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6" w:rsidRDefault="0066764A" w:rsidP="000C3E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C3E26">
        <w:rPr>
          <w:color w:val="000000"/>
          <w:shd w:val="clear" w:color="auto" w:fill="FFFFFF"/>
        </w:rPr>
        <w:t xml:space="preserve">10 августа </w:t>
      </w:r>
      <w:r w:rsidR="000C3E26">
        <w:rPr>
          <w:color w:val="000000"/>
          <w:shd w:val="clear" w:color="auto" w:fill="FFFFFF"/>
        </w:rPr>
        <w:t xml:space="preserve">2019г. </w:t>
      </w:r>
      <w:r w:rsidRPr="000C3E26">
        <w:rPr>
          <w:color w:val="000000"/>
          <w:shd w:val="clear" w:color="auto" w:fill="FFFFFF"/>
        </w:rPr>
        <w:t>в Горно-Алтайске пройдут Всероссийские массовые соревнования по уличному баскетболу «</w:t>
      </w:r>
      <w:proofErr w:type="gramStart"/>
      <w:r w:rsidRPr="000C3E26">
        <w:rPr>
          <w:color w:val="000000"/>
          <w:shd w:val="clear" w:color="auto" w:fill="FFFFFF"/>
        </w:rPr>
        <w:t>Оранжевый</w:t>
      </w:r>
      <w:proofErr w:type="gramEnd"/>
      <w:r w:rsidRPr="000C3E26">
        <w:rPr>
          <w:color w:val="000000"/>
          <w:shd w:val="clear" w:color="auto" w:fill="FFFFFF"/>
        </w:rPr>
        <w:t xml:space="preserve"> мяч</w:t>
      </w:r>
      <w:r w:rsidR="000C3E26">
        <w:rPr>
          <w:color w:val="000000"/>
          <w:shd w:val="clear" w:color="auto" w:fill="FFFFFF"/>
        </w:rPr>
        <w:t>-2019</w:t>
      </w:r>
      <w:r w:rsidRPr="000C3E26">
        <w:rPr>
          <w:color w:val="000000"/>
          <w:shd w:val="clear" w:color="auto" w:fill="FFFFFF"/>
        </w:rPr>
        <w:t>». </w:t>
      </w:r>
    </w:p>
    <w:p w:rsidR="000C3E26" w:rsidRPr="000C3E26" w:rsidRDefault="0066764A" w:rsidP="000C3E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0C3E26">
        <w:rPr>
          <w:b/>
          <w:color w:val="333333"/>
        </w:rPr>
        <w:t>Участники</w:t>
      </w:r>
    </w:p>
    <w:p w:rsidR="0066764A" w:rsidRPr="000C3E26" w:rsidRDefault="0066764A" w:rsidP="000C3E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C3E26">
        <w:rPr>
          <w:color w:val="333333"/>
        </w:rPr>
        <w:t>К участию в Соревнованиях допускаются граждане Российской Федерации и иностранных государств.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команды: 4 человека (три игрока на площадке и один запасной).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К участию в Соревнованиях допускаются команды трех возрастных категорий: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9"/>
        <w:gridCol w:w="4335"/>
      </w:tblGrid>
      <w:tr w:rsidR="0066764A" w:rsidRPr="0066764A" w:rsidTr="0066764A"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Обозначение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Возрастная категория</w:t>
            </w:r>
          </w:p>
        </w:tc>
      </w:tr>
      <w:tr w:rsidR="0066764A" w:rsidRPr="0066764A" w:rsidTr="0066764A"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 16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юноши и девушки (200</w:t>
            </w:r>
            <w:r w:rsidR="000C3E26" w:rsidRPr="000C3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г.р. и младше)</w:t>
            </w:r>
          </w:p>
        </w:tc>
      </w:tr>
      <w:tr w:rsidR="0066764A" w:rsidRPr="0066764A" w:rsidTr="0066764A"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17-18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юноши и девушки (</w:t>
            </w:r>
            <w:r w:rsidR="000C3E26" w:rsidRPr="000C3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2001</w:t>
            </w: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-200</w:t>
            </w:r>
            <w:r w:rsidR="000C3E26" w:rsidRPr="000C3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гг.р.)</w:t>
            </w:r>
          </w:p>
        </w:tc>
      </w:tr>
      <w:tr w:rsidR="0066764A" w:rsidRPr="0066764A" w:rsidTr="0066764A"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 лет и старше</w:t>
            </w:r>
          </w:p>
        </w:tc>
        <w:tc>
          <w:tcPr>
            <w:tcW w:w="0" w:type="auto"/>
            <w:shd w:val="clear" w:color="auto" w:fill="FFFFFF"/>
            <w:hideMark/>
          </w:tcPr>
          <w:p w:rsidR="0066764A" w:rsidRPr="0066764A" w:rsidRDefault="0066764A" w:rsidP="000C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мужчины и женщины (</w:t>
            </w:r>
            <w:r w:rsidR="000C3E26" w:rsidRPr="000C3E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2000</w:t>
            </w:r>
            <w:r w:rsidRPr="006676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г.р. и старше)</w:t>
            </w:r>
          </w:p>
        </w:tc>
      </w:tr>
    </w:tbl>
    <w:p w:rsidR="000C3E26" w:rsidRPr="000C3E26" w:rsidRDefault="000C3E26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соревнований допускаются только при наличии медицинского заключения.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 соревнований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расписания игр Соревнований происходит путем жеребьевки участвующих команд. При жеребьевке не учитывается результат, показанный на других соревнованиях, дата подачи заявки, уровень профессионализма.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C3E26" w:rsidRPr="000C3E26">
        <w:rPr>
          <w:rFonts w:ascii="Times New Roman" w:eastAsia="Times New Roman" w:hAnsi="Times New Roman" w:cs="Times New Roman"/>
          <w:color w:val="333333"/>
          <w:sz w:val="24"/>
          <w:szCs w:val="24"/>
        </w:rPr>
        <w:t>0 августа 2019</w:t>
      </w: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66764A" w:rsidRPr="0066764A" w:rsidRDefault="000C3E26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09:00 - </w:t>
      </w:r>
      <w:r w:rsidR="0066764A"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="0066764A"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6764A"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0 - жеребьевка, составление расписания игр;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0C3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9:30 - </w:t>
      </w: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0C3E26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0C3E26">
        <w:rPr>
          <w:rFonts w:ascii="Times New Roman" w:eastAsia="Times New Roman" w:hAnsi="Times New Roman" w:cs="Times New Roman"/>
          <w:color w:val="333333"/>
          <w:sz w:val="24"/>
          <w:szCs w:val="24"/>
        </w:rPr>
        <w:t>45</w:t>
      </w: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официальная церемония открытия;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0C3E26">
        <w:rPr>
          <w:rFonts w:ascii="Times New Roman" w:eastAsia="Times New Roman" w:hAnsi="Times New Roman" w:cs="Times New Roman"/>
          <w:color w:val="333333"/>
          <w:sz w:val="24"/>
          <w:szCs w:val="24"/>
        </w:rPr>
        <w:t>9:45</w:t>
      </w: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- 15:00 - предварительные соревнования;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15:00 - 15:30 - финальные соревнования;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16:00 - церемония закрытия и награждение победителей и призеров Соревнований.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Соревнования проводятся в соответствии с правилами вида спорта "баскетбол", в дисциплине "баскетбол 3x3", утвержденными </w:t>
      </w:r>
      <w:proofErr w:type="spellStart"/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Минспортом</w:t>
      </w:r>
      <w:proofErr w:type="spellEnd"/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Условия подведения итогов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Соревнования проводятся по олимпийской системе (на выбывание).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В Соревнованиях разыгрывается командное первенство в каждой возрастной категории.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Непосредственно игра проходит на одно кольцо (мяч забивается в одно кольцо). Продолжительность одной встречи 10 минут или при наборе одной из команд 11 очков. При равенстве набранных очков по истечении времени, команды играют до преимущества в два очка.</w:t>
      </w:r>
    </w:p>
    <w:p w:rsidR="0066764A" w:rsidRPr="0066764A" w:rsidRDefault="0066764A" w:rsidP="000C3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764A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Финал соревнований проводится до 21 очка без контроля времени (при равенстве набранных очков, команды играют до преимущества в два очка).</w:t>
      </w:r>
    </w:p>
    <w:p w:rsidR="00A910FD" w:rsidRPr="000C3E26" w:rsidRDefault="00A910FD" w:rsidP="000C3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0FD" w:rsidRPr="000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64A"/>
    <w:rsid w:val="000C3E26"/>
    <w:rsid w:val="0066764A"/>
    <w:rsid w:val="00A9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7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6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Kovalev</cp:lastModifiedBy>
  <cp:revision>2</cp:revision>
  <dcterms:created xsi:type="dcterms:W3CDTF">2019-08-02T03:31:00Z</dcterms:created>
  <dcterms:modified xsi:type="dcterms:W3CDTF">2019-08-02T03:50:00Z</dcterms:modified>
</cp:coreProperties>
</file>