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01/02/07-20/00010482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15.07.2020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28.07.2020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"О внесении изменений в Административный регламент предоставления муниципальной услуги "Выдача разрешения на установку рекламных конструкций", утвержденный постановлением Администрации муниципального образования "Майминский район" от 27 декабря 2017 года № 219"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требованиям статей Федерльного закона от 27.07.2010 г. № 210-ФЗ "Об организации предоставления государственных и муниципальных услуг"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требованиями Федерльного закона от 27.07.2010 г. № 210-ФЗ "Об организации предоставления государственных и муниципальных услуг"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уточняется перечень нормативных правовых актов, в соответствии с которыми предоставляется муниципальная услуга, уточняется перечень обязательных докуметов, которые заявитель должен предоставить для получения услуги, также актуализируется перечень оснований для отказа в приеме документов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требованиям статей Федерльного закона от 27.07.2010 г. № 210-ФЗ "Об организации предоставления государственных и муниципальных услуг"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Протест прокуратуры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услуги в противоречие требованиям Федерального закона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требованиями Федерльного закона от 27.07.2010 г. № 210-ФЗ "Об организации предоставления государственных и муниципальных услуг"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август 2020 года	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 Налоговый кодекс Российской Федерации; Федеральный закон от 6 октября 2003 года № 131-ФЗ "Об общих принципах организации местного самоуправления в Российской Федерации"; Федеральный закон от 27 июля 2010 года № 210-ФЗ "Об организации предоставления государственных и муниципальных услуг"; Федеральный закон от 13 марта 2006 года № 38-ФЗ "О рекламе"; Закон Республики Алтай от 06 июня 2014 года № 29-РЗ "Об установлении предельных сроков, на которые могут заключаться договоры на установку и эксплуатацию рекламных конструкций на территории Республики Алтай"; Решение Майминского районного Совета депутатов от 23 апреля 2020 года №  17-6 "Об утверждении Положения о порядке проведения аукциона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"Майминский район"; Решение Майминского районного Совета депутатов от 5 июня 2020 года № 18-5 "О внесении изменений в Положение о порядке проведения аукциона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"Майминский район", утвержденное решением Майминского районного Совета депутатов от 23 апреля 2020 года №  17-6"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требованиями Федерльного закона от 27.07.2010 г. № 210-ФЗ "Об организации предоставления государственных и муниципальных услуг"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физические и юридические лица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изменений в нормативный правовой акт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maima-altai.ru/new/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О.С. Сельбикова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