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1CF" w:rsidRPr="00225138" w:rsidRDefault="005721CF" w:rsidP="005721CF">
      <w:pPr>
        <w:pStyle w:val="ConsPlusNormal"/>
        <w:ind w:left="4820"/>
        <w:jc w:val="center"/>
        <w:outlineLvl w:val="0"/>
        <w:rPr>
          <w:rFonts w:ascii="Times New Roman" w:hAnsi="Times New Roman" w:cs="Times New Roman"/>
          <w:sz w:val="28"/>
          <w:szCs w:val="28"/>
        </w:rPr>
      </w:pPr>
      <w:r w:rsidRPr="00225138">
        <w:rPr>
          <w:rFonts w:ascii="Times New Roman" w:hAnsi="Times New Roman" w:cs="Times New Roman"/>
          <w:sz w:val="28"/>
          <w:szCs w:val="28"/>
        </w:rPr>
        <w:t>УТВЕРЖДЕН</w:t>
      </w:r>
    </w:p>
    <w:p w:rsidR="005721CF" w:rsidRPr="00225138" w:rsidRDefault="005721CF" w:rsidP="005721CF">
      <w:pPr>
        <w:pStyle w:val="ConsPlusNormal"/>
        <w:ind w:left="4820"/>
        <w:jc w:val="center"/>
        <w:rPr>
          <w:rFonts w:ascii="Times New Roman" w:hAnsi="Times New Roman" w:cs="Times New Roman"/>
          <w:sz w:val="28"/>
          <w:szCs w:val="28"/>
        </w:rPr>
      </w:pPr>
      <w:r w:rsidRPr="00225138">
        <w:rPr>
          <w:rFonts w:ascii="Times New Roman" w:hAnsi="Times New Roman" w:cs="Times New Roman"/>
          <w:sz w:val="28"/>
          <w:szCs w:val="28"/>
        </w:rPr>
        <w:t>постановлением</w:t>
      </w:r>
    </w:p>
    <w:p w:rsidR="005721CF" w:rsidRPr="00225138" w:rsidRDefault="005721CF" w:rsidP="005721CF">
      <w:pPr>
        <w:pStyle w:val="ConsPlusNormal"/>
        <w:ind w:left="4820"/>
        <w:jc w:val="center"/>
        <w:rPr>
          <w:rFonts w:ascii="Times New Roman" w:hAnsi="Times New Roman" w:cs="Times New Roman"/>
          <w:sz w:val="28"/>
          <w:szCs w:val="28"/>
        </w:rPr>
      </w:pPr>
      <w:r w:rsidRPr="00225138">
        <w:rPr>
          <w:rFonts w:ascii="Times New Roman" w:hAnsi="Times New Roman" w:cs="Times New Roman"/>
          <w:sz w:val="28"/>
          <w:szCs w:val="28"/>
        </w:rPr>
        <w:t xml:space="preserve">Администрации муниципального образования </w:t>
      </w:r>
      <w:r w:rsidR="00225138">
        <w:rPr>
          <w:rFonts w:ascii="Times New Roman" w:hAnsi="Times New Roman" w:cs="Times New Roman"/>
          <w:sz w:val="28"/>
          <w:szCs w:val="28"/>
        </w:rPr>
        <w:t>«</w:t>
      </w:r>
      <w:r w:rsidRPr="00225138">
        <w:rPr>
          <w:rFonts w:ascii="Times New Roman" w:hAnsi="Times New Roman" w:cs="Times New Roman"/>
          <w:sz w:val="28"/>
          <w:szCs w:val="28"/>
        </w:rPr>
        <w:t>Майминский район</w:t>
      </w:r>
      <w:r w:rsidR="00225138">
        <w:rPr>
          <w:rFonts w:ascii="Times New Roman" w:hAnsi="Times New Roman" w:cs="Times New Roman"/>
          <w:sz w:val="28"/>
          <w:szCs w:val="28"/>
        </w:rPr>
        <w:t>»</w:t>
      </w:r>
    </w:p>
    <w:p w:rsidR="005721CF" w:rsidRPr="00225138" w:rsidRDefault="005721CF" w:rsidP="005721CF">
      <w:pPr>
        <w:pStyle w:val="ConsPlusNormal"/>
        <w:ind w:left="4820"/>
        <w:jc w:val="center"/>
        <w:rPr>
          <w:rFonts w:ascii="Times New Roman" w:hAnsi="Times New Roman" w:cs="Times New Roman"/>
          <w:sz w:val="28"/>
          <w:szCs w:val="28"/>
        </w:rPr>
      </w:pPr>
      <w:r w:rsidRPr="00225138">
        <w:rPr>
          <w:rFonts w:ascii="Times New Roman" w:hAnsi="Times New Roman" w:cs="Times New Roman"/>
          <w:sz w:val="28"/>
          <w:szCs w:val="28"/>
        </w:rPr>
        <w:t xml:space="preserve">от </w:t>
      </w:r>
      <w:r w:rsidR="00166B35">
        <w:rPr>
          <w:rFonts w:ascii="Times New Roman" w:hAnsi="Times New Roman" w:cs="Times New Roman"/>
          <w:sz w:val="28"/>
          <w:szCs w:val="28"/>
        </w:rPr>
        <w:t xml:space="preserve">«___»_________ </w:t>
      </w:r>
      <w:r w:rsidR="002079B3">
        <w:rPr>
          <w:rFonts w:ascii="Times New Roman" w:hAnsi="Times New Roman" w:cs="Times New Roman"/>
          <w:sz w:val="28"/>
          <w:szCs w:val="28"/>
        </w:rPr>
        <w:t>202</w:t>
      </w:r>
      <w:r w:rsidR="00166B35">
        <w:rPr>
          <w:rFonts w:ascii="Times New Roman" w:hAnsi="Times New Roman" w:cs="Times New Roman"/>
          <w:sz w:val="28"/>
          <w:szCs w:val="28"/>
        </w:rPr>
        <w:t>5</w:t>
      </w:r>
      <w:r w:rsidRPr="00225138">
        <w:rPr>
          <w:rFonts w:ascii="Times New Roman" w:hAnsi="Times New Roman" w:cs="Times New Roman"/>
          <w:sz w:val="28"/>
          <w:szCs w:val="28"/>
        </w:rPr>
        <w:t xml:space="preserve"> г. </w:t>
      </w:r>
      <w:r w:rsidR="00225138">
        <w:rPr>
          <w:rFonts w:ascii="Times New Roman" w:hAnsi="Times New Roman" w:cs="Times New Roman"/>
          <w:sz w:val="28"/>
          <w:szCs w:val="28"/>
        </w:rPr>
        <w:t>№</w:t>
      </w:r>
      <w:r w:rsidR="00166B35">
        <w:rPr>
          <w:rFonts w:ascii="Times New Roman" w:hAnsi="Times New Roman" w:cs="Times New Roman"/>
          <w:sz w:val="28"/>
          <w:szCs w:val="28"/>
        </w:rPr>
        <w:t>___</w:t>
      </w:r>
    </w:p>
    <w:p w:rsidR="005721CF" w:rsidRPr="00225138" w:rsidRDefault="005721CF" w:rsidP="005721CF">
      <w:pPr>
        <w:pStyle w:val="ConsPlusNormal"/>
        <w:ind w:left="4820"/>
        <w:jc w:val="center"/>
        <w:rPr>
          <w:rFonts w:ascii="Times New Roman" w:hAnsi="Times New Roman" w:cs="Times New Roman"/>
          <w:sz w:val="28"/>
          <w:szCs w:val="28"/>
        </w:rPr>
      </w:pPr>
    </w:p>
    <w:p w:rsidR="005721CF" w:rsidRPr="00225138" w:rsidRDefault="005721CF">
      <w:pPr>
        <w:pStyle w:val="ConsPlusNormal"/>
        <w:jc w:val="both"/>
      </w:pPr>
    </w:p>
    <w:p w:rsidR="005721CF" w:rsidRPr="00C0580F" w:rsidRDefault="005721CF" w:rsidP="00C0580F">
      <w:pPr>
        <w:pStyle w:val="ConsPlusTitle"/>
        <w:ind w:firstLine="709"/>
        <w:jc w:val="center"/>
        <w:rPr>
          <w:rFonts w:ascii="Times New Roman" w:hAnsi="Times New Roman" w:cs="Times New Roman"/>
          <w:sz w:val="28"/>
          <w:szCs w:val="28"/>
        </w:rPr>
      </w:pPr>
      <w:bookmarkStart w:id="0" w:name="P36"/>
      <w:bookmarkEnd w:id="0"/>
      <w:r w:rsidRPr="00C0580F">
        <w:rPr>
          <w:rFonts w:ascii="Times New Roman" w:hAnsi="Times New Roman" w:cs="Times New Roman"/>
          <w:sz w:val="28"/>
          <w:szCs w:val="28"/>
        </w:rPr>
        <w:t>АДМИНИСТРАТИВНЫЙ РЕГЛАМЕНТ</w:t>
      </w:r>
    </w:p>
    <w:p w:rsidR="005721CF" w:rsidRPr="00C0580F" w:rsidRDefault="00225138"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предоставления муниципальной услуги</w:t>
      </w:r>
    </w:p>
    <w:p w:rsidR="005721CF" w:rsidRPr="00C0580F" w:rsidRDefault="00225138"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«Установление сервитута (публичного сервитута)</w:t>
      </w:r>
    </w:p>
    <w:p w:rsidR="005721CF" w:rsidRPr="00C0580F" w:rsidRDefault="00225138"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отношении земельного участка, находящегося</w:t>
      </w:r>
    </w:p>
    <w:p w:rsidR="005721CF" w:rsidRPr="00C0580F" w:rsidRDefault="00225138"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государственной или муниципальной собственности»</w:t>
      </w:r>
    </w:p>
    <w:p w:rsidR="005721CF" w:rsidRPr="00C0580F" w:rsidRDefault="005721CF" w:rsidP="00C0580F">
      <w:pPr>
        <w:pStyle w:val="ConsPlusNormal"/>
        <w:ind w:firstLine="709"/>
        <w:jc w:val="center"/>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I. Общие положения</w:t>
      </w:r>
    </w:p>
    <w:p w:rsidR="005721CF" w:rsidRPr="00C0580F" w:rsidRDefault="005721CF" w:rsidP="00C0580F">
      <w:pPr>
        <w:pStyle w:val="ConsPlusNormal"/>
        <w:ind w:firstLine="709"/>
        <w:jc w:val="center"/>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 Предмет регулирования регламента</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 Административный регламент предоставления муниципальной услуги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Установление сервитута (публичного сервитута) в отношении земельного участка, находящегося в государственной или муниципальной собственности</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(далее соответственно - Регламент, муниципальная услуга) устанавливает порядок предоставления муниципальной услуги и стандарт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Настоящий регламент устанавливает порядок взаимодействия между структурными подразделениями органа, предоставляющего муниципальную услугу, его должностными лицами, между органом, предоставляющим муниципальную услугу, и физическими или юридическими лицами, индивидуальными предпринимателями, их уполномоченными представителями, иными органами государственной власти и иными органами местного самоуправления, учреждениями и организациями в процессе предоставления муниципальной услуги.</w:t>
      </w:r>
    </w:p>
    <w:p w:rsidR="009A1EF1"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2. </w:t>
      </w:r>
      <w:r w:rsidR="009A1EF1" w:rsidRPr="00C0580F">
        <w:rPr>
          <w:rFonts w:ascii="Times New Roman" w:hAnsi="Times New Roman" w:cs="Times New Roman"/>
          <w:sz w:val="28"/>
          <w:szCs w:val="28"/>
        </w:rPr>
        <w:t xml:space="preserve">Предоставление муниципальной услуги осуществляет орган местного самоуправления - Администрацией </w:t>
      </w:r>
      <w:r w:rsidR="00225138" w:rsidRPr="00C0580F">
        <w:rPr>
          <w:rFonts w:ascii="Times New Roman" w:hAnsi="Times New Roman" w:cs="Times New Roman"/>
          <w:sz w:val="28"/>
          <w:szCs w:val="28"/>
        </w:rPr>
        <w:t>муниципального образования</w:t>
      </w:r>
      <w:r w:rsidR="00166B35" w:rsidRPr="00C0580F">
        <w:rPr>
          <w:rFonts w:ascii="Times New Roman" w:hAnsi="Times New Roman" w:cs="Times New Roman"/>
          <w:sz w:val="28"/>
          <w:szCs w:val="28"/>
        </w:rPr>
        <w:t xml:space="preserve"> </w:t>
      </w:r>
      <w:r w:rsidR="00225138" w:rsidRPr="00C0580F">
        <w:rPr>
          <w:rFonts w:ascii="Times New Roman" w:hAnsi="Times New Roman" w:cs="Times New Roman"/>
          <w:sz w:val="28"/>
          <w:szCs w:val="28"/>
        </w:rPr>
        <w:t>«</w:t>
      </w:r>
      <w:r w:rsidR="009A1EF1" w:rsidRPr="00C0580F">
        <w:rPr>
          <w:rFonts w:ascii="Times New Roman" w:hAnsi="Times New Roman" w:cs="Times New Roman"/>
          <w:sz w:val="28"/>
          <w:szCs w:val="28"/>
        </w:rPr>
        <w:t>Майминский район</w:t>
      </w:r>
      <w:r w:rsidR="00225138" w:rsidRPr="00C0580F">
        <w:rPr>
          <w:rFonts w:ascii="Times New Roman" w:hAnsi="Times New Roman" w:cs="Times New Roman"/>
          <w:sz w:val="28"/>
          <w:szCs w:val="28"/>
        </w:rPr>
        <w:t>»</w:t>
      </w:r>
      <w:r w:rsidR="009A1EF1" w:rsidRPr="00C0580F">
        <w:rPr>
          <w:rFonts w:ascii="Times New Roman" w:hAnsi="Times New Roman" w:cs="Times New Roman"/>
          <w:sz w:val="28"/>
          <w:szCs w:val="28"/>
        </w:rPr>
        <w:t xml:space="preserve"> (далее - Администрация), непосредственное предоставление муниципальной услуги осуществляется Отделом земельных и имущественных отношений Администрации (далее - Отдел).</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2. Круг заявителей</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3. Заявителями являются лица, указанные в </w:t>
      </w:r>
      <w:hyperlink r:id="rId7">
        <w:r w:rsidRPr="00C0580F">
          <w:rPr>
            <w:rFonts w:ascii="Times New Roman" w:hAnsi="Times New Roman" w:cs="Times New Roman"/>
            <w:sz w:val="28"/>
            <w:szCs w:val="28"/>
          </w:rPr>
          <w:t>статьях 39.24</w:t>
        </w:r>
      </w:hyperlink>
      <w:r w:rsidRPr="00C0580F">
        <w:rPr>
          <w:rFonts w:ascii="Times New Roman" w:hAnsi="Times New Roman" w:cs="Times New Roman"/>
          <w:sz w:val="28"/>
          <w:szCs w:val="28"/>
        </w:rPr>
        <w:t xml:space="preserve">, </w:t>
      </w:r>
      <w:hyperlink r:id="rId8">
        <w:r w:rsidRPr="00C0580F">
          <w:rPr>
            <w:rFonts w:ascii="Times New Roman" w:hAnsi="Times New Roman" w:cs="Times New Roman"/>
            <w:sz w:val="28"/>
            <w:szCs w:val="28"/>
          </w:rPr>
          <w:t>39.40</w:t>
        </w:r>
      </w:hyperlink>
      <w:r w:rsidRPr="00C0580F">
        <w:rPr>
          <w:rFonts w:ascii="Times New Roman" w:hAnsi="Times New Roman" w:cs="Times New Roman"/>
          <w:sz w:val="28"/>
          <w:szCs w:val="28"/>
        </w:rPr>
        <w:t xml:space="preserve"> Земельного кодекса Российской Федерации (далее </w:t>
      </w:r>
      <w:r w:rsidR="009A1EF1" w:rsidRPr="00C0580F">
        <w:rPr>
          <w:rFonts w:ascii="Times New Roman" w:hAnsi="Times New Roman" w:cs="Times New Roman"/>
          <w:sz w:val="28"/>
          <w:szCs w:val="28"/>
        </w:rPr>
        <w:t>–</w:t>
      </w:r>
      <w:r w:rsidRPr="00C0580F">
        <w:rPr>
          <w:rFonts w:ascii="Times New Roman" w:hAnsi="Times New Roman" w:cs="Times New Roman"/>
          <w:sz w:val="28"/>
          <w:szCs w:val="28"/>
        </w:rPr>
        <w:t xml:space="preserve"> Заявители).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От имени Заявителя может выступать его законный представитель либо лицо, действующее на основании доверенности (далее - Представитель).</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3. Требования к порядку информирования заявителей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lastRenderedPageBreak/>
        <w:t>о порядке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177B7">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4.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w:t>
      </w:r>
    </w:p>
    <w:p w:rsidR="005721CF" w:rsidRPr="00C0580F" w:rsidRDefault="006177B7" w:rsidP="00621E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w:t>
      </w:r>
      <w:r w:rsidR="005721CF" w:rsidRPr="00C0580F">
        <w:rPr>
          <w:rFonts w:ascii="Times New Roman" w:hAnsi="Times New Roman" w:cs="Times New Roman"/>
          <w:sz w:val="28"/>
          <w:szCs w:val="28"/>
        </w:rPr>
        <w:t xml:space="preserve">) при использовании федеральной государственной информационной системы </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Единый портал государственных и муниципальных услуг (функций)</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 xml:space="preserve"> (далее - Единый портал) в информационно-телекоммуникационной сети </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Интернет</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 xml:space="preserve"> (http://gosuslugi.ru);</w:t>
      </w:r>
    </w:p>
    <w:p w:rsidR="005721CF" w:rsidRPr="00C0580F" w:rsidRDefault="006177B7" w:rsidP="00621E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w:t>
      </w:r>
      <w:r w:rsidR="005721CF" w:rsidRPr="00C0580F">
        <w:rPr>
          <w:rFonts w:ascii="Times New Roman" w:hAnsi="Times New Roman" w:cs="Times New Roman"/>
          <w:sz w:val="28"/>
          <w:szCs w:val="28"/>
        </w:rPr>
        <w:t xml:space="preserve">) непосредственно в </w:t>
      </w:r>
      <w:r w:rsidR="009A1EF1" w:rsidRPr="00C0580F">
        <w:rPr>
          <w:rFonts w:ascii="Times New Roman" w:hAnsi="Times New Roman" w:cs="Times New Roman"/>
          <w:sz w:val="28"/>
          <w:szCs w:val="28"/>
        </w:rPr>
        <w:t>Отдел</w:t>
      </w:r>
      <w:r w:rsidR="005721CF"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при личном приеме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с использованием почтовой, электронной связи, посредством предоставления Заявителю (Представителю) письменных разъяснений;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с использованием средств телефонной связи посредством предоставления Заявителям (Представителям) устных разъяснений;</w:t>
      </w:r>
    </w:p>
    <w:p w:rsidR="005721CF" w:rsidRPr="00C0580F" w:rsidRDefault="006177B7" w:rsidP="00621EA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w:t>
      </w:r>
      <w:r w:rsidR="005721CF" w:rsidRPr="00C0580F">
        <w:rPr>
          <w:rFonts w:ascii="Times New Roman" w:hAnsi="Times New Roman" w:cs="Times New Roman"/>
          <w:sz w:val="28"/>
          <w:szCs w:val="28"/>
        </w:rPr>
        <w:t xml:space="preserve">) в Автономном учреждении Республики Алтай </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Многофункциональный центр обеспечения предоставления государственных и муниципальных услуг</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 xml:space="preserve"> (далее - АУ РА </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 xml:space="preserve">) (в случае заключенного соглашения о взаимодействии между Администрацией и АУ РА </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005721CF"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5. При получении письменного обращения по вопросам порядка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ответ на обращение направляется почтой в адрес Заявителя (Представителя) в срок, не превышающий тридцати дней с момента регистрации письменного обращения.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6. 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а также сведений о ходе ее предоставления посредством телефонной связи (лично) должностные лица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 осуществляющие устное информирование, должны принять все необходимые меры для полного и оперативного ответа на поставленные вопросы, в том числе с привлечением других должностных лиц.</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случае если для подготовки ответа требуется более продолжительное время, должностное лицо </w:t>
      </w:r>
      <w:r w:rsidR="009A1EF1" w:rsidRPr="00C0580F">
        <w:rPr>
          <w:rFonts w:ascii="Times New Roman" w:hAnsi="Times New Roman" w:cs="Times New Roman"/>
          <w:sz w:val="28"/>
          <w:szCs w:val="28"/>
        </w:rPr>
        <w:t>Отдела</w:t>
      </w:r>
      <w:r w:rsidRPr="00C0580F">
        <w:rPr>
          <w:rFonts w:ascii="Times New Roman" w:hAnsi="Times New Roman" w:cs="Times New Roman"/>
          <w:sz w:val="28"/>
          <w:szCs w:val="28"/>
        </w:rPr>
        <w:t>, осуществляющее устное информирование, может предложить Заявителю (Представителю) обратиться за необходимой информацией в письменном виде либо назначить другое удобное для него время для устного информирования.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При ответе на телефонные звонки должностное лицо </w:t>
      </w:r>
      <w:r w:rsidR="009A1EF1"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осуществляющее устное информирование, сняв трубку, должно назвать фамилию, имя, отчество (при наличии), занимаемую должность и наименование </w:t>
      </w:r>
      <w:r w:rsidR="00133197" w:rsidRPr="00C0580F">
        <w:rPr>
          <w:rFonts w:ascii="Times New Roman" w:hAnsi="Times New Roman" w:cs="Times New Roman"/>
          <w:sz w:val="28"/>
          <w:szCs w:val="28"/>
        </w:rPr>
        <w:t>О</w:t>
      </w:r>
      <w:r w:rsidRPr="00C0580F">
        <w:rPr>
          <w:rFonts w:ascii="Times New Roman" w:hAnsi="Times New Roman" w:cs="Times New Roman"/>
          <w:sz w:val="28"/>
          <w:szCs w:val="28"/>
        </w:rPr>
        <w:t xml:space="preserve">тдела, предложить гражданину представиться и изложить </w:t>
      </w:r>
      <w:r w:rsidRPr="00C0580F">
        <w:rPr>
          <w:rFonts w:ascii="Times New Roman" w:hAnsi="Times New Roman" w:cs="Times New Roman"/>
          <w:sz w:val="28"/>
          <w:szCs w:val="28"/>
        </w:rPr>
        <w:lastRenderedPageBreak/>
        <w:t>суть вопроса.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7. При поступлении вопросов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по электронной почте ответ на обращение направляется на адрес электронной почты Заявителя (Представителя) в срок, не превышающий тридцати дней с момента регистрации обращения, либо по выбору Заявителя в иной форме, указанной им в обращении.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8. Информация о предоставлении муниципальной услуги и услуг, которые являются необходимыми и обязательными для предоставления муниципальной услуги, сведений о ходе ее предоставления представляется бесплатно.</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9.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10. Заявители (Представители) получают также следующую справочную информацию:</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место нахождения и график работы органа, предоставляющего муниципальную услугу, его структурных подразделений, предоставляющих муниципальную услугу, государственных и муниципальных органов и организаций, участвующих в предоставлении муниципальной услуги, обращение в которые необходимо для получения муниципальной услуги, а также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телефона-автоинформатора (при его наличии);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адрес портала, а также электронной почты и (или) формы обратной связи органа, предоставляющего муниципальную услугу, в сети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Интернет</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w:t>
      </w:r>
      <w:r w:rsidR="006177B7">
        <w:rPr>
          <w:rFonts w:ascii="Times New Roman" w:hAnsi="Times New Roman" w:cs="Times New Roman"/>
          <w:sz w:val="28"/>
          <w:szCs w:val="28"/>
        </w:rPr>
        <w:t>1</w:t>
      </w:r>
      <w:r w:rsidRPr="00C0580F">
        <w:rPr>
          <w:rFonts w:ascii="Times New Roman" w:hAnsi="Times New Roman" w:cs="Times New Roman"/>
          <w:sz w:val="28"/>
          <w:szCs w:val="28"/>
        </w:rPr>
        <w:t xml:space="preserve">. Размещение справочной информации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осуществляется на основании соглашения о взаимодействии, заключенного между Администрацией и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Справочная информация предоставляется Заявителям (Представителям) на Едином портале, на информационных стендах в здании Администрации.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Справочная информация может быть также получена при устном обращении Заявителей (Представителей) в </w:t>
      </w:r>
      <w:r w:rsidR="00133197" w:rsidRPr="00C0580F">
        <w:rPr>
          <w:rFonts w:ascii="Times New Roman" w:hAnsi="Times New Roman" w:cs="Times New Roman"/>
          <w:sz w:val="28"/>
          <w:szCs w:val="28"/>
        </w:rPr>
        <w:t>Отдел</w:t>
      </w:r>
      <w:r w:rsidRPr="00C0580F">
        <w:rPr>
          <w:rFonts w:ascii="Times New Roman" w:hAnsi="Times New Roman" w:cs="Times New Roman"/>
          <w:sz w:val="28"/>
          <w:szCs w:val="28"/>
        </w:rPr>
        <w:t xml:space="preserve"> (по телефону или лично).</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w:t>
      </w:r>
      <w:r w:rsidR="006177B7">
        <w:rPr>
          <w:rFonts w:ascii="Times New Roman" w:hAnsi="Times New Roman" w:cs="Times New Roman"/>
          <w:sz w:val="28"/>
          <w:szCs w:val="28"/>
        </w:rPr>
        <w:t>2</w:t>
      </w:r>
      <w:r w:rsidRPr="00C0580F">
        <w:rPr>
          <w:rFonts w:ascii="Times New Roman" w:hAnsi="Times New Roman" w:cs="Times New Roman"/>
          <w:sz w:val="28"/>
          <w:szCs w:val="28"/>
        </w:rPr>
        <w:t xml:space="preserve">. Информирование о порядке, формах, месте и способах получения справочной информации осуществляется аналогично информированию о порядке предоставления муниципальной услуги и услуг, которые являются </w:t>
      </w:r>
      <w:r w:rsidRPr="00C0580F">
        <w:rPr>
          <w:rFonts w:ascii="Times New Roman" w:hAnsi="Times New Roman" w:cs="Times New Roman"/>
          <w:sz w:val="28"/>
          <w:szCs w:val="28"/>
        </w:rPr>
        <w:lastRenderedPageBreak/>
        <w:t>необходимыми и обязательными для предоставления муниципальной услуги, указанному в настоящем подразделе.</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II. Стандарт предоставления муниципальной услуги</w:t>
      </w:r>
    </w:p>
    <w:p w:rsidR="005721CF" w:rsidRPr="00C0580F" w:rsidRDefault="005721CF" w:rsidP="00C0580F">
      <w:pPr>
        <w:pStyle w:val="ConsPlusNormal"/>
        <w:ind w:firstLine="709"/>
        <w:jc w:val="center"/>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4. Наименование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w:t>
      </w:r>
      <w:r w:rsidR="006177B7">
        <w:rPr>
          <w:rFonts w:ascii="Times New Roman" w:hAnsi="Times New Roman" w:cs="Times New Roman"/>
          <w:sz w:val="28"/>
          <w:szCs w:val="28"/>
        </w:rPr>
        <w:t>3</w:t>
      </w:r>
      <w:r w:rsidRPr="00C0580F">
        <w:rPr>
          <w:rFonts w:ascii="Times New Roman" w:hAnsi="Times New Roman" w:cs="Times New Roman"/>
          <w:sz w:val="28"/>
          <w:szCs w:val="28"/>
        </w:rPr>
        <w:t xml:space="preserve">. Наименование муниципальной услуги: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Установление сервитута (публичного сервитута) в отношении земельного участка, находящегося в государственной или муниципальной собственности</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C0580F">
      <w:pPr>
        <w:pStyle w:val="ConsPlusNormal"/>
        <w:ind w:firstLine="709"/>
        <w:jc w:val="center"/>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5. Наименование органа, предоставляющего муниципальную</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услугу</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w:t>
      </w:r>
      <w:r w:rsidR="006177B7">
        <w:rPr>
          <w:rFonts w:ascii="Times New Roman" w:hAnsi="Times New Roman" w:cs="Times New Roman"/>
          <w:sz w:val="28"/>
          <w:szCs w:val="28"/>
        </w:rPr>
        <w:t>4</w:t>
      </w:r>
      <w:r w:rsidRPr="00C0580F">
        <w:rPr>
          <w:rFonts w:ascii="Times New Roman" w:hAnsi="Times New Roman" w:cs="Times New Roman"/>
          <w:sz w:val="28"/>
          <w:szCs w:val="28"/>
        </w:rPr>
        <w:t xml:space="preserve">. Предоставление муниципальной услуги осуществляет Администрация, непосредственное предоставление муниципальной услуги осуществляет </w:t>
      </w:r>
      <w:r w:rsidR="009A1EF1" w:rsidRPr="00C0580F">
        <w:rPr>
          <w:rFonts w:ascii="Times New Roman" w:hAnsi="Times New Roman" w:cs="Times New Roman"/>
          <w:sz w:val="28"/>
          <w:szCs w:val="28"/>
        </w:rPr>
        <w:t>Отдел</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предоставлении муниципальной услуги путем межведомственного взаимодействия участвуют:</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Федеральная служба государственной регистрации, кадастра и картографии;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Федеральная налоговая служба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соответствии с </w:t>
      </w:r>
      <w:hyperlink r:id="rId9">
        <w:r w:rsidRPr="00C0580F">
          <w:rPr>
            <w:rFonts w:ascii="Times New Roman" w:hAnsi="Times New Roman" w:cs="Times New Roman"/>
            <w:sz w:val="28"/>
            <w:szCs w:val="28"/>
          </w:rPr>
          <w:t>пунктом 3 части 1 статьи 7</w:t>
        </w:r>
      </w:hyperlink>
      <w:r w:rsidRPr="00C0580F">
        <w:rPr>
          <w:rFonts w:ascii="Times New Roman" w:hAnsi="Times New Roman" w:cs="Times New Roman"/>
          <w:sz w:val="28"/>
          <w:szCs w:val="28"/>
        </w:rPr>
        <w:t xml:space="preserve"> Федерального закона от 27 июля 2010 года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Об организации предоставления государственных и муниципальных услуг</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(далее - Закон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устанавливается запрет требовать от Заявителя (Представителя)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
        <w:r w:rsidRPr="00C0580F">
          <w:rPr>
            <w:rFonts w:ascii="Times New Roman" w:hAnsi="Times New Roman" w:cs="Times New Roman"/>
            <w:sz w:val="28"/>
            <w:szCs w:val="28"/>
          </w:rPr>
          <w:t>части 1 статьи 9</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w:t>
      </w:r>
      <w:r w:rsidR="006177B7">
        <w:rPr>
          <w:rFonts w:ascii="Times New Roman" w:hAnsi="Times New Roman" w:cs="Times New Roman"/>
          <w:sz w:val="28"/>
          <w:szCs w:val="28"/>
        </w:rPr>
        <w:t>5</w:t>
      </w:r>
      <w:r w:rsidRPr="00C0580F">
        <w:rPr>
          <w:rFonts w:ascii="Times New Roman" w:hAnsi="Times New Roman" w:cs="Times New Roman"/>
          <w:sz w:val="28"/>
          <w:szCs w:val="28"/>
        </w:rPr>
        <w:t xml:space="preserve">.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осуществляет взаимодействие с </w:t>
      </w:r>
      <w:r w:rsidR="009A1EF1" w:rsidRPr="00C0580F">
        <w:rPr>
          <w:rFonts w:ascii="Times New Roman" w:hAnsi="Times New Roman" w:cs="Times New Roman"/>
          <w:sz w:val="28"/>
          <w:szCs w:val="28"/>
        </w:rPr>
        <w:t>Отделом</w:t>
      </w:r>
      <w:r w:rsidRPr="00C0580F">
        <w:rPr>
          <w:rFonts w:ascii="Times New Roman" w:hAnsi="Times New Roman" w:cs="Times New Roman"/>
          <w:sz w:val="28"/>
          <w:szCs w:val="28"/>
        </w:rPr>
        <w:t xml:space="preserve"> по предоставлению муниципальной услуги в случае заключенного двустороннего Соглашения о взаимодействии по предоставлению муниципальной услуги.</w:t>
      </w:r>
    </w:p>
    <w:p w:rsidR="005721CF" w:rsidRPr="00C0580F" w:rsidRDefault="005721CF" w:rsidP="00C0580F">
      <w:pPr>
        <w:pStyle w:val="ConsPlusNormal"/>
        <w:ind w:firstLine="709"/>
        <w:jc w:val="center"/>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6. Результат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bookmarkStart w:id="1" w:name="P108"/>
      <w:bookmarkEnd w:id="1"/>
      <w:r w:rsidRPr="00C0580F">
        <w:rPr>
          <w:rFonts w:ascii="Times New Roman" w:hAnsi="Times New Roman" w:cs="Times New Roman"/>
          <w:sz w:val="28"/>
          <w:szCs w:val="28"/>
        </w:rPr>
        <w:t>1</w:t>
      </w:r>
      <w:r w:rsidR="006177B7">
        <w:rPr>
          <w:rFonts w:ascii="Times New Roman" w:hAnsi="Times New Roman" w:cs="Times New Roman"/>
          <w:sz w:val="28"/>
          <w:szCs w:val="28"/>
        </w:rPr>
        <w:t>6</w:t>
      </w:r>
      <w:r w:rsidRPr="00C0580F">
        <w:rPr>
          <w:rFonts w:ascii="Times New Roman" w:hAnsi="Times New Roman" w:cs="Times New Roman"/>
          <w:sz w:val="28"/>
          <w:szCs w:val="28"/>
        </w:rPr>
        <w:t>. Конечными результатами предоставления муниципальной услуги являются: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 в случае установления сервитута в отношении земельного участка, находящегося в государственной или муниципальной собственности, по основаниям, указанным в </w:t>
      </w:r>
      <w:hyperlink r:id="rId11">
        <w:r w:rsidRPr="00C0580F">
          <w:rPr>
            <w:rFonts w:ascii="Times New Roman" w:hAnsi="Times New Roman" w:cs="Times New Roman"/>
            <w:sz w:val="28"/>
            <w:szCs w:val="28"/>
          </w:rPr>
          <w:t>статье 39.23</w:t>
        </w:r>
      </w:hyperlink>
      <w:r w:rsidRPr="00C0580F">
        <w:rPr>
          <w:rFonts w:ascii="Times New Roman" w:hAnsi="Times New Roman" w:cs="Times New Roman"/>
          <w:sz w:val="28"/>
          <w:szCs w:val="28"/>
        </w:rPr>
        <w:t xml:space="preserve"> Земельного кодекса Российской </w:t>
      </w:r>
      <w:r w:rsidRPr="00C0580F">
        <w:rPr>
          <w:rFonts w:ascii="Times New Roman" w:hAnsi="Times New Roman" w:cs="Times New Roman"/>
          <w:sz w:val="28"/>
          <w:szCs w:val="28"/>
        </w:rPr>
        <w:lastRenderedPageBreak/>
        <w:t>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направление заявителю уведомление о возможности заключения соглашения об установлении сервитута в предложенных заявителем границах;</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направление заявителю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направление заявителю подписанных экземпляров проекта соглашения об установлении сервитута</w:t>
      </w:r>
      <w:r w:rsidR="00D70FC4" w:rsidRPr="00C0580F">
        <w:rPr>
          <w:rFonts w:ascii="Times New Roman" w:hAnsi="Times New Roman" w:cs="Times New Roman"/>
          <w:sz w:val="28"/>
          <w:szCs w:val="28"/>
        </w:rPr>
        <w:t>, форма проекта об установлении сервитута представлена в приложении №7 настоящего Регламента</w:t>
      </w:r>
      <w:r w:rsidRPr="00C0580F">
        <w:rPr>
          <w:rFonts w:ascii="Times New Roman" w:hAnsi="Times New Roman" w:cs="Times New Roman"/>
          <w:sz w:val="28"/>
          <w:szCs w:val="28"/>
        </w:rPr>
        <w:t xml:space="preserve"> в случае, если указанное в </w:t>
      </w:r>
      <w:hyperlink r:id="rId12">
        <w:r w:rsidRPr="00C0580F">
          <w:rPr>
            <w:rFonts w:ascii="Times New Roman" w:hAnsi="Times New Roman" w:cs="Times New Roman"/>
            <w:sz w:val="28"/>
            <w:szCs w:val="28"/>
          </w:rPr>
          <w:t>пункте 1 статьи 39.26</w:t>
        </w:r>
      </w:hyperlink>
      <w:r w:rsidRPr="00C0580F">
        <w:rPr>
          <w:rFonts w:ascii="Times New Roman" w:hAnsi="Times New Roman" w:cs="Times New Roman"/>
          <w:sz w:val="28"/>
          <w:szCs w:val="28"/>
        </w:rPr>
        <w:t xml:space="preserve"> Земельного кодекса Российской Федерации заявление предусматривает установление сервитута в отношении всего земельного участка, или в случае установления сервитута в отношении части такого земельного участка, предусмотренном </w:t>
      </w:r>
      <w:hyperlink r:id="rId13">
        <w:r w:rsidRPr="00C0580F">
          <w:rPr>
            <w:rFonts w:ascii="Times New Roman" w:hAnsi="Times New Roman" w:cs="Times New Roman"/>
            <w:sz w:val="28"/>
            <w:szCs w:val="28"/>
          </w:rPr>
          <w:t>пунктом 4 статьи 39.25</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принятие решение об отказе в установлении сервитута и направление этого решения заявителю с указанием оснований такого отказа в случаях, указанных </w:t>
      </w:r>
      <w:hyperlink r:id="rId14">
        <w:r w:rsidRPr="00C0580F">
          <w:rPr>
            <w:rFonts w:ascii="Times New Roman" w:hAnsi="Times New Roman" w:cs="Times New Roman"/>
            <w:sz w:val="28"/>
            <w:szCs w:val="28"/>
          </w:rPr>
          <w:t>пунктом 4 статьи 39.26</w:t>
        </w:r>
      </w:hyperlink>
      <w:r w:rsidRPr="00C0580F">
        <w:rPr>
          <w:rFonts w:ascii="Times New Roman" w:hAnsi="Times New Roman" w:cs="Times New Roman"/>
          <w:sz w:val="28"/>
          <w:szCs w:val="28"/>
        </w:rPr>
        <w:t xml:space="preserve"> Земельно</w:t>
      </w:r>
      <w:r w:rsidR="007E21B0">
        <w:rPr>
          <w:rFonts w:ascii="Times New Roman" w:hAnsi="Times New Roman" w:cs="Times New Roman"/>
          <w:sz w:val="28"/>
          <w:szCs w:val="28"/>
        </w:rPr>
        <w:t>го кодекса Российской Федерации</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б) в случае установления публичного сервитута в целях, указанных в </w:t>
      </w:r>
      <w:hyperlink r:id="rId15">
        <w:r w:rsidRPr="00C0580F">
          <w:rPr>
            <w:rFonts w:ascii="Times New Roman" w:hAnsi="Times New Roman" w:cs="Times New Roman"/>
            <w:sz w:val="28"/>
            <w:szCs w:val="28"/>
          </w:rPr>
          <w:t>статье 39.37</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решение об установлении публичного сервитута;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отказ в установлении публичного сервитута по основаниям, указанным в </w:t>
      </w:r>
      <w:hyperlink w:anchor="P266">
        <w:r w:rsidRPr="00C0580F">
          <w:rPr>
            <w:rFonts w:ascii="Times New Roman" w:hAnsi="Times New Roman" w:cs="Times New Roman"/>
            <w:sz w:val="28"/>
            <w:szCs w:val="28"/>
          </w:rPr>
          <w:t>пункте 39</w:t>
        </w:r>
      </w:hyperlink>
      <w:r w:rsidRPr="00C0580F">
        <w:rPr>
          <w:rFonts w:ascii="Times New Roman" w:hAnsi="Times New Roman" w:cs="Times New Roman"/>
          <w:sz w:val="28"/>
          <w:szCs w:val="28"/>
        </w:rPr>
        <w:t xml:space="preserve"> настоящего Регламента (установлен </w:t>
      </w:r>
      <w:hyperlink r:id="rId16">
        <w:r w:rsidRPr="00C0580F">
          <w:rPr>
            <w:rFonts w:ascii="Times New Roman" w:hAnsi="Times New Roman" w:cs="Times New Roman"/>
            <w:sz w:val="28"/>
            <w:szCs w:val="28"/>
          </w:rPr>
          <w:t>статьей 39.44</w:t>
        </w:r>
      </w:hyperlink>
      <w:r w:rsidRPr="00C0580F">
        <w:rPr>
          <w:rFonts w:ascii="Times New Roman" w:hAnsi="Times New Roman" w:cs="Times New Roman"/>
          <w:sz w:val="28"/>
          <w:szCs w:val="28"/>
        </w:rPr>
        <w:t xml:space="preserve"> Земельного кодекса Российской Федерации).</w:t>
      </w:r>
    </w:p>
    <w:p w:rsidR="00166B35" w:rsidRPr="00C0580F" w:rsidRDefault="00166B35" w:rsidP="00621EAB">
      <w:pPr>
        <w:tabs>
          <w:tab w:val="left" w:pos="1042"/>
          <w:tab w:val="left" w:pos="5382"/>
          <w:tab w:val="left" w:pos="8961"/>
        </w:tabs>
        <w:autoSpaceDE w:val="0"/>
        <w:autoSpaceDN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1</w:t>
      </w:r>
      <w:r w:rsidR="006177B7">
        <w:rPr>
          <w:rFonts w:ascii="Times New Roman" w:hAnsi="Times New Roman" w:cs="Times New Roman"/>
          <w:sz w:val="28"/>
          <w:szCs w:val="28"/>
        </w:rPr>
        <w:t>7</w:t>
      </w:r>
      <w:r w:rsidRPr="00C0580F">
        <w:rPr>
          <w:rFonts w:ascii="Times New Roman" w:hAnsi="Times New Roman" w:cs="Times New Roman"/>
          <w:sz w:val="28"/>
          <w:szCs w:val="28"/>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166B35" w:rsidRPr="00C0580F" w:rsidRDefault="006177B7" w:rsidP="00621EAB">
      <w:pPr>
        <w:tabs>
          <w:tab w:val="left" w:pos="1042"/>
          <w:tab w:val="left" w:pos="5382"/>
          <w:tab w:val="left" w:pos="8961"/>
        </w:tabs>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166B35" w:rsidRPr="00C0580F">
        <w:rPr>
          <w:rFonts w:ascii="Times New Roman" w:hAnsi="Times New Roman" w:cs="Times New Roman"/>
          <w:sz w:val="28"/>
          <w:szCs w:val="28"/>
        </w:rPr>
        <w:t xml:space="preserve">.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w:t>
      </w:r>
      <w:r w:rsidR="00166B35" w:rsidRPr="00C0580F">
        <w:rPr>
          <w:rFonts w:ascii="Times New Roman" w:hAnsi="Times New Roman" w:cs="Times New Roman"/>
          <w:sz w:val="28"/>
          <w:szCs w:val="28"/>
        </w:rPr>
        <w:lastRenderedPageBreak/>
        <w:t>получить запрашиваемые результаты предоставления муниципальной услуги в отношении несовершеннолетнего лично.</w:t>
      </w:r>
    </w:p>
    <w:p w:rsidR="00166B35" w:rsidRPr="00C0580F" w:rsidRDefault="006177B7" w:rsidP="00621EAB">
      <w:pPr>
        <w:tabs>
          <w:tab w:val="left" w:pos="1042"/>
          <w:tab w:val="left" w:pos="5382"/>
          <w:tab w:val="left" w:pos="8961"/>
        </w:tabs>
        <w:autoSpaceDE w:val="0"/>
        <w:autoSpaceDN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166B35" w:rsidRPr="00C0580F">
        <w:rPr>
          <w:rFonts w:ascii="Times New Roman" w:hAnsi="Times New Roman" w:cs="Times New Roman"/>
          <w:sz w:val="28"/>
          <w:szCs w:val="28"/>
        </w:rPr>
        <w:t>.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муниципальных услуг, с учетом требования, предусмотренного частью 3  статьи 5 Федерального закона № 210-ФЗ «Об организации предоставления государственных и муниципальных услуг».</w:t>
      </w:r>
    </w:p>
    <w:p w:rsidR="006177B7" w:rsidRDefault="006177B7" w:rsidP="00C0580F">
      <w:pPr>
        <w:pStyle w:val="ConsPlusTitle"/>
        <w:ind w:firstLine="709"/>
        <w:jc w:val="center"/>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7. Срок предоставления муниципальной услуги, в том числе</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с учетом необходимости обращения в организации, участвующие</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предоставлении муниципальной услуги, срок приостановления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предоставления муниципальной услуги в случае, если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возможность приостановления предусмотрена законодательством</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Российской Федерации, сроки выдачи (направления) документов,</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являющихся результатами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2</w:t>
      </w:r>
      <w:r w:rsidR="006177B7">
        <w:rPr>
          <w:rFonts w:ascii="Times New Roman" w:hAnsi="Times New Roman" w:cs="Times New Roman"/>
          <w:sz w:val="28"/>
          <w:szCs w:val="28"/>
        </w:rPr>
        <w:t>0</w:t>
      </w:r>
      <w:r w:rsidRPr="00C0580F">
        <w:rPr>
          <w:rFonts w:ascii="Times New Roman" w:hAnsi="Times New Roman" w:cs="Times New Roman"/>
          <w:sz w:val="28"/>
          <w:szCs w:val="28"/>
        </w:rPr>
        <w:t>. Срок предоставления муниципальной услуги - не более 30 рабочих дней со дня представления в Уполномоченный орган заявления (ходатайства) и документов, обязанность по предоставлению которых возложена на заявителя.</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2</w:t>
      </w:r>
      <w:r w:rsidR="006177B7">
        <w:rPr>
          <w:rFonts w:ascii="Times New Roman" w:hAnsi="Times New Roman" w:cs="Times New Roman"/>
          <w:sz w:val="28"/>
          <w:szCs w:val="28"/>
        </w:rPr>
        <w:t>0</w:t>
      </w:r>
      <w:r w:rsidRPr="00C0580F">
        <w:rPr>
          <w:rFonts w:ascii="Times New Roman" w:hAnsi="Times New Roman" w:cs="Times New Roman"/>
          <w:sz w:val="28"/>
          <w:szCs w:val="28"/>
        </w:rPr>
        <w:t>.1. Срок направления (выдачи) заявителю результата предоставления муниципальной услуги:</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1) в случае предоставления подуслуги "Установление публичного сервитута в отдельных целях":</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 решение об установлении публичного сервитута в соответствии с </w:t>
      </w:r>
      <w:hyperlink r:id="rId17" w:history="1">
        <w:r w:rsidRPr="00C0580F">
          <w:rPr>
            <w:rFonts w:ascii="Times New Roman" w:hAnsi="Times New Roman" w:cs="Times New Roman"/>
            <w:sz w:val="28"/>
            <w:szCs w:val="28"/>
          </w:rPr>
          <w:t>пунктом 3 статьи 39.37</w:t>
        </w:r>
      </w:hyperlink>
      <w:r w:rsidRPr="00C0580F">
        <w:rPr>
          <w:rFonts w:ascii="Times New Roman" w:hAnsi="Times New Roman" w:cs="Times New Roman"/>
          <w:sz w:val="28"/>
          <w:szCs w:val="28"/>
        </w:rPr>
        <w:t xml:space="preserve"> ЗК РФ, </w:t>
      </w:r>
      <w:hyperlink r:id="rId18" w:history="1">
        <w:r w:rsidRPr="00C0580F">
          <w:rPr>
            <w:rFonts w:ascii="Times New Roman" w:hAnsi="Times New Roman" w:cs="Times New Roman"/>
            <w:sz w:val="28"/>
            <w:szCs w:val="28"/>
          </w:rPr>
          <w:t>статьей 3.6</w:t>
        </w:r>
      </w:hyperlink>
      <w:r w:rsidRPr="00C0580F">
        <w:rPr>
          <w:rFonts w:ascii="Times New Roman" w:hAnsi="Times New Roman" w:cs="Times New Roman"/>
          <w:sz w:val="28"/>
          <w:szCs w:val="28"/>
        </w:rPr>
        <w:t xml:space="preserve"> Федерального закона от 25.10.2001 N 137-ФЗ "О введении в действие Земельного кодекса Российской Федерации" - не более 10 рабочих дней со дня получения Уполномоченным органом ходатайства об установлении публичного сервитута и документов, обязанность по предоставлению которых возложена на заявителя;</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б) решение об установлении публичного сервитута в соответствии с </w:t>
      </w:r>
      <w:hyperlink r:id="rId19" w:history="1">
        <w:r w:rsidRPr="00C0580F">
          <w:rPr>
            <w:rFonts w:ascii="Times New Roman" w:hAnsi="Times New Roman" w:cs="Times New Roman"/>
            <w:sz w:val="28"/>
            <w:szCs w:val="28"/>
          </w:rPr>
          <w:t>пунктами 1</w:t>
        </w:r>
      </w:hyperlink>
      <w:r w:rsidRPr="00C0580F">
        <w:rPr>
          <w:rFonts w:ascii="Times New Roman" w:hAnsi="Times New Roman" w:cs="Times New Roman"/>
          <w:sz w:val="28"/>
          <w:szCs w:val="28"/>
        </w:rPr>
        <w:t xml:space="preserve">, </w:t>
      </w:r>
      <w:hyperlink r:id="rId20" w:history="1">
        <w:r w:rsidRPr="00C0580F">
          <w:rPr>
            <w:rFonts w:ascii="Times New Roman" w:hAnsi="Times New Roman" w:cs="Times New Roman"/>
            <w:sz w:val="28"/>
            <w:szCs w:val="28"/>
          </w:rPr>
          <w:t>2</w:t>
        </w:r>
      </w:hyperlink>
      <w:r w:rsidRPr="00C0580F">
        <w:rPr>
          <w:rFonts w:ascii="Times New Roman" w:hAnsi="Times New Roman" w:cs="Times New Roman"/>
          <w:sz w:val="28"/>
          <w:szCs w:val="28"/>
        </w:rPr>
        <w:t xml:space="preserve">, </w:t>
      </w:r>
      <w:hyperlink r:id="rId21" w:history="1">
        <w:r w:rsidRPr="00C0580F">
          <w:rPr>
            <w:rFonts w:ascii="Times New Roman" w:hAnsi="Times New Roman" w:cs="Times New Roman"/>
            <w:sz w:val="28"/>
            <w:szCs w:val="28"/>
          </w:rPr>
          <w:t>4</w:t>
        </w:r>
      </w:hyperlink>
      <w:r w:rsidRPr="00C0580F">
        <w:rPr>
          <w:rFonts w:ascii="Times New Roman" w:hAnsi="Times New Roman" w:cs="Times New Roman"/>
          <w:sz w:val="28"/>
          <w:szCs w:val="28"/>
        </w:rPr>
        <w:t xml:space="preserve">, </w:t>
      </w:r>
      <w:hyperlink r:id="rId22" w:history="1">
        <w:r w:rsidRPr="00C0580F">
          <w:rPr>
            <w:rFonts w:ascii="Times New Roman" w:hAnsi="Times New Roman" w:cs="Times New Roman"/>
            <w:sz w:val="28"/>
            <w:szCs w:val="28"/>
          </w:rPr>
          <w:t>5 статьи 39.37</w:t>
        </w:r>
      </w:hyperlink>
      <w:r w:rsidRPr="00C0580F">
        <w:rPr>
          <w:rFonts w:ascii="Times New Roman" w:hAnsi="Times New Roman" w:cs="Times New Roman"/>
          <w:sz w:val="28"/>
          <w:szCs w:val="28"/>
        </w:rPr>
        <w:t xml:space="preserve"> ЗК РФ - не более 30 рабочих дней со дня поступления ходатайства об установлении публичного сервитута в Уполномоченный орган, но не ранее чем 30 календарных дней со дня опубликования сообщения о поступившем ходатайстве об установлении публичного сервитута.</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2) в случае предоставления подуслуги "Установление публичного сервитута":</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 решение об установлении публичного в соответствии с </w:t>
      </w:r>
      <w:hyperlink r:id="rId23" w:history="1">
        <w:r w:rsidRPr="00C0580F">
          <w:rPr>
            <w:rFonts w:ascii="Times New Roman" w:hAnsi="Times New Roman" w:cs="Times New Roman"/>
            <w:sz w:val="28"/>
            <w:szCs w:val="28"/>
          </w:rPr>
          <w:t>частью 3 статьи 23</w:t>
        </w:r>
      </w:hyperlink>
      <w:r w:rsidRPr="00C0580F">
        <w:rPr>
          <w:rFonts w:ascii="Times New Roman" w:hAnsi="Times New Roman" w:cs="Times New Roman"/>
          <w:sz w:val="28"/>
          <w:szCs w:val="28"/>
        </w:rPr>
        <w:t xml:space="preserve"> ЗК РФ - не более 15 рабочих дней со дня получения </w:t>
      </w:r>
      <w:r w:rsidRPr="00C0580F">
        <w:rPr>
          <w:rFonts w:ascii="Times New Roman" w:hAnsi="Times New Roman" w:cs="Times New Roman"/>
          <w:sz w:val="28"/>
          <w:szCs w:val="28"/>
        </w:rPr>
        <w:lastRenderedPageBreak/>
        <w:t>Уполномоченным органом заявления и документов, обязанность по предоставлению которых возложена на заявителя.</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3) в случае предоставления подуслуги "Установление сервитута в отношении земельного участка, находящегося в государственной (государственной неразграниченной) или муниципальной собственности":</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а) уведомление о возможности заключения соглашения об установлении сервитута в предложенных заявителем границах - не более 15 рабочих дней со дня получения Уполномоченным органом заявления и документов, обязанность по предоставлению которых возложена на заявителя;</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б) предложение о заключении соглашения об установлении сервитута в иных границах с приложением схемы границ сервитута на кадастровом плане территории - не более 15 рабочих дней со дня получения Уполномоченным органом заявления и документов, обязанность по предоставлению которых возложена на заявителя;</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проект соглашения об установлении сервитута, если заявление предусматривает установление сервитута в отношении всего земельного участка, или в случае, предусмотренном </w:t>
      </w:r>
      <w:hyperlink r:id="rId24" w:history="1">
        <w:r w:rsidRPr="00C0580F">
          <w:rPr>
            <w:rFonts w:ascii="Times New Roman" w:hAnsi="Times New Roman" w:cs="Times New Roman"/>
            <w:sz w:val="28"/>
            <w:szCs w:val="28"/>
          </w:rPr>
          <w:t>частью 4 статьи 39.25</w:t>
        </w:r>
      </w:hyperlink>
      <w:r w:rsidRPr="00C0580F">
        <w:rPr>
          <w:rFonts w:ascii="Times New Roman" w:hAnsi="Times New Roman" w:cs="Times New Roman"/>
          <w:sz w:val="28"/>
          <w:szCs w:val="28"/>
        </w:rPr>
        <w:t xml:space="preserve"> ЗК РФ, - не более 15 рабочих дней со дня получения Уполномоченным органом заявления и документов, обязанность по предоставлению которых возложена на заявителя.</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г) соглашение об установлении сервитута - не более 15 рабочих дней со дня представления заявителем уведомления о государственном кадастровом учете частей земельных участков, в отношении которых устанавливается сервитут.</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2</w:t>
      </w:r>
      <w:r w:rsidR="006177B7">
        <w:rPr>
          <w:rFonts w:ascii="Times New Roman" w:hAnsi="Times New Roman" w:cs="Times New Roman"/>
          <w:sz w:val="28"/>
          <w:szCs w:val="28"/>
        </w:rPr>
        <w:t>0</w:t>
      </w:r>
      <w:r w:rsidRPr="00C0580F">
        <w:rPr>
          <w:rFonts w:ascii="Times New Roman" w:hAnsi="Times New Roman" w:cs="Times New Roman"/>
          <w:sz w:val="28"/>
          <w:szCs w:val="28"/>
        </w:rPr>
        <w:t>.2. 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2</w:t>
      </w:r>
      <w:r w:rsidR="006177B7">
        <w:rPr>
          <w:rFonts w:ascii="Times New Roman" w:hAnsi="Times New Roman" w:cs="Times New Roman"/>
          <w:sz w:val="28"/>
          <w:szCs w:val="28"/>
        </w:rPr>
        <w:t>0</w:t>
      </w:r>
      <w:r w:rsidRPr="00C0580F">
        <w:rPr>
          <w:rFonts w:ascii="Times New Roman" w:hAnsi="Times New Roman" w:cs="Times New Roman"/>
          <w:sz w:val="28"/>
          <w:szCs w:val="28"/>
        </w:rPr>
        <w:t>.3. В случае подачи документов через ЕПГУ, срок предоставления исчисляется со дня поступления в Уполномоченный орган документов.</w:t>
      </w:r>
    </w:p>
    <w:p w:rsidR="00621EAB" w:rsidRPr="00C0580F" w:rsidRDefault="00621EAB" w:rsidP="00621EAB">
      <w:pPr>
        <w:autoSpaceDE w:val="0"/>
        <w:autoSpaceDN w:val="0"/>
        <w:adjustRightInd w:val="0"/>
        <w:spacing w:after="0" w:line="240" w:lineRule="auto"/>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Органом государственной власти субъекта Российской Федерации, органом местного самоуправления может быть предусмотрено оказание муниципальной услуги в иной срок, не превышающий установленный Земельным </w:t>
      </w:r>
      <w:hyperlink r:id="rId25" w:history="1">
        <w:r w:rsidRPr="00C0580F">
          <w:rPr>
            <w:rFonts w:ascii="Times New Roman" w:hAnsi="Times New Roman" w:cs="Times New Roman"/>
            <w:sz w:val="28"/>
            <w:szCs w:val="28"/>
          </w:rPr>
          <w:t>кодексом</w:t>
        </w:r>
      </w:hyperlink>
      <w:r w:rsidRPr="00C0580F">
        <w:rPr>
          <w:rFonts w:ascii="Times New Roman" w:hAnsi="Times New Roman" w:cs="Times New Roman"/>
          <w:sz w:val="28"/>
          <w:szCs w:val="28"/>
        </w:rPr>
        <w:t xml:space="preserve"> Российской Федерации.</w:t>
      </w:r>
    </w:p>
    <w:p w:rsidR="00CC72D2" w:rsidRPr="00C0580F" w:rsidRDefault="00CC72D2"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8. Правовые основания для предоставления муниципальной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21.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w:t>
      </w:r>
      <w:r w:rsidR="00621EAB" w:rsidRPr="00C0580F">
        <w:rPr>
          <w:rFonts w:ascii="Times New Roman" w:hAnsi="Times New Roman" w:cs="Times New Roman"/>
          <w:sz w:val="28"/>
          <w:szCs w:val="28"/>
        </w:rPr>
        <w:t>официально сайте Уполномоченного органа и на справочно-правовой системе Консультант-Плюс.</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9. Исчерпывающий перечень документов, необходимых</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lastRenderedPageBreak/>
        <w:t>в соответствии с законодательными или иными нормативными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правовыми актами для предоставления муниципальной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 услуг, которые являются необходимыми и обязательными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для предоставления муниципальной услуги, подлежащих</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предоставлению заявителем, способы их получения заявителем,</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том числе в электронной форме, и порядок их предоставления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bookmarkStart w:id="2" w:name="P150"/>
      <w:bookmarkEnd w:id="2"/>
      <w:r w:rsidRPr="00C0580F">
        <w:rPr>
          <w:rFonts w:ascii="Times New Roman" w:hAnsi="Times New Roman" w:cs="Times New Roman"/>
          <w:sz w:val="28"/>
          <w:szCs w:val="28"/>
        </w:rPr>
        <w:t xml:space="preserve">22. Исчерпывающий перечень документов, необходимых для предоставления муниципальной услуги, подлежащих представлению Заявителем (Представителем), указанным в </w:t>
      </w:r>
      <w:hyperlink r:id="rId26">
        <w:r w:rsidRPr="00C0580F">
          <w:rPr>
            <w:rFonts w:ascii="Times New Roman" w:hAnsi="Times New Roman" w:cs="Times New Roman"/>
            <w:sz w:val="28"/>
            <w:szCs w:val="28"/>
          </w:rPr>
          <w:t>статье 39.24</w:t>
        </w:r>
      </w:hyperlink>
      <w:r w:rsidRPr="00C0580F">
        <w:rPr>
          <w:rFonts w:ascii="Times New Roman" w:hAnsi="Times New Roman" w:cs="Times New Roman"/>
          <w:sz w:val="28"/>
          <w:szCs w:val="28"/>
        </w:rPr>
        <w:t xml:space="preserve"> Земельного кодекса Российской Федерации, для установления сервитута в отношении земельного участка, находящегося в государственной или муниципальной собственности, по основаниям, указанным в </w:t>
      </w:r>
      <w:hyperlink r:id="rId27">
        <w:r w:rsidRPr="00C0580F">
          <w:rPr>
            <w:rFonts w:ascii="Times New Roman" w:hAnsi="Times New Roman" w:cs="Times New Roman"/>
            <w:sz w:val="28"/>
            <w:szCs w:val="28"/>
          </w:rPr>
          <w:t>статье 39.23</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w:t>
      </w:r>
      <w:r w:rsidR="006A1E3D">
        <w:rPr>
          <w:rFonts w:ascii="Times New Roman" w:hAnsi="Times New Roman" w:cs="Times New Roman"/>
          <w:sz w:val="28"/>
          <w:szCs w:val="28"/>
        </w:rPr>
        <w:t xml:space="preserve"> ходатайство</w:t>
      </w:r>
      <w:r w:rsidRPr="00C0580F">
        <w:rPr>
          <w:rFonts w:ascii="Times New Roman" w:hAnsi="Times New Roman" w:cs="Times New Roman"/>
          <w:sz w:val="28"/>
          <w:szCs w:val="28"/>
        </w:rPr>
        <w:t xml:space="preserve">, подготовленное в соответствии с </w:t>
      </w:r>
      <w:hyperlink w:anchor="P158">
        <w:r w:rsidRPr="00C0580F">
          <w:rPr>
            <w:rFonts w:ascii="Times New Roman" w:hAnsi="Times New Roman" w:cs="Times New Roman"/>
            <w:sz w:val="28"/>
            <w:szCs w:val="28"/>
          </w:rPr>
          <w:t>пунктом 23</w:t>
        </w:r>
      </w:hyperlink>
      <w:r w:rsidR="006A1E3D">
        <w:rPr>
          <w:rFonts w:ascii="Times New Roman" w:hAnsi="Times New Roman" w:cs="Times New Roman"/>
          <w:sz w:val="28"/>
          <w:szCs w:val="28"/>
        </w:rPr>
        <w:t xml:space="preserve"> Регламента</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б) копия документа, удостоверяющего личность Заявителя, являющегося физическим лицом (представление документа не требуется в случае представления заявления посредством отправки через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Личный кабинет</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Единого портала), либо личность представителя Заявителя;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документ, подтверждающий полномочия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г) схема границ сервитута на кадастровом плане территории с указанием координат характерных точек границ территории (используется система координат, применяемая при ведении Единого государственного кадастра недвижимости) (далее - схема границ сервитута), в случае если Заявитель (Представитель) просит установить сервитут в отношении части земельного участка.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 копия лицензии, удостоверяющей право Заявителя на пользование недрами, предоставляемая Министерством природных ресурсов, экологии и туризма Республики Алтай, в случае если Заявитель просит установить сервитут в целях ведения работ, связанных с пользованием недрами.</w:t>
      </w:r>
    </w:p>
    <w:p w:rsidR="005721CF" w:rsidRPr="00C0580F" w:rsidRDefault="005721CF" w:rsidP="00621EAB">
      <w:pPr>
        <w:pStyle w:val="ConsPlusNormal"/>
        <w:ind w:firstLine="709"/>
        <w:jc w:val="both"/>
        <w:rPr>
          <w:rFonts w:ascii="Times New Roman" w:hAnsi="Times New Roman" w:cs="Times New Roman"/>
          <w:sz w:val="28"/>
          <w:szCs w:val="28"/>
        </w:rPr>
      </w:pPr>
      <w:bookmarkStart w:id="3" w:name="P158"/>
      <w:bookmarkEnd w:id="3"/>
      <w:r w:rsidRPr="00C0580F">
        <w:rPr>
          <w:rFonts w:ascii="Times New Roman" w:hAnsi="Times New Roman" w:cs="Times New Roman"/>
          <w:sz w:val="28"/>
          <w:szCs w:val="28"/>
        </w:rPr>
        <w:t>23. В</w:t>
      </w:r>
      <w:r w:rsidR="009A1EF1" w:rsidRPr="00C0580F">
        <w:rPr>
          <w:rFonts w:ascii="Times New Roman" w:hAnsi="Times New Roman" w:cs="Times New Roman"/>
          <w:sz w:val="28"/>
          <w:szCs w:val="28"/>
        </w:rPr>
        <w:t xml:space="preserve"> заявлении</w:t>
      </w:r>
      <w:r w:rsidRPr="00C0580F">
        <w:rPr>
          <w:rFonts w:ascii="Times New Roman" w:hAnsi="Times New Roman" w:cs="Times New Roman"/>
          <w:sz w:val="28"/>
          <w:szCs w:val="28"/>
        </w:rPr>
        <w:t xml:space="preserve"> указывается: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фамилия, имя, отчество, место жительства заявителя и реквизиты документа, удостоверяющего личность Заявителя (для гражданина);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в) кадастровый номер земельного участка, в отношении которого предполагается установить сервитут;</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г) учетный номер части земельного участка, применительно к которой устанавливается сервитут;</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 цель и предполагаемый срок действия сервитута;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е) информация о способе получения Заявителем результата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bookmarkStart w:id="4" w:name="P165"/>
      <w:bookmarkEnd w:id="4"/>
      <w:r w:rsidRPr="00C0580F">
        <w:rPr>
          <w:rFonts w:ascii="Times New Roman" w:hAnsi="Times New Roman" w:cs="Times New Roman"/>
          <w:sz w:val="28"/>
          <w:szCs w:val="28"/>
        </w:rPr>
        <w:t xml:space="preserve">24. Исчерпывающий перечень документов, необходимых для предоставления муниципальной услуги, подлежащих представлению Заявителем (Представителем), указанным в </w:t>
      </w:r>
      <w:hyperlink r:id="rId28">
        <w:r w:rsidRPr="00C0580F">
          <w:rPr>
            <w:rFonts w:ascii="Times New Roman" w:hAnsi="Times New Roman" w:cs="Times New Roman"/>
            <w:sz w:val="28"/>
            <w:szCs w:val="28"/>
          </w:rPr>
          <w:t>статье 39.40</w:t>
        </w:r>
      </w:hyperlink>
      <w:r w:rsidRPr="00C0580F">
        <w:rPr>
          <w:rFonts w:ascii="Times New Roman" w:hAnsi="Times New Roman" w:cs="Times New Roman"/>
          <w:sz w:val="28"/>
          <w:szCs w:val="28"/>
        </w:rPr>
        <w:t xml:space="preserve"> Земельного кодекса Российской Федерации, для установления публичного сервитута в целях, указанных в </w:t>
      </w:r>
      <w:hyperlink r:id="rId29">
        <w:r w:rsidRPr="00C0580F">
          <w:rPr>
            <w:rFonts w:ascii="Times New Roman" w:hAnsi="Times New Roman" w:cs="Times New Roman"/>
            <w:sz w:val="28"/>
            <w:szCs w:val="28"/>
          </w:rPr>
          <w:t>статье 39.37</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ходатайс</w:t>
      </w:r>
      <w:r w:rsidR="006A1E3D">
        <w:rPr>
          <w:rFonts w:ascii="Times New Roman" w:hAnsi="Times New Roman" w:cs="Times New Roman"/>
          <w:sz w:val="28"/>
          <w:szCs w:val="28"/>
        </w:rPr>
        <w:t>тво</w:t>
      </w:r>
      <w:r w:rsidR="00725EA0" w:rsidRPr="00C0580F">
        <w:rPr>
          <w:rFonts w:ascii="Times New Roman" w:hAnsi="Times New Roman" w:cs="Times New Roman"/>
          <w:sz w:val="28"/>
          <w:szCs w:val="28"/>
        </w:rPr>
        <w:t>,</w:t>
      </w:r>
      <w:r w:rsidRPr="00C0580F">
        <w:rPr>
          <w:rFonts w:ascii="Times New Roman" w:hAnsi="Times New Roman" w:cs="Times New Roman"/>
          <w:sz w:val="28"/>
          <w:szCs w:val="28"/>
        </w:rPr>
        <w:t xml:space="preserve"> ходатайства об установлении публичного сервитута, содержанию обоснования необходимости установления публичного сервитута, утвержденными Приказом Росреестра от 19 апреля 2022 года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П/0150;</w:t>
      </w:r>
    </w:p>
    <w:p w:rsidR="005721CF" w:rsidRPr="00C0580F" w:rsidRDefault="005721CF" w:rsidP="00621EAB">
      <w:pPr>
        <w:pStyle w:val="ConsPlusNormal"/>
        <w:ind w:firstLine="709"/>
        <w:jc w:val="both"/>
        <w:rPr>
          <w:rFonts w:ascii="Times New Roman" w:hAnsi="Times New Roman" w:cs="Times New Roman"/>
          <w:sz w:val="28"/>
          <w:szCs w:val="28"/>
        </w:rPr>
      </w:pPr>
      <w:bookmarkStart w:id="5" w:name="P169"/>
      <w:bookmarkEnd w:id="5"/>
      <w:r w:rsidRPr="00C0580F">
        <w:rPr>
          <w:rFonts w:ascii="Times New Roman" w:hAnsi="Times New Roman" w:cs="Times New Roman"/>
          <w:sz w:val="28"/>
          <w:szCs w:val="28"/>
        </w:rPr>
        <w:t>б) подготовленные в форме электронного документа сведения о границах территории, в отношении которой устанавливается публичный сервитут,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г) копии документов, подтверждающих право на инженерное сооружение, если подано ходатайство об установлении публичного сервитута для реконструкции или эксплуатации указанного сооружения, при условии, что такое право не зарегистрировано;</w:t>
      </w:r>
    </w:p>
    <w:p w:rsidR="005721CF" w:rsidRPr="00C0580F" w:rsidRDefault="005721CF" w:rsidP="00621EAB">
      <w:pPr>
        <w:pStyle w:val="ConsPlusNormal"/>
        <w:ind w:firstLine="709"/>
        <w:jc w:val="both"/>
        <w:rPr>
          <w:rFonts w:ascii="Times New Roman" w:hAnsi="Times New Roman" w:cs="Times New Roman"/>
          <w:sz w:val="28"/>
          <w:szCs w:val="28"/>
        </w:rPr>
      </w:pPr>
      <w:bookmarkStart w:id="6" w:name="P173"/>
      <w:bookmarkEnd w:id="6"/>
      <w:r w:rsidRPr="00C0580F">
        <w:rPr>
          <w:rFonts w:ascii="Times New Roman" w:hAnsi="Times New Roman" w:cs="Times New Roman"/>
          <w:sz w:val="28"/>
          <w:szCs w:val="28"/>
        </w:rPr>
        <w:t>д) документ, подтверждающий полномочия представителя заявителя.</w:t>
      </w:r>
    </w:p>
    <w:p w:rsidR="005721CF" w:rsidRPr="00C0580F" w:rsidRDefault="005721CF" w:rsidP="00621EAB">
      <w:pPr>
        <w:pStyle w:val="ConsPlusNormal"/>
        <w:ind w:firstLine="709"/>
        <w:jc w:val="both"/>
        <w:rPr>
          <w:rFonts w:ascii="Times New Roman" w:hAnsi="Times New Roman" w:cs="Times New Roman"/>
          <w:sz w:val="28"/>
          <w:szCs w:val="28"/>
        </w:rPr>
      </w:pPr>
      <w:bookmarkStart w:id="7" w:name="P174"/>
      <w:bookmarkEnd w:id="7"/>
      <w:r w:rsidRPr="00C0580F">
        <w:rPr>
          <w:rFonts w:ascii="Times New Roman" w:hAnsi="Times New Roman" w:cs="Times New Roman"/>
          <w:sz w:val="28"/>
          <w:szCs w:val="28"/>
        </w:rPr>
        <w:t>25. В ходатайстве указывается: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б) цель установления публичного сервитута в соответствии со </w:t>
      </w:r>
      <w:hyperlink r:id="rId30">
        <w:r w:rsidRPr="00C0580F">
          <w:rPr>
            <w:rFonts w:ascii="Times New Roman" w:hAnsi="Times New Roman" w:cs="Times New Roman"/>
            <w:sz w:val="28"/>
            <w:szCs w:val="28"/>
          </w:rPr>
          <w:t>статьей 39.37</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испрашиваемый срок публичного сервитута;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г) срок, в течение которого использование земельного участка (его части) и (или) расположенного на нем объекта недвижимости в соответствии </w:t>
      </w:r>
      <w:r w:rsidRPr="00C0580F">
        <w:rPr>
          <w:rFonts w:ascii="Times New Roman" w:hAnsi="Times New Roman" w:cs="Times New Roman"/>
          <w:sz w:val="28"/>
          <w:szCs w:val="28"/>
        </w:rPr>
        <w:lastRenderedPageBreak/>
        <w:t>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 обоснование необходимости установления публичного сервитута;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е)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капитального ремонта или эксплуатации указанного инженерного сооружения, реконструкции или капитального ремонта его участка (части);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ж)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и)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к) почтовый адрес и (или) адрес электронной почты для связи с Заявителем.</w:t>
      </w:r>
    </w:p>
    <w:p w:rsidR="005721CF" w:rsidRPr="00C0580F" w:rsidRDefault="005721CF" w:rsidP="00621EAB">
      <w:pPr>
        <w:pStyle w:val="ConsPlusNormal"/>
        <w:ind w:firstLine="709"/>
        <w:jc w:val="both"/>
        <w:rPr>
          <w:rFonts w:ascii="Times New Roman" w:hAnsi="Times New Roman" w:cs="Times New Roman"/>
          <w:sz w:val="28"/>
          <w:szCs w:val="28"/>
        </w:rPr>
      </w:pPr>
      <w:bookmarkStart w:id="8" w:name="P186"/>
      <w:bookmarkEnd w:id="8"/>
      <w:r w:rsidRPr="00C0580F">
        <w:rPr>
          <w:rFonts w:ascii="Times New Roman" w:hAnsi="Times New Roman" w:cs="Times New Roman"/>
          <w:sz w:val="28"/>
          <w:szCs w:val="28"/>
        </w:rPr>
        <w:t>26. В обосновании необходимости установления публичного сервитута должны быть приведены:</w:t>
      </w:r>
    </w:p>
    <w:p w:rsidR="005721CF" w:rsidRPr="00C0580F" w:rsidRDefault="005721CF" w:rsidP="00621EAB">
      <w:pPr>
        <w:pStyle w:val="ConsPlusNormal"/>
        <w:ind w:firstLine="709"/>
        <w:jc w:val="both"/>
        <w:rPr>
          <w:rFonts w:ascii="Times New Roman" w:hAnsi="Times New Roman" w:cs="Times New Roman"/>
          <w:sz w:val="28"/>
          <w:szCs w:val="28"/>
        </w:rPr>
      </w:pPr>
      <w:bookmarkStart w:id="9" w:name="P187"/>
      <w:bookmarkEnd w:id="9"/>
      <w:r w:rsidRPr="00C0580F">
        <w:rPr>
          <w:rFonts w:ascii="Times New Roman" w:hAnsi="Times New Roman" w:cs="Times New Roman"/>
          <w:sz w:val="28"/>
          <w:szCs w:val="28"/>
        </w:rPr>
        <w:t>а)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w:t>
      </w:r>
    </w:p>
    <w:p w:rsidR="005721CF" w:rsidRPr="00C0580F" w:rsidRDefault="005721CF" w:rsidP="00621EAB">
      <w:pPr>
        <w:pStyle w:val="ConsPlusNormal"/>
        <w:ind w:firstLine="709"/>
        <w:jc w:val="both"/>
        <w:rPr>
          <w:rFonts w:ascii="Times New Roman" w:hAnsi="Times New Roman" w:cs="Times New Roman"/>
          <w:sz w:val="28"/>
          <w:szCs w:val="28"/>
        </w:rPr>
      </w:pPr>
      <w:bookmarkStart w:id="10" w:name="P188"/>
      <w:bookmarkEnd w:id="10"/>
      <w:r w:rsidRPr="00C0580F">
        <w:rPr>
          <w:rFonts w:ascii="Times New Roman" w:hAnsi="Times New Roman" w:cs="Times New Roman"/>
          <w:sz w:val="28"/>
          <w:szCs w:val="28"/>
        </w:rPr>
        <w:t xml:space="preserve">б) реквизиты решения об утверждении проекта планировки территории, предусматривающего размещение инженерного сооружения, автомобильной дороги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автомобильными дорогами, примыканий автомобильной дороги к другой автомобильной дороге, проведения инженерных изысканий для строительства, реконструкции указанных инженерного сооружения, </w:t>
      </w:r>
      <w:r w:rsidRPr="00C0580F">
        <w:rPr>
          <w:rFonts w:ascii="Times New Roman" w:hAnsi="Times New Roman" w:cs="Times New Roman"/>
          <w:sz w:val="28"/>
          <w:szCs w:val="28"/>
        </w:rPr>
        <w:lastRenderedPageBreak/>
        <w:t>автомобильной дороги,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не требуется разработка документации по планировке территории;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г)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д)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w:t>
      </w:r>
      <w:hyperlink r:id="rId31">
        <w:r w:rsidRPr="00C0580F">
          <w:rPr>
            <w:rFonts w:ascii="Times New Roman" w:hAnsi="Times New Roman" w:cs="Times New Roman"/>
            <w:sz w:val="28"/>
            <w:szCs w:val="28"/>
          </w:rPr>
          <w:t>подпунктом 2 статьи 39.37</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е)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и</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настоящего пункта Регламента;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ж) договор, предусмотренный </w:t>
      </w:r>
      <w:hyperlink r:id="rId32">
        <w:r w:rsidRPr="00C0580F">
          <w:rPr>
            <w:rFonts w:ascii="Times New Roman" w:hAnsi="Times New Roman" w:cs="Times New Roman"/>
            <w:sz w:val="28"/>
            <w:szCs w:val="28"/>
          </w:rPr>
          <w:t>статьей 19</w:t>
        </w:r>
      </w:hyperlink>
      <w:r w:rsidRPr="00C0580F">
        <w:rPr>
          <w:rFonts w:ascii="Times New Roman" w:hAnsi="Times New Roman" w:cs="Times New Roman"/>
          <w:sz w:val="28"/>
          <w:szCs w:val="28"/>
        </w:rPr>
        <w:t xml:space="preserve"> Федерального закона от 8 ноября 2007 года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257-ФЗ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в случае, если подано ходатайство об установлении публичного сервитута в целях, предусмотренных </w:t>
      </w:r>
      <w:hyperlink r:id="rId33">
        <w:r w:rsidRPr="00C0580F">
          <w:rPr>
            <w:rFonts w:ascii="Times New Roman" w:hAnsi="Times New Roman" w:cs="Times New Roman"/>
            <w:sz w:val="28"/>
            <w:szCs w:val="28"/>
          </w:rPr>
          <w:t>частью 4.2 статьи 25</w:t>
        </w:r>
      </w:hyperlink>
      <w:r w:rsidRPr="00C0580F">
        <w:rPr>
          <w:rFonts w:ascii="Times New Roman" w:hAnsi="Times New Roman" w:cs="Times New Roman"/>
          <w:sz w:val="28"/>
          <w:szCs w:val="28"/>
        </w:rPr>
        <w:t xml:space="preserve"> указанного Федерального закона;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з) договор, на основании которого осуществляются реконструкция, капитальный ремонт существующих линейных объектов в связи с планируемыми строительством, реконструкцией или капитальным ремонтом </w:t>
      </w:r>
      <w:r w:rsidRPr="00C0580F">
        <w:rPr>
          <w:rFonts w:ascii="Times New Roman" w:hAnsi="Times New Roman" w:cs="Times New Roman"/>
          <w:sz w:val="28"/>
          <w:szCs w:val="28"/>
        </w:rPr>
        <w:lastRenderedPageBreak/>
        <w:t>объектов капитального строительства, в случае, если ходатайство об установлении публичного сервитута подано для указанных целей.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Обоснование необходимости установления публичного сервитута при отсутствии документов, предусмотренных </w:t>
      </w:r>
      <w:hyperlink w:anchor="P187">
        <w:r w:rsidRPr="00C0580F">
          <w:rPr>
            <w:rFonts w:ascii="Times New Roman" w:hAnsi="Times New Roman" w:cs="Times New Roman"/>
            <w:sz w:val="28"/>
            <w:szCs w:val="28"/>
          </w:rPr>
          <w:t xml:space="preserve">подпунктами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а</w:t>
        </w:r>
        <w:r w:rsidR="00225138" w:rsidRPr="00C0580F">
          <w:rPr>
            <w:rFonts w:ascii="Times New Roman" w:hAnsi="Times New Roman" w:cs="Times New Roman"/>
            <w:sz w:val="28"/>
            <w:szCs w:val="28"/>
          </w:rPr>
          <w:t>»</w:t>
        </w:r>
      </w:hyperlink>
      <w:r w:rsidRPr="00C0580F">
        <w:rPr>
          <w:rFonts w:ascii="Times New Roman" w:hAnsi="Times New Roman" w:cs="Times New Roman"/>
          <w:sz w:val="28"/>
          <w:szCs w:val="28"/>
        </w:rPr>
        <w:t xml:space="preserve"> и </w:t>
      </w:r>
      <w:hyperlink w:anchor="P188">
        <w:r w:rsidR="00225138" w:rsidRPr="00C0580F">
          <w:rPr>
            <w:rFonts w:ascii="Times New Roman" w:hAnsi="Times New Roman" w:cs="Times New Roman"/>
            <w:sz w:val="28"/>
            <w:szCs w:val="28"/>
          </w:rPr>
          <w:t>«</w:t>
        </w:r>
        <w:r w:rsidRPr="00C0580F">
          <w:rPr>
            <w:rFonts w:ascii="Times New Roman" w:hAnsi="Times New Roman" w:cs="Times New Roman"/>
            <w:sz w:val="28"/>
            <w:szCs w:val="28"/>
          </w:rPr>
          <w:t>б</w:t>
        </w:r>
        <w:r w:rsidR="00225138" w:rsidRPr="00C0580F">
          <w:rPr>
            <w:rFonts w:ascii="Times New Roman" w:hAnsi="Times New Roman" w:cs="Times New Roman"/>
            <w:sz w:val="28"/>
            <w:szCs w:val="28"/>
          </w:rPr>
          <w:t>»</w:t>
        </w:r>
      </w:hyperlink>
      <w:r w:rsidRPr="00C0580F">
        <w:rPr>
          <w:rFonts w:ascii="Times New Roman" w:hAnsi="Times New Roman" w:cs="Times New Roman"/>
          <w:sz w:val="28"/>
          <w:szCs w:val="28"/>
        </w:rPr>
        <w:t xml:space="preserve"> настоящего пункта Регламента, должно также содержать:</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расчеты и доводы, касающиеся наиболее целесообразного способа установления публичного сервитута, в том числе с учетом необходимости обеспечения безопасной эксплуатации инженерного сооружения, в целях размещения которого подано ходатайство об установлении публичного сервитута, обеспечения безопасности населения, существующих зданий, сооружений, а также соблюдения требований, установленных </w:t>
      </w:r>
      <w:hyperlink r:id="rId34">
        <w:r w:rsidRPr="00C0580F">
          <w:rPr>
            <w:rFonts w:ascii="Times New Roman" w:hAnsi="Times New Roman" w:cs="Times New Roman"/>
            <w:sz w:val="28"/>
            <w:szCs w:val="28"/>
          </w:rPr>
          <w:t>пунктами 8</w:t>
        </w:r>
      </w:hyperlink>
      <w:r w:rsidRPr="00C0580F">
        <w:rPr>
          <w:rFonts w:ascii="Times New Roman" w:hAnsi="Times New Roman" w:cs="Times New Roman"/>
          <w:sz w:val="28"/>
          <w:szCs w:val="28"/>
        </w:rPr>
        <w:t xml:space="preserve"> и </w:t>
      </w:r>
      <w:hyperlink r:id="rId35">
        <w:r w:rsidRPr="00C0580F">
          <w:rPr>
            <w:rFonts w:ascii="Times New Roman" w:hAnsi="Times New Roman" w:cs="Times New Roman"/>
            <w:sz w:val="28"/>
            <w:szCs w:val="28"/>
          </w:rPr>
          <w:t>9 статьи 23</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обоснование невозможности размещения инженерного сооружения на земельных участках общего пользования или в границах земель общего пользования, территории общего пользования, на землях и (или) земельном участке, находящихся в государственной или муниципальной собственности и не предоставленных гражданам или юридическим лицам (а в случаях, предусмотренных </w:t>
      </w:r>
      <w:hyperlink r:id="rId36">
        <w:r w:rsidRPr="00C0580F">
          <w:rPr>
            <w:rFonts w:ascii="Times New Roman" w:hAnsi="Times New Roman" w:cs="Times New Roman"/>
            <w:sz w:val="28"/>
            <w:szCs w:val="28"/>
          </w:rPr>
          <w:t>пунктом 5 статьи 39.39</w:t>
        </w:r>
      </w:hyperlink>
      <w:r w:rsidRPr="00C0580F">
        <w:rPr>
          <w:rFonts w:ascii="Times New Roman" w:hAnsi="Times New Roman" w:cs="Times New Roman"/>
          <w:sz w:val="28"/>
          <w:szCs w:val="28"/>
        </w:rPr>
        <w:t xml:space="preserve"> Земельного кодекса Российской Федерации, также обоснование невозможности размещения инженерного сооружения на земельных участках, относящихся к имуществу общего пользования), таким образом, чтобы протяженность указанного инженерного сооружения не превышала в два и более раза протяженность такого инженерного сооружения в случае его размещения на земельных участках, принадлежащих гражданам и юридическим лицам.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27. Для получения документов, необходимых для предоставления муниципальной услуги, указанных в </w:t>
      </w:r>
      <w:hyperlink w:anchor="P150">
        <w:r w:rsidRPr="00C0580F">
          <w:rPr>
            <w:rFonts w:ascii="Times New Roman" w:hAnsi="Times New Roman" w:cs="Times New Roman"/>
            <w:sz w:val="28"/>
            <w:szCs w:val="28"/>
          </w:rPr>
          <w:t>пунктах 22</w:t>
        </w:r>
      </w:hyperlink>
      <w:r w:rsidRPr="00C0580F">
        <w:rPr>
          <w:rFonts w:ascii="Times New Roman" w:hAnsi="Times New Roman" w:cs="Times New Roman"/>
          <w:sz w:val="28"/>
          <w:szCs w:val="28"/>
        </w:rPr>
        <w:t xml:space="preserve">, </w:t>
      </w:r>
      <w:hyperlink w:anchor="P165">
        <w:r w:rsidRPr="00C0580F">
          <w:rPr>
            <w:rFonts w:ascii="Times New Roman" w:hAnsi="Times New Roman" w:cs="Times New Roman"/>
            <w:sz w:val="28"/>
            <w:szCs w:val="28"/>
          </w:rPr>
          <w:t>24</w:t>
        </w:r>
      </w:hyperlink>
      <w:r w:rsidRPr="00C0580F">
        <w:rPr>
          <w:rFonts w:ascii="Times New Roman" w:hAnsi="Times New Roman" w:cs="Times New Roman"/>
          <w:sz w:val="28"/>
          <w:szCs w:val="28"/>
        </w:rPr>
        <w:t xml:space="preserve">, </w:t>
      </w:r>
      <w:hyperlink w:anchor="P174">
        <w:r w:rsidRPr="00C0580F">
          <w:rPr>
            <w:rFonts w:ascii="Times New Roman" w:hAnsi="Times New Roman" w:cs="Times New Roman"/>
            <w:sz w:val="28"/>
            <w:szCs w:val="28"/>
          </w:rPr>
          <w:t>25</w:t>
        </w:r>
      </w:hyperlink>
      <w:r w:rsidRPr="00C0580F">
        <w:rPr>
          <w:rFonts w:ascii="Times New Roman" w:hAnsi="Times New Roman" w:cs="Times New Roman"/>
          <w:sz w:val="28"/>
          <w:szCs w:val="28"/>
        </w:rPr>
        <w:t xml:space="preserve">, </w:t>
      </w:r>
      <w:hyperlink w:anchor="P186">
        <w:r w:rsidRPr="00C0580F">
          <w:rPr>
            <w:rFonts w:ascii="Times New Roman" w:hAnsi="Times New Roman" w:cs="Times New Roman"/>
            <w:sz w:val="28"/>
            <w:szCs w:val="28"/>
          </w:rPr>
          <w:t>26</w:t>
        </w:r>
      </w:hyperlink>
      <w:r w:rsidRPr="00C0580F">
        <w:rPr>
          <w:rFonts w:ascii="Times New Roman" w:hAnsi="Times New Roman" w:cs="Times New Roman"/>
          <w:sz w:val="28"/>
          <w:szCs w:val="28"/>
        </w:rPr>
        <w:t xml:space="preserve"> настоящего Регламента, Заявитель самостоятельно обращается в соответствующие уполномоченные органы, учреждения и организации.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Заявление и необходимые документы направляются Заявителем (его представителем):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посредством личного обращения. Фактом регистрации заявления является внесение соответствующей записи в журнал регистрации;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форме электронного документа через информационно-коммуникационную сеть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Интернет</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с использованием Единого портала.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Перечень документов, необходимых для предоставления муниципальной услуги, можно получить на Едином портале, на портале, при устном обращении (по телефону или лично).</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10. Исчерпывающий перечень документов, необходимых</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соответствии с нормативными правовыми актами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для предоставления муниципальной услуги и услуг,</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которые находятся в распоряжении государственных органов,</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органов местного самоуправления и иных органов,</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либо подведомственных им организаций, участвующих</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lastRenderedPageBreak/>
        <w:t>в предоставлении муниципальных услуг, и которые</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Заявитель вправе представить, а также способы</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их получения заявителями, в том числе</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электронной форме, порядок их предоставления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bookmarkStart w:id="11" w:name="P218"/>
      <w:bookmarkEnd w:id="11"/>
      <w:r w:rsidRPr="00C0580F">
        <w:rPr>
          <w:rFonts w:ascii="Times New Roman" w:hAnsi="Times New Roman" w:cs="Times New Roman"/>
          <w:sz w:val="28"/>
          <w:szCs w:val="28"/>
        </w:rPr>
        <w:t xml:space="preserve">28. К документам, необходимым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которые </w:t>
      </w:r>
      <w:r w:rsidR="009A1EF1" w:rsidRPr="00C0580F">
        <w:rPr>
          <w:rFonts w:ascii="Times New Roman" w:hAnsi="Times New Roman" w:cs="Times New Roman"/>
          <w:sz w:val="28"/>
          <w:szCs w:val="28"/>
        </w:rPr>
        <w:t>Отдел</w:t>
      </w:r>
      <w:r w:rsidRPr="00C0580F">
        <w:rPr>
          <w:rFonts w:ascii="Times New Roman" w:hAnsi="Times New Roman" w:cs="Times New Roman"/>
          <w:sz w:val="28"/>
          <w:szCs w:val="28"/>
        </w:rPr>
        <w:t xml:space="preserve"> запрашивает в порядке межведомственного взаимодействия, относятся: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свидетельство о государственной регистрации физического лица в качестве индивидуального предпринимателя (для индивидуальных предпринимателей), свидетельство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(Федеральная налоговая служба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выписки из Единого государственного реестра недвижимости об основных характеристиках и зарегистрированных правах на земельные участки (Федеральная служба государственной регистрации, кадастра и картографии);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сведения, содержащиеся в информационной системе обеспечения градостроительной деятельности Администрации (при необходимости), в том числе: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сведения из Правил землепользования и застройки с отображением информации о границах территориальных зон;</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утвержденный проект межевания территории;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проект организации и застройки территории (в случае отсутствия утвержденного проекта межевания территории);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утвержденный проект планировки территории и прочее.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29. Заявитель (Представитель) вправе представить по собственной инициативе документы, указанные в </w:t>
      </w:r>
      <w:hyperlink w:anchor="P218">
        <w:r w:rsidRPr="00C0580F">
          <w:rPr>
            <w:rFonts w:ascii="Times New Roman" w:hAnsi="Times New Roman" w:cs="Times New Roman"/>
            <w:sz w:val="28"/>
            <w:szCs w:val="28"/>
          </w:rPr>
          <w:t>пункте 28</w:t>
        </w:r>
      </w:hyperlink>
      <w:r w:rsidRPr="00C0580F">
        <w:rPr>
          <w:rFonts w:ascii="Times New Roman" w:hAnsi="Times New Roman" w:cs="Times New Roman"/>
          <w:sz w:val="28"/>
          <w:szCs w:val="28"/>
        </w:rPr>
        <w:t xml:space="preserve"> Регламента.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30. Непредставление Заявителем (Представителем) документов, указанных в </w:t>
      </w:r>
      <w:hyperlink w:anchor="P218">
        <w:r w:rsidRPr="00C0580F">
          <w:rPr>
            <w:rFonts w:ascii="Times New Roman" w:hAnsi="Times New Roman" w:cs="Times New Roman"/>
            <w:sz w:val="28"/>
            <w:szCs w:val="28"/>
          </w:rPr>
          <w:t>пункте 28</w:t>
        </w:r>
      </w:hyperlink>
      <w:r w:rsidRPr="00C0580F">
        <w:rPr>
          <w:rFonts w:ascii="Times New Roman" w:hAnsi="Times New Roman" w:cs="Times New Roman"/>
          <w:sz w:val="28"/>
          <w:szCs w:val="28"/>
        </w:rPr>
        <w:t xml:space="preserve"> Регламента, не является основанием для отказа в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11. Запрет требовать от Заявителя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31.</w:t>
      </w:r>
      <w:r w:rsidR="009A1EF1" w:rsidRPr="00C0580F">
        <w:rPr>
          <w:rFonts w:ascii="Times New Roman" w:hAnsi="Times New Roman" w:cs="Times New Roman"/>
          <w:sz w:val="28"/>
          <w:szCs w:val="28"/>
        </w:rPr>
        <w:t>Отдел</w:t>
      </w:r>
      <w:r w:rsidRPr="00C0580F">
        <w:rPr>
          <w:rFonts w:ascii="Times New Roman" w:hAnsi="Times New Roman" w:cs="Times New Roman"/>
          <w:sz w:val="28"/>
          <w:szCs w:val="28"/>
        </w:rPr>
        <w:t xml:space="preserve"> не вправе требовать от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б) представления документов и информации, в том числе </w:t>
      </w:r>
      <w:r w:rsidRPr="00C0580F">
        <w:rPr>
          <w:rFonts w:ascii="Times New Roman" w:hAnsi="Times New Roman" w:cs="Times New Roman"/>
          <w:sz w:val="28"/>
          <w:szCs w:val="28"/>
        </w:rPr>
        <w:lastRenderedPageBreak/>
        <w:t xml:space="preserve">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r:id="rId37">
        <w:r w:rsidRPr="00C0580F">
          <w:rPr>
            <w:rFonts w:ascii="Times New Roman" w:hAnsi="Times New Roman" w:cs="Times New Roman"/>
            <w:sz w:val="28"/>
            <w:szCs w:val="28"/>
          </w:rPr>
          <w:t>частью 1 статьи 1</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38">
        <w:r w:rsidRPr="00C0580F">
          <w:rPr>
            <w:rFonts w:ascii="Times New Roman" w:hAnsi="Times New Roman" w:cs="Times New Roman"/>
            <w:sz w:val="28"/>
            <w:szCs w:val="28"/>
          </w:rPr>
          <w:t>частью 6 статьи 7</w:t>
        </w:r>
      </w:hyperlink>
      <w:r w:rsidRPr="00C0580F">
        <w:rPr>
          <w:rFonts w:ascii="Times New Roman" w:hAnsi="Times New Roman" w:cs="Times New Roman"/>
          <w:sz w:val="28"/>
          <w:szCs w:val="28"/>
        </w:rPr>
        <w:t xml:space="preserve"> вышеуказанного Федерального закона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39">
        <w:r w:rsidRPr="00C0580F">
          <w:rPr>
            <w:rFonts w:ascii="Times New Roman" w:hAnsi="Times New Roman" w:cs="Times New Roman"/>
            <w:sz w:val="28"/>
            <w:szCs w:val="28"/>
          </w:rPr>
          <w:t>частью 1.1 статьи 16</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0">
        <w:r w:rsidRPr="00C0580F">
          <w:rPr>
            <w:rFonts w:ascii="Times New Roman" w:hAnsi="Times New Roman" w:cs="Times New Roman"/>
            <w:sz w:val="28"/>
            <w:szCs w:val="28"/>
          </w:rPr>
          <w:t>частью 1.1 статьи 16</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уведомляется Заявитель, а также приносятся извинения за доставленные неудобства.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 xml:space="preserve">32. Заявитель вправе самостоятельно представить документы, которые должны быть получены </w:t>
      </w:r>
      <w:r w:rsidR="009A1EF1" w:rsidRPr="00C0580F">
        <w:rPr>
          <w:rFonts w:ascii="Times New Roman" w:hAnsi="Times New Roman" w:cs="Times New Roman"/>
          <w:sz w:val="28"/>
          <w:szCs w:val="28"/>
        </w:rPr>
        <w:t>Отделом</w:t>
      </w:r>
      <w:r w:rsidRPr="00C0580F">
        <w:rPr>
          <w:rFonts w:ascii="Times New Roman" w:hAnsi="Times New Roman" w:cs="Times New Roman"/>
          <w:sz w:val="28"/>
          <w:szCs w:val="28"/>
        </w:rPr>
        <w:t xml:space="preserve"> посредством межведомственного информационного взаимодействия.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12. Исчерпывающий перечень оснований для отказа в приеме</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документов, необходимых для предоставления муниципальной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33. Основания для отказа в приеме документов, необходимых для предоставления муниципальной услуги, действующим законодательством Российской Федерации не предусмотрены.</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34. В течение 10 дней со дня поступления заявления о заключении соглашения об установлении сервитута </w:t>
      </w:r>
      <w:r w:rsidR="00133197" w:rsidRPr="00C0580F">
        <w:rPr>
          <w:rFonts w:ascii="Times New Roman" w:hAnsi="Times New Roman" w:cs="Times New Roman"/>
          <w:sz w:val="28"/>
          <w:szCs w:val="28"/>
        </w:rPr>
        <w:t>Отдел</w:t>
      </w:r>
      <w:r w:rsidRPr="00C0580F">
        <w:rPr>
          <w:rFonts w:ascii="Times New Roman" w:hAnsi="Times New Roman" w:cs="Times New Roman"/>
          <w:sz w:val="28"/>
          <w:szCs w:val="28"/>
        </w:rPr>
        <w:t xml:space="preserve"> возвращает это заявление Заявителю (Представителю), если оно не соответствует положениям </w:t>
      </w:r>
      <w:hyperlink w:anchor="P158">
        <w:r w:rsidRPr="00C0580F">
          <w:rPr>
            <w:rFonts w:ascii="Times New Roman" w:hAnsi="Times New Roman" w:cs="Times New Roman"/>
            <w:sz w:val="28"/>
            <w:szCs w:val="28"/>
          </w:rPr>
          <w:t>пункта 23</w:t>
        </w:r>
      </w:hyperlink>
      <w:r w:rsidRPr="00C0580F">
        <w:rPr>
          <w:rFonts w:ascii="Times New Roman" w:hAnsi="Times New Roman" w:cs="Times New Roman"/>
          <w:sz w:val="28"/>
          <w:szCs w:val="28"/>
        </w:rPr>
        <w:t xml:space="preserve"> настоящего Регламента, подано в иной уполномоченный орган, не предоставляющий муниципальную услугу, или к заявлению не приложены документы, предоставляемые в соответствии с </w:t>
      </w:r>
      <w:hyperlink w:anchor="P150">
        <w:r w:rsidRPr="00C0580F">
          <w:rPr>
            <w:rFonts w:ascii="Times New Roman" w:hAnsi="Times New Roman" w:cs="Times New Roman"/>
            <w:sz w:val="28"/>
            <w:szCs w:val="28"/>
          </w:rPr>
          <w:t>пунктом 22</w:t>
        </w:r>
      </w:hyperlink>
      <w:r w:rsidRPr="00C0580F">
        <w:rPr>
          <w:rFonts w:ascii="Times New Roman" w:hAnsi="Times New Roman" w:cs="Times New Roman"/>
          <w:sz w:val="28"/>
          <w:szCs w:val="28"/>
        </w:rPr>
        <w:t xml:space="preserve"> настоящего Регламента. При этом уполномоченным органом должны быть указаны причины возврата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35. В срок не более чем 5 рабочих дней со дня поступления ходатайства об установлении публичного сервитута уполномоченный орган возвращает это ходатайство Заявителю (Представителю) при наличии следующих обстоятельств:</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 к ходатайству об установлении публичного сервитута не приложены документы, предусмотренные </w:t>
      </w:r>
      <w:hyperlink w:anchor="P169">
        <w:r w:rsidRPr="00C0580F">
          <w:rPr>
            <w:rFonts w:ascii="Times New Roman" w:hAnsi="Times New Roman" w:cs="Times New Roman"/>
            <w:sz w:val="28"/>
            <w:szCs w:val="28"/>
          </w:rPr>
          <w:t xml:space="preserve">подпунктами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б</w:t>
        </w:r>
        <w:r w:rsidR="00225138" w:rsidRPr="00C0580F">
          <w:rPr>
            <w:rFonts w:ascii="Times New Roman" w:hAnsi="Times New Roman" w:cs="Times New Roman"/>
            <w:sz w:val="28"/>
            <w:szCs w:val="28"/>
          </w:rPr>
          <w:t>»</w:t>
        </w:r>
      </w:hyperlink>
      <w:r w:rsidRPr="00C0580F">
        <w:rPr>
          <w:rFonts w:ascii="Times New Roman" w:hAnsi="Times New Roman" w:cs="Times New Roman"/>
          <w:sz w:val="28"/>
          <w:szCs w:val="28"/>
        </w:rPr>
        <w:t xml:space="preserve"> - </w:t>
      </w:r>
      <w:hyperlink w:anchor="P173">
        <w:r w:rsidR="00225138" w:rsidRPr="00C0580F">
          <w:rPr>
            <w:rFonts w:ascii="Times New Roman" w:hAnsi="Times New Roman" w:cs="Times New Roman"/>
            <w:sz w:val="28"/>
            <w:szCs w:val="28"/>
          </w:rPr>
          <w:t>«</w:t>
        </w:r>
        <w:r w:rsidRPr="00C0580F">
          <w:rPr>
            <w:rFonts w:ascii="Times New Roman" w:hAnsi="Times New Roman" w:cs="Times New Roman"/>
            <w:sz w:val="28"/>
            <w:szCs w:val="28"/>
          </w:rPr>
          <w:t>д</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пункта 24</w:t>
        </w:r>
      </w:hyperlink>
      <w:r w:rsidRPr="00C0580F">
        <w:rPr>
          <w:rFonts w:ascii="Times New Roman" w:hAnsi="Times New Roman" w:cs="Times New Roman"/>
          <w:sz w:val="28"/>
          <w:szCs w:val="28"/>
        </w:rPr>
        <w:t xml:space="preserve"> настоящего Регламента;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ходатайство подано в орган исполнительной власти или орган местного самоуправления, не уполномоченные на установление публичного сервитута для целей, указанных в ходатайстве;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заявитель не является лицом, предусмотренным </w:t>
      </w:r>
      <w:hyperlink r:id="rId41">
        <w:r w:rsidRPr="00C0580F">
          <w:rPr>
            <w:rFonts w:ascii="Times New Roman" w:hAnsi="Times New Roman" w:cs="Times New Roman"/>
            <w:sz w:val="28"/>
            <w:szCs w:val="28"/>
          </w:rPr>
          <w:t>статьей 39.40</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г) подано ходатайство об установлении публичного сервитута в целях, не предусмотренных </w:t>
      </w:r>
      <w:hyperlink r:id="rId42">
        <w:r w:rsidRPr="00C0580F">
          <w:rPr>
            <w:rFonts w:ascii="Times New Roman" w:hAnsi="Times New Roman" w:cs="Times New Roman"/>
            <w:sz w:val="28"/>
            <w:szCs w:val="28"/>
          </w:rPr>
          <w:t>статьей 39.37</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 ходатайство об установлении публичного сервитута и приложенные к нему документы не соответствуют требованиям к форме ходатайства об установлении публичного сервитута, содержанию обоснования необходимости установления публичного сервитута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При этом уполномоченным органом должны быть указаны причины возврата ходатайства.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36. В случае возврата заявления муниципальная услуга не </w:t>
      </w:r>
      <w:r w:rsidRPr="00C0580F">
        <w:rPr>
          <w:rFonts w:ascii="Times New Roman" w:hAnsi="Times New Roman" w:cs="Times New Roman"/>
          <w:sz w:val="28"/>
          <w:szCs w:val="28"/>
        </w:rPr>
        <w:lastRenderedPageBreak/>
        <w:t>предоставляется, а соответствующее заявление по существу не рассматривается.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13. Исчерпывающий перечень оснований для приостановления или</w:t>
      </w:r>
      <w:r w:rsidR="0052465A" w:rsidRPr="00C0580F">
        <w:rPr>
          <w:rFonts w:ascii="Times New Roman" w:hAnsi="Times New Roman" w:cs="Times New Roman"/>
          <w:sz w:val="28"/>
          <w:szCs w:val="28"/>
        </w:rPr>
        <w:t xml:space="preserve"> </w:t>
      </w:r>
      <w:r w:rsidRPr="00C0580F">
        <w:rPr>
          <w:rFonts w:ascii="Times New Roman" w:hAnsi="Times New Roman" w:cs="Times New Roman"/>
          <w:sz w:val="28"/>
          <w:szCs w:val="28"/>
        </w:rPr>
        <w:t>отказа в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37. Основания для приостановления предоставления муниципальной услуги при рассмотрении соответствующих заявлений не предусмотрены.</w:t>
      </w:r>
    </w:p>
    <w:p w:rsidR="005721CF" w:rsidRPr="00C0580F" w:rsidRDefault="005721CF" w:rsidP="00621EAB">
      <w:pPr>
        <w:pStyle w:val="ConsPlusNormal"/>
        <w:ind w:firstLine="709"/>
        <w:jc w:val="both"/>
        <w:rPr>
          <w:rFonts w:ascii="Times New Roman" w:hAnsi="Times New Roman" w:cs="Times New Roman"/>
          <w:sz w:val="28"/>
          <w:szCs w:val="28"/>
        </w:rPr>
      </w:pPr>
      <w:bookmarkStart w:id="12" w:name="P261"/>
      <w:bookmarkEnd w:id="12"/>
      <w:r w:rsidRPr="00C0580F">
        <w:rPr>
          <w:rFonts w:ascii="Times New Roman" w:hAnsi="Times New Roman" w:cs="Times New Roman"/>
          <w:sz w:val="28"/>
          <w:szCs w:val="28"/>
        </w:rPr>
        <w:t xml:space="preserve">38. Исчерпывающий перечень оснований для отказа в установлении сервитута (установлен </w:t>
      </w:r>
      <w:hyperlink r:id="rId43">
        <w:r w:rsidRPr="00C0580F">
          <w:rPr>
            <w:rFonts w:ascii="Times New Roman" w:hAnsi="Times New Roman" w:cs="Times New Roman"/>
            <w:sz w:val="28"/>
            <w:szCs w:val="28"/>
          </w:rPr>
          <w:t>пунктом 4 статьи 39.26</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планируемое на условиях сервитута использование земельного участка не допускается в соответствии с федеральными законами;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решении об отказе в установлении сервитута должны быть приведены все основания для такого отказа. Копия решения об отказе в установлении сервитута направляется </w:t>
      </w:r>
      <w:r w:rsidR="00133197" w:rsidRPr="00C0580F">
        <w:rPr>
          <w:rFonts w:ascii="Times New Roman" w:hAnsi="Times New Roman" w:cs="Times New Roman"/>
          <w:sz w:val="28"/>
          <w:szCs w:val="28"/>
        </w:rPr>
        <w:t>Отделом</w:t>
      </w:r>
      <w:r w:rsidRPr="00C0580F">
        <w:rPr>
          <w:rFonts w:ascii="Times New Roman" w:hAnsi="Times New Roman" w:cs="Times New Roman"/>
          <w:sz w:val="28"/>
          <w:szCs w:val="28"/>
        </w:rPr>
        <w:t xml:space="preserve"> Заявителю в срок не более 5 рабочих дней со дня принятия этого решения.</w:t>
      </w:r>
      <w:r w:rsidR="00E72EE4" w:rsidRPr="00C0580F">
        <w:rPr>
          <w:rFonts w:ascii="Times New Roman" w:hAnsi="Times New Roman" w:cs="Times New Roman"/>
          <w:sz w:val="28"/>
          <w:szCs w:val="28"/>
        </w:rPr>
        <w:t xml:space="preserve"> Форма решения об отказе в предоставлении муниципальной услуги представлена в приложении №4 настоящего Регламента.</w:t>
      </w:r>
    </w:p>
    <w:p w:rsidR="005721CF" w:rsidRPr="00C0580F" w:rsidRDefault="005721CF" w:rsidP="00621EAB">
      <w:pPr>
        <w:pStyle w:val="ConsPlusNormal"/>
        <w:ind w:firstLine="709"/>
        <w:jc w:val="both"/>
        <w:rPr>
          <w:rFonts w:ascii="Times New Roman" w:hAnsi="Times New Roman" w:cs="Times New Roman"/>
          <w:sz w:val="28"/>
          <w:szCs w:val="28"/>
        </w:rPr>
      </w:pPr>
      <w:bookmarkStart w:id="13" w:name="P266"/>
      <w:bookmarkEnd w:id="13"/>
      <w:r w:rsidRPr="00C0580F">
        <w:rPr>
          <w:rFonts w:ascii="Times New Roman" w:hAnsi="Times New Roman" w:cs="Times New Roman"/>
          <w:sz w:val="28"/>
          <w:szCs w:val="28"/>
        </w:rPr>
        <w:t xml:space="preserve">39. Исчерпывающий перечень оснований для отказа в установлении публичного сервитута (установлен </w:t>
      </w:r>
      <w:hyperlink r:id="rId44">
        <w:r w:rsidRPr="00C0580F">
          <w:rPr>
            <w:rFonts w:ascii="Times New Roman" w:hAnsi="Times New Roman" w:cs="Times New Roman"/>
            <w:sz w:val="28"/>
            <w:szCs w:val="28"/>
          </w:rPr>
          <w:t>статьей 39.44</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 в ходатайстве об установлении публичного сервитута отсутствуют сведения, предусмотренные </w:t>
      </w:r>
      <w:hyperlink r:id="rId45">
        <w:r w:rsidRPr="00C0580F">
          <w:rPr>
            <w:rFonts w:ascii="Times New Roman" w:hAnsi="Times New Roman" w:cs="Times New Roman"/>
            <w:sz w:val="28"/>
            <w:szCs w:val="28"/>
          </w:rPr>
          <w:t>статьей 39.41</w:t>
        </w:r>
      </w:hyperlink>
      <w:r w:rsidRPr="00C0580F">
        <w:rPr>
          <w:rFonts w:ascii="Times New Roman" w:hAnsi="Times New Roman" w:cs="Times New Roman"/>
          <w:sz w:val="28"/>
          <w:szCs w:val="28"/>
        </w:rPr>
        <w:t xml:space="preserve"> Земельного кодекса Российской Федерации,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w:t>
      </w:r>
      <w:hyperlink r:id="rId46">
        <w:r w:rsidRPr="00C0580F">
          <w:rPr>
            <w:rFonts w:ascii="Times New Roman" w:hAnsi="Times New Roman" w:cs="Times New Roman"/>
            <w:sz w:val="28"/>
            <w:szCs w:val="28"/>
          </w:rPr>
          <w:t>пунктами 2</w:t>
        </w:r>
      </w:hyperlink>
      <w:r w:rsidRPr="00C0580F">
        <w:rPr>
          <w:rFonts w:ascii="Times New Roman" w:hAnsi="Times New Roman" w:cs="Times New Roman"/>
          <w:sz w:val="28"/>
          <w:szCs w:val="28"/>
        </w:rPr>
        <w:t xml:space="preserve"> и </w:t>
      </w:r>
      <w:hyperlink r:id="rId47">
        <w:r w:rsidRPr="00C0580F">
          <w:rPr>
            <w:rFonts w:ascii="Times New Roman" w:hAnsi="Times New Roman" w:cs="Times New Roman"/>
            <w:sz w:val="28"/>
            <w:szCs w:val="28"/>
          </w:rPr>
          <w:t>3 статьи 39.41</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б) не соблюдены условия установления публичного сервитута, предусмотренные </w:t>
      </w:r>
      <w:hyperlink r:id="rId48">
        <w:r w:rsidRPr="00C0580F">
          <w:rPr>
            <w:rFonts w:ascii="Times New Roman" w:hAnsi="Times New Roman" w:cs="Times New Roman"/>
            <w:sz w:val="28"/>
            <w:szCs w:val="28"/>
          </w:rPr>
          <w:t>статьями 23</w:t>
        </w:r>
      </w:hyperlink>
      <w:r w:rsidRPr="00C0580F">
        <w:rPr>
          <w:rFonts w:ascii="Times New Roman" w:hAnsi="Times New Roman" w:cs="Times New Roman"/>
          <w:sz w:val="28"/>
          <w:szCs w:val="28"/>
        </w:rPr>
        <w:t xml:space="preserve"> и </w:t>
      </w:r>
      <w:hyperlink r:id="rId49">
        <w:r w:rsidRPr="00C0580F">
          <w:rPr>
            <w:rFonts w:ascii="Times New Roman" w:hAnsi="Times New Roman" w:cs="Times New Roman"/>
            <w:sz w:val="28"/>
            <w:szCs w:val="28"/>
          </w:rPr>
          <w:t>39.39</w:t>
        </w:r>
      </w:hyperlink>
      <w:r w:rsidRPr="00C0580F">
        <w:rPr>
          <w:rFonts w:ascii="Times New Roman" w:hAnsi="Times New Roman" w:cs="Times New Roman"/>
          <w:sz w:val="28"/>
          <w:szCs w:val="28"/>
        </w:rPr>
        <w:t xml:space="preserve"> Земельного кодекса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г) осуществление деятельности, для обеспечения которой </w:t>
      </w:r>
      <w:r w:rsidRPr="00C0580F">
        <w:rPr>
          <w:rFonts w:ascii="Times New Roman" w:hAnsi="Times New Roman" w:cs="Times New Roman"/>
          <w:sz w:val="28"/>
          <w:szCs w:val="28"/>
        </w:rPr>
        <w:lastRenderedPageBreak/>
        <w:t>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е)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w:t>
      </w:r>
      <w:hyperlink r:id="rId50">
        <w:r w:rsidRPr="00C0580F">
          <w:rPr>
            <w:rFonts w:ascii="Times New Roman" w:hAnsi="Times New Roman" w:cs="Times New Roman"/>
            <w:sz w:val="28"/>
            <w:szCs w:val="28"/>
          </w:rPr>
          <w:t>подпунктами 1</w:t>
        </w:r>
      </w:hyperlink>
      <w:r w:rsidRPr="00C0580F">
        <w:rPr>
          <w:rFonts w:ascii="Times New Roman" w:hAnsi="Times New Roman" w:cs="Times New Roman"/>
          <w:sz w:val="28"/>
          <w:szCs w:val="28"/>
        </w:rPr>
        <w:t xml:space="preserve">, </w:t>
      </w:r>
      <w:hyperlink r:id="rId51">
        <w:r w:rsidRPr="00C0580F">
          <w:rPr>
            <w:rFonts w:ascii="Times New Roman" w:hAnsi="Times New Roman" w:cs="Times New Roman"/>
            <w:sz w:val="28"/>
            <w:szCs w:val="28"/>
          </w:rPr>
          <w:t>3</w:t>
        </w:r>
      </w:hyperlink>
      <w:r w:rsidRPr="00C0580F">
        <w:rPr>
          <w:rFonts w:ascii="Times New Roman" w:hAnsi="Times New Roman" w:cs="Times New Roman"/>
          <w:sz w:val="28"/>
          <w:szCs w:val="28"/>
        </w:rPr>
        <w:t xml:space="preserve"> и </w:t>
      </w:r>
      <w:hyperlink r:id="rId52">
        <w:r w:rsidRPr="00C0580F">
          <w:rPr>
            <w:rFonts w:ascii="Times New Roman" w:hAnsi="Times New Roman" w:cs="Times New Roman"/>
            <w:sz w:val="28"/>
            <w:szCs w:val="28"/>
          </w:rPr>
          <w:t>4 статьи 39.37</w:t>
        </w:r>
      </w:hyperlink>
      <w:r w:rsidRPr="00C0580F">
        <w:rPr>
          <w:rFonts w:ascii="Times New Roman" w:hAnsi="Times New Roman" w:cs="Times New Roman"/>
          <w:sz w:val="28"/>
          <w:szCs w:val="28"/>
        </w:rPr>
        <w:t xml:space="preserve"> Земельного кодекса Российской Федерации,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ж)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з)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w:t>
      </w:r>
      <w:r w:rsidR="00133197" w:rsidRPr="00C0580F">
        <w:rPr>
          <w:rFonts w:ascii="Times New Roman" w:hAnsi="Times New Roman" w:cs="Times New Roman"/>
          <w:sz w:val="28"/>
          <w:szCs w:val="28"/>
        </w:rPr>
        <w:t>Отделом</w:t>
      </w:r>
      <w:r w:rsidRPr="00C0580F">
        <w:rPr>
          <w:rFonts w:ascii="Times New Roman" w:hAnsi="Times New Roman" w:cs="Times New Roman"/>
          <w:sz w:val="28"/>
          <w:szCs w:val="28"/>
        </w:rPr>
        <w:t xml:space="preserve"> Заявителю в срок не более 5 рабочих дней со дня принятия этого решения.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14. Перечень услуг, которые являются необходимыми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 обязательными для предоставления муниципальной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lastRenderedPageBreak/>
        <w:t>в том числе сведения о документе (документах), выдаваемом</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(выдаваемых) организациями, участвующими в предоставлении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40. В рамках предоставления муниципальной услуги необходимых и обязательных услуг для предоставления муниципальной услуги не требуется.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Участие иных организаций в предоставлении муниципальной услуги не требуется.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15. Порядок, размер и основания взимания государственной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пошлины или иной платы, взимаемой за предоставление</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муниципальной услуги в соответствии со статьей 8</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 xml:space="preserve">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41. Государственная пошлина или иная плата за предоставление муниципальной услуги с Заявителей не взимается.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16. Порядок, размер и основания взимания платы</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за предоставление услуг, которые являются необходимыми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 обязательными для предоставления муниципальной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включая информацию о методике расчета размера такой платы</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42. Плата за услуги, которые являются необходимыми и обязательными для предоставления муниципальной услуги, не предусмотрена.</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17. Максимальный срок ожидания в очереди при подаче</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запроса о предоставлении муниципальной услуги,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предоставляемой организацией, участвующей в предоставлении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муниципальной услуги, и при получении результата</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предоставления таких услуг</w:t>
      </w:r>
    </w:p>
    <w:p w:rsidR="00621EAB" w:rsidRPr="00C0580F" w:rsidRDefault="00621EAB" w:rsidP="00621EAB">
      <w:pPr>
        <w:spacing w:after="0" w:line="240" w:lineRule="auto"/>
        <w:ind w:firstLine="709"/>
        <w:jc w:val="both"/>
        <w:rPr>
          <w:rFonts w:ascii="Times New Roman" w:eastAsiaTheme="minorEastAsia" w:hAnsi="Times New Roman" w:cs="Times New Roman"/>
          <w:sz w:val="28"/>
          <w:szCs w:val="28"/>
          <w:lang w:eastAsia="ru-RU"/>
        </w:rPr>
      </w:pPr>
    </w:p>
    <w:p w:rsidR="005721CF" w:rsidRPr="00C0580F" w:rsidRDefault="005721CF" w:rsidP="00621EAB">
      <w:pPr>
        <w:spacing w:after="0" w:line="240" w:lineRule="auto"/>
        <w:ind w:firstLine="709"/>
        <w:jc w:val="both"/>
        <w:rPr>
          <w:rFonts w:ascii="Times New Roman" w:hAnsi="Times New Roman" w:cs="Times New Roman"/>
          <w:b/>
          <w:sz w:val="28"/>
          <w:szCs w:val="28"/>
        </w:rPr>
      </w:pPr>
      <w:r w:rsidRPr="00C0580F">
        <w:rPr>
          <w:rFonts w:ascii="Times New Roman" w:hAnsi="Times New Roman" w:cs="Times New Roman"/>
          <w:sz w:val="28"/>
          <w:szCs w:val="28"/>
        </w:rPr>
        <w:t xml:space="preserve">43. </w:t>
      </w:r>
      <w:r w:rsidR="00621EAB" w:rsidRPr="00C0580F">
        <w:rPr>
          <w:rFonts w:ascii="Times New Roman" w:hAnsi="Times New Roman" w:cs="Times New Roman"/>
          <w:sz w:val="28"/>
          <w:szCs w:val="28"/>
        </w:rPr>
        <w:t xml:space="preserve">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 в случае обращения заявителя непосредственно в орган, предоставляющий государственные услуги, орган, предоставляющий муниципальные услуги, или многофункциональный центр составляет не более 15 </w:t>
      </w:r>
      <w:r w:rsidR="00621EAB" w:rsidRPr="00C0580F">
        <w:rPr>
          <w:rFonts w:ascii="Times New Roman" w:hAnsi="Times New Roman" w:cs="Times New Roman"/>
          <w:spacing w:val="-67"/>
          <w:sz w:val="28"/>
          <w:szCs w:val="28"/>
        </w:rPr>
        <w:t xml:space="preserve"> </w:t>
      </w:r>
      <w:r w:rsidR="00621EAB" w:rsidRPr="00C0580F">
        <w:rPr>
          <w:rFonts w:ascii="Times New Roman" w:hAnsi="Times New Roman" w:cs="Times New Roman"/>
          <w:sz w:val="28"/>
          <w:szCs w:val="28"/>
        </w:rPr>
        <w:t>минут.</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18. Срок и порядок регистрации запроса Заявителя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о предоставлении муниципальной услуги и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предоставляемой организацией, участвующей в предоставлении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муниципальной услуги, в том числе в электронной форме</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 xml:space="preserve">44. Заявление на предоставление муниципальной услуги на бумажном носителе регистрируется должностными лицами, ответственными за прием документов, в день его поступления в </w:t>
      </w:r>
      <w:r w:rsidR="00133197" w:rsidRPr="00C0580F">
        <w:rPr>
          <w:rFonts w:ascii="Times New Roman" w:hAnsi="Times New Roman" w:cs="Times New Roman"/>
          <w:sz w:val="28"/>
          <w:szCs w:val="28"/>
        </w:rPr>
        <w:t>Отдел</w:t>
      </w:r>
      <w:r w:rsidRPr="00C0580F">
        <w:rPr>
          <w:rFonts w:ascii="Times New Roman" w:hAnsi="Times New Roman" w:cs="Times New Roman"/>
          <w:sz w:val="28"/>
          <w:szCs w:val="28"/>
        </w:rPr>
        <w:t xml:space="preserve">,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случае подачи заявления путем заполнения электронной формы заявления на Едином портале регистрация заявления и необходимых документов осуществляется Единым порталом не позднее рабочего дня, следующего за днем поступления заявления в </w:t>
      </w:r>
      <w:r w:rsidR="009A1EF1" w:rsidRPr="00C0580F">
        <w:rPr>
          <w:rFonts w:ascii="Times New Roman" w:hAnsi="Times New Roman" w:cs="Times New Roman"/>
          <w:sz w:val="28"/>
          <w:szCs w:val="28"/>
        </w:rPr>
        <w:t>Отдел</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19. Требования к помещениям, в которых предоставляется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муниципальная услуга, к залу ожидания, местам для заполнения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запросов о предоставлении муниципальной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информационным стендам с образцами их заполнения и перечнем</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документов, необходимых для предоставления муниципальной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услуги, размещению и оформлению визуальной, текстовой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 мультимедийной информации о порядке предоставления такой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услуги, в том числе к обеспечению доступности для инвалидов</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указанных объектов в соответствии с законодательством</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Российской Федерации о социальной защите инвалидов</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45. Муниципальная услуга предоставляется в здании Администрации, расположенном по адресу: </w:t>
      </w:r>
      <w:r w:rsidR="009A1EF1" w:rsidRPr="00C0580F">
        <w:rPr>
          <w:rFonts w:ascii="Times New Roman" w:hAnsi="Times New Roman" w:cs="Times New Roman"/>
          <w:sz w:val="28"/>
          <w:szCs w:val="28"/>
        </w:rPr>
        <w:t>с. Майма, ул. Ленина, 22</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Кроме того, муниципальная услуга может быть предоставлена через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На территории, прилегающей к зданиям, указанным в настоящем пункте, предусмотрены места для парковки автотранспортных средств с наличием выделенной стоянки автотранспортных средств для инвалидов. Доступ для граждан к парковочным местам является бесплатным.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Территория здания Администрации и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оборудована пандусами для доступа граждан с ограниченными возможностями, а также созданы условия для беспрепятственного доступа к объектам и предоставляемым в них муниципальным услугам. Кроме того, предусмотрена возможность самостоятельного или с помощью сотрудников, предоставляющих муниципальные услуги, передвижения по территории, на которой расположены объекты, входа на такие объекты и выхода из них,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муниципальные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46. Муниципальная услуга предоставляется специалистами </w:t>
      </w:r>
      <w:r w:rsidR="00133197" w:rsidRPr="00C0580F">
        <w:rPr>
          <w:rFonts w:ascii="Times New Roman" w:hAnsi="Times New Roman" w:cs="Times New Roman"/>
          <w:sz w:val="28"/>
          <w:szCs w:val="28"/>
        </w:rPr>
        <w:t>Отдела</w:t>
      </w:r>
      <w:r w:rsidR="006177B7">
        <w:rPr>
          <w:rFonts w:ascii="Times New Roman" w:hAnsi="Times New Roman" w:cs="Times New Roman"/>
          <w:sz w:val="28"/>
          <w:szCs w:val="28"/>
        </w:rPr>
        <w:t xml:space="preserve"> </w:t>
      </w:r>
      <w:r w:rsidRPr="00C0580F">
        <w:rPr>
          <w:rFonts w:ascii="Times New Roman" w:hAnsi="Times New Roman" w:cs="Times New Roman"/>
          <w:sz w:val="28"/>
          <w:szCs w:val="28"/>
        </w:rPr>
        <w:t xml:space="preserve">либо специалистами МФЦ в окнах приема, расположенных в зданиях, указанных в </w:t>
      </w:r>
      <w:hyperlink w:anchor="P261">
        <w:r w:rsidRPr="00C0580F">
          <w:rPr>
            <w:rFonts w:ascii="Times New Roman" w:hAnsi="Times New Roman" w:cs="Times New Roman"/>
            <w:sz w:val="28"/>
            <w:szCs w:val="28"/>
          </w:rPr>
          <w:t>пункте 38</w:t>
        </w:r>
      </w:hyperlink>
      <w:r w:rsidRPr="00C0580F">
        <w:rPr>
          <w:rFonts w:ascii="Times New Roman" w:hAnsi="Times New Roman" w:cs="Times New Roman"/>
          <w:sz w:val="28"/>
          <w:szCs w:val="28"/>
        </w:rPr>
        <w:t xml:space="preserve"> Регламента.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Окна приема Заявителей должны быть оборудованы информационными табличками (вывесками) с указанием номера окна, фамилии, имени, отчества (последнее - при наличии) и должности </w:t>
      </w:r>
      <w:r w:rsidRPr="00C0580F">
        <w:rPr>
          <w:rFonts w:ascii="Times New Roman" w:hAnsi="Times New Roman" w:cs="Times New Roman"/>
          <w:sz w:val="28"/>
          <w:szCs w:val="28"/>
        </w:rPr>
        <w:lastRenderedPageBreak/>
        <w:t>специалиста, предоставляющего муниципальную услугу, графика работы.</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Рабочее место специалистов оборудовано телефоном, персональным компьютером с возможностью доступа к необходимым информационным базам данных, печатающим устройством.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При организации рабочих мест предусмотрена возможность свободного входа и выхода из помещения.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47. Информация по вопросам предоставления муниципальной услуги размещается на информационном стенде, расположенном в здании Администрации.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48. Места ожидания оборудуются стульями, столами (стойками) для возможности написания обращений, оформления документов, информационными стендами.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20. Показатели доступности и качества муниципальной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том числе количество взаимодействий заявителя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с должностными лицами при предоставлении муниципальной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услуги и их продолжительность, возможность получения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информации о ходе предоставления муниципальной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том числе с использованием информационно-коммуникационных</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технологий, возможность либо не возможность получения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муниципальной услуги в многофункциональном центре</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том числе в полном объеме), в любом территориальном</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подразделении органа, предоставляющего муниципальную услугу,</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по выбору заявителя (экстерриториальный принцип),</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посредством запроса о предоставлении нескольких</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муниципальных услуг в многофункциональных центрах,</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 xml:space="preserve">предусмотренного статьей 15.1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49. Показателями доступности муниципальной услуги являются: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 наличие полной и понятной информации о местах, порядке и сроках предоставления муниципальной услуги на Едином портале,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наличие необходимого и достаточного количества работников, а также помещений, в которых осуществляется прием документов от Заявителей, в целях соблюдения установленных Регламентом сроков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предоставление возможности получения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г) 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и получения результата в форме электронного документа;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д) предоставление возможности получения информации о ходе предоставления муниципальной услуги, в том числе с использованием </w:t>
      </w:r>
      <w:r w:rsidRPr="00C0580F">
        <w:rPr>
          <w:rFonts w:ascii="Times New Roman" w:hAnsi="Times New Roman" w:cs="Times New Roman"/>
          <w:sz w:val="28"/>
          <w:szCs w:val="28"/>
        </w:rPr>
        <w:lastRenderedPageBreak/>
        <w:t>информационно-коммуникационных технологий;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е) сопровождение инвалидов, имеющих стойкие расстройства функции зрения и самостоятельного передвижения, и оказание им помощи на объектах;</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ж) допуск на объекты сурдопереводчика и тифлосурдопереводчика;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з) допуск на объекты собаки-проводника при наличии документа, подтверждающего ее специальное обучение, выданного в соответствии с действующим законодательством;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и) оказание сотрудниками, предоставляющими муниципальные услуги, иной необходимой инвалидам помощи в преодолении барьеров, мешающих получению муниципальных услуг и использованию объектов наравне с другими лицами.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50. Показателями качества оказания муниципальной услуги являются: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удовлетворенность Заявителей (Представителей) качеством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полнота, актуальность и достоверность информации о порядке предоставления муниципальной услуги, в том числе в электронной форме;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наглядность форм размещаемой информации о порядке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г)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 отсутствие очередей при приеме документов от заявителей (их представителей);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е) отсутствие обоснованных жалоб на действия (бездействие) муниципальных служащих и лиц, ответственных за предоставление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ж) отсутствие обоснованных жалоб на некорректное, невнимательное отношение муниципальных служащих и лиц, ответственных за предоставление муниципальной услуги, к заявителям (их представителям).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51. Взаимодействие Заявителя со специалистами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осуществляется при личном обращении Заявителя: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при подаче документов, необходимых для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за получением результата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Продолжительность взаимодействия Заявителя со специалистами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при предоставлении муниципальной услуги составляет:</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при подаче документов, необходимых для предоставления муниципальной услуги, - не более 15 минут;</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при получении результата предоставления муниципальной услуги - не более 15 минут.</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52. Заявителям обеспечивается возможность получения информации о порядке предоставления муниципальной услуги на портале, Едином портале.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53. Предоставление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w:t>
      </w:r>
      <w:r w:rsidRPr="00C0580F">
        <w:rPr>
          <w:rFonts w:ascii="Times New Roman" w:hAnsi="Times New Roman" w:cs="Times New Roman"/>
          <w:sz w:val="28"/>
          <w:szCs w:val="28"/>
        </w:rPr>
        <w:lastRenderedPageBreak/>
        <w:t xml:space="preserve">осуществляется в соответствии с заключаемым с ним соглашением.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осуществляется информирование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о порядке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и (или) прием заявок.</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Предоставление муниципальной услуги по экстерриториальному принципу возможно в электронном виде через Единый портал.</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Предоставление муниципальной услуги посредством подачи запроса о предоставлении нескольких муниципальных услуг в МФЦ, предусмотренного </w:t>
      </w:r>
      <w:hyperlink r:id="rId53">
        <w:r w:rsidRPr="00C0580F">
          <w:rPr>
            <w:rFonts w:ascii="Times New Roman" w:hAnsi="Times New Roman" w:cs="Times New Roman"/>
            <w:sz w:val="28"/>
            <w:szCs w:val="28"/>
          </w:rPr>
          <w:t>статьей 15</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не предусмотрено.</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21. Иные требования, в том числе учитывающие особенности</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предоставления муниципальной услуги в электронной форме</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54. Предоставление муниципальной услуги может быть организовано в электронной форме через Единый портал после аутентификации Заявителя (Представителя) на Едином портале с использованием подтвержденной учетной записи в Федеральной государственной информационной системе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(далее - ЕСИА), путем заполнения специальной интерактивной формы (с предоставлением возможности автоматической идентификации (нумерации) обращений; использования личного кабинета для обеспечения однозначной и конфиденциальной доставки промежуточных сообщений и ответа заявителю в электронном виде).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55. При обращении в электронной форме за получением муниципальной услуги заявление и каждый прилагаемый к нему документ подписываются тем видом электронной подписи, допустимость использования которого установлена действующим законодательством Российской Федерации, регламентирующим порядок предоставления муниципальной услуги, либо порядок выдачи документа, включаемого в пакет документов (Федеральный </w:t>
      </w:r>
      <w:hyperlink r:id="rId54">
        <w:r w:rsidRPr="00C0580F">
          <w:rPr>
            <w:rFonts w:ascii="Times New Roman" w:hAnsi="Times New Roman" w:cs="Times New Roman"/>
            <w:sz w:val="28"/>
            <w:szCs w:val="28"/>
          </w:rPr>
          <w:t>закон</w:t>
        </w:r>
      </w:hyperlink>
      <w:r w:rsidRPr="00C0580F">
        <w:rPr>
          <w:rFonts w:ascii="Times New Roman" w:hAnsi="Times New Roman" w:cs="Times New Roman"/>
          <w:sz w:val="28"/>
          <w:szCs w:val="28"/>
        </w:rPr>
        <w:t xml:space="preserve"> от 6 апреля 2011 года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63-ФЗ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Об электронной подписи</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w:t>
      </w:r>
      <w:hyperlink r:id="rId55">
        <w:r w:rsidRPr="00C0580F">
          <w:rPr>
            <w:rFonts w:ascii="Times New Roman" w:hAnsi="Times New Roman" w:cs="Times New Roman"/>
            <w:sz w:val="28"/>
            <w:szCs w:val="28"/>
          </w:rPr>
          <w:t>постановление</w:t>
        </w:r>
      </w:hyperlink>
      <w:r w:rsidRPr="00C0580F">
        <w:rPr>
          <w:rFonts w:ascii="Times New Roman" w:hAnsi="Times New Roman" w:cs="Times New Roman"/>
          <w:sz w:val="28"/>
          <w:szCs w:val="28"/>
        </w:rPr>
        <w:t xml:space="preserve"> Правительства Российской Федерации от 25 июня 2012 года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634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w:t>
      </w:r>
      <w:hyperlink r:id="rId56">
        <w:r w:rsidRPr="00C0580F">
          <w:rPr>
            <w:rFonts w:ascii="Times New Roman" w:hAnsi="Times New Roman" w:cs="Times New Roman"/>
            <w:sz w:val="28"/>
            <w:szCs w:val="28"/>
          </w:rPr>
          <w:t>постановление</w:t>
        </w:r>
      </w:hyperlink>
      <w:r w:rsidRPr="00C0580F">
        <w:rPr>
          <w:rFonts w:ascii="Times New Roman" w:hAnsi="Times New Roman" w:cs="Times New Roman"/>
          <w:sz w:val="28"/>
          <w:szCs w:val="28"/>
        </w:rPr>
        <w:t xml:space="preserve"> Правительства Российской Федерации от 25 августа 2012 года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852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В случае если при обращении в электронной форме за получением муниципальной услуги идентификация и аутентификация Заявителя (Представителя) - физического лица осуществляются с использованием единой системы идентификации и аутентификации, может быть предусмотрено право Заявителя (Представителя) - физического лица использовать простую электронную подпись при обращении в электронной форме за получением такой муниципальной услуги при условии, что при выдаче ключа простой электронной подписи личность физического лица установлена при личном приеме.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случаях если законодательством Российской Федерации используемый вид электронной подписи не установлен, пакет документов подписывается усиленной квалифицированной электронной подписью.</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Рассмотрение документов, полученных в электронной форме, осуществляется в том же порядке, что и их рассмотрение, полученных лично от Заявителей (Представителей).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56. При направлении заявления и документов (содержащихся в них сведений) в форме электронных документов обеспечивается возможность направления Заявителю (Представителю) сообщения в электронном виде, подтверждающего их прием и регистрацию.</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57. Заявителям (Представителям) обеспечивается возможность получения информации о предоставляемой муниципальной услуге на Едином портале.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58. Для Заявителей (Представителей) обеспечивается возможность осуществлять с использованием Единого портала получение сведений о ходе выполнения запроса о предоставлении муниципальной услуги.</w:t>
      </w:r>
    </w:p>
    <w:p w:rsidR="00CC72D2" w:rsidRPr="00C0580F" w:rsidRDefault="00CC72D2"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III. Состав, последовательность и сроки выполнения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административных процедур, требования к порядку</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их выполнения, в том числе особенности выполнения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административных процедур в электронной форме</w:t>
      </w:r>
    </w:p>
    <w:p w:rsidR="005721CF" w:rsidRPr="00C0580F" w:rsidRDefault="005721CF" w:rsidP="00C0580F">
      <w:pPr>
        <w:pStyle w:val="ConsPlusNormal"/>
        <w:ind w:firstLine="709"/>
        <w:jc w:val="center"/>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22. Исчерпывающий перечень административных процедур</w:t>
      </w:r>
    </w:p>
    <w:p w:rsidR="005721CF" w:rsidRPr="00C0580F" w:rsidRDefault="005721CF" w:rsidP="00C0580F">
      <w:pPr>
        <w:pStyle w:val="ConsPlusNormal"/>
        <w:ind w:firstLine="709"/>
        <w:jc w:val="center"/>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59. Оказание муниципальной услуги включает в себя следующие административные процедуры:</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прием и регистрация заявления и необходимых документов;</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проверка документов, необходимых для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запрос и получение документов, необходимых для принятия решения о предоставлении муниципальной услуги, в рамках </w:t>
      </w:r>
      <w:r w:rsidRPr="00C0580F">
        <w:rPr>
          <w:rFonts w:ascii="Times New Roman" w:hAnsi="Times New Roman" w:cs="Times New Roman"/>
          <w:sz w:val="28"/>
          <w:szCs w:val="28"/>
        </w:rPr>
        <w:lastRenderedPageBreak/>
        <w:t>межведомственного взаимодействия;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г) получение Заявителем (Представителем) сведений о ходе выполнения запроса о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 выдача (направление) Заявителю (Представителю) результата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23. Прием и регистрация заявления на предоставление</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муниципальной услуги и необходимых документов</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60. Основанием для начала административной процедуры является обращение Заявителя (Представителя) в </w:t>
      </w:r>
      <w:r w:rsidR="00F33D4B" w:rsidRPr="00C0580F">
        <w:rPr>
          <w:rFonts w:ascii="Times New Roman" w:hAnsi="Times New Roman" w:cs="Times New Roman"/>
          <w:sz w:val="28"/>
          <w:szCs w:val="28"/>
        </w:rPr>
        <w:t>Отдел</w:t>
      </w:r>
      <w:r w:rsidRPr="00C0580F">
        <w:rPr>
          <w:rFonts w:ascii="Times New Roman" w:hAnsi="Times New Roman" w:cs="Times New Roman"/>
          <w:sz w:val="28"/>
          <w:szCs w:val="28"/>
        </w:rPr>
        <w:t xml:space="preserve"> с заявлением.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61. Заявитель (Представитель) может представить заявление и документы следующими способами: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 лично или через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б) направить почтовым отправлением с описью вложения в адрес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в форме электронного документа посредством Единого портала.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62. В случае подачи заявления при личном обращении Заявителя (Представителя), по почте прием документов осуществляет специалист, ответственный за прием документов:</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принимает заявление и пакет документов от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проверяет правильность оформления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регистрирует Заявление.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63. Критерием принятия решения о приеме и регистрации заявления является подтверждение личности и полномочий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64. Результатом административной процедуры является прием и регистрация документов, представленных Заявителем (Представителем).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Максимальный срок выполнения действий административной процедуры - не более 15 минут с момента подачи в </w:t>
      </w:r>
      <w:r w:rsidR="00133197" w:rsidRPr="00C0580F">
        <w:rPr>
          <w:rFonts w:ascii="Times New Roman" w:hAnsi="Times New Roman" w:cs="Times New Roman"/>
          <w:sz w:val="28"/>
          <w:szCs w:val="28"/>
        </w:rPr>
        <w:t>Отдел</w:t>
      </w:r>
      <w:r w:rsidRPr="00C0580F">
        <w:rPr>
          <w:rFonts w:ascii="Times New Roman" w:hAnsi="Times New Roman" w:cs="Times New Roman"/>
          <w:sz w:val="28"/>
          <w:szCs w:val="28"/>
        </w:rPr>
        <w:t xml:space="preserve">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65. Способом фиксации результата выполнения административной процедуры является внесение сведений в журнал. Каждой учетной записи присваивается порядковый номер. Журнал учета должен быть пронумерован, прошнурован (прошит), скреплен печатью </w:t>
      </w:r>
      <w:r w:rsidR="00133197" w:rsidRPr="00C0580F">
        <w:rPr>
          <w:rFonts w:ascii="Times New Roman" w:hAnsi="Times New Roman" w:cs="Times New Roman"/>
          <w:sz w:val="28"/>
          <w:szCs w:val="28"/>
        </w:rPr>
        <w:t>Администрации</w:t>
      </w:r>
      <w:r w:rsidRPr="00C0580F">
        <w:rPr>
          <w:rFonts w:ascii="Times New Roman" w:hAnsi="Times New Roman" w:cs="Times New Roman"/>
          <w:sz w:val="28"/>
          <w:szCs w:val="28"/>
        </w:rPr>
        <w:t xml:space="preserve"> и заверен подписью начальника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24. Проверка документов, необходимых для предоставления</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66. Основанием для начала административной процедуры является поступление специалисту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ответственному за предоставление муниципальной услуги, заявления на предоставление муниципальной услуги с приложенными документами.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67. Начальник (лицо, исполняющее его полномочия)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в день </w:t>
      </w:r>
      <w:r w:rsidRPr="00C0580F">
        <w:rPr>
          <w:rFonts w:ascii="Times New Roman" w:hAnsi="Times New Roman" w:cs="Times New Roman"/>
          <w:sz w:val="28"/>
          <w:szCs w:val="28"/>
        </w:rPr>
        <w:lastRenderedPageBreak/>
        <w:t>регистрации заявления налагает резолюцию о его исполнении.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Заявление с резолюцией начальника (лица, исполняющее его полномочия)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с приложенными к нему документами передается начальнику отдела земельных отношений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в течение 1 календарного дня со дня регистрации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Начальник отдела земельных отношений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определяет специалиста отдела, ответственного за предоставление муниципальной услуги, и передает ему заявление с приложенными документами для исполнения в течение 1 календарного дня со дня получения заявления от начальника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68. При рассмотрении документов для предоставления м</w:t>
      </w:r>
      <w:r w:rsidR="00F33D4B" w:rsidRPr="00C0580F">
        <w:rPr>
          <w:rFonts w:ascii="Times New Roman" w:hAnsi="Times New Roman" w:cs="Times New Roman"/>
          <w:sz w:val="28"/>
          <w:szCs w:val="28"/>
        </w:rPr>
        <w:t>униципальной услуги специалист Отдела</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проводит проверку наличия документов, необходимых для принятия решения о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определяет пакет документов, которые необходимо запросить по каналам межведомственного взаимодействия.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Критерием принятия решения является наличие документов, необходимых для принятия решения о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Способом фиксации результата выполнения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Результатом исполнения административной процедуры является выявление документов, которые необходимо запросить в рамках межведомственного взаимодействия.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Максимальный срок выполнения административной процедуры составляет 5 дней со дня получения заявления и необходимых документов для предоставления муниципальной услуги от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bookmarkStart w:id="14" w:name="P443"/>
      <w:bookmarkEnd w:id="14"/>
      <w:r w:rsidRPr="00C0580F">
        <w:rPr>
          <w:rFonts w:ascii="Times New Roman" w:hAnsi="Times New Roman" w:cs="Times New Roman"/>
          <w:sz w:val="28"/>
          <w:szCs w:val="28"/>
        </w:rPr>
        <w:t>25. Запрос и получение документов, необходимых для принятия</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решения о предоставлении муниципальной услуги, в рамках</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межведомственного взаимодействия</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69. Основанием для начала административной процедуры является отсутствие в пакете документов, представленных Заявителем (Представителем), документов, которые необходимы для предоставления муниципальной услуги, и их можно запросить в рамках межведомственного взаимодействия.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70. В случае если Заявителем (Представителем) самостоятельно не представлены документы, указанные в </w:t>
      </w:r>
      <w:hyperlink w:anchor="P218">
        <w:r w:rsidRPr="00C0580F">
          <w:rPr>
            <w:rFonts w:ascii="Times New Roman" w:hAnsi="Times New Roman" w:cs="Times New Roman"/>
            <w:sz w:val="28"/>
            <w:szCs w:val="28"/>
          </w:rPr>
          <w:t>пункте 28</w:t>
        </w:r>
      </w:hyperlink>
      <w:r w:rsidRPr="00C0580F">
        <w:rPr>
          <w:rFonts w:ascii="Times New Roman" w:hAnsi="Times New Roman" w:cs="Times New Roman"/>
          <w:sz w:val="28"/>
          <w:szCs w:val="28"/>
        </w:rPr>
        <w:t xml:space="preserve"> Регламента, предоставляемые Заявителем (Представителем) по собственной инициативе, специалист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обеспечивает направление межведомственных запросов в органы и организации, в распоряжении которых находятся указанные документы, в соответствии с нормативными правовыми актами Российской </w:t>
      </w:r>
      <w:r w:rsidRPr="00C0580F">
        <w:rPr>
          <w:rFonts w:ascii="Times New Roman" w:hAnsi="Times New Roman" w:cs="Times New Roman"/>
          <w:sz w:val="28"/>
          <w:szCs w:val="28"/>
        </w:rPr>
        <w:lastRenderedPageBreak/>
        <w:t>Федерации, нормативными правовыми актами Республики Алтай, муниципальными правовыми актами.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При подаче Заявителем заявления в электронной форме через Единый портал и при наличии технической возможности возможно автоматическое направление межведомственных запросов в электронной форме.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Срок выполнения административных процедур, предусмотренных настоящим пунктом, - 5 календарных дней со дня получения заявления о предоставлении муниципальной услуги специалистом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71. Критерием принятия решения является наличие выявленного/определенного пакета документов, который необходимо запросить по каналам межведомственного взаимодействия, для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соответствии с </w:t>
      </w:r>
      <w:hyperlink r:id="rId57">
        <w:r w:rsidRPr="00C0580F">
          <w:rPr>
            <w:rFonts w:ascii="Times New Roman" w:hAnsi="Times New Roman" w:cs="Times New Roman"/>
            <w:sz w:val="28"/>
            <w:szCs w:val="28"/>
          </w:rPr>
          <w:t>частью 3 статьи 7.2</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максимальный срок выполнения административной процедуры по запросу и получению документов, необходимых для принятия решения о предоставлении муниципальной услуги, в рамках межведомственного взаимодействия составляет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72. Способом фиксации результата выполнения административной процедуры является направление запроса в рамках межведомственного взаимодействия.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73. Результатом административной процедуры являются полученные по каналам межведомственного взаимодействия документы, необходимые для предоставления муниципальной услуги, или отказ в предоставлении документов (их отсутствие).</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26. Получение Заявителем (Представителем) сведений о ходе</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выполнения запроса о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74. Основанием для начала предоставления указанной административной процедуры является запрос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75. Выполнение данной административной процедуры осуществляется специалистом </w:t>
      </w:r>
      <w:r w:rsidR="00F33D4B" w:rsidRPr="00C0580F">
        <w:rPr>
          <w:rFonts w:ascii="Times New Roman" w:hAnsi="Times New Roman" w:cs="Times New Roman"/>
          <w:sz w:val="28"/>
          <w:szCs w:val="28"/>
        </w:rPr>
        <w:t>Отделом</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76. Для получения сведений о ходе исполнения муниципальной услуги Заявителем (Представителем) указываются (называются) дата и (или) регистрационный номер заявления. Заявителю (Представителю)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77. При предоставлении услуги в электронной форме Заявителю (Представителю) направляется: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уведомление о приеме и регистрации запроса, содержащее сведения о факте приема запроса и начале процедуры предоставления услуги, а также сведения о дате и времени окончания предоставления услуги либо мотивированный отказ в приеме запроса;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уведомление о результатах рассмотрения заявления,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78. Критерием принятия решения о предоставлении сведений о ходе исполнения муниципальной услуги является подтверждение личности и полномочий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79. Результатом исполнения административной процедуры является получение Заявителем (Представителем) сведений о ходе выполнения запроса о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80.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27. Выдача (направление) Заявителю результата предоставления</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81. Основание для начала административной процедуры - получение документов, необходимых для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82. Специалист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рассматривает полный пакет документов заявителя.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случае если были выявлены основания для отказа в предоставлении услуги, формируется уведомление об отказе в предоставлении муниципальной услуги, которое направляется заявителю в срок не позднее 3 рабочих дней со дня принятия решения об отказе в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При наличии полного пакета документов и отсутствии оснований для отказа, предусмотренных </w:t>
      </w:r>
      <w:hyperlink w:anchor="P261">
        <w:r w:rsidRPr="00C0580F">
          <w:rPr>
            <w:rFonts w:ascii="Times New Roman" w:hAnsi="Times New Roman" w:cs="Times New Roman"/>
            <w:sz w:val="28"/>
            <w:szCs w:val="28"/>
          </w:rPr>
          <w:t>пунктами 38</w:t>
        </w:r>
      </w:hyperlink>
      <w:r w:rsidRPr="00C0580F">
        <w:rPr>
          <w:rFonts w:ascii="Times New Roman" w:hAnsi="Times New Roman" w:cs="Times New Roman"/>
          <w:sz w:val="28"/>
          <w:szCs w:val="28"/>
        </w:rPr>
        <w:t xml:space="preserve">, </w:t>
      </w:r>
      <w:hyperlink w:anchor="P266">
        <w:r w:rsidRPr="00C0580F">
          <w:rPr>
            <w:rFonts w:ascii="Times New Roman" w:hAnsi="Times New Roman" w:cs="Times New Roman"/>
            <w:sz w:val="28"/>
            <w:szCs w:val="28"/>
          </w:rPr>
          <w:t>39</w:t>
        </w:r>
      </w:hyperlink>
      <w:r w:rsidRPr="00C0580F">
        <w:rPr>
          <w:rFonts w:ascii="Times New Roman" w:hAnsi="Times New Roman" w:cs="Times New Roman"/>
          <w:sz w:val="28"/>
          <w:szCs w:val="28"/>
        </w:rPr>
        <w:t xml:space="preserve"> настоящего Регламента, </w:t>
      </w:r>
      <w:r w:rsidR="00133197" w:rsidRPr="00C0580F">
        <w:rPr>
          <w:rFonts w:ascii="Times New Roman" w:hAnsi="Times New Roman" w:cs="Times New Roman"/>
          <w:sz w:val="28"/>
          <w:szCs w:val="28"/>
        </w:rPr>
        <w:t>Отдел</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в случае поступления заявления об установлении сервитута в отношении земельного участка, находящегося в государственной или муниципальной собственности, обеспечивает подготовку уведомления о возможности заключения соглашения об установлении сервитута в предложенных Заявителем (Представителем) границах; предложения о заключении соглашения об установлении сервитута в иных границах с приложением схемы границ сервитута на кадастровом плане территории; соглашения об установлении сервитута в отношении земельного участка, находящегося в государственной или муниципальной собственности;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б) в случае поступления ходатайства об установлении публичного </w:t>
      </w:r>
      <w:r w:rsidRPr="00C0580F">
        <w:rPr>
          <w:rFonts w:ascii="Times New Roman" w:hAnsi="Times New Roman" w:cs="Times New Roman"/>
          <w:sz w:val="28"/>
          <w:szCs w:val="28"/>
        </w:rPr>
        <w:lastRenderedPageBreak/>
        <w:t>сервитута обеспечивает подготовку проекта распоряжения Администрации об установлении публичного сервитута.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83. Критерием принятия решения является отсутствие (наличие) оснований отказа в предоставлении муниципальной услуги, указанных в </w:t>
      </w:r>
      <w:hyperlink w:anchor="P261">
        <w:r w:rsidRPr="00C0580F">
          <w:rPr>
            <w:rFonts w:ascii="Times New Roman" w:hAnsi="Times New Roman" w:cs="Times New Roman"/>
            <w:sz w:val="28"/>
            <w:szCs w:val="28"/>
          </w:rPr>
          <w:t>пунктах 38</w:t>
        </w:r>
      </w:hyperlink>
      <w:r w:rsidRPr="00C0580F">
        <w:rPr>
          <w:rFonts w:ascii="Times New Roman" w:hAnsi="Times New Roman" w:cs="Times New Roman"/>
          <w:sz w:val="28"/>
          <w:szCs w:val="28"/>
        </w:rPr>
        <w:t xml:space="preserve">, </w:t>
      </w:r>
      <w:hyperlink w:anchor="P266">
        <w:r w:rsidRPr="00C0580F">
          <w:rPr>
            <w:rFonts w:ascii="Times New Roman" w:hAnsi="Times New Roman" w:cs="Times New Roman"/>
            <w:sz w:val="28"/>
            <w:szCs w:val="28"/>
          </w:rPr>
          <w:t>39</w:t>
        </w:r>
      </w:hyperlink>
      <w:r w:rsidRPr="00C0580F">
        <w:rPr>
          <w:rFonts w:ascii="Times New Roman" w:hAnsi="Times New Roman" w:cs="Times New Roman"/>
          <w:sz w:val="28"/>
          <w:szCs w:val="28"/>
        </w:rPr>
        <w:t xml:space="preserve"> настоящего Регламента.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84. Результатом данной административной процедуры является направление Заявителю (Представителю):</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уведомления о возможности заключения соглашения об установлении сервитута в предложенных Заявителем (Представителем) границах;</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предложения о заключении соглашения об установлении сервитута в иных границах с приложением схемы границ сервитута на кадастровом плане территории;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проекта соглашения об установлении сервитута в отношении земельного участка, находящегося в государственной или муниципальной собственности;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г) распоряжения Администрации об установлении публичного сервитута.</w:t>
      </w:r>
    </w:p>
    <w:p w:rsidR="005721CF" w:rsidRPr="00C0580F" w:rsidRDefault="00E72EE4"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Форма решения об установлении публичного сервитута представлена в приложении №3 настоящего Регламента.</w:t>
      </w:r>
    </w:p>
    <w:p w:rsidR="00E72EE4" w:rsidRPr="00C0580F" w:rsidRDefault="00E72EE4"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28. Порядок выполнения административных процедур</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в электронной форме, в том числе с использованием</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Единого портала</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85. Порядок осуществления административных процедур в электронной форме, в том числе с использованием Единого портала, в соответствии с положениями </w:t>
      </w:r>
      <w:hyperlink r:id="rId58">
        <w:r w:rsidRPr="00C0580F">
          <w:rPr>
            <w:rFonts w:ascii="Times New Roman" w:hAnsi="Times New Roman" w:cs="Times New Roman"/>
            <w:sz w:val="28"/>
            <w:szCs w:val="28"/>
          </w:rPr>
          <w:t>статьи 10</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включает в себя: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предоставление в установленном порядке информации Заявителям (Представителям) и обеспечение доступа Заявителей (Представителей) к сведениям о муниципальных услугах;</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подача Заявителем (Представителем) заявления и документов, необходимых для предоставления муниципальной услуги, и прием такого заявления и документов с использованием информационно-технологической и коммуникационной инфраструктуры, в том числе портала и Единого портала;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получение Заявителем (Представителем) сведений о ходе выполнения запроса о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г)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59">
        <w:r w:rsidRPr="00C0580F">
          <w:rPr>
            <w:rFonts w:ascii="Times New Roman" w:hAnsi="Times New Roman" w:cs="Times New Roman"/>
            <w:sz w:val="28"/>
            <w:szCs w:val="28"/>
          </w:rPr>
          <w:t>частью 1 статьи 1</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муниципальных услуг;</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 получение Заявителем (Представителем) результата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86. Предоставление информации Заявителям и обеспечение доступа Заявителей к сведениям о муниципальной услуге осуществляются путем размещения информации о муниципальной услуге на портале, Едином портале в порядке, предусмотренном настоящим Регламентом.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87. Основанием для начала предоставления муниципальной услуги в электронной форме, в том числе с использованием Единого портала, является направление заявления в форме электронного документа в </w:t>
      </w:r>
      <w:r w:rsidR="00133197" w:rsidRPr="00C0580F">
        <w:rPr>
          <w:rFonts w:ascii="Times New Roman" w:hAnsi="Times New Roman" w:cs="Times New Roman"/>
          <w:sz w:val="28"/>
          <w:szCs w:val="28"/>
        </w:rPr>
        <w:t>Отдел</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Формирование заявления осуществляется посредством заполнения электронной формы заявления на Едином портале после аутентификации Заявителя на Едином портале с использованием подтвержденной учетной записи в ЕСИА без необходимости дополнительной подачи заявления в какой-либо другой форме.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Форматно-логическая проверка сформированного заявления осуществляется системой после заполнения Заявителем (Представителем) каждого из полей электронной формы заявления. При выявлении некорректно заполненного поля электронной формы заявления Заявитель (Представитель)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При формировании заявления обеспечивается: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а) возможность копирования и сохранения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возможность заполнения несколькими Заявителями (Представителями) одной электронной формы заявления при обращении за муниципальными услугами, предполагающими направление совместного заявления несколькими заявителями;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возможность печати на бумажном носителе копии электронной формы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 заполнение полей электронной формы заявления после ввода сведений Заявителем (Представителем) с использованием сведений, размещенных в ЕСИА, и сведений, опубликованных на портале или Едином портале, в части, касающейся сведений, отсутствующих в единой системе идентификации и аутентификации;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е) возможность вернуться на любой из этапов заполнения электронной формы заявления без потери ранее введенной информации;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ж) возможность доступа Заявителя (Представителя) на портале или Едином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88. При обращении Заявителя (Представителя) через Единый портал система регистрирует заявку автоматически, системой формируется </w:t>
      </w:r>
      <w:r w:rsidRPr="00C0580F">
        <w:rPr>
          <w:rFonts w:ascii="Times New Roman" w:hAnsi="Times New Roman" w:cs="Times New Roman"/>
          <w:sz w:val="28"/>
          <w:szCs w:val="28"/>
        </w:rPr>
        <w:lastRenderedPageBreak/>
        <w:t>подтверждение о регистрации пакета документов и отправляется в личный кабинет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89. Прием заявления, его регистрация осуществляются должностным лицом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 ответственным за прием и регистрацию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90. При обращении Заявителя через Единый портал электронное заявление передается в автоматизированную информационную систему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Доверие</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(далее - АИС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Доверие</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и/или в Платформу государственных сервисов (далее - ПГС) по системе межведомственного электронного взаимодействия.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Специалист, ответственный за работу в АИС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Доверие</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и/или ПГС, при обработке поступившего в АИС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Доверие</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и/или ПГС электронного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устанавливает предмет обращения, личность Заявителя (полномочия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проверяет правильность оформления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обеспечивает внесение соответствующей записи в журнал регистрации с указанием даты приема, номера заявления, сведений о Заявителе (Представителе), иных необходимых сведений в соответствии с порядком делопроизводства не позднее рабочего дня, следующего за днем поступления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АИС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Доверие</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и (или) ПГС автоматически формирует подтверждение о регистрации заявления и направляет заявление в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Личный кабинет</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Заявителя на Едином портале.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91. Критерием принятия решения о приеме и регистрации заявления является соблюдение установленных условий признания квалифицированной подписи действительной.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92. Результатом выполнения административной процедуры является прием и регистрация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93. Способом фиксации результата выполнения административной процедуры является внесение соответствующей записи в журнал регистрации входящей корреспонденции.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94. Максимальный срок выполнения административной процедуры - не позднее 1 рабочего дня, следующего за днем поступления заявления в </w:t>
      </w:r>
      <w:r w:rsidR="00133197" w:rsidRPr="00C0580F">
        <w:rPr>
          <w:rFonts w:ascii="Times New Roman" w:hAnsi="Times New Roman" w:cs="Times New Roman"/>
          <w:sz w:val="28"/>
          <w:szCs w:val="28"/>
        </w:rPr>
        <w:t>Отдел</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95. Сведения о ходе выполнения запроса о предоставлении муниципальной услуги в электронной форме предоставляются аналогично предоставлению сведений о ходе выполнения заявления о предоставлении муниципальной услуги в порядке, предусмотренном настоящим Регламентом, с учетом особенностей, указанных в настоящем подразделе.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96. Взаимодействие органов, предоставляющих муниципальную услугу, иных органов местного самоуправления, организаций, участвующих в предоставлении предусмотренных </w:t>
      </w:r>
      <w:hyperlink r:id="rId60">
        <w:r w:rsidRPr="00C0580F">
          <w:rPr>
            <w:rFonts w:ascii="Times New Roman" w:hAnsi="Times New Roman" w:cs="Times New Roman"/>
            <w:sz w:val="28"/>
            <w:szCs w:val="28"/>
          </w:rPr>
          <w:t>частью 1 статьи 1</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муниципальных услуг, осуществляется аналогично </w:t>
      </w:r>
      <w:hyperlink w:anchor="P443">
        <w:r w:rsidRPr="00C0580F">
          <w:rPr>
            <w:rFonts w:ascii="Times New Roman" w:hAnsi="Times New Roman" w:cs="Times New Roman"/>
            <w:sz w:val="28"/>
            <w:szCs w:val="28"/>
          </w:rPr>
          <w:t>подразделу 25</w:t>
        </w:r>
      </w:hyperlink>
      <w:r w:rsidRPr="00C0580F">
        <w:rPr>
          <w:rFonts w:ascii="Times New Roman" w:hAnsi="Times New Roman" w:cs="Times New Roman"/>
          <w:sz w:val="28"/>
          <w:szCs w:val="28"/>
        </w:rPr>
        <w:t xml:space="preserve"> настоящего Регламента.</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Результат предоставления муниципальной услуги должностное лицо </w:t>
      </w:r>
      <w:r w:rsidR="00133197" w:rsidRPr="00C0580F">
        <w:rPr>
          <w:rFonts w:ascii="Times New Roman" w:hAnsi="Times New Roman" w:cs="Times New Roman"/>
          <w:sz w:val="28"/>
          <w:szCs w:val="28"/>
        </w:rPr>
        <w:lastRenderedPageBreak/>
        <w:t>Отдела</w:t>
      </w:r>
      <w:r w:rsidRPr="00C0580F">
        <w:rPr>
          <w:rFonts w:ascii="Times New Roman" w:hAnsi="Times New Roman" w:cs="Times New Roman"/>
          <w:sz w:val="28"/>
          <w:szCs w:val="28"/>
        </w:rPr>
        <w:t>, ответственное за предоставление муниципальной услуги, в течение 5 рабочих дней со дня принятия решения направляет Заявителю (Представителю) в форме электронного документа, подписанного усиленной электронной подписью в машиночитаемом формате, через Единый портал (при наличии технической возможности).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Вместе с результатом предоставления услуги Заявителю в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Личный кабинет</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на Едином портале направляется уведомление о возможности получения результата предоставления услуги на бумажном носителе.</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Заявителю обеспечивается доступ к результату предоставления муниципальной услуги, полученному в форме электронного документа, на Едином портале в течение срока, установленного законодательством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Также Заявителю (Представителю) сообщается о возможности получения результата муниципальной услуги лично.</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Для получения результата предоставления услуги на бумажном носителе Заявитель при подаче Заявления самостоятельно выбирает подходящий ему способ.</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97. Осуществление оценки качества предоставления услуги (с момента реализации технической возможности).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Заявителям с момента реализации технической возможности обеспечивается возможность оценить доступность и качество муниципальной услуги на Едином портале.</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29. Порядок исправления допущенных опечаток и ошибок</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в выданных в результате предоставления муниципальной услуги</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документах</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98. Основанием для начала выполнения административной процедуры является поступление от Заявителя (Представителя) заявления в произвольной форме об исправлении допущенных опечаток и ошибок в выданных в результате предоставления муниципальной услуги документах (далее - заявление) в </w:t>
      </w:r>
      <w:r w:rsidR="00F33D4B" w:rsidRPr="00C0580F">
        <w:rPr>
          <w:rFonts w:ascii="Times New Roman" w:hAnsi="Times New Roman" w:cs="Times New Roman"/>
          <w:sz w:val="28"/>
          <w:szCs w:val="28"/>
        </w:rPr>
        <w:t>Отдел</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Заявление об исправлении ошибок, поступившее в </w:t>
      </w:r>
      <w:r w:rsidR="00F33D4B" w:rsidRPr="00C0580F">
        <w:rPr>
          <w:rFonts w:ascii="Times New Roman" w:hAnsi="Times New Roman" w:cs="Times New Roman"/>
          <w:sz w:val="28"/>
          <w:szCs w:val="28"/>
        </w:rPr>
        <w:t>Отдел</w:t>
      </w:r>
      <w:r w:rsidRPr="00C0580F">
        <w:rPr>
          <w:rFonts w:ascii="Times New Roman" w:hAnsi="Times New Roman" w:cs="Times New Roman"/>
          <w:sz w:val="28"/>
          <w:szCs w:val="28"/>
        </w:rPr>
        <w:t>, подлежит регистрации в течение одного рабочего дня с момента его поступления.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99. Начальник </w:t>
      </w:r>
      <w:r w:rsidR="00F33D4B" w:rsidRPr="00C0580F">
        <w:rPr>
          <w:rFonts w:ascii="Times New Roman" w:hAnsi="Times New Roman" w:cs="Times New Roman"/>
          <w:sz w:val="28"/>
          <w:szCs w:val="28"/>
        </w:rPr>
        <w:t xml:space="preserve">Отдела </w:t>
      </w:r>
      <w:r w:rsidRPr="00C0580F">
        <w:rPr>
          <w:rFonts w:ascii="Times New Roman" w:hAnsi="Times New Roman" w:cs="Times New Roman"/>
          <w:sz w:val="28"/>
          <w:szCs w:val="28"/>
        </w:rPr>
        <w:t xml:space="preserve">(лицо, исполняющее его полномочия) в течение 1 рабочего дня с даты регистрации поступившего заявления назначает из числа сотрудников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ответственного исполнителя по рассмотрению поступившего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Ответственный исполнитель в срок, не превышающий 3 рабочих дней с момента регистрации соответствующего заявления, проводит проверку указанных в заявлении сведений.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случае ошибочно выданного результата предоставления муниципальной услуги ответственный исполнитель осуществляет замену документов, указанных в </w:t>
      </w:r>
      <w:hyperlink w:anchor="P108">
        <w:r w:rsidRPr="00C0580F">
          <w:rPr>
            <w:rFonts w:ascii="Times New Roman" w:hAnsi="Times New Roman" w:cs="Times New Roman"/>
            <w:sz w:val="28"/>
            <w:szCs w:val="28"/>
          </w:rPr>
          <w:t>пункте 18</w:t>
        </w:r>
      </w:hyperlink>
      <w:r w:rsidRPr="00C0580F">
        <w:rPr>
          <w:rFonts w:ascii="Times New Roman" w:hAnsi="Times New Roman" w:cs="Times New Roman"/>
          <w:sz w:val="28"/>
          <w:szCs w:val="28"/>
        </w:rPr>
        <w:t xml:space="preserve"> Регламента, в срок, не превышающий 5 </w:t>
      </w:r>
      <w:r w:rsidRPr="00C0580F">
        <w:rPr>
          <w:rFonts w:ascii="Times New Roman" w:hAnsi="Times New Roman" w:cs="Times New Roman"/>
          <w:sz w:val="28"/>
          <w:szCs w:val="28"/>
        </w:rPr>
        <w:lastRenderedPageBreak/>
        <w:t>рабочих дней с момента регистрации соответствующего заявления, и в течение 1 рабочего дня с момента замены документов направляет либо вручает их Заявителю (Представителю).</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В случае отсутствия допущенных ошибок (опечаток, описок) в выданных в результате предоставления муниципальной услуги документах ответственный исполнитель в срок, не превышающий 5 рабочих дней с момента регистрации соответствующего заявления, подготавливает уведомление об отсутствии ошибок (опечаток, описок) в выданных в результате предоставления муниципальной услуги документах (далее - уведомление об отсутствии ошибок (опечаток, описок)), и в течение одного рабочего дня с момента подготовки уведомления направляет либо вручает его Заявителю.</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100. Плата за исправление допущенных при предоставлении муниципальной услуги ошибок (опечаток, описок) с Заявителя (Представителя) не взимается.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101. Критерием для принятия решения об исправлении допущенных опечаток и ошибок в выданных в результате предоставления муниципальной услуги документах является наличие или отсутствие опечаток и ошибок в выданных в результате предоставления муниципальной услуги решении о постановке гражданина на учет либо в решении об отказе в постановке гражданина на учет.</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102. Результатом административной процедуры является выдача (направление) Заявителю (Представителю) исправленного взамен ранее выданного документа, являющегося результатом предоставления муниципальной услуги, или уведомления об отсутствии таких опечаток и (или) ошибок любым доступным способом, позволяющим подтвердить его получение.</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7E21B0">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IV. Формы контроля за исполнением регламента</w:t>
      </w:r>
    </w:p>
    <w:p w:rsidR="005721CF" w:rsidRPr="00C0580F" w:rsidRDefault="005721CF" w:rsidP="007E21B0">
      <w:pPr>
        <w:pStyle w:val="ConsPlusNormal"/>
        <w:ind w:firstLine="709"/>
        <w:jc w:val="center"/>
        <w:rPr>
          <w:rFonts w:ascii="Times New Roman" w:hAnsi="Times New Roman" w:cs="Times New Roman"/>
          <w:sz w:val="28"/>
          <w:szCs w:val="28"/>
        </w:rPr>
      </w:pPr>
    </w:p>
    <w:p w:rsidR="005721CF" w:rsidRPr="00C0580F" w:rsidRDefault="005721CF" w:rsidP="007E21B0">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30. Порядок осуществления текущего контроля за соблюдением</w:t>
      </w:r>
    </w:p>
    <w:p w:rsidR="005721CF" w:rsidRPr="00C0580F" w:rsidRDefault="005721CF" w:rsidP="007E21B0">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 исполнением ответственными должностными лицами органа,</w:t>
      </w:r>
    </w:p>
    <w:p w:rsidR="005721CF" w:rsidRPr="00C0580F" w:rsidRDefault="005721CF" w:rsidP="007E21B0">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предоставляющего муниципальную услугу, положений регламента</w:t>
      </w:r>
    </w:p>
    <w:p w:rsidR="005721CF" w:rsidRPr="00C0580F" w:rsidRDefault="005721CF" w:rsidP="007E21B0">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 иных нормативных правовых актов, устанавливающих</w:t>
      </w:r>
    </w:p>
    <w:p w:rsidR="005721CF" w:rsidRPr="00C0580F" w:rsidRDefault="005721CF" w:rsidP="007E21B0">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требования к предоставлению муниципальной услуги,</w:t>
      </w:r>
    </w:p>
    <w:p w:rsidR="005721CF" w:rsidRPr="00C0580F" w:rsidRDefault="005721CF" w:rsidP="007E21B0">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а также принятием ими решений</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103. 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соблюдения процедур предоставления муниципальной услуги (далее - текущий контроль) осуществляется начальником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(лицом, исполняющим его полномочия).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104. Текущий контроль осуществляется путем проверок соблюдения и </w:t>
      </w:r>
      <w:r w:rsidRPr="00C0580F">
        <w:rPr>
          <w:rFonts w:ascii="Times New Roman" w:hAnsi="Times New Roman" w:cs="Times New Roman"/>
          <w:sz w:val="28"/>
          <w:szCs w:val="28"/>
        </w:rPr>
        <w:lastRenderedPageBreak/>
        <w:t xml:space="preserve">исполнения специалистами </w:t>
      </w:r>
      <w:r w:rsidR="00F33D4B" w:rsidRPr="00C0580F">
        <w:rPr>
          <w:rFonts w:ascii="Times New Roman" w:hAnsi="Times New Roman" w:cs="Times New Roman"/>
          <w:sz w:val="28"/>
          <w:szCs w:val="28"/>
        </w:rPr>
        <w:t xml:space="preserve">Отдела </w:t>
      </w:r>
      <w:r w:rsidRPr="00C0580F">
        <w:rPr>
          <w:rFonts w:ascii="Times New Roman" w:hAnsi="Times New Roman" w:cs="Times New Roman"/>
          <w:sz w:val="28"/>
          <w:szCs w:val="28"/>
        </w:rPr>
        <w:t>я положений настоящего регламента, иных нормативных правовых актов Российской Федерации и Республики Алтай, муниципальных правовых актов.</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105. </w:t>
      </w:r>
      <w:r w:rsidR="00F33D4B" w:rsidRPr="00C0580F">
        <w:rPr>
          <w:rFonts w:ascii="Times New Roman" w:hAnsi="Times New Roman" w:cs="Times New Roman"/>
          <w:sz w:val="28"/>
          <w:szCs w:val="28"/>
        </w:rPr>
        <w:t>Отдел</w:t>
      </w:r>
      <w:r w:rsidRPr="00C0580F">
        <w:rPr>
          <w:rFonts w:ascii="Times New Roman" w:hAnsi="Times New Roman" w:cs="Times New Roman"/>
          <w:sz w:val="28"/>
          <w:szCs w:val="28"/>
        </w:rPr>
        <w:t xml:space="preserve"> осуществляет контроль полноты и качества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106.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(бездействие) должностных лиц.</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107. Проверки могут быть плановыми и внеплановыми. Проверка может проводиться по конкретному заявлению.</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108. По результатам проведенных проверок, в случае выявления нарушений прав Заявителя к виновным лицам применяются меры ответственности в порядке, установленном законодательством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31. Порядок и периодичность осуществления плановых</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и внеплановых проверок полноты и качества предоставления</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муниципальной услуги, в том числе порядок и формы контроля</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за полнотой и качеством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109. Периодичность осуществления плановых проверок устанавливается планом работы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Периодичность осуществления текущего контроля устанавливается руководителем административной процедуры.</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110.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конкретному обращению (жалобе)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111. Внеплановые проверки проводятся в связи с проверкой устранения ранее выявленных нарушений Регламента, а также в случае получения обращений (жалоб) Заявителей (Представителей) на действия (бездействие) специалиста (должностного лица)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ответственных за предоставление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112. В случае получения обращений (жалоб) Заявителей (Представителей) на действия (бездействие) специалиста (должностного лица) </w:t>
      </w:r>
      <w:r w:rsidR="00F33D4B"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ответственных за предоставление муниципальной услуги, жалоба подлежит рассмотрению в течение 15 рабочих дней со дня ее регистрации, а в случае обжалования отказа органа, предоставляющего муниципальную услугу, в приеме документов у Заявителя (Представителя) либо в исправлении допущенных опечаток и ошибок или в случае обжалования нарушения установленного срока таких исправлений - в </w:t>
      </w:r>
      <w:r w:rsidRPr="00C0580F">
        <w:rPr>
          <w:rFonts w:ascii="Times New Roman" w:hAnsi="Times New Roman" w:cs="Times New Roman"/>
          <w:sz w:val="28"/>
          <w:szCs w:val="28"/>
        </w:rPr>
        <w:lastRenderedPageBreak/>
        <w:t>течение 5 рабочих дней со дня ее регистрации.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32. Ответственность должностных лиц органа, предоставляющего</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муниципальную услугу, за решения и действия (бездействие),</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принимаемые (осуществляемые) ими в ходе предоставления</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113. По результатам проведенных проверок, в случае выявления нарушений соблюдения положений настоящего Регламента виновные должностные лица </w:t>
      </w:r>
      <w:r w:rsidR="00542C4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несут персональную ответственность за решения и действия (бездействие), принимаемые в ходе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114. Персональная ответственность должностных лиц </w:t>
      </w:r>
      <w:r w:rsidR="00542C4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закрепляется в должностных обязанностях в соответствии с требованиями законодательства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33. Положения, характеризующие требования к порядку и формам</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контроля за исполнением муниципальной услуги, в том числе</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со стороны граждан, их объединений и организаций</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115. Граждане, их объединения и организации в случае выявления фактов нарушения порядка предоставления муниципальной услуги или ненадлежащего исполнения настоящего регламента вправе обратиться с жалобой в </w:t>
      </w:r>
      <w:r w:rsidR="00542C47" w:rsidRPr="00C0580F">
        <w:rPr>
          <w:rFonts w:ascii="Times New Roman" w:hAnsi="Times New Roman" w:cs="Times New Roman"/>
          <w:sz w:val="28"/>
          <w:szCs w:val="28"/>
        </w:rPr>
        <w:t>Отдел</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116. По результатам проведенных проверок, в случае выявления нарушений прав Заявителей при исполнении настоящего регламента осуществляется привлечение виновных в нарушении специалистов (должностного лица) к дисциплинарной ответственности в порядке, установленном законодательством Российской Федерации.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117. При привлечении к ответственности виновных в нарушении законодательства Российской Федерации, Республики Алтай специалистов (должностного лица) по результатам внеплановой проверки лицам, по обращениям которых проводилась проверка, сообщается в письменной форме о принятых мерах в течение десяти дней со дня принятия таких мер.</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V. Досудебный (внесудебный) порядок обжалования решений</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и действий (бездействия) органа местного самоуправления,</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предоставляющего муниципальную услугу,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организаций, указанных в части 1.1 статьи 16</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а также их должностных лиц,</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муниципальных служащих, работников</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34. Информация для заинтересованных лиц об их праве</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на досудебное (внесудебное) обжалование действий</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(бездействия) и (или) решений, принятых (осуществленных)</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в ходе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118. Заинтересованные лица имеют право на досудебное (внесудебное) обжалование действий (бездействия) и (или) решений, принятых (осуществленных) </w:t>
      </w:r>
      <w:r w:rsidR="00133197" w:rsidRPr="00C0580F">
        <w:rPr>
          <w:rFonts w:ascii="Times New Roman" w:hAnsi="Times New Roman" w:cs="Times New Roman"/>
          <w:sz w:val="28"/>
          <w:szCs w:val="28"/>
        </w:rPr>
        <w:t>Отделом</w:t>
      </w:r>
      <w:r w:rsidRPr="00C0580F">
        <w:rPr>
          <w:rFonts w:ascii="Times New Roman" w:hAnsi="Times New Roman" w:cs="Times New Roman"/>
          <w:sz w:val="28"/>
          <w:szCs w:val="28"/>
        </w:rPr>
        <w:t xml:space="preserve">,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организациями, указанными в </w:t>
      </w:r>
      <w:hyperlink r:id="rId61">
        <w:r w:rsidRPr="00C0580F">
          <w:rPr>
            <w:rFonts w:ascii="Times New Roman" w:hAnsi="Times New Roman" w:cs="Times New Roman"/>
            <w:sz w:val="28"/>
            <w:szCs w:val="28"/>
          </w:rPr>
          <w:t>части 1.1 статьи 16</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должностными лицами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работниками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и организаций, указанных в </w:t>
      </w:r>
      <w:hyperlink r:id="rId62">
        <w:r w:rsidRPr="00C0580F">
          <w:rPr>
            <w:rFonts w:ascii="Times New Roman" w:hAnsi="Times New Roman" w:cs="Times New Roman"/>
            <w:sz w:val="28"/>
            <w:szCs w:val="28"/>
          </w:rPr>
          <w:t>части 1.1 статьи 16</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в порядке, предусмотренном </w:t>
      </w:r>
      <w:hyperlink r:id="rId63">
        <w:r w:rsidRPr="00C0580F">
          <w:rPr>
            <w:rFonts w:ascii="Times New Roman" w:hAnsi="Times New Roman" w:cs="Times New Roman"/>
            <w:sz w:val="28"/>
            <w:szCs w:val="28"/>
          </w:rPr>
          <w:t>главой 2.1</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Информация для Заявителей об их праве на досудебное (внесудебное) обжалование решений, действий (бездействия), принятых (осуществляемых) в ходе предоставления муниципальной услуги, размещается на портале, Едином портале.</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35. Органы местного самоуправления, организации</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и уполномоченные на рассмотрение жалобы лица,</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которым может быть направлена жалоба заявителя</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в досудебном (внесудебном) порядке</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119. Жалобы на решения и действия (бездействие) должностного лица </w:t>
      </w:r>
      <w:r w:rsidR="00542C4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подаются начальнику </w:t>
      </w:r>
      <w:r w:rsidR="00542C4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(лицу, исполняющему его полномочия).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Жалоба на решения, действия (бездействие) начальника </w:t>
      </w:r>
      <w:r w:rsidR="00133197" w:rsidRPr="00C0580F">
        <w:rPr>
          <w:rFonts w:ascii="Times New Roman" w:hAnsi="Times New Roman" w:cs="Times New Roman"/>
          <w:sz w:val="28"/>
          <w:szCs w:val="28"/>
        </w:rPr>
        <w:t>Отдела</w:t>
      </w:r>
      <w:r w:rsidRPr="00C0580F">
        <w:rPr>
          <w:rFonts w:ascii="Times New Roman" w:hAnsi="Times New Roman" w:cs="Times New Roman"/>
          <w:sz w:val="28"/>
          <w:szCs w:val="28"/>
        </w:rPr>
        <w:t xml:space="preserve"> (лица, исполняющего его полномочия) подается лицу, исполняющему полномочия Главы администрации </w:t>
      </w:r>
      <w:r w:rsidR="00542C47" w:rsidRPr="00C0580F">
        <w:rPr>
          <w:rFonts w:ascii="Times New Roman" w:hAnsi="Times New Roman" w:cs="Times New Roman"/>
          <w:sz w:val="28"/>
          <w:szCs w:val="28"/>
        </w:rPr>
        <w:t xml:space="preserve">МО </w:t>
      </w:r>
      <w:r w:rsidR="00225138" w:rsidRPr="00C0580F">
        <w:rPr>
          <w:rFonts w:ascii="Times New Roman" w:hAnsi="Times New Roman" w:cs="Times New Roman"/>
          <w:sz w:val="28"/>
          <w:szCs w:val="28"/>
        </w:rPr>
        <w:t>«</w:t>
      </w:r>
      <w:r w:rsidR="00542C47" w:rsidRPr="00C0580F">
        <w:rPr>
          <w:rFonts w:ascii="Times New Roman" w:hAnsi="Times New Roman" w:cs="Times New Roman"/>
          <w:sz w:val="28"/>
          <w:szCs w:val="28"/>
        </w:rPr>
        <w:t>Майминский район</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(далее - Глава администрации). Жалобы на решения, действия (бездействие) Главы администрации рассматриваются непосредственно Главой администрации.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Жалобы на решения и действия (бездействие) работника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подаются руководителю этого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Жалобы на решения и действия (бездействие)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подаются учредителю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или должностному лицу, уполномоченному нормативным правовым актом Республики Алтай.</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Жалобы на решения и действия (бездействие) работников организаций, предусмотренных </w:t>
      </w:r>
      <w:hyperlink r:id="rId64">
        <w:r w:rsidRPr="00C0580F">
          <w:rPr>
            <w:rFonts w:ascii="Times New Roman" w:hAnsi="Times New Roman" w:cs="Times New Roman"/>
            <w:sz w:val="28"/>
            <w:szCs w:val="28"/>
          </w:rPr>
          <w:t>частью 1.1 статьи 16</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подаются руководителям этих организаций.</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36. Способы информирования заявителей о порядке подачи</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и рассмотрения жалобы, в том числе с использованием</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Единого портала</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120. Информация о порядке подачи и рассмотрения жалобы размещается на Портале, на Едином портале, а также может быть сообщена Заявителю при личном обращении, с использованием почтовой, телефонной связи, посредством электронной почты.</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37. Перечень нормативных правовых актов, регулирующих</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порядок досудебного (внесудебного) обжалования решений</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и действий (бездействия) органа, предоставляющего</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муниципальную услугу, а также его должностных лиц</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121. Нормативные правовые акты, регулирующие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Федеральный </w:t>
      </w:r>
      <w:hyperlink r:id="rId65">
        <w:r w:rsidRPr="00C0580F">
          <w:rPr>
            <w:rFonts w:ascii="Times New Roman" w:hAnsi="Times New Roman" w:cs="Times New Roman"/>
            <w:sz w:val="28"/>
            <w:szCs w:val="28"/>
          </w:rPr>
          <w:t>закон</w:t>
        </w:r>
      </w:hyperlink>
      <w:r w:rsidRPr="00C0580F">
        <w:rPr>
          <w:rFonts w:ascii="Times New Roman" w:hAnsi="Times New Roman" w:cs="Times New Roman"/>
          <w:sz w:val="28"/>
          <w:szCs w:val="28"/>
        </w:rPr>
        <w:t xml:space="preserve"> от 27 июля 2010 года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Об организации предоставления государственных и муниципальных услуг</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Российс</w:t>
      </w:r>
      <w:r w:rsidR="00542C47" w:rsidRPr="00C0580F">
        <w:rPr>
          <w:rFonts w:ascii="Times New Roman" w:hAnsi="Times New Roman" w:cs="Times New Roman"/>
          <w:sz w:val="28"/>
          <w:szCs w:val="28"/>
        </w:rPr>
        <w:t>кая газета</w:t>
      </w:r>
      <w:r w:rsidR="00225138" w:rsidRPr="00C0580F">
        <w:rPr>
          <w:rFonts w:ascii="Times New Roman" w:hAnsi="Times New Roman" w:cs="Times New Roman"/>
          <w:sz w:val="28"/>
          <w:szCs w:val="28"/>
        </w:rPr>
        <w:t>»</w:t>
      </w:r>
      <w:r w:rsidR="00542C47" w:rsidRPr="00C0580F">
        <w:rPr>
          <w:rFonts w:ascii="Times New Roman" w:hAnsi="Times New Roman" w:cs="Times New Roman"/>
          <w:sz w:val="28"/>
          <w:szCs w:val="28"/>
        </w:rPr>
        <w:t xml:space="preserve">, </w:t>
      </w:r>
      <w:r w:rsidR="00225138" w:rsidRPr="00C0580F">
        <w:rPr>
          <w:rFonts w:ascii="Times New Roman" w:hAnsi="Times New Roman" w:cs="Times New Roman"/>
          <w:sz w:val="28"/>
          <w:szCs w:val="28"/>
        </w:rPr>
        <w:t>№</w:t>
      </w:r>
      <w:r w:rsidR="00542C47" w:rsidRPr="00C0580F">
        <w:rPr>
          <w:rFonts w:ascii="Times New Roman" w:hAnsi="Times New Roman" w:cs="Times New Roman"/>
          <w:sz w:val="28"/>
          <w:szCs w:val="28"/>
        </w:rPr>
        <w:t xml:space="preserve"> 168, 30</w:t>
      </w:r>
      <w:r w:rsidR="002B088A" w:rsidRPr="00C0580F">
        <w:rPr>
          <w:rFonts w:ascii="Times New Roman" w:hAnsi="Times New Roman" w:cs="Times New Roman"/>
          <w:sz w:val="28"/>
          <w:szCs w:val="28"/>
        </w:rPr>
        <w:t xml:space="preserve"> октября года</w:t>
      </w:r>
      <w:r w:rsidR="00542C47"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VI. Особенности выполнения административных процедур</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38. Исчерпывающий перечень административных процедур</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122. Перечень административных процедур и последовательность административных действий, выполняемых при предоставлении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(в случае заключенного соглашения о взаимодействии между Администрацией и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а) информирование Заявителей (Представителей) о порядке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б) прием запросов Заявителей (Представителей) о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в) формирование и направление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межведомственного запроса в органы, предоставляющие муниципальные услуги, в иные органы государственной власти, органы местного самоуправления и организации, участвующие в предоставлении муниципальных услуг;</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г) выдача Заявителю (Представителю)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д)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(Представителя), </w:t>
      </w:r>
      <w:r w:rsidRPr="00C0580F">
        <w:rPr>
          <w:rFonts w:ascii="Times New Roman" w:hAnsi="Times New Roman" w:cs="Times New Roman"/>
          <w:sz w:val="28"/>
          <w:szCs w:val="28"/>
        </w:rPr>
        <w:lastRenderedPageBreak/>
        <w:t>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39. Информирование Заявителей (Представителей) о порядке</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о ходе</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выполнения запроса о предоставлении муниципальной услуги,</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по иным вопросам, связанным с предоставлением муниципальной</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услуги, а также консультирование Заявителей о порядке</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123. Основанием для начала административной процедуры является обращение Заявителя (Представителя) с заявлением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Информирование Заявителей (Представителей) о порядке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осуществляется путем: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при устном обращении Заявителей (Представителей)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(по телефону или лично);</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размещения информации о порядке предоставления муниципальной услуги в помещении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Размещение информации о порядке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осуществляется с использованием доступных средств информирования Заявителей (Представителей) (информационные стенды, прокат видеороликов, обеспечение доступа к информационно-телекоммуникационной сети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Интернет</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Содержание административной процедуры включает в себя подготовку информационных материалов о порядке предоставления муниципальной услуги, их размещение и актуализацию.</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Указанная административная процедура выполняется работником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 xml:space="preserve">Критерием принятия решения об исполнении административной процедуры является обращение Заявителя (Представителя)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(Представителей) о порядке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Результатом выполнения административной процедуры является информирование Заявителей (Представителей) о порядке предоставления муниципальной услуги, порядке и сроках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Максимальный срок выполнения административной процедуры по информированию Заявителей - не более 15 минут.</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40. Прием запросов Заявителей (Представителей)</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о предоставлении муниципальной услуги и иных документов,</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необходимых для предоставления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124. Основанием для начала выполнения административной процедуры по приему запросов Заявителей (Представителей) о предоставлении муниципальной услуги является поступление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заявления о предоставлении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Содержание административной процедуры по приему от Заявителя (Представителя) запроса включает в себя проверку специалистом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заявления, предоставленного Заявителем (Представителем), на полноту и соответствие требованиям, установленным настоящим административным регламентом.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Указанная административная процедура выполняется работником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ответственным за прием документов.</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Критерием принятия решения о приеме запросов Заявителей (Представителей) о предоставлении муниципальной услуги является подтверждение личности и полномочий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Результатом выполнения административной процедуры является регистрация заявления в автоматизированной информационной системе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и вручение Заявителю (Представителю) расписки о получении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Способом фиксации результата выполнения административной процедуры является регистрация заявления в автоматизированной информационной системе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Максимальный срок выполнения действий административной процедуры - в день поступления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заявления.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125. Предоставление муниципальной услуги по экстерриториальному принципу возможно в электронном виде через Единый портал.</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Предоставление муниципальной услуги посредством подачи запроса о </w:t>
      </w:r>
      <w:r w:rsidRPr="00C0580F">
        <w:rPr>
          <w:rFonts w:ascii="Times New Roman" w:hAnsi="Times New Roman" w:cs="Times New Roman"/>
          <w:sz w:val="28"/>
          <w:szCs w:val="28"/>
        </w:rPr>
        <w:lastRenderedPageBreak/>
        <w:t xml:space="preserve">предоставлении нескольких муниципальных услуг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предусмотренного </w:t>
      </w:r>
      <w:hyperlink r:id="rId66">
        <w:r w:rsidRPr="00C0580F">
          <w:rPr>
            <w:rFonts w:ascii="Times New Roman" w:hAnsi="Times New Roman" w:cs="Times New Roman"/>
            <w:sz w:val="28"/>
            <w:szCs w:val="28"/>
          </w:rPr>
          <w:t>статьей 15.1</w:t>
        </w:r>
      </w:hyperlink>
      <w:r w:rsidRPr="00C0580F">
        <w:rPr>
          <w:rFonts w:ascii="Times New Roman" w:hAnsi="Times New Roman" w:cs="Times New Roman"/>
          <w:sz w:val="28"/>
          <w:szCs w:val="28"/>
        </w:rPr>
        <w:t xml:space="preserve"> Закона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210-ФЗ, не предусмотрено.</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41. Формирование и направление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межведомственного</w:t>
      </w:r>
      <w:r w:rsidR="0052465A" w:rsidRPr="00C0580F">
        <w:rPr>
          <w:rFonts w:ascii="Times New Roman" w:hAnsi="Times New Roman" w:cs="Times New Roman"/>
          <w:sz w:val="28"/>
          <w:szCs w:val="28"/>
        </w:rPr>
        <w:t xml:space="preserve"> </w:t>
      </w:r>
      <w:r w:rsidRPr="00C0580F">
        <w:rPr>
          <w:rFonts w:ascii="Times New Roman" w:hAnsi="Times New Roman" w:cs="Times New Roman"/>
          <w:sz w:val="28"/>
          <w:szCs w:val="28"/>
        </w:rPr>
        <w:t>запроса в органы, предоставляющие муниципальные услуги,</w:t>
      </w:r>
      <w:r w:rsidR="0052465A" w:rsidRPr="00C0580F">
        <w:rPr>
          <w:rFonts w:ascii="Times New Roman" w:hAnsi="Times New Roman" w:cs="Times New Roman"/>
          <w:sz w:val="28"/>
          <w:szCs w:val="28"/>
        </w:rPr>
        <w:t xml:space="preserve"> </w:t>
      </w:r>
      <w:r w:rsidRPr="00C0580F">
        <w:rPr>
          <w:rFonts w:ascii="Times New Roman" w:hAnsi="Times New Roman" w:cs="Times New Roman"/>
          <w:sz w:val="28"/>
          <w:szCs w:val="28"/>
        </w:rPr>
        <w:t>в иные органы государственной власти, органы местного</w:t>
      </w:r>
      <w:r w:rsidR="0052465A" w:rsidRPr="00C0580F">
        <w:rPr>
          <w:rFonts w:ascii="Times New Roman" w:hAnsi="Times New Roman" w:cs="Times New Roman"/>
          <w:sz w:val="28"/>
          <w:szCs w:val="28"/>
        </w:rPr>
        <w:t xml:space="preserve"> </w:t>
      </w:r>
      <w:r w:rsidRPr="00C0580F">
        <w:rPr>
          <w:rFonts w:ascii="Times New Roman" w:hAnsi="Times New Roman" w:cs="Times New Roman"/>
          <w:sz w:val="28"/>
          <w:szCs w:val="28"/>
        </w:rPr>
        <w:t>самоуправления и организации, участвующие в предоставлении</w:t>
      </w:r>
      <w:r w:rsidR="0052465A" w:rsidRPr="00C0580F">
        <w:rPr>
          <w:rFonts w:ascii="Times New Roman" w:hAnsi="Times New Roman" w:cs="Times New Roman"/>
          <w:sz w:val="28"/>
          <w:szCs w:val="28"/>
        </w:rPr>
        <w:t xml:space="preserve"> </w:t>
      </w:r>
      <w:r w:rsidRPr="00C0580F">
        <w:rPr>
          <w:rFonts w:ascii="Times New Roman" w:hAnsi="Times New Roman" w:cs="Times New Roman"/>
          <w:sz w:val="28"/>
          <w:szCs w:val="28"/>
        </w:rPr>
        <w:t>муниципальных услуг</w:t>
      </w:r>
    </w:p>
    <w:p w:rsidR="005721CF" w:rsidRPr="00C0580F" w:rsidRDefault="005721CF" w:rsidP="00621EAB">
      <w:pPr>
        <w:pStyle w:val="ConsPlusNormal"/>
        <w:ind w:firstLine="709"/>
        <w:jc w:val="both"/>
        <w:rPr>
          <w:rFonts w:ascii="Times New Roman" w:hAnsi="Times New Roman" w:cs="Times New Roman"/>
          <w:sz w:val="28"/>
          <w:szCs w:val="28"/>
        </w:rPr>
      </w:pPr>
    </w:p>
    <w:p w:rsidR="00621EAB" w:rsidRPr="00C0580F" w:rsidRDefault="005721CF" w:rsidP="00621EAB">
      <w:pPr>
        <w:pStyle w:val="msonormalmrcssattr"/>
        <w:shd w:val="clear" w:color="auto" w:fill="FFFFFF"/>
        <w:spacing w:before="0" w:beforeAutospacing="0" w:after="0" w:afterAutospacing="0"/>
        <w:ind w:firstLine="709"/>
        <w:jc w:val="both"/>
        <w:rPr>
          <w:sz w:val="28"/>
          <w:szCs w:val="28"/>
        </w:rPr>
      </w:pPr>
      <w:r w:rsidRPr="00C0580F">
        <w:rPr>
          <w:sz w:val="28"/>
          <w:szCs w:val="28"/>
        </w:rPr>
        <w:t xml:space="preserve">126. </w:t>
      </w:r>
      <w:r w:rsidR="00621EAB" w:rsidRPr="00C0580F">
        <w:rPr>
          <w:sz w:val="28"/>
          <w:szCs w:val="28"/>
        </w:rPr>
        <w:t>Основанием для начала выполнения административной процедуры является поступление в многофункциональный центр заявления о предоставлении муниципальной услуги и необходимых документов.</w:t>
      </w:r>
    </w:p>
    <w:p w:rsidR="00621EAB" w:rsidRPr="00C0580F" w:rsidRDefault="00621EAB" w:rsidP="00621EAB">
      <w:pPr>
        <w:pStyle w:val="msonormalmrcssattr"/>
        <w:shd w:val="clear" w:color="auto" w:fill="FFFFFF"/>
        <w:spacing w:before="0" w:beforeAutospacing="0" w:after="0" w:afterAutospacing="0"/>
        <w:ind w:firstLine="709"/>
        <w:jc w:val="both"/>
        <w:rPr>
          <w:sz w:val="28"/>
          <w:szCs w:val="28"/>
        </w:rPr>
      </w:pPr>
      <w:r w:rsidRPr="00C0580F">
        <w:rPr>
          <w:sz w:val="28"/>
          <w:szCs w:val="28"/>
        </w:rPr>
        <w:t>Содержание административной процедуры по приему от Заявителя запроса включает в себя проверку специалистом многофункционального центра заявления, предоставленного Заявителем, на полноту и соответствие требованиям, установленным настоящим административным регламентом.</w:t>
      </w:r>
    </w:p>
    <w:p w:rsidR="00621EAB" w:rsidRPr="00C0580F" w:rsidRDefault="00621EAB" w:rsidP="00621EAB">
      <w:pPr>
        <w:pStyle w:val="msonormalmrcssattr"/>
        <w:shd w:val="clear" w:color="auto" w:fill="FFFFFF"/>
        <w:spacing w:before="0" w:beforeAutospacing="0" w:after="0" w:afterAutospacing="0"/>
        <w:ind w:firstLine="709"/>
        <w:jc w:val="both"/>
        <w:rPr>
          <w:sz w:val="28"/>
          <w:szCs w:val="28"/>
        </w:rPr>
      </w:pPr>
      <w:r w:rsidRPr="00C0580F">
        <w:rPr>
          <w:sz w:val="28"/>
          <w:szCs w:val="28"/>
        </w:rPr>
        <w:t>Указанная административная процедура выполняется работником многофункционального центра, ответственным за прием документов.</w:t>
      </w:r>
    </w:p>
    <w:p w:rsidR="00621EAB" w:rsidRPr="00C0580F" w:rsidRDefault="00621EAB" w:rsidP="00621EAB">
      <w:pPr>
        <w:pStyle w:val="msonormalmrcssattr"/>
        <w:shd w:val="clear" w:color="auto" w:fill="FFFFFF"/>
        <w:spacing w:before="0" w:beforeAutospacing="0" w:after="0" w:afterAutospacing="0"/>
        <w:ind w:firstLine="709"/>
        <w:jc w:val="both"/>
        <w:rPr>
          <w:sz w:val="28"/>
          <w:szCs w:val="28"/>
        </w:rPr>
      </w:pPr>
      <w:r w:rsidRPr="00C0580F">
        <w:rPr>
          <w:sz w:val="28"/>
          <w:szCs w:val="28"/>
        </w:rPr>
        <w:t>Критерием принятия решения о приеме запросов Заявителей о предоставлении муниципальной услуги является подтверждение личности и полномочий Заявителя (его представителя).</w:t>
      </w:r>
    </w:p>
    <w:p w:rsidR="00621EAB" w:rsidRPr="00C0580F" w:rsidRDefault="00621EAB" w:rsidP="00621EAB">
      <w:pPr>
        <w:pStyle w:val="msonormalmrcssattr"/>
        <w:shd w:val="clear" w:color="auto" w:fill="FFFFFF"/>
        <w:spacing w:before="0" w:beforeAutospacing="0" w:after="0" w:afterAutospacing="0"/>
        <w:ind w:firstLine="709"/>
        <w:jc w:val="both"/>
        <w:rPr>
          <w:sz w:val="28"/>
          <w:szCs w:val="28"/>
        </w:rPr>
      </w:pPr>
      <w:r w:rsidRPr="00C0580F">
        <w:rPr>
          <w:sz w:val="28"/>
          <w:szCs w:val="28"/>
        </w:rPr>
        <w:t>Результатом выполнения административной процедуры является регистрация заявления и необходимых документов в автоматизированной информационной системе многофункционального центра и вручение Заявителю расписки о получении заявления.</w:t>
      </w:r>
    </w:p>
    <w:p w:rsidR="00621EAB" w:rsidRPr="00C0580F" w:rsidRDefault="00621EAB" w:rsidP="00621EAB">
      <w:pPr>
        <w:pStyle w:val="msonormalmrcssattr"/>
        <w:shd w:val="clear" w:color="auto" w:fill="FFFFFF"/>
        <w:spacing w:before="0" w:beforeAutospacing="0" w:after="0" w:afterAutospacing="0"/>
        <w:ind w:firstLine="709"/>
        <w:jc w:val="both"/>
        <w:rPr>
          <w:sz w:val="28"/>
          <w:szCs w:val="28"/>
        </w:rPr>
      </w:pPr>
      <w:r w:rsidRPr="00C0580F">
        <w:rPr>
          <w:sz w:val="28"/>
          <w:szCs w:val="28"/>
        </w:rPr>
        <w:t>Способом фиксации результата выполнения административной процедуры является регистрация заявления и необходимых документов в автоматизированной информационной системе многофункционального центра.</w:t>
      </w:r>
    </w:p>
    <w:p w:rsidR="00621EAB" w:rsidRPr="00C0580F" w:rsidRDefault="00621EAB" w:rsidP="00621EAB">
      <w:pPr>
        <w:pStyle w:val="msonormalmrcssattr"/>
        <w:shd w:val="clear" w:color="auto" w:fill="FFFFFF"/>
        <w:spacing w:before="0" w:beforeAutospacing="0" w:after="0" w:afterAutospacing="0"/>
        <w:ind w:firstLine="709"/>
        <w:jc w:val="both"/>
        <w:rPr>
          <w:sz w:val="28"/>
          <w:szCs w:val="28"/>
        </w:rPr>
      </w:pPr>
      <w:r w:rsidRPr="00C0580F">
        <w:rPr>
          <w:sz w:val="28"/>
          <w:szCs w:val="28"/>
        </w:rPr>
        <w:t>Максимальный срок выполнения действий административной процедуры - в день поступления в многофункциональный центр заявления.</w:t>
      </w:r>
    </w:p>
    <w:p w:rsidR="00621EAB" w:rsidRPr="00C0580F" w:rsidRDefault="00621EAB" w:rsidP="00621EAB">
      <w:pPr>
        <w:pStyle w:val="msonormalmrcssattr"/>
        <w:shd w:val="clear" w:color="auto" w:fill="FFFFFF"/>
        <w:spacing w:before="0" w:beforeAutospacing="0" w:after="0" w:afterAutospacing="0"/>
        <w:ind w:firstLine="709"/>
        <w:jc w:val="both"/>
        <w:rPr>
          <w:sz w:val="28"/>
          <w:szCs w:val="28"/>
        </w:rPr>
      </w:pPr>
      <w:r w:rsidRPr="00C0580F">
        <w:rPr>
          <w:sz w:val="28"/>
          <w:szCs w:val="28"/>
        </w:rPr>
        <w:t>127. Сформированный пакет документов передается многофункциональным центром в Уполномоченный орган для рассмотрения и принятия решения. В случае возможности передачи документов в электронной форме через автоматизированную информационную систему, указанные документы могут быть переданы данным способом.</w:t>
      </w:r>
    </w:p>
    <w:p w:rsidR="00621EAB" w:rsidRPr="00C0580F" w:rsidRDefault="00621EAB" w:rsidP="00621EAB">
      <w:pPr>
        <w:pStyle w:val="msonormalmrcssattr"/>
        <w:shd w:val="clear" w:color="auto" w:fill="FFFFFF"/>
        <w:spacing w:before="0" w:beforeAutospacing="0" w:after="0" w:afterAutospacing="0"/>
        <w:ind w:firstLine="709"/>
        <w:jc w:val="both"/>
        <w:rPr>
          <w:sz w:val="28"/>
          <w:szCs w:val="28"/>
        </w:rPr>
      </w:pPr>
      <w:r w:rsidRPr="00C0580F">
        <w:rPr>
          <w:sz w:val="28"/>
          <w:szCs w:val="28"/>
        </w:rPr>
        <w:t>128. Специалист Уполномоченного органа принимает заявление и пакет документов из АУ РА «МФЦ» и осуществляет их регистрацию. Далее работа с заявлением и документами проходит в Уполномоченном органе.</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42. Выдача Заявителю (Представителю) результата</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предоставления муниципальной услуги, в том числе выдача</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документов на бумажном носителе, подтверждающих содержание</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электронных документов, направленных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lastRenderedPageBreak/>
        <w:t>по результатам предоставления муниципальных услуг органами,</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предоставляющими муниципальные услуги, а также выдача</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документов, включая составление на бумажном носителе</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и заверение выписок из информационных систем органов,</w:t>
      </w:r>
    </w:p>
    <w:p w:rsidR="005721CF" w:rsidRPr="00C0580F" w:rsidRDefault="005721CF" w:rsidP="00621EAB">
      <w:pPr>
        <w:pStyle w:val="ConsPlusTitle"/>
        <w:ind w:firstLine="709"/>
        <w:jc w:val="both"/>
        <w:rPr>
          <w:rFonts w:ascii="Times New Roman" w:hAnsi="Times New Roman" w:cs="Times New Roman"/>
          <w:sz w:val="28"/>
          <w:szCs w:val="28"/>
        </w:rPr>
      </w:pPr>
      <w:r w:rsidRPr="00C0580F">
        <w:rPr>
          <w:rFonts w:ascii="Times New Roman" w:hAnsi="Times New Roman" w:cs="Times New Roman"/>
          <w:sz w:val="28"/>
          <w:szCs w:val="28"/>
        </w:rPr>
        <w:t>предоставляющих муниципальные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12</w:t>
      </w:r>
      <w:r w:rsidR="00621EAB" w:rsidRPr="00C0580F">
        <w:rPr>
          <w:rFonts w:ascii="Times New Roman" w:hAnsi="Times New Roman" w:cs="Times New Roman"/>
          <w:sz w:val="28"/>
          <w:szCs w:val="28"/>
        </w:rPr>
        <w:t>9</w:t>
      </w:r>
      <w:r w:rsidRPr="00C0580F">
        <w:rPr>
          <w:rFonts w:ascii="Times New Roman" w:hAnsi="Times New Roman" w:cs="Times New Roman"/>
          <w:sz w:val="28"/>
          <w:szCs w:val="28"/>
        </w:rPr>
        <w:t xml:space="preserve">. Основанием для начала выполнения административной процедуры является поступление результата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в соответствии с соглашением о взаимодействии, заключенным между Администрацией и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Специалист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вносит информацию о поступлении результата предоставления муниципальной услуги в автоматизированную информационную систему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и информирует заявителя о возможности получения результата муниципальной услуги.</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Специалист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выдает результат предоставления муниципальной услуги Заявителю в момент обращения Заявителя (Представителя)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 xml:space="preserve"> за его получением.</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 xml:space="preserve">Критерием принятия решения о выдаче Заявителю (Представителю) результата предоставления муниципальной услуги является поступление результата предоставления муниципальной услуги в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621EAB"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130</w:t>
      </w:r>
      <w:r w:rsidR="005721CF" w:rsidRPr="00C0580F">
        <w:rPr>
          <w:rFonts w:ascii="Times New Roman" w:hAnsi="Times New Roman" w:cs="Times New Roman"/>
          <w:sz w:val="28"/>
          <w:szCs w:val="28"/>
        </w:rPr>
        <w:t>. Результатом выполнения административной процедуры является выдача результата муниципальной услуги.</w:t>
      </w:r>
    </w:p>
    <w:p w:rsidR="005721CF" w:rsidRPr="00C0580F" w:rsidRDefault="00621EAB"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131.</w:t>
      </w:r>
      <w:r w:rsidR="005721CF" w:rsidRPr="00C0580F">
        <w:rPr>
          <w:rFonts w:ascii="Times New Roman" w:hAnsi="Times New Roman" w:cs="Times New Roman"/>
          <w:sz w:val="28"/>
          <w:szCs w:val="28"/>
        </w:rPr>
        <w:t xml:space="preserve"> Способом фиксации результата выполнения административной процедуры является расписка в получении результата предоставления муниципальной услуги с отметкой о дате получения и подписью Заявителя (Представителя).</w:t>
      </w: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13</w:t>
      </w:r>
      <w:r w:rsidR="00621EAB" w:rsidRPr="00C0580F">
        <w:rPr>
          <w:rFonts w:ascii="Times New Roman" w:hAnsi="Times New Roman" w:cs="Times New Roman"/>
          <w:sz w:val="28"/>
          <w:szCs w:val="28"/>
        </w:rPr>
        <w:t>2</w:t>
      </w:r>
      <w:r w:rsidRPr="00C0580F">
        <w:rPr>
          <w:rFonts w:ascii="Times New Roman" w:hAnsi="Times New Roman" w:cs="Times New Roman"/>
          <w:sz w:val="28"/>
          <w:szCs w:val="28"/>
        </w:rPr>
        <w:t xml:space="preserve">. Особенности выполнения указанных административных действий устанавливаются соглашением о взаимодействии, заключенным между Администрацией и АУ РА </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МФЦ</w:t>
      </w:r>
      <w:r w:rsidR="00225138" w:rsidRPr="00C0580F">
        <w:rPr>
          <w:rFonts w:ascii="Times New Roman" w:hAnsi="Times New Roman" w:cs="Times New Roman"/>
          <w:sz w:val="28"/>
          <w:szCs w:val="28"/>
        </w:rPr>
        <w:t>»</w:t>
      </w:r>
      <w:r w:rsidRPr="00C0580F">
        <w:rPr>
          <w:rFonts w:ascii="Times New Roman" w:hAnsi="Times New Roman" w:cs="Times New Roman"/>
          <w:sz w:val="28"/>
          <w:szCs w:val="28"/>
        </w:rPr>
        <w:t>.</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43. Иные действия, необходимые для предоставления</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муниципальной услуги, в том числе связанные с проверкой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действительности усиленной квалифицированной электронной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подписи Заявителя (Представителя), использованной</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при обращении за получением муниципальной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а также с установлением перечня средств удостоверяющих</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центров, которые допускаются для использования в целях</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обеспечения указанной проверки и определяются на основании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утверждаемой органом, предоставляющим муниципальную услугу,</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по согласованию с Федеральной службой безопасности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Российской Федерации модели угроз безопасности информации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в информационной системе, используемой в целях приема</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обращений за получением муниципальной услуги</w:t>
      </w:r>
    </w:p>
    <w:p w:rsidR="005721CF" w:rsidRPr="00C0580F" w:rsidRDefault="005721CF" w:rsidP="00C0580F">
      <w:pPr>
        <w:pStyle w:val="ConsPlusTitle"/>
        <w:ind w:firstLine="709"/>
        <w:jc w:val="center"/>
        <w:rPr>
          <w:rFonts w:ascii="Times New Roman" w:hAnsi="Times New Roman" w:cs="Times New Roman"/>
          <w:sz w:val="28"/>
          <w:szCs w:val="28"/>
        </w:rPr>
      </w:pPr>
      <w:r w:rsidRPr="00C0580F">
        <w:rPr>
          <w:rFonts w:ascii="Times New Roman" w:hAnsi="Times New Roman" w:cs="Times New Roman"/>
          <w:sz w:val="28"/>
          <w:szCs w:val="28"/>
        </w:rPr>
        <w:t>и (или) предоставления такой услуги</w:t>
      </w:r>
    </w:p>
    <w:p w:rsidR="005721CF" w:rsidRPr="00C0580F" w:rsidRDefault="005721CF" w:rsidP="00621EAB">
      <w:pPr>
        <w:pStyle w:val="ConsPlusNormal"/>
        <w:ind w:firstLine="709"/>
        <w:jc w:val="both"/>
        <w:rPr>
          <w:rFonts w:ascii="Times New Roman" w:hAnsi="Times New Roman" w:cs="Times New Roman"/>
          <w:sz w:val="28"/>
          <w:szCs w:val="28"/>
        </w:rPr>
      </w:pPr>
    </w:p>
    <w:p w:rsidR="005721CF" w:rsidRPr="00C0580F" w:rsidRDefault="005721CF" w:rsidP="00621EAB">
      <w:pPr>
        <w:pStyle w:val="ConsPlusNormal"/>
        <w:ind w:firstLine="709"/>
        <w:jc w:val="both"/>
        <w:rPr>
          <w:rFonts w:ascii="Times New Roman" w:hAnsi="Times New Roman" w:cs="Times New Roman"/>
          <w:sz w:val="28"/>
          <w:szCs w:val="28"/>
        </w:rPr>
      </w:pPr>
      <w:r w:rsidRPr="00C0580F">
        <w:rPr>
          <w:rFonts w:ascii="Times New Roman" w:hAnsi="Times New Roman" w:cs="Times New Roman"/>
          <w:sz w:val="28"/>
          <w:szCs w:val="28"/>
        </w:rPr>
        <w:t>13</w:t>
      </w:r>
      <w:r w:rsidR="00621EAB" w:rsidRPr="00C0580F">
        <w:rPr>
          <w:rFonts w:ascii="Times New Roman" w:hAnsi="Times New Roman" w:cs="Times New Roman"/>
          <w:sz w:val="28"/>
          <w:szCs w:val="28"/>
        </w:rPr>
        <w:t>3</w:t>
      </w:r>
      <w:r w:rsidRPr="00C0580F">
        <w:rPr>
          <w:rFonts w:ascii="Times New Roman" w:hAnsi="Times New Roman" w:cs="Times New Roman"/>
          <w:sz w:val="28"/>
          <w:szCs w:val="28"/>
        </w:rPr>
        <w:t>. Иные действия, необходимые для предоставления муниципальной услуги, не предусмотрены.</w:t>
      </w:r>
    </w:p>
    <w:p w:rsidR="005721CF" w:rsidRPr="00C0580F" w:rsidRDefault="005721CF" w:rsidP="00621EAB">
      <w:pPr>
        <w:pStyle w:val="ConsPlusNormal"/>
        <w:ind w:firstLine="709"/>
        <w:jc w:val="both"/>
        <w:rPr>
          <w:rFonts w:ascii="Times New Roman" w:hAnsi="Times New Roman" w:cs="Times New Roman"/>
          <w:sz w:val="28"/>
          <w:szCs w:val="28"/>
        </w:rPr>
      </w:pPr>
    </w:p>
    <w:p w:rsidR="00E72EE4" w:rsidRDefault="00E72EE4" w:rsidP="00075994">
      <w:pPr>
        <w:pStyle w:val="a4"/>
        <w:ind w:left="3969" w:right="204"/>
        <w:jc w:val="center"/>
      </w:pPr>
    </w:p>
    <w:p w:rsidR="00E72EE4" w:rsidRDefault="00E72EE4"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6177B7" w:rsidRDefault="006177B7" w:rsidP="00075994">
      <w:pPr>
        <w:pStyle w:val="a4"/>
        <w:ind w:left="3969" w:right="204"/>
        <w:jc w:val="center"/>
      </w:pPr>
    </w:p>
    <w:p w:rsidR="00075994" w:rsidRPr="00221D8D" w:rsidRDefault="00075994" w:rsidP="00075994">
      <w:pPr>
        <w:pStyle w:val="a4"/>
        <w:ind w:left="3969" w:right="204"/>
        <w:jc w:val="center"/>
        <w:rPr>
          <w:spacing w:val="-67"/>
        </w:rPr>
      </w:pPr>
      <w:r w:rsidRPr="00221D8D">
        <w:lastRenderedPageBreak/>
        <w:t>Приложение №</w:t>
      </w:r>
      <w:r w:rsidR="00C0580F">
        <w:t>1</w:t>
      </w:r>
    </w:p>
    <w:p w:rsidR="00075994" w:rsidRPr="00221D8D" w:rsidRDefault="00075994" w:rsidP="00075994">
      <w:pPr>
        <w:pStyle w:val="a4"/>
        <w:ind w:left="3969" w:right="204"/>
        <w:jc w:val="center"/>
      </w:pPr>
      <w:r w:rsidRPr="00221D8D">
        <w:t>к</w:t>
      </w:r>
      <w:r w:rsidR="0052465A">
        <w:t xml:space="preserve"> </w:t>
      </w:r>
      <w:r w:rsidRPr="00221D8D">
        <w:t>Административному</w:t>
      </w:r>
      <w:r w:rsidR="0052465A">
        <w:t xml:space="preserve"> </w:t>
      </w:r>
      <w:r w:rsidRPr="00221D8D">
        <w:t>регламенту</w:t>
      </w:r>
      <w:r w:rsidR="0052465A">
        <w:t xml:space="preserve"> </w:t>
      </w:r>
      <w:r w:rsidRPr="00221D8D">
        <w:t>по</w:t>
      </w:r>
      <w:r w:rsidR="0052465A">
        <w:t xml:space="preserve"> </w:t>
      </w:r>
      <w:r w:rsidRPr="00221D8D">
        <w:t>предоставлению</w:t>
      </w:r>
      <w:r w:rsidR="0052465A">
        <w:t xml:space="preserve"> </w:t>
      </w:r>
      <w:r w:rsidRPr="00221D8D">
        <w:t>муниципальной</w:t>
      </w:r>
      <w:r w:rsidR="0052465A">
        <w:t xml:space="preserve"> </w:t>
      </w:r>
      <w:r w:rsidRPr="00221D8D">
        <w:t>услуги</w:t>
      </w:r>
    </w:p>
    <w:p w:rsidR="00075994" w:rsidRPr="00221D8D" w:rsidRDefault="00075994" w:rsidP="00075994">
      <w:pPr>
        <w:pStyle w:val="a4"/>
        <w:ind w:left="3969"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5721CF" w:rsidRPr="00225138" w:rsidRDefault="0052465A" w:rsidP="00075994">
      <w:pPr>
        <w:pStyle w:val="ConsPlusNormal"/>
        <w:jc w:val="both"/>
      </w:pPr>
      <w:r>
        <w:rPr>
          <w:rFonts w:ascii="Times New Roman" w:hAnsi="Times New Roman" w:cs="Times New Roman"/>
        </w:rPr>
        <w:t xml:space="preserve">                                                                                                      </w:t>
      </w:r>
      <w:r w:rsidR="00075994" w:rsidRPr="00221D8D">
        <w:rPr>
          <w:rFonts w:ascii="Times New Roman" w:hAnsi="Times New Roman" w:cs="Times New Roman"/>
        </w:rPr>
        <w:t>«______»_______________20_____</w:t>
      </w:r>
    </w:p>
    <w:p w:rsidR="005721CF" w:rsidRPr="00225138" w:rsidRDefault="0052465A">
      <w:pPr>
        <w:pStyle w:val="ConsPlusNormal"/>
        <w:jc w:val="center"/>
      </w:pPr>
      <w:r>
        <w:t xml:space="preserve"> </w:t>
      </w:r>
      <w:r w:rsidR="005721CF" w:rsidRPr="00225138">
        <w:t>ХОДАТАЙСТВО</w:t>
      </w:r>
    </w:p>
    <w:p w:rsidR="005721CF" w:rsidRPr="00225138" w:rsidRDefault="005721CF">
      <w:pPr>
        <w:pStyle w:val="ConsPlusNormal"/>
        <w:jc w:val="center"/>
      </w:pPr>
      <w:r w:rsidRPr="00225138">
        <w:t>ОБ УСТАНОВЛЕНИИ ПУБЛИЧНОГО СЕРВИТУТА</w:t>
      </w:r>
    </w:p>
    <w:p w:rsidR="00542C47" w:rsidRPr="00225138" w:rsidRDefault="00542C47">
      <w:pPr>
        <w:pStyle w:val="ConsPlusNormal"/>
        <w:jc w:val="center"/>
      </w:pPr>
    </w:p>
    <w:tbl>
      <w:tblPr>
        <w:tblW w:w="0" w:type="auto"/>
        <w:tblCellMar>
          <w:left w:w="0" w:type="dxa"/>
          <w:right w:w="0" w:type="dxa"/>
        </w:tblCellMar>
        <w:tblLook w:val="04A0" w:firstRow="1" w:lastRow="0" w:firstColumn="1" w:lastColumn="0" w:noHBand="0" w:noVBand="1"/>
      </w:tblPr>
      <w:tblGrid>
        <w:gridCol w:w="755"/>
        <w:gridCol w:w="185"/>
        <w:gridCol w:w="185"/>
        <w:gridCol w:w="2008"/>
        <w:gridCol w:w="185"/>
        <w:gridCol w:w="1535"/>
        <w:gridCol w:w="1038"/>
        <w:gridCol w:w="399"/>
        <w:gridCol w:w="327"/>
        <w:gridCol w:w="167"/>
        <w:gridCol w:w="353"/>
        <w:gridCol w:w="1904"/>
        <w:gridCol w:w="313"/>
      </w:tblGrid>
      <w:tr w:rsidR="00225138" w:rsidRPr="00225138" w:rsidTr="00542C47">
        <w:trPr>
          <w:trHeight w:val="15"/>
        </w:trPr>
        <w:tc>
          <w:tcPr>
            <w:tcW w:w="924"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587"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033"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478"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54"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402"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nil"/>
            </w:tcBorders>
            <w:shd w:val="clear" w:color="auto" w:fill="auto"/>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single" w:sz="6" w:space="0" w:color="000000"/>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b/>
                <w:bCs/>
                <w:bdr w:val="none" w:sz="0" w:space="0" w:color="auto" w:frame="1"/>
                <w:lang w:eastAsia="ru-RU"/>
              </w:rPr>
              <w:t>Ходатайство об установлении публичного сервитута</w:t>
            </w:r>
          </w:p>
        </w:tc>
        <w:tc>
          <w:tcPr>
            <w:tcW w:w="370" w:type="dxa"/>
            <w:tcBorders>
              <w:top w:val="single" w:sz="6" w:space="0" w:color="000000"/>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w:t>
            </w:r>
          </w:p>
        </w:tc>
        <w:tc>
          <w:tcPr>
            <w:tcW w:w="185"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(наименование органа, принимающего решение об установлении публичного сервитута)</w:t>
            </w: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w:t>
            </w:r>
          </w:p>
        </w:tc>
        <w:tc>
          <w:tcPr>
            <w:tcW w:w="185" w:type="dxa"/>
            <w:tcBorders>
              <w:top w:val="single" w:sz="6" w:space="0" w:color="000000"/>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Сведения о лице, представившем ходатайство об установлении публичного сервитута (далее - заявитель):</w:t>
            </w:r>
          </w:p>
        </w:tc>
        <w:tc>
          <w:tcPr>
            <w:tcW w:w="370" w:type="dxa"/>
            <w:tcBorders>
              <w:top w:val="single" w:sz="6" w:space="0" w:color="000000"/>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2.1</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Полное наименование</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2.2</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Сокращенное наименование (при наличии)</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2.3</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Организационно-правовая форма</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2.4</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Почтовый адрес (индекс, субъект Российской Федерации, населенный пункт, улица, дом)</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2.5</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Адрес электронной почты</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2.6</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ОГРН</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2.7</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ИНН</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Сведения о представителе заявителя:</w:t>
            </w: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3.1</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Фамилия</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Имя</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Отчество (при наличии)</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3.2</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Адрес электронной почты (при наличии)</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3.3</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Телефон</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3.4</w:t>
            </w:r>
          </w:p>
        </w:tc>
        <w:tc>
          <w:tcPr>
            <w:tcW w:w="5174"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Наименование и реквизиты документа, подтверждающего полномочия представителя заявителя</w:t>
            </w:r>
          </w:p>
        </w:tc>
        <w:tc>
          <w:tcPr>
            <w:tcW w:w="5729"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4</w:t>
            </w:r>
          </w:p>
        </w:tc>
        <w:tc>
          <w:tcPr>
            <w:tcW w:w="10903" w:type="dxa"/>
            <w:gridSpan w:val="1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Прошу установить публичный сервитут в отношении земель и (или) земельного(ых) участка(ов) в целях (указываются цели, предусмотренные </w:t>
            </w:r>
            <w:hyperlink r:id="rId67" w:anchor="BU00PO" w:history="1">
              <w:r w:rsidRPr="00225138">
                <w:rPr>
                  <w:rFonts w:ascii="Times New Roman" w:eastAsia="Times New Roman" w:hAnsi="Times New Roman" w:cs="Times New Roman"/>
                  <w:u w:val="single"/>
                  <w:lang w:eastAsia="ru-RU"/>
                </w:rPr>
                <w:t>статьей 39_37 Земельного кодекса Российской Федерации</w:t>
              </w:r>
            </w:hyperlink>
            <w:r w:rsidRPr="00225138">
              <w:rPr>
                <w:rFonts w:ascii="Times New Roman" w:eastAsia="Times New Roman" w:hAnsi="Times New Roman" w:cs="Times New Roman"/>
                <w:lang w:eastAsia="ru-RU"/>
              </w:rPr>
              <w:t> или </w:t>
            </w:r>
            <w:hyperlink r:id="rId68" w:anchor="8PE0M0" w:history="1">
              <w:r w:rsidRPr="00225138">
                <w:rPr>
                  <w:rFonts w:ascii="Times New Roman" w:eastAsia="Times New Roman" w:hAnsi="Times New Roman" w:cs="Times New Roman"/>
                  <w:u w:val="single"/>
                  <w:lang w:eastAsia="ru-RU"/>
                </w:rPr>
                <w:t xml:space="preserve">статьей 3_6 Федерального закона от 25 октября 2001 г. </w:t>
              </w:r>
              <w:r w:rsidR="00225138">
                <w:rPr>
                  <w:rFonts w:ascii="Times New Roman" w:eastAsia="Times New Roman" w:hAnsi="Times New Roman" w:cs="Times New Roman"/>
                  <w:u w:val="single"/>
                  <w:lang w:eastAsia="ru-RU"/>
                </w:rPr>
                <w:t>№</w:t>
              </w:r>
              <w:r w:rsidRPr="00225138">
                <w:rPr>
                  <w:rFonts w:ascii="Times New Roman" w:eastAsia="Times New Roman" w:hAnsi="Times New Roman" w:cs="Times New Roman"/>
                  <w:u w:val="single"/>
                  <w:lang w:eastAsia="ru-RU"/>
                </w:rPr>
                <w:t xml:space="preserve"> 137-ФЗ </w:t>
              </w:r>
              <w:r w:rsidR="00225138">
                <w:rPr>
                  <w:rFonts w:ascii="Times New Roman" w:eastAsia="Times New Roman" w:hAnsi="Times New Roman" w:cs="Times New Roman"/>
                  <w:u w:val="single"/>
                  <w:lang w:eastAsia="ru-RU"/>
                </w:rPr>
                <w:t>«</w:t>
              </w:r>
              <w:r w:rsidRPr="00225138">
                <w:rPr>
                  <w:rFonts w:ascii="Times New Roman" w:eastAsia="Times New Roman" w:hAnsi="Times New Roman" w:cs="Times New Roman"/>
                  <w:u w:val="single"/>
                  <w:lang w:eastAsia="ru-RU"/>
                </w:rPr>
                <w:t>О введении в действие Земельного кодекса Российской Федерации</w:t>
              </w:r>
              <w:r w:rsidR="00225138">
                <w:rPr>
                  <w:rFonts w:ascii="Times New Roman" w:eastAsia="Times New Roman" w:hAnsi="Times New Roman" w:cs="Times New Roman"/>
                  <w:u w:val="single"/>
                  <w:lang w:eastAsia="ru-RU"/>
                </w:rPr>
                <w:t>»</w:t>
              </w:r>
            </w:hyperlink>
            <w:r w:rsidRPr="00225138">
              <w:rPr>
                <w:rFonts w:ascii="Times New Roman" w:eastAsia="Times New Roman" w:hAnsi="Times New Roman" w:cs="Times New Roman"/>
                <w:lang w:eastAsia="ru-RU"/>
              </w:rPr>
              <w:t>):</w:t>
            </w:r>
            <w:r w:rsidRPr="00225138">
              <w:rPr>
                <w:rFonts w:ascii="Times New Roman" w:eastAsia="Times New Roman" w:hAnsi="Times New Roman" w:cs="Times New Roman"/>
                <w:lang w:eastAsia="ru-RU"/>
              </w:rPr>
              <w:br/>
            </w: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5</w:t>
            </w:r>
          </w:p>
        </w:tc>
        <w:tc>
          <w:tcPr>
            <w:tcW w:w="5174" w:type="dxa"/>
            <w:gridSpan w:val="5"/>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Испрашиваемый срок публичного сервитута</w:t>
            </w:r>
          </w:p>
        </w:tc>
        <w:tc>
          <w:tcPr>
            <w:tcW w:w="5359" w:type="dxa"/>
            <w:gridSpan w:val="6"/>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174" w:type="dxa"/>
            <w:gridSpan w:val="5"/>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5359" w:type="dxa"/>
            <w:gridSpan w:val="6"/>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6</w:t>
            </w:r>
          </w:p>
        </w:tc>
        <w:tc>
          <w:tcPr>
            <w:tcW w:w="10903" w:type="dxa"/>
            <w:gridSpan w:val="1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69" w:anchor="BSU0PB" w:history="1">
              <w:r w:rsidRPr="00225138">
                <w:rPr>
                  <w:rFonts w:ascii="Times New Roman" w:eastAsia="Times New Roman" w:hAnsi="Times New Roman" w:cs="Times New Roman"/>
                  <w:u w:val="single"/>
                  <w:lang w:eastAsia="ru-RU"/>
                </w:rPr>
                <w:t>подпунктом 4 пункта 1 статьи 39_41 Земельного кодекса Российской Федерации</w:t>
              </w:r>
            </w:hyperlink>
            <w:r w:rsidRPr="00225138">
              <w:rPr>
                <w:rFonts w:ascii="Times New Roman" w:eastAsia="Times New Roman" w:hAnsi="Times New Roman" w:cs="Times New Roman"/>
                <w:lang w:eastAsia="ru-RU"/>
              </w:rPr>
              <w:t>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w:t>
            </w:r>
            <w:r w:rsidRPr="00225138">
              <w:rPr>
                <w:rFonts w:ascii="Times New Roman" w:eastAsia="Times New Roman" w:hAnsi="Times New Roman" w:cs="Times New Roman"/>
                <w:lang w:eastAsia="ru-RU"/>
              </w:rPr>
              <w:br/>
            </w: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lastRenderedPageBreak/>
              <w:t>7</w:t>
            </w:r>
          </w:p>
        </w:tc>
        <w:tc>
          <w:tcPr>
            <w:tcW w:w="10534" w:type="dxa"/>
            <w:gridSpan w:val="11"/>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Обоснование необходимости установления публичного сервитута</w:t>
            </w: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gridSpan w:val="2"/>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164" w:type="dxa"/>
            <w:gridSpan w:val="9"/>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8</w:t>
            </w:r>
          </w:p>
        </w:tc>
        <w:tc>
          <w:tcPr>
            <w:tcW w:w="10903" w:type="dxa"/>
            <w:gridSpan w:val="1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строкой 2 настоящей формы) (заполняется в случае, если ходатайство об установлении публичного сервитута подается с целью установления публичного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r w:rsidRPr="00225138">
              <w:rPr>
                <w:rFonts w:ascii="Times New Roman" w:eastAsia="Times New Roman" w:hAnsi="Times New Roman" w:cs="Times New Roman"/>
                <w:lang w:eastAsia="ru-RU"/>
              </w:rPr>
              <w:br/>
            </w: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9</w:t>
            </w:r>
          </w:p>
        </w:tc>
        <w:tc>
          <w:tcPr>
            <w:tcW w:w="6653" w:type="dxa"/>
            <w:gridSpan w:val="6"/>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Кадастровые номера земельных участков (при их наличии), в</w:t>
            </w:r>
          </w:p>
        </w:tc>
        <w:tc>
          <w:tcPr>
            <w:tcW w:w="42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6653" w:type="dxa"/>
            <w:gridSpan w:val="6"/>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отношении которых подано ходатайство об установлении</w:t>
            </w:r>
          </w:p>
        </w:tc>
        <w:tc>
          <w:tcPr>
            <w:tcW w:w="42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6653" w:type="dxa"/>
            <w:gridSpan w:val="6"/>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публичного сервитута, адреса или иное описание местоположения таких земельных участков</w:t>
            </w:r>
          </w:p>
        </w:tc>
        <w:tc>
          <w:tcPr>
            <w:tcW w:w="4250"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10</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Право,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r w:rsidRPr="00225138">
              <w:rPr>
                <w:rFonts w:ascii="Times New Roman" w:eastAsia="Times New Roman" w:hAnsi="Times New Roman" w:cs="Times New Roman"/>
                <w:lang w:eastAsia="ru-RU"/>
              </w:rPr>
              <w:br/>
            </w: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11</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Сведения о способах представления результатов рассмотрения ходатайства:</w:t>
            </w: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7207" w:type="dxa"/>
            <w:gridSpan w:val="7"/>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в виде электронного документа, который</w:t>
            </w:r>
          </w:p>
        </w:tc>
        <w:tc>
          <w:tcPr>
            <w:tcW w:w="370"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957" w:type="dxa"/>
            <w:gridSpan w:val="3"/>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7207" w:type="dxa"/>
            <w:gridSpan w:val="7"/>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направляется уполномоченным органом заявителю посредством электронной почты</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957" w:type="dxa"/>
            <w:gridSpan w:val="3"/>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(да/нет)</w:t>
            </w: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7207" w:type="dxa"/>
            <w:gridSpan w:val="7"/>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в виде бумажного документа, который заявитель</w:t>
            </w:r>
          </w:p>
        </w:tc>
        <w:tc>
          <w:tcPr>
            <w:tcW w:w="370"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957" w:type="dxa"/>
            <w:gridSpan w:val="3"/>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7207" w:type="dxa"/>
            <w:gridSpan w:val="7"/>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получает непосредственно при личном обращении или посредством почтового отправления</w:t>
            </w:r>
          </w:p>
        </w:tc>
        <w:tc>
          <w:tcPr>
            <w:tcW w:w="370"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957" w:type="dxa"/>
            <w:gridSpan w:val="3"/>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(да/нет)</w:t>
            </w: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12</w:t>
            </w:r>
          </w:p>
        </w:tc>
        <w:tc>
          <w:tcPr>
            <w:tcW w:w="7207" w:type="dxa"/>
            <w:gridSpan w:val="7"/>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Документы, прилагаемые к ходатайству:</w:t>
            </w:r>
          </w:p>
        </w:tc>
        <w:tc>
          <w:tcPr>
            <w:tcW w:w="3696" w:type="dxa"/>
            <w:gridSpan w:val="5"/>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0349" w:type="dxa"/>
            <w:gridSpan w:val="10"/>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13</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r w:rsidRPr="00225138">
              <w:rPr>
                <w:rFonts w:ascii="Times New Roman" w:eastAsia="Times New Roman" w:hAnsi="Times New Roman" w:cs="Times New Roman"/>
                <w:lang w:eastAsia="ru-RU"/>
              </w:rPr>
              <w:br/>
            </w:r>
          </w:p>
        </w:tc>
      </w:tr>
      <w:tr w:rsidR="00225138" w:rsidRPr="00225138" w:rsidTr="00542C47">
        <w:tc>
          <w:tcPr>
            <w:tcW w:w="92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14</w:t>
            </w:r>
          </w:p>
        </w:tc>
        <w:tc>
          <w:tcPr>
            <w:tcW w:w="10903" w:type="dxa"/>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70" w:anchor="BS60P6" w:history="1">
              <w:r w:rsidRPr="00225138">
                <w:rPr>
                  <w:rFonts w:ascii="Times New Roman" w:eastAsia="Times New Roman" w:hAnsi="Times New Roman" w:cs="Times New Roman"/>
                  <w:u w:val="single"/>
                  <w:lang w:eastAsia="ru-RU"/>
                </w:rPr>
                <w:t>статьей 39_41 Земельного кодекса Российской Федерации</w:t>
              </w:r>
            </w:hyperlink>
            <w:r w:rsidRPr="00225138">
              <w:rPr>
                <w:rFonts w:ascii="Times New Roman" w:eastAsia="Times New Roman" w:hAnsi="Times New Roman" w:cs="Times New Roman"/>
                <w:lang w:eastAsia="ru-RU"/>
              </w:rPr>
              <w:br/>
            </w: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15</w:t>
            </w:r>
          </w:p>
        </w:tc>
        <w:tc>
          <w:tcPr>
            <w:tcW w:w="2957" w:type="dxa"/>
            <w:gridSpan w:val="3"/>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Подпись:</w:t>
            </w:r>
          </w:p>
        </w:tc>
        <w:tc>
          <w:tcPr>
            <w:tcW w:w="185" w:type="dxa"/>
            <w:tcBorders>
              <w:top w:val="single" w:sz="6" w:space="0" w:color="000000"/>
              <w:left w:val="nil"/>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4620" w:type="dxa"/>
            <w:gridSpan w:val="5"/>
            <w:tcBorders>
              <w:top w:val="single" w:sz="6" w:space="0" w:color="000000"/>
              <w:left w:val="nil"/>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Дата:</w:t>
            </w: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4620" w:type="dxa"/>
            <w:gridSpan w:val="5"/>
            <w:tcBorders>
              <w:top w:val="nil"/>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nil"/>
              <w:left w:val="nil"/>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r w:rsidR="00225138" w:rsidRPr="00225138" w:rsidTr="00542C47">
        <w:tc>
          <w:tcPr>
            <w:tcW w:w="92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single" w:sz="6" w:space="0" w:color="000000"/>
              <w:left w:val="single" w:sz="6" w:space="0" w:color="000000"/>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single" w:sz="6" w:space="0" w:color="000000"/>
              <w:left w:val="nil"/>
              <w:bottom w:val="nil"/>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4620" w:type="dxa"/>
            <w:gridSpan w:val="5"/>
            <w:tcBorders>
              <w:top w:val="single" w:sz="6" w:space="0" w:color="000000"/>
              <w:left w:val="nil"/>
              <w:bottom w:val="single" w:sz="6" w:space="0" w:color="000000"/>
              <w:right w:val="nil"/>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370" w:type="dxa"/>
            <w:tcBorders>
              <w:top w:val="single" w:sz="6" w:space="0" w:color="000000"/>
              <w:left w:val="nil"/>
              <w:bottom w:val="nil"/>
              <w:right w:val="single" w:sz="6" w:space="0" w:color="000000"/>
            </w:tcBorders>
            <w:shd w:val="clear" w:color="auto" w:fill="auto"/>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542C47" w:rsidRPr="00225138" w:rsidRDefault="00225138" w:rsidP="00542C47">
            <w:pPr>
              <w:spacing w:after="0" w:line="240" w:lineRule="auto"/>
              <w:jc w:val="center"/>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542C47" w:rsidRPr="00225138">
              <w:rPr>
                <w:rFonts w:ascii="Times New Roman" w:eastAsia="Times New Roman" w:hAnsi="Times New Roman" w:cs="Times New Roman"/>
                <w:lang w:eastAsia="ru-RU"/>
              </w:rPr>
              <w:t>____</w:t>
            </w:r>
            <w:r>
              <w:rPr>
                <w:rFonts w:ascii="Times New Roman" w:eastAsia="Times New Roman" w:hAnsi="Times New Roman" w:cs="Times New Roman"/>
                <w:lang w:eastAsia="ru-RU"/>
              </w:rPr>
              <w:t>»</w:t>
            </w:r>
            <w:r w:rsidR="00542C47" w:rsidRPr="00225138">
              <w:rPr>
                <w:rFonts w:ascii="Times New Roman" w:eastAsia="Times New Roman" w:hAnsi="Times New Roman" w:cs="Times New Roman"/>
                <w:lang w:eastAsia="ru-RU"/>
              </w:rPr>
              <w:t xml:space="preserve"> _________ ___ г.</w:t>
            </w:r>
          </w:p>
        </w:tc>
      </w:tr>
      <w:tr w:rsidR="00225138" w:rsidRPr="00225138" w:rsidTr="00542C47">
        <w:tc>
          <w:tcPr>
            <w:tcW w:w="924"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185" w:type="dxa"/>
            <w:tcBorders>
              <w:top w:val="nil"/>
              <w:left w:val="single" w:sz="6" w:space="0" w:color="000000"/>
              <w:bottom w:val="single" w:sz="6" w:space="0" w:color="000000"/>
              <w:right w:val="nil"/>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single" w:sz="6" w:space="0" w:color="000000"/>
              <w:left w:val="nil"/>
              <w:bottom w:val="single" w:sz="6" w:space="0" w:color="000000"/>
              <w:right w:val="nil"/>
            </w:tcBorders>
            <w:shd w:val="clear" w:color="auto" w:fill="FFFFFF"/>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(подпись)</w:t>
            </w:r>
          </w:p>
        </w:tc>
        <w:tc>
          <w:tcPr>
            <w:tcW w:w="185" w:type="dxa"/>
            <w:tcBorders>
              <w:top w:val="nil"/>
              <w:left w:val="nil"/>
              <w:bottom w:val="single" w:sz="6" w:space="0" w:color="000000"/>
              <w:right w:val="nil"/>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4620" w:type="dxa"/>
            <w:gridSpan w:val="5"/>
            <w:tcBorders>
              <w:top w:val="single" w:sz="6" w:space="0" w:color="000000"/>
              <w:left w:val="nil"/>
              <w:bottom w:val="single" w:sz="6" w:space="0" w:color="000000"/>
              <w:right w:val="nil"/>
            </w:tcBorders>
            <w:shd w:val="clear" w:color="auto" w:fill="FFFFFF"/>
            <w:tcMar>
              <w:top w:w="0" w:type="dxa"/>
              <w:left w:w="74" w:type="dxa"/>
              <w:bottom w:w="0" w:type="dxa"/>
              <w:right w:w="74" w:type="dxa"/>
            </w:tcMar>
            <w:hideMark/>
          </w:tcPr>
          <w:p w:rsidR="00542C47" w:rsidRPr="00225138" w:rsidRDefault="00542C47" w:rsidP="00542C47">
            <w:pPr>
              <w:spacing w:after="0" w:line="240" w:lineRule="auto"/>
              <w:jc w:val="center"/>
              <w:textAlignment w:val="baseline"/>
              <w:rPr>
                <w:rFonts w:ascii="Times New Roman" w:eastAsia="Times New Roman" w:hAnsi="Times New Roman" w:cs="Times New Roman"/>
                <w:lang w:eastAsia="ru-RU"/>
              </w:rPr>
            </w:pPr>
            <w:r w:rsidRPr="00225138">
              <w:rPr>
                <w:rFonts w:ascii="Times New Roman" w:eastAsia="Times New Roman" w:hAnsi="Times New Roman" w:cs="Times New Roman"/>
                <w:lang w:eastAsia="ru-RU"/>
              </w:rPr>
              <w:t>(инициалы, фамилия)</w:t>
            </w:r>
          </w:p>
        </w:tc>
        <w:tc>
          <w:tcPr>
            <w:tcW w:w="370" w:type="dxa"/>
            <w:tcBorders>
              <w:top w:val="nil"/>
              <w:left w:val="nil"/>
              <w:bottom w:val="single" w:sz="6" w:space="0" w:color="000000"/>
              <w:right w:val="single" w:sz="6" w:space="0" w:color="000000"/>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c>
          <w:tcPr>
            <w:tcW w:w="2772" w:type="dxa"/>
            <w:gridSpan w:val="2"/>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542C47" w:rsidRPr="00225138" w:rsidRDefault="00542C47" w:rsidP="00542C47">
            <w:pPr>
              <w:spacing w:after="0" w:line="240" w:lineRule="auto"/>
              <w:rPr>
                <w:rFonts w:ascii="Times New Roman" w:eastAsia="Times New Roman" w:hAnsi="Times New Roman" w:cs="Times New Roman"/>
                <w:lang w:eastAsia="ru-RU"/>
              </w:rPr>
            </w:pPr>
          </w:p>
        </w:tc>
      </w:tr>
    </w:tbl>
    <w:p w:rsidR="00542C47" w:rsidRPr="00225138" w:rsidRDefault="00542C47">
      <w:pPr>
        <w:pStyle w:val="ConsPlusNormal"/>
        <w:jc w:val="center"/>
      </w:pPr>
    </w:p>
    <w:p w:rsidR="005721CF" w:rsidRDefault="005721CF">
      <w:pPr>
        <w:pStyle w:val="ConsPlusNormal"/>
        <w:jc w:val="both"/>
      </w:pPr>
    </w:p>
    <w:p w:rsidR="002079B3" w:rsidRDefault="002079B3">
      <w:pPr>
        <w:pStyle w:val="ConsPlusNormal"/>
        <w:jc w:val="both"/>
      </w:pPr>
    </w:p>
    <w:p w:rsidR="002079B3" w:rsidRDefault="002079B3">
      <w:pPr>
        <w:pStyle w:val="ConsPlusNormal"/>
        <w:jc w:val="both"/>
      </w:pPr>
    </w:p>
    <w:p w:rsidR="002B088A" w:rsidRDefault="002B088A" w:rsidP="00C0580F">
      <w:pPr>
        <w:pStyle w:val="a4"/>
        <w:ind w:right="204"/>
      </w:pPr>
    </w:p>
    <w:p w:rsidR="00B367D8" w:rsidRPr="00221D8D" w:rsidRDefault="00B367D8" w:rsidP="00B367D8">
      <w:pPr>
        <w:pStyle w:val="a4"/>
        <w:ind w:left="3969" w:right="204"/>
        <w:jc w:val="center"/>
        <w:rPr>
          <w:spacing w:val="-67"/>
        </w:rPr>
      </w:pPr>
      <w:r w:rsidRPr="00221D8D">
        <w:lastRenderedPageBreak/>
        <w:t>Приложение №</w:t>
      </w:r>
      <w:r w:rsidR="00C0580F">
        <w:t>2</w:t>
      </w:r>
    </w:p>
    <w:p w:rsidR="00B367D8" w:rsidRPr="00221D8D" w:rsidRDefault="00B367D8" w:rsidP="00B367D8">
      <w:pPr>
        <w:pStyle w:val="a4"/>
        <w:ind w:left="3969" w:right="204"/>
        <w:jc w:val="center"/>
      </w:pPr>
      <w:r w:rsidRPr="00221D8D">
        <w:t>к</w:t>
      </w:r>
      <w:r w:rsidR="0052465A">
        <w:t xml:space="preserve"> </w:t>
      </w:r>
      <w:r w:rsidRPr="00221D8D">
        <w:t>Административному</w:t>
      </w:r>
      <w:r w:rsidR="0052465A">
        <w:t xml:space="preserve"> </w:t>
      </w:r>
      <w:r w:rsidRPr="00221D8D">
        <w:t>регламенту</w:t>
      </w:r>
      <w:r w:rsidR="0052465A">
        <w:t xml:space="preserve"> </w:t>
      </w:r>
      <w:r w:rsidRPr="00221D8D">
        <w:t>по</w:t>
      </w:r>
      <w:r w:rsidR="0052465A">
        <w:t xml:space="preserve"> </w:t>
      </w:r>
      <w:r w:rsidRPr="00221D8D">
        <w:t>предоставлению</w:t>
      </w:r>
      <w:r w:rsidR="0052465A">
        <w:t xml:space="preserve"> </w:t>
      </w:r>
      <w:r w:rsidRPr="00221D8D">
        <w:t>муниципальной</w:t>
      </w:r>
      <w:r w:rsidR="0052465A">
        <w:t xml:space="preserve"> </w:t>
      </w:r>
      <w:r w:rsidRPr="00221D8D">
        <w:t>услуги</w:t>
      </w:r>
    </w:p>
    <w:p w:rsidR="00B367D8" w:rsidRPr="00221D8D" w:rsidRDefault="00B367D8" w:rsidP="00B367D8">
      <w:pPr>
        <w:pStyle w:val="a4"/>
        <w:ind w:left="3969"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B367D8" w:rsidRDefault="0052465A" w:rsidP="00B367D8">
      <w:pPr>
        <w:pStyle w:val="ConsPlusNormal"/>
        <w:jc w:val="both"/>
        <w:rPr>
          <w:rFonts w:ascii="Times New Roman" w:hAnsi="Times New Roman" w:cs="Times New Roman"/>
        </w:rPr>
      </w:pPr>
      <w:r>
        <w:rPr>
          <w:rFonts w:ascii="Times New Roman" w:hAnsi="Times New Roman" w:cs="Times New Roman"/>
        </w:rPr>
        <w:t xml:space="preserve">                                                                                                        </w:t>
      </w:r>
      <w:r w:rsidR="00B367D8" w:rsidRPr="00221D8D">
        <w:rPr>
          <w:rFonts w:ascii="Times New Roman" w:hAnsi="Times New Roman" w:cs="Times New Roman"/>
        </w:rPr>
        <w:t>«______»_______________20_____</w:t>
      </w:r>
    </w:p>
    <w:p w:rsidR="0059629F" w:rsidRDefault="0059629F" w:rsidP="00B367D8">
      <w:pPr>
        <w:pStyle w:val="ConsPlusNormal"/>
        <w:jc w:val="both"/>
        <w:rPr>
          <w:rFonts w:ascii="Times New Roman" w:hAnsi="Times New Roman" w:cs="Times New Roman"/>
        </w:rPr>
      </w:pPr>
    </w:p>
    <w:p w:rsidR="0059629F" w:rsidRPr="0059629F" w:rsidRDefault="0059629F" w:rsidP="0059629F">
      <w:pPr>
        <w:pStyle w:val="ConsPlusNormal"/>
        <w:jc w:val="center"/>
        <w:rPr>
          <w:b/>
        </w:rPr>
      </w:pPr>
      <w:bookmarkStart w:id="15" w:name="_GoBack"/>
      <w:r w:rsidRPr="0059629F">
        <w:rPr>
          <w:rFonts w:ascii="Times New Roman" w:hAnsi="Times New Roman" w:cs="Times New Roman"/>
          <w:b/>
        </w:rPr>
        <w:t>Форма Решения об установление публичного сервитута</w:t>
      </w:r>
    </w:p>
    <w:tbl>
      <w:tblPr>
        <w:tblpPr w:leftFromText="180" w:rightFromText="180" w:vertAnchor="text" w:horzAnchor="margin" w:tblpXSpec="center" w:tblpY="129"/>
        <w:tblW w:w="9072" w:type="dxa"/>
        <w:tblLook w:val="0000" w:firstRow="0" w:lastRow="0" w:firstColumn="0" w:lastColumn="0" w:noHBand="0" w:noVBand="0"/>
      </w:tblPr>
      <w:tblGrid>
        <w:gridCol w:w="3968"/>
        <w:gridCol w:w="1134"/>
        <w:gridCol w:w="3970"/>
      </w:tblGrid>
      <w:tr w:rsidR="00FE095B" w:rsidTr="006177B7">
        <w:trPr>
          <w:trHeight w:val="360"/>
        </w:trPr>
        <w:tc>
          <w:tcPr>
            <w:tcW w:w="3968" w:type="dxa"/>
            <w:tcBorders>
              <w:top w:val="single" w:sz="12" w:space="0" w:color="auto"/>
            </w:tcBorders>
          </w:tcPr>
          <w:bookmarkEnd w:id="15"/>
          <w:p w:rsidR="00FE095B" w:rsidRPr="00FE095B" w:rsidRDefault="00FE095B" w:rsidP="006177B7">
            <w:pPr>
              <w:pStyle w:val="a4"/>
              <w:spacing w:before="480"/>
              <w:jc w:val="center"/>
              <w:rPr>
                <w:szCs w:val="22"/>
              </w:rPr>
            </w:pPr>
            <w:r w:rsidRPr="00FE095B">
              <w:rPr>
                <w:b/>
                <w:shadow/>
                <w:szCs w:val="22"/>
              </w:rPr>
              <w:t>РАСПОРЯЖЕНИЕ</w:t>
            </w:r>
          </w:p>
        </w:tc>
        <w:tc>
          <w:tcPr>
            <w:tcW w:w="1134" w:type="dxa"/>
            <w:tcBorders>
              <w:top w:val="single" w:sz="12" w:space="0" w:color="auto"/>
            </w:tcBorders>
          </w:tcPr>
          <w:p w:rsidR="00FE095B" w:rsidRPr="00FE095B" w:rsidRDefault="00FE095B" w:rsidP="006177B7">
            <w:pPr>
              <w:pStyle w:val="a4"/>
              <w:spacing w:before="480"/>
              <w:jc w:val="center"/>
              <w:rPr>
                <w:szCs w:val="22"/>
              </w:rPr>
            </w:pPr>
          </w:p>
        </w:tc>
        <w:tc>
          <w:tcPr>
            <w:tcW w:w="3970" w:type="dxa"/>
            <w:tcBorders>
              <w:top w:val="single" w:sz="12" w:space="0" w:color="auto"/>
            </w:tcBorders>
          </w:tcPr>
          <w:p w:rsidR="00FE095B" w:rsidRPr="00FE095B" w:rsidRDefault="00FE095B" w:rsidP="006177B7">
            <w:pPr>
              <w:pStyle w:val="a4"/>
              <w:spacing w:before="480"/>
              <w:jc w:val="center"/>
              <w:rPr>
                <w:szCs w:val="22"/>
              </w:rPr>
            </w:pPr>
            <w:r w:rsidRPr="00FE095B">
              <w:rPr>
                <w:b/>
                <w:shadow/>
                <w:szCs w:val="22"/>
                <w:lang w:val="en-US"/>
              </w:rPr>
              <w:t>JAKAAH</w:t>
            </w:r>
          </w:p>
        </w:tc>
      </w:tr>
      <w:tr w:rsidR="00FE095B" w:rsidTr="006177B7">
        <w:trPr>
          <w:trHeight w:val="1953"/>
        </w:trPr>
        <w:tc>
          <w:tcPr>
            <w:tcW w:w="9072" w:type="dxa"/>
            <w:gridSpan w:val="3"/>
          </w:tcPr>
          <w:p w:rsidR="00FE095B" w:rsidRPr="0059629F" w:rsidRDefault="00FE095B" w:rsidP="0059629F">
            <w:pPr>
              <w:pStyle w:val="a4"/>
              <w:spacing w:before="480"/>
              <w:jc w:val="center"/>
              <w:rPr>
                <w:szCs w:val="22"/>
                <w:lang w:val="en-US"/>
              </w:rPr>
            </w:pPr>
            <w:r w:rsidRPr="00FE095B">
              <w:rPr>
                <w:szCs w:val="22"/>
              </w:rPr>
              <w:t>от</w:t>
            </w:r>
            <w:r w:rsidRPr="00FE095B">
              <w:rPr>
                <w:szCs w:val="22"/>
                <w:lang w:val="en-US"/>
              </w:rPr>
              <w:t xml:space="preserve"> </w:t>
            </w:r>
            <w:r w:rsidRPr="00FE095B">
              <w:rPr>
                <w:szCs w:val="22"/>
              </w:rPr>
              <w:t>«____» ________________ 202_ года № ____</w:t>
            </w:r>
            <w:r w:rsidR="0059629F">
              <w:rPr>
                <w:szCs w:val="22"/>
                <w:lang w:val="en-US"/>
              </w:rPr>
              <w:t>_</w:t>
            </w:r>
          </w:p>
        </w:tc>
      </w:tr>
    </w:tbl>
    <w:p w:rsidR="00FE095B" w:rsidRPr="00FE095B" w:rsidRDefault="00FE095B" w:rsidP="00FE095B">
      <w:pPr>
        <w:tabs>
          <w:tab w:val="left" w:pos="167"/>
        </w:tabs>
        <w:spacing w:after="0" w:line="240" w:lineRule="auto"/>
        <w:jc w:val="center"/>
        <w:rPr>
          <w:rFonts w:ascii="Times New Roman" w:hAnsi="Times New Roman" w:cs="Times New Roman"/>
          <w:b/>
          <w:sz w:val="24"/>
          <w:szCs w:val="24"/>
        </w:rPr>
      </w:pPr>
      <w:r w:rsidRPr="00FE095B">
        <w:rPr>
          <w:rFonts w:ascii="Times New Roman" w:hAnsi="Times New Roman" w:cs="Times New Roman"/>
          <w:b/>
          <w:bCs/>
          <w:sz w:val="24"/>
          <w:szCs w:val="24"/>
        </w:rPr>
        <w:t>Об установлении публичного сервитута в отношении земельных участков с кадастровыми номерами</w:t>
      </w:r>
    </w:p>
    <w:p w:rsidR="00FE095B" w:rsidRPr="00FE095B" w:rsidRDefault="00FE095B" w:rsidP="00FE095B">
      <w:pPr>
        <w:spacing w:after="0" w:line="240" w:lineRule="auto"/>
        <w:ind w:firstLine="567"/>
        <w:jc w:val="both"/>
        <w:rPr>
          <w:rFonts w:ascii="Times New Roman" w:hAnsi="Times New Roman" w:cs="Times New Roman"/>
          <w:sz w:val="24"/>
          <w:szCs w:val="24"/>
        </w:rPr>
      </w:pPr>
      <w:r w:rsidRPr="00FE095B">
        <w:rPr>
          <w:rFonts w:ascii="Times New Roman" w:hAnsi="Times New Roman" w:cs="Times New Roman"/>
          <w:color w:val="000000"/>
          <w:sz w:val="24"/>
          <w:szCs w:val="24"/>
        </w:rPr>
        <w:t xml:space="preserve">В соответствии с пунктом 1 статьи 39.37, статьей 39.38 Земельного кодекса Российской Федерации, статьей 3.3, частью 4 статьи 3.6 Федерального закона Российской Федерации от 25 октября 2001 года № 137-ФЗ «О введении в действие Земельного кодекса Российской Федерации», на основании ходатайства </w:t>
      </w:r>
      <w:r>
        <w:rPr>
          <w:rFonts w:ascii="Times New Roman" w:hAnsi="Times New Roman" w:cs="Times New Roman"/>
          <w:color w:val="000000"/>
          <w:sz w:val="24"/>
          <w:szCs w:val="24"/>
        </w:rPr>
        <w:t xml:space="preserve">____________ </w:t>
      </w:r>
      <w:r w:rsidRPr="00FE095B">
        <w:rPr>
          <w:rFonts w:ascii="Times New Roman" w:hAnsi="Times New Roman" w:cs="Times New Roman"/>
          <w:color w:val="000000"/>
          <w:sz w:val="24"/>
          <w:szCs w:val="24"/>
        </w:rPr>
        <w:t xml:space="preserve">от </w:t>
      </w:r>
      <w:r>
        <w:rPr>
          <w:rFonts w:ascii="Times New Roman" w:hAnsi="Times New Roman" w:cs="Times New Roman"/>
          <w:color w:val="000000"/>
          <w:sz w:val="24"/>
          <w:szCs w:val="24"/>
        </w:rPr>
        <w:t>_________</w:t>
      </w:r>
      <w:r w:rsidRPr="00FE095B">
        <w:rPr>
          <w:rFonts w:ascii="Times New Roman" w:hAnsi="Times New Roman" w:cs="Times New Roman"/>
          <w:color w:val="000000"/>
          <w:sz w:val="24"/>
          <w:szCs w:val="24"/>
        </w:rPr>
        <w:t xml:space="preserve"> года № </w:t>
      </w:r>
      <w:r>
        <w:rPr>
          <w:rFonts w:ascii="Times New Roman" w:hAnsi="Times New Roman" w:cs="Times New Roman"/>
          <w:color w:val="000000"/>
          <w:sz w:val="24"/>
          <w:szCs w:val="24"/>
        </w:rPr>
        <w:t>_______</w:t>
      </w:r>
      <w:r w:rsidRPr="00FE095B">
        <w:rPr>
          <w:rFonts w:ascii="Times New Roman" w:hAnsi="Times New Roman" w:cs="Times New Roman"/>
          <w:color w:val="000000"/>
          <w:sz w:val="24"/>
          <w:szCs w:val="24"/>
        </w:rPr>
        <w:t xml:space="preserve">, учитывая отсутствие заявлений иных правообладателей земельных участков в период публикации сообщения о возможном установлении публичного сервитута от </w:t>
      </w:r>
      <w:r>
        <w:rPr>
          <w:rFonts w:ascii="Times New Roman" w:hAnsi="Times New Roman" w:cs="Times New Roman"/>
          <w:color w:val="000000"/>
          <w:sz w:val="24"/>
          <w:szCs w:val="24"/>
        </w:rPr>
        <w:t xml:space="preserve">___________ </w:t>
      </w:r>
      <w:r w:rsidRPr="00FE095B">
        <w:rPr>
          <w:rFonts w:ascii="Times New Roman" w:hAnsi="Times New Roman" w:cs="Times New Roman"/>
          <w:color w:val="000000"/>
          <w:sz w:val="24"/>
          <w:szCs w:val="24"/>
        </w:rPr>
        <w:t xml:space="preserve">года № </w:t>
      </w:r>
      <w:r>
        <w:rPr>
          <w:rFonts w:ascii="Times New Roman" w:hAnsi="Times New Roman" w:cs="Times New Roman"/>
          <w:color w:val="000000"/>
          <w:sz w:val="24"/>
          <w:szCs w:val="24"/>
        </w:rPr>
        <w:t xml:space="preserve">____, </w:t>
      </w:r>
      <w:r w:rsidRPr="00FE095B">
        <w:rPr>
          <w:rFonts w:ascii="Times New Roman" w:hAnsi="Times New Roman" w:cs="Times New Roman"/>
          <w:color w:val="000000"/>
          <w:sz w:val="24"/>
          <w:szCs w:val="24"/>
        </w:rPr>
        <w:t>размещенной в газете «Сельчанка в Майминском районе»</w:t>
      </w:r>
      <w:r w:rsidRPr="00FE095B">
        <w:rPr>
          <w:rFonts w:ascii="Times New Roman" w:hAnsi="Times New Roman" w:cs="Times New Roman"/>
          <w:sz w:val="24"/>
          <w:szCs w:val="24"/>
        </w:rPr>
        <w:t>:</w:t>
      </w:r>
    </w:p>
    <w:p w:rsidR="00FE095B" w:rsidRPr="00FE095B" w:rsidRDefault="00FE095B" w:rsidP="00FE095B">
      <w:pPr>
        <w:pStyle w:val="ad"/>
        <w:shd w:val="clear" w:color="auto" w:fill="FFFFFF"/>
        <w:spacing w:before="0" w:beforeAutospacing="0" w:after="0"/>
        <w:ind w:firstLine="567"/>
        <w:jc w:val="both"/>
        <w:rPr>
          <w:color w:val="000000"/>
        </w:rPr>
      </w:pPr>
      <w:r w:rsidRPr="00FE095B">
        <w:t xml:space="preserve">Установить публичный сервитут сроком на 10 лет в целях </w:t>
      </w:r>
      <w:r>
        <w:t>______________</w:t>
      </w:r>
      <w:r w:rsidRPr="00FE095B">
        <w:t>.</w:t>
      </w:r>
    </w:p>
    <w:p w:rsidR="00FE095B" w:rsidRPr="00FE095B" w:rsidRDefault="00FE095B" w:rsidP="00FE095B">
      <w:pPr>
        <w:widowControl w:val="0"/>
        <w:numPr>
          <w:ilvl w:val="0"/>
          <w:numId w:val="3"/>
        </w:numPr>
        <w:spacing w:after="0" w:line="240" w:lineRule="auto"/>
        <w:ind w:left="0" w:firstLine="567"/>
        <w:jc w:val="both"/>
        <w:rPr>
          <w:rFonts w:ascii="Times New Roman" w:hAnsi="Times New Roman" w:cs="Times New Roman"/>
          <w:sz w:val="24"/>
          <w:szCs w:val="24"/>
        </w:rPr>
      </w:pPr>
      <w:r w:rsidRPr="00FE095B">
        <w:rPr>
          <w:rFonts w:ascii="Times New Roman" w:hAnsi="Times New Roman" w:cs="Times New Roman"/>
          <w:sz w:val="24"/>
          <w:szCs w:val="24"/>
        </w:rPr>
        <w:t>Утвердить прилагаемые границы публичного сервитута в соответствии со схемой расположения границ публичного сервитута.</w:t>
      </w:r>
    </w:p>
    <w:p w:rsidR="00FE095B" w:rsidRPr="00FE095B" w:rsidRDefault="00FE095B" w:rsidP="00FE095B">
      <w:pPr>
        <w:spacing w:after="0" w:line="240" w:lineRule="auto"/>
        <w:ind w:firstLine="567"/>
        <w:jc w:val="both"/>
        <w:rPr>
          <w:rFonts w:ascii="Times New Roman" w:hAnsi="Times New Roman" w:cs="Times New Roman"/>
          <w:sz w:val="24"/>
          <w:szCs w:val="24"/>
        </w:rPr>
      </w:pPr>
      <w:r w:rsidRPr="00FE095B">
        <w:rPr>
          <w:rFonts w:ascii="Times New Roman" w:hAnsi="Times New Roman" w:cs="Times New Roman"/>
          <w:sz w:val="24"/>
          <w:szCs w:val="24"/>
        </w:rPr>
        <w:t>Установить публичный сервитут в отношении земельных уч</w:t>
      </w:r>
      <w:r>
        <w:rPr>
          <w:rFonts w:ascii="Times New Roman" w:hAnsi="Times New Roman" w:cs="Times New Roman"/>
          <w:sz w:val="24"/>
          <w:szCs w:val="24"/>
        </w:rPr>
        <w:t>астков с кадастровыми номерами:________, площадь.____ кв.м</w:t>
      </w:r>
      <w:r w:rsidRPr="00FE095B">
        <w:rPr>
          <w:rFonts w:ascii="Times New Roman" w:hAnsi="Times New Roman" w:cs="Times New Roman"/>
          <w:sz w:val="24"/>
          <w:szCs w:val="24"/>
        </w:rPr>
        <w:t xml:space="preserve">. </w:t>
      </w:r>
    </w:p>
    <w:p w:rsidR="00FE095B" w:rsidRPr="00FE095B" w:rsidRDefault="00FE095B" w:rsidP="00FE095B">
      <w:pPr>
        <w:widowControl w:val="0"/>
        <w:numPr>
          <w:ilvl w:val="0"/>
          <w:numId w:val="3"/>
        </w:numPr>
        <w:spacing w:after="0" w:line="240" w:lineRule="auto"/>
        <w:ind w:left="0" w:firstLine="567"/>
        <w:jc w:val="both"/>
        <w:rPr>
          <w:rFonts w:ascii="Times New Roman" w:hAnsi="Times New Roman" w:cs="Times New Roman"/>
          <w:sz w:val="24"/>
          <w:szCs w:val="24"/>
        </w:rPr>
      </w:pPr>
      <w:r w:rsidRPr="00FE095B">
        <w:rPr>
          <w:rFonts w:ascii="Times New Roman" w:hAnsi="Times New Roman" w:cs="Times New Roman"/>
          <w:sz w:val="24"/>
          <w:szCs w:val="24"/>
        </w:rPr>
        <w:t>Считать публичный сервитут установленным со дня внесения сведений о нем в Единый государственный реестр недвижимости.</w:t>
      </w:r>
    </w:p>
    <w:p w:rsidR="00FE095B" w:rsidRPr="00FE095B" w:rsidRDefault="00FE095B" w:rsidP="00FE095B">
      <w:pPr>
        <w:widowControl w:val="0"/>
        <w:numPr>
          <w:ilvl w:val="0"/>
          <w:numId w:val="3"/>
        </w:numPr>
        <w:spacing w:after="0" w:line="240" w:lineRule="auto"/>
        <w:ind w:left="0" w:firstLine="567"/>
        <w:jc w:val="both"/>
        <w:rPr>
          <w:rFonts w:ascii="Times New Roman" w:hAnsi="Times New Roman" w:cs="Times New Roman"/>
          <w:sz w:val="24"/>
          <w:szCs w:val="24"/>
        </w:rPr>
      </w:pPr>
      <w:r w:rsidRPr="00FE095B">
        <w:rPr>
          <w:rFonts w:ascii="Times New Roman" w:hAnsi="Times New Roman" w:cs="Times New Roman"/>
          <w:sz w:val="24"/>
          <w:szCs w:val="24"/>
        </w:rPr>
        <w:t>Обоснование необходимости установления публичного сервитута</w:t>
      </w:r>
      <w:r>
        <w:rPr>
          <w:rFonts w:ascii="Times New Roman" w:hAnsi="Times New Roman" w:cs="Times New Roman"/>
          <w:sz w:val="24"/>
          <w:szCs w:val="24"/>
        </w:rPr>
        <w:t>_________.</w:t>
      </w:r>
    </w:p>
    <w:p w:rsidR="00FE095B" w:rsidRPr="00FE095B" w:rsidRDefault="00FE095B" w:rsidP="00FE095B">
      <w:pPr>
        <w:numPr>
          <w:ilvl w:val="0"/>
          <w:numId w:val="3"/>
        </w:numPr>
        <w:autoSpaceDE w:val="0"/>
        <w:autoSpaceDN w:val="0"/>
        <w:adjustRightInd w:val="0"/>
        <w:spacing w:after="0" w:line="240" w:lineRule="auto"/>
        <w:ind w:left="0" w:firstLine="567"/>
        <w:jc w:val="both"/>
        <w:rPr>
          <w:rFonts w:ascii="Times New Roman" w:hAnsi="Times New Roman" w:cs="Times New Roman"/>
          <w:sz w:val="24"/>
          <w:szCs w:val="24"/>
        </w:rPr>
      </w:pPr>
      <w:r w:rsidRPr="00FE095B">
        <w:rPr>
          <w:rFonts w:ascii="Times New Roman" w:hAnsi="Times New Roman" w:cs="Times New Roman"/>
          <w:sz w:val="24"/>
          <w:szCs w:val="24"/>
        </w:rPr>
        <w:t xml:space="preserve">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составляет </w:t>
      </w:r>
      <w:r>
        <w:rPr>
          <w:rFonts w:ascii="Times New Roman" w:hAnsi="Times New Roman" w:cs="Times New Roman"/>
          <w:sz w:val="24"/>
          <w:szCs w:val="24"/>
        </w:rPr>
        <w:t>_________</w:t>
      </w:r>
      <w:r w:rsidRPr="00FE095B">
        <w:rPr>
          <w:rFonts w:ascii="Times New Roman" w:hAnsi="Times New Roman" w:cs="Times New Roman"/>
          <w:sz w:val="24"/>
          <w:szCs w:val="24"/>
        </w:rPr>
        <w:t>.</w:t>
      </w:r>
    </w:p>
    <w:p w:rsidR="00FE095B" w:rsidRPr="00FE095B" w:rsidRDefault="00FE095B" w:rsidP="00FE095B">
      <w:pPr>
        <w:widowControl w:val="0"/>
        <w:numPr>
          <w:ilvl w:val="0"/>
          <w:numId w:val="3"/>
        </w:numPr>
        <w:spacing w:after="0" w:line="240" w:lineRule="auto"/>
        <w:ind w:left="0" w:firstLine="567"/>
        <w:jc w:val="both"/>
        <w:rPr>
          <w:rFonts w:ascii="Times New Roman" w:hAnsi="Times New Roman" w:cs="Times New Roman"/>
          <w:sz w:val="24"/>
          <w:szCs w:val="24"/>
        </w:rPr>
      </w:pPr>
      <w:r>
        <w:rPr>
          <w:rFonts w:ascii="Times New Roman" w:hAnsi="Times New Roman" w:cs="Times New Roman"/>
          <w:color w:val="000000"/>
          <w:sz w:val="24"/>
          <w:szCs w:val="24"/>
        </w:rPr>
        <w:t>___________________</w:t>
      </w:r>
      <w:r w:rsidRPr="00FE095B">
        <w:rPr>
          <w:rFonts w:ascii="Times New Roman" w:hAnsi="Times New Roman" w:cs="Times New Roman"/>
          <w:sz w:val="24"/>
          <w:szCs w:val="24"/>
        </w:rPr>
        <w:t>:</w:t>
      </w:r>
    </w:p>
    <w:p w:rsidR="00FE095B" w:rsidRPr="00FE095B" w:rsidRDefault="00FE095B" w:rsidP="00FE095B">
      <w:pPr>
        <w:widowControl w:val="0"/>
        <w:numPr>
          <w:ilvl w:val="0"/>
          <w:numId w:val="4"/>
        </w:numPr>
        <w:spacing w:after="0" w:line="240" w:lineRule="auto"/>
        <w:ind w:left="0" w:firstLine="567"/>
        <w:jc w:val="both"/>
        <w:rPr>
          <w:rFonts w:ascii="Times New Roman" w:hAnsi="Times New Roman" w:cs="Times New Roman"/>
          <w:sz w:val="24"/>
          <w:szCs w:val="24"/>
        </w:rPr>
      </w:pPr>
      <w:r w:rsidRPr="00FE095B">
        <w:rPr>
          <w:rFonts w:ascii="Times New Roman" w:hAnsi="Times New Roman" w:cs="Times New Roman"/>
          <w:sz w:val="24"/>
          <w:szCs w:val="24"/>
        </w:rPr>
        <w:t xml:space="preserve">обеспечить приведение земельного участка,  указанного в пункте 1 настоящего Распоряжения, в состояние, пригодное для их использования в соответствии с видом разрешенного использования, в сроки, предусмотренные с пунктом 8 статьи  39.50 </w:t>
      </w:r>
      <w:r w:rsidRPr="00FE095B">
        <w:rPr>
          <w:rFonts w:ascii="Times New Roman" w:hAnsi="Times New Roman" w:cs="Times New Roman"/>
          <w:color w:val="000000"/>
          <w:sz w:val="24"/>
          <w:szCs w:val="24"/>
        </w:rPr>
        <w:t>Земельного кодекса Российской Федерации;</w:t>
      </w:r>
    </w:p>
    <w:p w:rsidR="00FE095B" w:rsidRPr="00FE095B" w:rsidRDefault="00FE095B" w:rsidP="00FE095B">
      <w:pPr>
        <w:widowControl w:val="0"/>
        <w:numPr>
          <w:ilvl w:val="0"/>
          <w:numId w:val="4"/>
        </w:numPr>
        <w:spacing w:after="0" w:line="240" w:lineRule="auto"/>
        <w:ind w:left="0" w:firstLine="567"/>
        <w:jc w:val="both"/>
        <w:rPr>
          <w:rFonts w:ascii="Times New Roman" w:hAnsi="Times New Roman" w:cs="Times New Roman"/>
          <w:sz w:val="24"/>
          <w:szCs w:val="24"/>
        </w:rPr>
      </w:pPr>
      <w:r w:rsidRPr="00FE095B">
        <w:rPr>
          <w:rFonts w:ascii="Times New Roman" w:hAnsi="Times New Roman" w:cs="Times New Roman"/>
          <w:color w:val="000000"/>
          <w:sz w:val="24"/>
          <w:szCs w:val="24"/>
        </w:rPr>
        <w:t>внести плату за публичный сервитут в отношении земельного участка, находящихся в государственной или муниципальной собственности и не предоставленных гражданам или юридическим лицам, в срок не позднее 6 месяцев со дня принятия настоящего Распоряжения единовременным платежом в размере 0,1 процента кадастровой стоимости, указанного земельного участка за весь срок публичного сервитута.</w:t>
      </w:r>
    </w:p>
    <w:p w:rsidR="00FE095B" w:rsidRPr="00FE095B" w:rsidRDefault="00FE095B" w:rsidP="00FE095B">
      <w:pPr>
        <w:widowControl w:val="0"/>
        <w:numPr>
          <w:ilvl w:val="0"/>
          <w:numId w:val="3"/>
        </w:numPr>
        <w:spacing w:after="0" w:line="240" w:lineRule="auto"/>
        <w:ind w:left="0" w:firstLine="567"/>
        <w:jc w:val="both"/>
        <w:rPr>
          <w:rFonts w:ascii="Times New Roman" w:hAnsi="Times New Roman" w:cs="Times New Roman"/>
          <w:sz w:val="24"/>
          <w:szCs w:val="24"/>
        </w:rPr>
      </w:pPr>
      <w:r w:rsidRPr="00FE095B">
        <w:rPr>
          <w:rFonts w:ascii="Times New Roman" w:hAnsi="Times New Roman" w:cs="Times New Roman"/>
          <w:sz w:val="24"/>
          <w:szCs w:val="24"/>
        </w:rPr>
        <w:t>Настоящее Распоряжение вступает в силу с момента его подписания.</w:t>
      </w:r>
    </w:p>
    <w:p w:rsidR="00B367D8" w:rsidRDefault="00B367D8" w:rsidP="00542C47">
      <w:pPr>
        <w:autoSpaceDE w:val="0"/>
        <w:autoSpaceDN w:val="0"/>
        <w:adjustRightInd w:val="0"/>
        <w:spacing w:after="0" w:line="240" w:lineRule="auto"/>
        <w:jc w:val="both"/>
        <w:outlineLvl w:val="0"/>
        <w:rPr>
          <w:rFonts w:ascii="Times New Roman" w:hAnsi="Times New Roman" w:cs="Times New Roman"/>
        </w:rPr>
      </w:pPr>
    </w:p>
    <w:p w:rsidR="0059629F" w:rsidRDefault="0059629F"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Pr="00221D8D" w:rsidRDefault="00A9413A" w:rsidP="00A9413A">
      <w:pPr>
        <w:pStyle w:val="a4"/>
        <w:ind w:left="3969" w:right="204"/>
        <w:jc w:val="center"/>
        <w:rPr>
          <w:spacing w:val="-67"/>
        </w:rPr>
      </w:pPr>
      <w:r w:rsidRPr="00221D8D">
        <w:t>Приложение №</w:t>
      </w:r>
      <w:r w:rsidR="001C66B7">
        <w:t>3</w:t>
      </w:r>
    </w:p>
    <w:p w:rsidR="00A9413A" w:rsidRPr="00221D8D" w:rsidRDefault="00A9413A" w:rsidP="00A9413A">
      <w:pPr>
        <w:pStyle w:val="a4"/>
        <w:ind w:left="3969" w:right="204"/>
        <w:jc w:val="center"/>
      </w:pPr>
      <w:r w:rsidRPr="00221D8D">
        <w:t>к</w:t>
      </w:r>
      <w:r w:rsidR="0052465A">
        <w:t xml:space="preserve"> </w:t>
      </w:r>
      <w:r w:rsidRPr="00221D8D">
        <w:t>Административному</w:t>
      </w:r>
      <w:r w:rsidR="0052465A">
        <w:t xml:space="preserve"> </w:t>
      </w:r>
      <w:r w:rsidRPr="00221D8D">
        <w:t>регламенту</w:t>
      </w:r>
      <w:r w:rsidR="0052465A">
        <w:t xml:space="preserve"> </w:t>
      </w:r>
      <w:r w:rsidRPr="00221D8D">
        <w:t>по</w:t>
      </w:r>
      <w:r w:rsidR="0052465A">
        <w:t xml:space="preserve"> п</w:t>
      </w:r>
      <w:r w:rsidRPr="00221D8D">
        <w:t>редоставлению</w:t>
      </w:r>
      <w:r w:rsidR="0052465A">
        <w:t xml:space="preserve"> </w:t>
      </w:r>
      <w:r w:rsidRPr="00221D8D">
        <w:t>муниципальной</w:t>
      </w:r>
      <w:r w:rsidR="0052465A">
        <w:t xml:space="preserve"> </w:t>
      </w:r>
      <w:r w:rsidRPr="00221D8D">
        <w:t>услуги</w:t>
      </w:r>
    </w:p>
    <w:p w:rsidR="00A9413A" w:rsidRPr="00221D8D" w:rsidRDefault="00A9413A" w:rsidP="00A9413A">
      <w:pPr>
        <w:pStyle w:val="a4"/>
        <w:ind w:left="3969"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A9413A" w:rsidRDefault="0052465A" w:rsidP="00A9413A">
      <w:pPr>
        <w:pStyle w:val="ConsPlusNormal"/>
        <w:jc w:val="both"/>
        <w:rPr>
          <w:rFonts w:ascii="Times New Roman" w:hAnsi="Times New Roman" w:cs="Times New Roman"/>
        </w:rPr>
      </w:pPr>
      <w:r>
        <w:rPr>
          <w:rFonts w:ascii="Times New Roman" w:hAnsi="Times New Roman" w:cs="Times New Roman"/>
        </w:rPr>
        <w:t xml:space="preserve">                                                                                                        </w:t>
      </w:r>
      <w:r w:rsidR="00A9413A" w:rsidRPr="00221D8D">
        <w:rPr>
          <w:rFonts w:ascii="Times New Roman" w:hAnsi="Times New Roman" w:cs="Times New Roman"/>
        </w:rPr>
        <w:t>«______»_______________20_____</w:t>
      </w:r>
    </w:p>
    <w:p w:rsidR="0059629F" w:rsidRPr="00225138" w:rsidRDefault="0059629F" w:rsidP="00A9413A">
      <w:pPr>
        <w:pStyle w:val="ConsPlusNormal"/>
        <w:jc w:val="both"/>
      </w:pPr>
    </w:p>
    <w:p w:rsidR="001C66B7" w:rsidRPr="0055445B" w:rsidRDefault="0059629F" w:rsidP="0059629F">
      <w:pPr>
        <w:pStyle w:val="3"/>
        <w:ind w:right="0"/>
        <w:jc w:val="center"/>
        <w:rPr>
          <w:b w:val="0"/>
        </w:rPr>
      </w:pPr>
      <w:r>
        <w:rPr>
          <w:sz w:val="28"/>
          <w:szCs w:val="28"/>
        </w:rPr>
        <w:t xml:space="preserve">Формам </w:t>
      </w:r>
      <w:r w:rsidRPr="001C66B7">
        <w:rPr>
          <w:sz w:val="28"/>
          <w:szCs w:val="28"/>
        </w:rPr>
        <w:t>решени</w:t>
      </w:r>
      <w:r>
        <w:rPr>
          <w:sz w:val="28"/>
          <w:szCs w:val="28"/>
        </w:rPr>
        <w:t>я</w:t>
      </w:r>
      <w:r w:rsidRPr="001C66B7">
        <w:rPr>
          <w:sz w:val="28"/>
          <w:szCs w:val="28"/>
        </w:rPr>
        <w:t xml:space="preserve"> об отказе в установлении сервитута</w:t>
      </w:r>
    </w:p>
    <w:p w:rsidR="0059629F" w:rsidRDefault="0059629F" w:rsidP="001C66B7">
      <w:pPr>
        <w:spacing w:after="0" w:line="240" w:lineRule="auto"/>
        <w:ind w:firstLine="6946"/>
        <w:jc w:val="both"/>
        <w:rPr>
          <w:sz w:val="26"/>
          <w:szCs w:val="26"/>
        </w:rPr>
      </w:pPr>
    </w:p>
    <w:p w:rsidR="001C66B7" w:rsidRDefault="001C66B7" w:rsidP="001C66B7">
      <w:pPr>
        <w:spacing w:after="0" w:line="240" w:lineRule="auto"/>
        <w:ind w:firstLine="6946"/>
        <w:jc w:val="both"/>
        <w:rPr>
          <w:sz w:val="26"/>
          <w:szCs w:val="26"/>
        </w:rPr>
      </w:pPr>
      <w:r>
        <w:rPr>
          <w:sz w:val="26"/>
          <w:szCs w:val="26"/>
        </w:rPr>
        <w:t>Кому:_________</w:t>
      </w:r>
    </w:p>
    <w:p w:rsidR="001C66B7" w:rsidRDefault="001C66B7" w:rsidP="001C66B7">
      <w:pPr>
        <w:spacing w:after="0" w:line="240" w:lineRule="auto"/>
        <w:ind w:firstLine="6946"/>
        <w:jc w:val="both"/>
        <w:rPr>
          <w:sz w:val="26"/>
          <w:szCs w:val="26"/>
        </w:rPr>
      </w:pPr>
      <w:r>
        <w:rPr>
          <w:sz w:val="26"/>
          <w:szCs w:val="26"/>
        </w:rPr>
        <w:t>ФИО__________</w:t>
      </w:r>
    </w:p>
    <w:p w:rsidR="001C66B7" w:rsidRPr="00902687" w:rsidRDefault="001C66B7" w:rsidP="001C66B7">
      <w:pPr>
        <w:spacing w:after="0" w:line="240" w:lineRule="auto"/>
        <w:ind w:firstLine="6946"/>
        <w:jc w:val="both"/>
        <w:rPr>
          <w:sz w:val="26"/>
          <w:szCs w:val="26"/>
        </w:rPr>
      </w:pPr>
      <w:r>
        <w:rPr>
          <w:sz w:val="26"/>
          <w:szCs w:val="26"/>
        </w:rPr>
        <w:t>Тел.:___________</w:t>
      </w:r>
    </w:p>
    <w:p w:rsidR="001C66B7" w:rsidRPr="00902687" w:rsidRDefault="001C66B7" w:rsidP="001C66B7">
      <w:pPr>
        <w:spacing w:line="240" w:lineRule="auto"/>
        <w:ind w:left="4860" w:right="998"/>
        <w:rPr>
          <w:sz w:val="26"/>
          <w:szCs w:val="26"/>
        </w:rPr>
      </w:pPr>
    </w:p>
    <w:p w:rsidR="001C66B7" w:rsidRPr="001C66B7" w:rsidRDefault="001C66B7" w:rsidP="001C66B7">
      <w:pPr>
        <w:autoSpaceDE w:val="0"/>
        <w:autoSpaceDN w:val="0"/>
        <w:adjustRightInd w:val="0"/>
        <w:spacing w:after="0" w:line="240" w:lineRule="auto"/>
        <w:jc w:val="both"/>
        <w:rPr>
          <w:rFonts w:ascii="Times New Roman" w:hAnsi="Times New Roman" w:cs="Times New Roman"/>
          <w:sz w:val="28"/>
          <w:szCs w:val="28"/>
        </w:rPr>
      </w:pPr>
      <w:r w:rsidRPr="001C66B7">
        <w:rPr>
          <w:rFonts w:ascii="Times New Roman" w:hAnsi="Times New Roman" w:cs="Times New Roman"/>
          <w:sz w:val="28"/>
          <w:szCs w:val="28"/>
        </w:rPr>
        <w:t xml:space="preserve">В соответствии с поступившим ходатайством (№___ от_____года), Администрация МО «Майминский район, в соответствии с п. 4 ст. 39.26 Земельного кодекса Российской Федерации, </w:t>
      </w:r>
      <w:r w:rsidR="0059629F" w:rsidRPr="001C66B7">
        <w:rPr>
          <w:rFonts w:ascii="Times New Roman" w:hAnsi="Times New Roman" w:cs="Times New Roman"/>
          <w:sz w:val="28"/>
          <w:szCs w:val="28"/>
        </w:rPr>
        <w:t>принимает</w:t>
      </w:r>
      <w:r w:rsidRPr="001C66B7">
        <w:rPr>
          <w:rFonts w:ascii="Times New Roman" w:hAnsi="Times New Roman" w:cs="Times New Roman"/>
          <w:sz w:val="28"/>
          <w:szCs w:val="28"/>
        </w:rPr>
        <w:t xml:space="preserve"> решение об отказе в установлении сервитута в следующих случаях:</w:t>
      </w:r>
    </w:p>
    <w:p w:rsidR="001C66B7" w:rsidRPr="001C66B7" w:rsidRDefault="001C66B7" w:rsidP="001C66B7">
      <w:pPr>
        <w:autoSpaceDE w:val="0"/>
        <w:autoSpaceDN w:val="0"/>
        <w:adjustRightInd w:val="0"/>
        <w:spacing w:before="280" w:after="0" w:line="240" w:lineRule="auto"/>
        <w:ind w:firstLine="540"/>
        <w:jc w:val="both"/>
        <w:rPr>
          <w:rFonts w:ascii="Times New Roman" w:hAnsi="Times New Roman" w:cs="Times New Roman"/>
          <w:sz w:val="28"/>
          <w:szCs w:val="28"/>
        </w:rPr>
      </w:pPr>
      <w:r w:rsidRPr="001C66B7">
        <w:rPr>
          <w:rFonts w:ascii="Times New Roman" w:hAnsi="Times New Roman" w:cs="Times New Roman"/>
          <w:sz w:val="28"/>
          <w:szCs w:val="28"/>
        </w:rPr>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rsidR="001C66B7" w:rsidRPr="001C66B7" w:rsidRDefault="001C66B7" w:rsidP="001C66B7">
      <w:pPr>
        <w:autoSpaceDE w:val="0"/>
        <w:autoSpaceDN w:val="0"/>
        <w:adjustRightInd w:val="0"/>
        <w:spacing w:before="280" w:after="0" w:line="240" w:lineRule="auto"/>
        <w:ind w:firstLine="540"/>
        <w:jc w:val="both"/>
        <w:rPr>
          <w:rFonts w:ascii="Times New Roman" w:hAnsi="Times New Roman" w:cs="Times New Roman"/>
          <w:sz w:val="28"/>
          <w:szCs w:val="28"/>
        </w:rPr>
      </w:pPr>
      <w:r w:rsidRPr="001C66B7">
        <w:rPr>
          <w:rFonts w:ascii="Times New Roman" w:hAnsi="Times New Roman" w:cs="Times New Roman"/>
          <w:sz w:val="28"/>
          <w:szCs w:val="28"/>
        </w:rPr>
        <w:t>2) планируемое на условиях сервитута использование земельного участка не допускается в соответствии с федеральными законами;</w:t>
      </w:r>
    </w:p>
    <w:p w:rsidR="001C66B7" w:rsidRPr="001C66B7" w:rsidRDefault="001C66B7" w:rsidP="001C66B7">
      <w:pPr>
        <w:autoSpaceDE w:val="0"/>
        <w:autoSpaceDN w:val="0"/>
        <w:adjustRightInd w:val="0"/>
        <w:spacing w:before="280" w:after="0" w:line="240" w:lineRule="auto"/>
        <w:ind w:firstLine="540"/>
        <w:jc w:val="both"/>
        <w:rPr>
          <w:rFonts w:ascii="Times New Roman" w:hAnsi="Times New Roman" w:cs="Times New Roman"/>
          <w:sz w:val="28"/>
          <w:szCs w:val="28"/>
        </w:rPr>
      </w:pPr>
      <w:r w:rsidRPr="001C66B7">
        <w:rPr>
          <w:rFonts w:ascii="Times New Roman" w:hAnsi="Times New Roman" w:cs="Times New Roman"/>
          <w:sz w:val="28"/>
          <w:szCs w:val="28"/>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1C66B7" w:rsidRDefault="001C66B7" w:rsidP="001C66B7">
      <w:pPr>
        <w:pStyle w:val="1"/>
        <w:ind w:left="0" w:right="283"/>
        <w:contextualSpacing/>
        <w:jc w:val="both"/>
        <w:rPr>
          <w:sz w:val="28"/>
          <w:szCs w:val="28"/>
        </w:rPr>
      </w:pPr>
    </w:p>
    <w:p w:rsidR="001C66B7" w:rsidRDefault="001C66B7" w:rsidP="001C66B7">
      <w:pPr>
        <w:pStyle w:val="1"/>
        <w:ind w:left="0" w:right="283"/>
        <w:contextualSpacing/>
        <w:jc w:val="both"/>
        <w:rPr>
          <w:sz w:val="28"/>
          <w:szCs w:val="28"/>
        </w:rPr>
      </w:pPr>
    </w:p>
    <w:p w:rsidR="001C66B7" w:rsidRDefault="001C66B7" w:rsidP="001C66B7">
      <w:pPr>
        <w:pStyle w:val="1"/>
        <w:ind w:left="0" w:right="283"/>
        <w:contextualSpacing/>
        <w:jc w:val="both"/>
        <w:rPr>
          <w:sz w:val="28"/>
          <w:szCs w:val="28"/>
        </w:rPr>
      </w:pPr>
    </w:p>
    <w:p w:rsidR="001C66B7" w:rsidRDefault="001C66B7" w:rsidP="001C66B7">
      <w:pPr>
        <w:pStyle w:val="1"/>
        <w:ind w:left="0" w:right="283"/>
        <w:contextualSpacing/>
        <w:jc w:val="both"/>
        <w:rPr>
          <w:sz w:val="28"/>
          <w:szCs w:val="28"/>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A9413A" w:rsidRDefault="00A9413A" w:rsidP="00542C47">
      <w:pPr>
        <w:autoSpaceDE w:val="0"/>
        <w:autoSpaceDN w:val="0"/>
        <w:adjustRightInd w:val="0"/>
        <w:spacing w:after="0" w:line="240" w:lineRule="auto"/>
        <w:jc w:val="both"/>
        <w:outlineLvl w:val="0"/>
        <w:rPr>
          <w:rFonts w:ascii="Times New Roman" w:hAnsi="Times New Roman" w:cs="Times New Roman"/>
        </w:rPr>
      </w:pPr>
    </w:p>
    <w:p w:rsidR="007875D9" w:rsidRDefault="007875D9" w:rsidP="001C66B7">
      <w:pPr>
        <w:pStyle w:val="a4"/>
        <w:ind w:right="204"/>
        <w:sectPr w:rsidR="007875D9" w:rsidSect="007875D9">
          <w:headerReference w:type="default" r:id="rId71"/>
          <w:pgSz w:w="11906" w:h="16838"/>
          <w:pgMar w:top="1134" w:right="851" w:bottom="1134" w:left="1701" w:header="709" w:footer="709" w:gutter="0"/>
          <w:pgNumType w:start="3"/>
          <w:cols w:space="708"/>
          <w:docGrid w:linePitch="360"/>
        </w:sectPr>
      </w:pPr>
    </w:p>
    <w:p w:rsidR="00EE78E6" w:rsidRPr="00221D8D" w:rsidRDefault="00EE78E6" w:rsidP="007875D9">
      <w:pPr>
        <w:pStyle w:val="a4"/>
        <w:ind w:left="5103" w:right="204"/>
        <w:jc w:val="center"/>
        <w:rPr>
          <w:spacing w:val="-67"/>
        </w:rPr>
      </w:pPr>
      <w:r w:rsidRPr="00221D8D">
        <w:lastRenderedPageBreak/>
        <w:t>Приложение №</w:t>
      </w:r>
      <w:r w:rsidR="001C66B7">
        <w:t>4</w:t>
      </w:r>
    </w:p>
    <w:p w:rsidR="00EE78E6" w:rsidRPr="00221D8D" w:rsidRDefault="00EE78E6" w:rsidP="007875D9">
      <w:pPr>
        <w:pStyle w:val="a4"/>
        <w:ind w:left="5103" w:right="204"/>
        <w:jc w:val="center"/>
      </w:pPr>
      <w:r w:rsidRPr="00221D8D">
        <w:t>к</w:t>
      </w:r>
      <w:r w:rsidR="0052465A">
        <w:t xml:space="preserve"> </w:t>
      </w:r>
      <w:r w:rsidRPr="00221D8D">
        <w:t>Административному</w:t>
      </w:r>
      <w:r w:rsidR="0052465A">
        <w:t xml:space="preserve"> </w:t>
      </w:r>
      <w:r w:rsidRPr="00221D8D">
        <w:t>регламенту</w:t>
      </w:r>
      <w:r w:rsidR="0052465A">
        <w:t xml:space="preserve"> </w:t>
      </w:r>
      <w:r w:rsidRPr="00221D8D">
        <w:t>по</w:t>
      </w:r>
      <w:r w:rsidR="0052465A">
        <w:t xml:space="preserve"> </w:t>
      </w:r>
      <w:r w:rsidRPr="00221D8D">
        <w:t>предоставлению</w:t>
      </w:r>
      <w:r w:rsidR="0052465A">
        <w:t xml:space="preserve"> </w:t>
      </w:r>
      <w:r w:rsidRPr="00221D8D">
        <w:t>муниципальной</w:t>
      </w:r>
      <w:r w:rsidR="0052465A">
        <w:t xml:space="preserve"> </w:t>
      </w:r>
      <w:r w:rsidRPr="00221D8D">
        <w:t>услуги</w:t>
      </w:r>
    </w:p>
    <w:p w:rsidR="00EE78E6" w:rsidRPr="00221D8D" w:rsidRDefault="00EE78E6" w:rsidP="007875D9">
      <w:pPr>
        <w:pStyle w:val="a4"/>
        <w:ind w:left="5103"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EE78E6" w:rsidRPr="00EE78E6" w:rsidRDefault="00EE78E6" w:rsidP="007875D9">
      <w:pPr>
        <w:pStyle w:val="ConsPlusNormal"/>
        <w:ind w:left="5103"/>
        <w:jc w:val="center"/>
      </w:pPr>
      <w:r w:rsidRPr="00221D8D">
        <w:rPr>
          <w:rFonts w:ascii="Times New Roman" w:hAnsi="Times New Roman" w:cs="Times New Roman"/>
        </w:rPr>
        <w:t>«______»_______________20_____</w:t>
      </w:r>
    </w:p>
    <w:p w:rsidR="00EE78E6" w:rsidRDefault="00EE78E6"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drawing>
          <wp:inline distT="0" distB="0" distL="0" distR="0">
            <wp:extent cx="9229725" cy="4455729"/>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l="12827" t="29060" r="31374" b="23077"/>
                    <a:stretch>
                      <a:fillRect/>
                    </a:stretch>
                  </pic:blipFill>
                  <pic:spPr bwMode="auto">
                    <a:xfrm>
                      <a:off x="0" y="0"/>
                      <a:ext cx="9231633" cy="4456650"/>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524827" cy="5781675"/>
            <wp:effectExtent l="19050" t="0" r="173"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srcRect l="12663" t="19597" r="31515" b="20147"/>
                    <a:stretch>
                      <a:fillRect/>
                    </a:stretch>
                  </pic:blipFill>
                  <pic:spPr bwMode="auto">
                    <a:xfrm>
                      <a:off x="0" y="0"/>
                      <a:ext cx="9529300" cy="5784390"/>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163050" cy="561661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srcRect l="12869" t="20879" r="31515" b="18498"/>
                    <a:stretch>
                      <a:fillRect/>
                    </a:stretch>
                  </pic:blipFill>
                  <pic:spPr bwMode="auto">
                    <a:xfrm>
                      <a:off x="0" y="0"/>
                      <a:ext cx="9171561" cy="5621828"/>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229725" cy="5862584"/>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srcRect l="12663" t="17949" r="31721" b="19231"/>
                    <a:stretch>
                      <a:fillRect/>
                    </a:stretch>
                  </pic:blipFill>
                  <pic:spPr bwMode="auto">
                    <a:xfrm>
                      <a:off x="0" y="0"/>
                      <a:ext cx="9229725" cy="5862584"/>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drawing>
          <wp:inline distT="0" distB="0" distL="0" distR="0">
            <wp:extent cx="9687429" cy="5086350"/>
            <wp:effectExtent l="19050" t="0" r="9021"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srcRect l="12766" t="32418" r="31743" b="15751"/>
                    <a:stretch>
                      <a:fillRect/>
                    </a:stretch>
                  </pic:blipFill>
                  <pic:spPr bwMode="auto">
                    <a:xfrm>
                      <a:off x="0" y="0"/>
                      <a:ext cx="9687429" cy="5086350"/>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887336" cy="54197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srcRect l="12869" t="29121" r="31515" b="16667"/>
                    <a:stretch>
                      <a:fillRect/>
                    </a:stretch>
                  </pic:blipFill>
                  <pic:spPr bwMode="auto">
                    <a:xfrm>
                      <a:off x="0" y="0"/>
                      <a:ext cx="9888596" cy="5420416"/>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802792" cy="5419725"/>
            <wp:effectExtent l="19050" t="0" r="7958"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srcRect l="12972" t="25641" r="31537" b="19780"/>
                    <a:stretch>
                      <a:fillRect/>
                    </a:stretch>
                  </pic:blipFill>
                  <pic:spPr bwMode="auto">
                    <a:xfrm>
                      <a:off x="0" y="0"/>
                      <a:ext cx="9802792" cy="5419725"/>
                    </a:xfrm>
                    <a:prstGeom prst="rect">
                      <a:avLst/>
                    </a:prstGeom>
                    <a:noFill/>
                    <a:ln w="9525">
                      <a:noFill/>
                      <a:miter lim="800000"/>
                      <a:headEnd/>
                      <a:tailEnd/>
                    </a:ln>
                  </pic:spPr>
                </pic:pic>
              </a:graphicData>
            </a:graphic>
          </wp:inline>
        </w:drawing>
      </w:r>
    </w:p>
    <w:p w:rsidR="006401A8" w:rsidRDefault="006401A8" w:rsidP="00542C47">
      <w:pPr>
        <w:autoSpaceDE w:val="0"/>
        <w:autoSpaceDN w:val="0"/>
        <w:adjustRightInd w:val="0"/>
        <w:spacing w:after="0" w:line="240" w:lineRule="auto"/>
        <w:jc w:val="both"/>
        <w:outlineLvl w:val="0"/>
        <w:rPr>
          <w:rFonts w:ascii="Times New Roman" w:hAnsi="Times New Roman" w:cs="Times New Roman"/>
        </w:rPr>
      </w:pPr>
    </w:p>
    <w:p w:rsidR="006401A8" w:rsidRDefault="00812263"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258862" cy="52006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srcRect l="12663" t="22711" r="31412" b="21428"/>
                    <a:stretch>
                      <a:fillRect/>
                    </a:stretch>
                  </pic:blipFill>
                  <pic:spPr bwMode="auto">
                    <a:xfrm>
                      <a:off x="0" y="0"/>
                      <a:ext cx="9258862" cy="5200650"/>
                    </a:xfrm>
                    <a:prstGeom prst="rect">
                      <a:avLst/>
                    </a:prstGeom>
                    <a:noFill/>
                    <a:ln w="9525">
                      <a:noFill/>
                      <a:miter lim="800000"/>
                      <a:headEnd/>
                      <a:tailEnd/>
                    </a:ln>
                  </pic:spPr>
                </pic:pic>
              </a:graphicData>
            </a:graphic>
          </wp:inline>
        </w:drawing>
      </w:r>
    </w:p>
    <w:p w:rsidR="00812263" w:rsidRDefault="00812263" w:rsidP="00542C47">
      <w:pPr>
        <w:autoSpaceDE w:val="0"/>
        <w:autoSpaceDN w:val="0"/>
        <w:adjustRightInd w:val="0"/>
        <w:spacing w:after="0" w:line="240" w:lineRule="auto"/>
        <w:jc w:val="both"/>
        <w:outlineLvl w:val="0"/>
        <w:rPr>
          <w:rFonts w:ascii="Times New Roman" w:hAnsi="Times New Roman" w:cs="Times New Roman"/>
        </w:rPr>
      </w:pPr>
    </w:p>
    <w:p w:rsidR="00812263" w:rsidRDefault="00812263"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595377" cy="4076700"/>
            <wp:effectExtent l="19050" t="0" r="5823"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srcRect l="12869" t="32601" r="31618" b="25458"/>
                    <a:stretch>
                      <a:fillRect/>
                    </a:stretch>
                  </pic:blipFill>
                  <pic:spPr bwMode="auto">
                    <a:xfrm>
                      <a:off x="0" y="0"/>
                      <a:ext cx="9595377" cy="4076700"/>
                    </a:xfrm>
                    <a:prstGeom prst="rect">
                      <a:avLst/>
                    </a:prstGeom>
                    <a:noFill/>
                    <a:ln w="9525">
                      <a:noFill/>
                      <a:miter lim="800000"/>
                      <a:headEnd/>
                      <a:tailEnd/>
                    </a:ln>
                  </pic:spPr>
                </pic:pic>
              </a:graphicData>
            </a:graphic>
          </wp:inline>
        </w:drawing>
      </w:r>
    </w:p>
    <w:p w:rsidR="00812263" w:rsidRDefault="00812263"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7875D9" w:rsidRDefault="007875D9" w:rsidP="00542C47">
      <w:pPr>
        <w:autoSpaceDE w:val="0"/>
        <w:autoSpaceDN w:val="0"/>
        <w:adjustRightInd w:val="0"/>
        <w:spacing w:after="0" w:line="240" w:lineRule="auto"/>
        <w:jc w:val="both"/>
        <w:outlineLvl w:val="0"/>
        <w:rPr>
          <w:rFonts w:ascii="Times New Roman" w:hAnsi="Times New Roman" w:cs="Times New Roman"/>
        </w:rPr>
        <w:sectPr w:rsidR="007875D9" w:rsidSect="007875D9">
          <w:pgSz w:w="16838" w:h="11906" w:orient="landscape"/>
          <w:pgMar w:top="851" w:right="1134" w:bottom="1701" w:left="1134" w:header="709" w:footer="709" w:gutter="0"/>
          <w:pgNumType w:start="3"/>
          <w:cols w:space="708"/>
          <w:docGrid w:linePitch="360"/>
        </w:sectPr>
      </w:pPr>
    </w:p>
    <w:p w:rsidR="007875D9" w:rsidRDefault="007875D9" w:rsidP="00D70FC4">
      <w:pPr>
        <w:pStyle w:val="a4"/>
        <w:ind w:left="4962" w:right="204"/>
        <w:jc w:val="center"/>
      </w:pPr>
    </w:p>
    <w:p w:rsidR="00D70FC4" w:rsidRPr="00221D8D" w:rsidRDefault="00D70FC4" w:rsidP="00D70FC4">
      <w:pPr>
        <w:pStyle w:val="a4"/>
        <w:ind w:left="4962" w:right="204"/>
        <w:jc w:val="center"/>
        <w:rPr>
          <w:spacing w:val="-67"/>
        </w:rPr>
      </w:pPr>
      <w:r w:rsidRPr="00221D8D">
        <w:t>Приложение №</w:t>
      </w:r>
      <w:r w:rsidR="001C66B7">
        <w:t>5</w:t>
      </w:r>
    </w:p>
    <w:p w:rsidR="00D70FC4" w:rsidRPr="00221D8D" w:rsidRDefault="00D70FC4" w:rsidP="00D70FC4">
      <w:pPr>
        <w:pStyle w:val="a4"/>
        <w:ind w:left="4962" w:right="204"/>
        <w:jc w:val="center"/>
      </w:pPr>
      <w:r w:rsidRPr="00221D8D">
        <w:t>к</w:t>
      </w:r>
      <w:r w:rsidR="00CC72D2">
        <w:t xml:space="preserve"> </w:t>
      </w:r>
      <w:r w:rsidRPr="00221D8D">
        <w:t>Административному</w:t>
      </w:r>
      <w:r w:rsidR="00CC72D2">
        <w:t xml:space="preserve"> </w:t>
      </w:r>
      <w:r w:rsidRPr="00221D8D">
        <w:t>регламенту</w:t>
      </w:r>
      <w:r w:rsidR="00CC72D2">
        <w:t xml:space="preserve"> </w:t>
      </w:r>
      <w:r w:rsidRPr="00221D8D">
        <w:t>по</w:t>
      </w:r>
      <w:r w:rsidR="00CC72D2">
        <w:t xml:space="preserve"> </w:t>
      </w:r>
      <w:r w:rsidRPr="00221D8D">
        <w:t>предоставлению</w:t>
      </w:r>
      <w:r w:rsidR="00CC72D2">
        <w:t xml:space="preserve"> </w:t>
      </w:r>
      <w:r w:rsidRPr="00221D8D">
        <w:t>муниципальной</w:t>
      </w:r>
      <w:r w:rsidR="00CC72D2">
        <w:t xml:space="preserve"> </w:t>
      </w:r>
      <w:r w:rsidRPr="00221D8D">
        <w:t>услуги</w:t>
      </w:r>
    </w:p>
    <w:p w:rsidR="00D70FC4" w:rsidRPr="00221D8D" w:rsidRDefault="00D70FC4" w:rsidP="00D70FC4">
      <w:pPr>
        <w:pStyle w:val="a4"/>
        <w:ind w:left="4962" w:right="205"/>
        <w:jc w:val="center"/>
      </w:pPr>
      <w:r w:rsidRPr="00221D8D">
        <w:t>«</w:t>
      </w:r>
      <w:r w:rsidRPr="00075994">
        <w:t>Установление сервитута (публичного сервитута) в отношении земельного участка, находящегося в государственной или муниципальной собственности</w:t>
      </w:r>
      <w:r w:rsidRPr="00221D8D">
        <w:t>»</w:t>
      </w:r>
    </w:p>
    <w:p w:rsidR="00D70FC4" w:rsidRPr="00EE78E6" w:rsidRDefault="00D70FC4" w:rsidP="00D70FC4">
      <w:pPr>
        <w:pStyle w:val="ConsPlusNormal"/>
        <w:ind w:left="4962"/>
        <w:jc w:val="center"/>
      </w:pPr>
      <w:r w:rsidRPr="00221D8D">
        <w:rPr>
          <w:rFonts w:ascii="Times New Roman" w:hAnsi="Times New Roman" w:cs="Times New Roman"/>
        </w:rPr>
        <w:t>«______»_______________20_____</w:t>
      </w:r>
    </w:p>
    <w:p w:rsidR="00D70FC4" w:rsidRDefault="00D70FC4" w:rsidP="00D70FC4">
      <w:pPr>
        <w:autoSpaceDE w:val="0"/>
        <w:autoSpaceDN w:val="0"/>
        <w:adjustRightInd w:val="0"/>
        <w:spacing w:after="0" w:line="240" w:lineRule="auto"/>
        <w:ind w:left="4962"/>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drawing>
          <wp:inline distT="0" distB="0" distL="0" distR="0">
            <wp:extent cx="6135930" cy="682942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srcRect l="20693" t="13553" r="37388" b="3480"/>
                    <a:stretch>
                      <a:fillRect/>
                    </a:stretch>
                  </pic:blipFill>
                  <pic:spPr bwMode="auto">
                    <a:xfrm>
                      <a:off x="0" y="0"/>
                      <a:ext cx="6140019" cy="6833977"/>
                    </a:xfrm>
                    <a:prstGeom prst="rect">
                      <a:avLst/>
                    </a:prstGeom>
                    <a:noFill/>
                    <a:ln w="9525">
                      <a:noFill/>
                      <a:miter lim="800000"/>
                      <a:headEnd/>
                      <a:tailEnd/>
                    </a:ln>
                  </pic:spPr>
                </pic:pic>
              </a:graphicData>
            </a:graphic>
          </wp:inline>
        </w:drawing>
      </w: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246386" cy="8105775"/>
            <wp:effectExtent l="19050" t="0" r="2014"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srcRect l="24054" t="13960" r="41469" b="6553"/>
                    <a:stretch>
                      <a:fillRect/>
                    </a:stretch>
                  </pic:blipFill>
                  <pic:spPr bwMode="auto">
                    <a:xfrm>
                      <a:off x="0" y="0"/>
                      <a:ext cx="6246386" cy="8105775"/>
                    </a:xfrm>
                    <a:prstGeom prst="rect">
                      <a:avLst/>
                    </a:prstGeom>
                    <a:noFill/>
                    <a:ln w="9525">
                      <a:noFill/>
                      <a:miter lim="800000"/>
                      <a:headEnd/>
                      <a:tailEnd/>
                    </a:ln>
                  </pic:spPr>
                </pic:pic>
              </a:graphicData>
            </a:graphic>
          </wp:inline>
        </w:drawing>
      </w: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Default="00D70FC4" w:rsidP="00542C47">
      <w:pPr>
        <w:autoSpaceDE w:val="0"/>
        <w:autoSpaceDN w:val="0"/>
        <w:adjustRightInd w:val="0"/>
        <w:spacing w:after="0" w:line="240" w:lineRule="auto"/>
        <w:jc w:val="both"/>
        <w:outlineLvl w:val="0"/>
        <w:rPr>
          <w:rFonts w:ascii="Times New Roman" w:hAnsi="Times New Roman" w:cs="Times New Roman"/>
        </w:rPr>
      </w:pPr>
    </w:p>
    <w:p w:rsidR="00D70FC4" w:rsidRPr="00225138" w:rsidRDefault="00D70FC4" w:rsidP="00542C47">
      <w:pPr>
        <w:autoSpaceDE w:val="0"/>
        <w:autoSpaceDN w:val="0"/>
        <w:adjustRightInd w:val="0"/>
        <w:spacing w:after="0" w:line="240" w:lineRule="auto"/>
        <w:jc w:val="both"/>
        <w:outlineLvl w:val="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380036" cy="2981325"/>
            <wp:effectExtent l="19050" t="0" r="1714"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srcRect l="24375" t="24217" r="41308" b="47293"/>
                    <a:stretch>
                      <a:fillRect/>
                    </a:stretch>
                  </pic:blipFill>
                  <pic:spPr bwMode="auto">
                    <a:xfrm>
                      <a:off x="0" y="0"/>
                      <a:ext cx="6380036" cy="2981325"/>
                    </a:xfrm>
                    <a:prstGeom prst="rect">
                      <a:avLst/>
                    </a:prstGeom>
                    <a:noFill/>
                    <a:ln w="9525">
                      <a:noFill/>
                      <a:miter lim="800000"/>
                      <a:headEnd/>
                      <a:tailEnd/>
                    </a:ln>
                  </pic:spPr>
                </pic:pic>
              </a:graphicData>
            </a:graphic>
          </wp:inline>
        </w:drawing>
      </w:r>
    </w:p>
    <w:sectPr w:rsidR="00D70FC4" w:rsidRPr="00225138" w:rsidSect="007875D9">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7B7" w:rsidRDefault="006177B7" w:rsidP="002F1F4B">
      <w:pPr>
        <w:spacing w:after="0" w:line="240" w:lineRule="auto"/>
      </w:pPr>
      <w:r>
        <w:separator/>
      </w:r>
    </w:p>
  </w:endnote>
  <w:endnote w:type="continuationSeparator" w:id="0">
    <w:p w:rsidR="006177B7" w:rsidRDefault="006177B7" w:rsidP="002F1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PragmaticaCondC"/>
    <w:panose1 w:val="020B0604020202020204"/>
    <w:charset w:val="CC"/>
    <w:family w:val="swiss"/>
    <w:pitch w:val="variable"/>
    <w:sig w:usb0="E0002EFF" w:usb1="C000785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7B7" w:rsidRDefault="006177B7" w:rsidP="002F1F4B">
      <w:pPr>
        <w:spacing w:after="0" w:line="240" w:lineRule="auto"/>
      </w:pPr>
      <w:r>
        <w:separator/>
      </w:r>
    </w:p>
  </w:footnote>
  <w:footnote w:type="continuationSeparator" w:id="0">
    <w:p w:rsidR="006177B7" w:rsidRDefault="006177B7" w:rsidP="002F1F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621128"/>
      <w:docPartObj>
        <w:docPartGallery w:val="Page Numbers (Top of Page)"/>
        <w:docPartUnique/>
      </w:docPartObj>
    </w:sdtPr>
    <w:sdtEndPr>
      <w:rPr>
        <w:rFonts w:ascii="Times New Roman" w:hAnsi="Times New Roman" w:cs="Times New Roman"/>
        <w:sz w:val="28"/>
        <w:szCs w:val="28"/>
      </w:rPr>
    </w:sdtEndPr>
    <w:sdtContent>
      <w:p w:rsidR="006177B7" w:rsidRPr="002F1F4B" w:rsidRDefault="006177B7">
        <w:pPr>
          <w:pStyle w:val="a6"/>
          <w:jc w:val="center"/>
          <w:rPr>
            <w:rFonts w:ascii="Times New Roman" w:hAnsi="Times New Roman" w:cs="Times New Roman"/>
            <w:sz w:val="28"/>
            <w:szCs w:val="28"/>
          </w:rPr>
        </w:pPr>
        <w:r w:rsidRPr="002F1F4B">
          <w:rPr>
            <w:rFonts w:ascii="Times New Roman" w:hAnsi="Times New Roman" w:cs="Times New Roman"/>
            <w:sz w:val="28"/>
            <w:szCs w:val="28"/>
          </w:rPr>
          <w:fldChar w:fldCharType="begin"/>
        </w:r>
        <w:r w:rsidRPr="002F1F4B">
          <w:rPr>
            <w:rFonts w:ascii="Times New Roman" w:hAnsi="Times New Roman" w:cs="Times New Roman"/>
            <w:sz w:val="28"/>
            <w:szCs w:val="28"/>
          </w:rPr>
          <w:instrText>PAGE   \* MERGEFORMAT</w:instrText>
        </w:r>
        <w:r w:rsidRPr="002F1F4B">
          <w:rPr>
            <w:rFonts w:ascii="Times New Roman" w:hAnsi="Times New Roman" w:cs="Times New Roman"/>
            <w:sz w:val="28"/>
            <w:szCs w:val="28"/>
          </w:rPr>
          <w:fldChar w:fldCharType="separate"/>
        </w:r>
        <w:r w:rsidR="0059629F">
          <w:rPr>
            <w:rFonts w:ascii="Times New Roman" w:hAnsi="Times New Roman" w:cs="Times New Roman"/>
            <w:noProof/>
            <w:sz w:val="28"/>
            <w:szCs w:val="28"/>
          </w:rPr>
          <w:t>5</w:t>
        </w:r>
        <w:r w:rsidRPr="002F1F4B">
          <w:rPr>
            <w:rFonts w:ascii="Times New Roman" w:hAnsi="Times New Roman" w:cs="Times New Roman"/>
            <w:sz w:val="28"/>
            <w:szCs w:val="28"/>
          </w:rPr>
          <w:fldChar w:fldCharType="end"/>
        </w:r>
      </w:p>
    </w:sdtContent>
  </w:sdt>
  <w:p w:rsidR="006177B7" w:rsidRDefault="006177B7">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6A2B96C"/>
    <w:lvl w:ilvl="0">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17"/>
        <w:szCs w:val="17"/>
        <w:u w:val="none"/>
        <w:effect w:val="none"/>
      </w:rPr>
    </w:lvl>
  </w:abstractNum>
  <w:abstractNum w:abstractNumId="1" w15:restartNumberingAfterBreak="0">
    <w:nsid w:val="37E16731"/>
    <w:multiLevelType w:val="hybridMultilevel"/>
    <w:tmpl w:val="4E42A3A8"/>
    <w:lvl w:ilvl="0" w:tplc="50647F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5B6630A5"/>
    <w:multiLevelType w:val="multilevel"/>
    <w:tmpl w:val="6074DE90"/>
    <w:lvl w:ilvl="0">
      <w:start w:val="2"/>
      <w:numFmt w:val="decimal"/>
      <w:lvlText w:val="%1."/>
      <w:lvlJc w:val="left"/>
      <w:pPr>
        <w:ind w:left="675" w:hanging="675"/>
      </w:pPr>
      <w:rPr>
        <w:rFonts w:hint="default"/>
        <w:b w:val="0"/>
      </w:rPr>
    </w:lvl>
    <w:lvl w:ilvl="1">
      <w:start w:val="8"/>
      <w:numFmt w:val="decimal"/>
      <w:lvlText w:val="%1.%2."/>
      <w:lvlJc w:val="left"/>
      <w:pPr>
        <w:ind w:left="344" w:hanging="720"/>
      </w:pPr>
      <w:rPr>
        <w:rFonts w:hint="default"/>
        <w:b w:val="0"/>
      </w:rPr>
    </w:lvl>
    <w:lvl w:ilvl="2">
      <w:start w:val="1"/>
      <w:numFmt w:val="decimal"/>
      <w:lvlText w:val="%1.%2.%3."/>
      <w:lvlJc w:val="left"/>
      <w:pPr>
        <w:ind w:left="-32" w:hanging="720"/>
      </w:pPr>
      <w:rPr>
        <w:rFonts w:hint="default"/>
        <w:b w:val="0"/>
      </w:rPr>
    </w:lvl>
    <w:lvl w:ilvl="3">
      <w:start w:val="1"/>
      <w:numFmt w:val="decimal"/>
      <w:lvlText w:val="%1.%2.%3.%4."/>
      <w:lvlJc w:val="left"/>
      <w:pPr>
        <w:ind w:left="-48" w:hanging="1080"/>
      </w:pPr>
      <w:rPr>
        <w:rFonts w:hint="default"/>
        <w:b w:val="0"/>
      </w:rPr>
    </w:lvl>
    <w:lvl w:ilvl="4">
      <w:start w:val="1"/>
      <w:numFmt w:val="decimal"/>
      <w:lvlText w:val="%1.%2.%3.%4.%5."/>
      <w:lvlJc w:val="left"/>
      <w:pPr>
        <w:ind w:left="-424" w:hanging="1080"/>
      </w:pPr>
      <w:rPr>
        <w:rFonts w:hint="default"/>
        <w:b w:val="0"/>
      </w:rPr>
    </w:lvl>
    <w:lvl w:ilvl="5">
      <w:start w:val="1"/>
      <w:numFmt w:val="decimal"/>
      <w:lvlText w:val="%1.%2.%3.%4.%5.%6."/>
      <w:lvlJc w:val="left"/>
      <w:pPr>
        <w:ind w:left="-440" w:hanging="1440"/>
      </w:pPr>
      <w:rPr>
        <w:rFonts w:hint="default"/>
        <w:b w:val="0"/>
      </w:rPr>
    </w:lvl>
    <w:lvl w:ilvl="6">
      <w:start w:val="1"/>
      <w:numFmt w:val="decimal"/>
      <w:lvlText w:val="%1.%2.%3.%4.%5.%6.%7."/>
      <w:lvlJc w:val="left"/>
      <w:pPr>
        <w:ind w:left="-456" w:hanging="1800"/>
      </w:pPr>
      <w:rPr>
        <w:rFonts w:hint="default"/>
        <w:b w:val="0"/>
      </w:rPr>
    </w:lvl>
    <w:lvl w:ilvl="7">
      <w:start w:val="1"/>
      <w:numFmt w:val="decimal"/>
      <w:lvlText w:val="%1.%2.%3.%4.%5.%6.%7.%8."/>
      <w:lvlJc w:val="left"/>
      <w:pPr>
        <w:ind w:left="-832" w:hanging="1800"/>
      </w:pPr>
      <w:rPr>
        <w:rFonts w:hint="default"/>
        <w:b w:val="0"/>
      </w:rPr>
    </w:lvl>
    <w:lvl w:ilvl="8">
      <w:start w:val="1"/>
      <w:numFmt w:val="decimal"/>
      <w:lvlText w:val="%1.%2.%3.%4.%5.%6.%7.%8.%9."/>
      <w:lvlJc w:val="left"/>
      <w:pPr>
        <w:ind w:left="-848" w:hanging="2160"/>
      </w:pPr>
      <w:rPr>
        <w:rFonts w:hint="default"/>
        <w:b w:val="0"/>
      </w:rPr>
    </w:lvl>
  </w:abstractNum>
  <w:abstractNum w:abstractNumId="3" w15:restartNumberingAfterBreak="0">
    <w:nsid w:val="7F2F76C3"/>
    <w:multiLevelType w:val="hybridMultilevel"/>
    <w:tmpl w:val="4D820744"/>
    <w:lvl w:ilvl="0" w:tplc="3074393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21CF"/>
    <w:rsid w:val="00011EA0"/>
    <w:rsid w:val="00027791"/>
    <w:rsid w:val="00075994"/>
    <w:rsid w:val="00084E3C"/>
    <w:rsid w:val="00133197"/>
    <w:rsid w:val="00135437"/>
    <w:rsid w:val="00166B35"/>
    <w:rsid w:val="00174031"/>
    <w:rsid w:val="001C66B7"/>
    <w:rsid w:val="001F388A"/>
    <w:rsid w:val="002052D5"/>
    <w:rsid w:val="002079B3"/>
    <w:rsid w:val="00225138"/>
    <w:rsid w:val="00241D54"/>
    <w:rsid w:val="002B088A"/>
    <w:rsid w:val="002F1F4B"/>
    <w:rsid w:val="00310BC3"/>
    <w:rsid w:val="00353F1E"/>
    <w:rsid w:val="003D0358"/>
    <w:rsid w:val="003E1D42"/>
    <w:rsid w:val="00456F00"/>
    <w:rsid w:val="004C2FF5"/>
    <w:rsid w:val="004F7F93"/>
    <w:rsid w:val="0052465A"/>
    <w:rsid w:val="00541442"/>
    <w:rsid w:val="00542C47"/>
    <w:rsid w:val="00545967"/>
    <w:rsid w:val="00550497"/>
    <w:rsid w:val="005721CF"/>
    <w:rsid w:val="0059629F"/>
    <w:rsid w:val="005B5626"/>
    <w:rsid w:val="006177B7"/>
    <w:rsid w:val="00621EAB"/>
    <w:rsid w:val="006401A8"/>
    <w:rsid w:val="006A1E3D"/>
    <w:rsid w:val="006B67BC"/>
    <w:rsid w:val="00725EA0"/>
    <w:rsid w:val="00775A58"/>
    <w:rsid w:val="007875D9"/>
    <w:rsid w:val="007A6890"/>
    <w:rsid w:val="007E21B0"/>
    <w:rsid w:val="00812263"/>
    <w:rsid w:val="00864F4F"/>
    <w:rsid w:val="008A1CBB"/>
    <w:rsid w:val="0093101D"/>
    <w:rsid w:val="00956F6E"/>
    <w:rsid w:val="009A1EF1"/>
    <w:rsid w:val="00A9413A"/>
    <w:rsid w:val="00B1592C"/>
    <w:rsid w:val="00B21126"/>
    <w:rsid w:val="00B367D8"/>
    <w:rsid w:val="00B46C09"/>
    <w:rsid w:val="00B9562B"/>
    <w:rsid w:val="00BA25BF"/>
    <w:rsid w:val="00C0580F"/>
    <w:rsid w:val="00C442EB"/>
    <w:rsid w:val="00CA1DB2"/>
    <w:rsid w:val="00CC72D2"/>
    <w:rsid w:val="00D2024A"/>
    <w:rsid w:val="00D70FC4"/>
    <w:rsid w:val="00D869A2"/>
    <w:rsid w:val="00DE73D2"/>
    <w:rsid w:val="00E72EE4"/>
    <w:rsid w:val="00E7555D"/>
    <w:rsid w:val="00EA3069"/>
    <w:rsid w:val="00EE78E6"/>
    <w:rsid w:val="00F16EBC"/>
    <w:rsid w:val="00F3394C"/>
    <w:rsid w:val="00F33D4B"/>
    <w:rsid w:val="00F71314"/>
    <w:rsid w:val="00FD035E"/>
    <w:rsid w:val="00FE08AB"/>
    <w:rsid w:val="00FE095B"/>
    <w:rsid w:val="00FE6D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59785"/>
  <w15:docId w15:val="{6ECEB36F-35D4-4CF2-8F10-DDF7E8C1C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C47"/>
    <w:rPr>
      <w:rFonts w:ascii="Calibri" w:hAnsi="Calibri"/>
    </w:rPr>
  </w:style>
  <w:style w:type="paragraph" w:styleId="3">
    <w:name w:val="heading 3"/>
    <w:basedOn w:val="a"/>
    <w:next w:val="a"/>
    <w:link w:val="30"/>
    <w:qFormat/>
    <w:rsid w:val="00FE095B"/>
    <w:pPr>
      <w:keepNext/>
      <w:widowControl w:val="0"/>
      <w:spacing w:after="0" w:line="240" w:lineRule="auto"/>
      <w:ind w:right="1000"/>
      <w:outlineLvl w:val="2"/>
    </w:pPr>
    <w:rPr>
      <w:rFonts w:ascii="Times New Roman" w:eastAsia="Times New Roman" w:hAnsi="Times New Roman" w:cs="Times New Roman"/>
      <w:b/>
      <w:snapToGrid w:val="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21CF"/>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5721CF"/>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5721C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formattext">
    <w:name w:val="formattext"/>
    <w:basedOn w:val="a"/>
    <w:rsid w:val="00542C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542C47"/>
    <w:rPr>
      <w:color w:val="0000FF"/>
      <w:u w:val="single"/>
    </w:rPr>
  </w:style>
  <w:style w:type="paragraph" w:styleId="a4">
    <w:name w:val="Body Text"/>
    <w:basedOn w:val="a"/>
    <w:link w:val="a5"/>
    <w:qFormat/>
    <w:rsid w:val="00075994"/>
    <w:pPr>
      <w:widowControl w:val="0"/>
      <w:spacing w:after="0" w:line="240" w:lineRule="auto"/>
      <w:ind w:right="6"/>
    </w:pPr>
    <w:rPr>
      <w:rFonts w:ascii="Times New Roman" w:eastAsia="Times New Roman" w:hAnsi="Times New Roman" w:cs="Times New Roman"/>
      <w:snapToGrid w:val="0"/>
      <w:szCs w:val="20"/>
      <w:lang w:eastAsia="ru-RU"/>
    </w:rPr>
  </w:style>
  <w:style w:type="character" w:customStyle="1" w:styleId="a5">
    <w:name w:val="Основной текст Знак"/>
    <w:basedOn w:val="a0"/>
    <w:link w:val="a4"/>
    <w:rsid w:val="00075994"/>
    <w:rPr>
      <w:rFonts w:ascii="Times New Roman" w:eastAsia="Times New Roman" w:hAnsi="Times New Roman" w:cs="Times New Roman"/>
      <w:snapToGrid w:val="0"/>
      <w:szCs w:val="20"/>
      <w:lang w:eastAsia="ru-RU"/>
    </w:rPr>
  </w:style>
  <w:style w:type="paragraph" w:styleId="a6">
    <w:name w:val="header"/>
    <w:basedOn w:val="a"/>
    <w:link w:val="a7"/>
    <w:uiPriority w:val="99"/>
    <w:unhideWhenUsed/>
    <w:rsid w:val="002F1F4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F1F4B"/>
    <w:rPr>
      <w:rFonts w:ascii="Calibri" w:hAnsi="Calibri"/>
    </w:rPr>
  </w:style>
  <w:style w:type="paragraph" w:styleId="a8">
    <w:name w:val="footer"/>
    <w:basedOn w:val="a"/>
    <w:link w:val="a9"/>
    <w:uiPriority w:val="99"/>
    <w:unhideWhenUsed/>
    <w:rsid w:val="002F1F4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F1F4B"/>
    <w:rPr>
      <w:rFonts w:ascii="Calibri" w:hAnsi="Calibri"/>
    </w:rPr>
  </w:style>
  <w:style w:type="paragraph" w:styleId="aa">
    <w:name w:val="Balloon Text"/>
    <w:basedOn w:val="a"/>
    <w:link w:val="ab"/>
    <w:uiPriority w:val="99"/>
    <w:semiHidden/>
    <w:unhideWhenUsed/>
    <w:rsid w:val="00B367D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367D8"/>
    <w:rPr>
      <w:rFonts w:ascii="Tahoma" w:hAnsi="Tahoma" w:cs="Tahoma"/>
      <w:sz w:val="16"/>
      <w:szCs w:val="16"/>
    </w:rPr>
  </w:style>
  <w:style w:type="paragraph" w:styleId="ac">
    <w:name w:val="List Paragraph"/>
    <w:basedOn w:val="a"/>
    <w:uiPriority w:val="1"/>
    <w:qFormat/>
    <w:rsid w:val="00621EAB"/>
    <w:pPr>
      <w:ind w:left="720"/>
      <w:contextualSpacing/>
    </w:pPr>
    <w:rPr>
      <w:rFonts w:eastAsia="Calibri" w:cs="Times New Roman"/>
    </w:rPr>
  </w:style>
  <w:style w:type="paragraph" w:customStyle="1" w:styleId="msonormalmrcssattr">
    <w:name w:val="msonormal_mr_css_attr"/>
    <w:basedOn w:val="a"/>
    <w:rsid w:val="00621E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E095B"/>
    <w:rPr>
      <w:rFonts w:ascii="Times New Roman" w:eastAsia="Times New Roman" w:hAnsi="Times New Roman" w:cs="Times New Roman"/>
      <w:b/>
      <w:snapToGrid w:val="0"/>
      <w:sz w:val="20"/>
      <w:szCs w:val="20"/>
      <w:lang w:eastAsia="ru-RU"/>
    </w:rPr>
  </w:style>
  <w:style w:type="paragraph" w:styleId="ad">
    <w:name w:val="Normal (Web)"/>
    <w:basedOn w:val="a"/>
    <w:uiPriority w:val="99"/>
    <w:rsid w:val="00FE095B"/>
    <w:pPr>
      <w:spacing w:before="100" w:beforeAutospacing="1" w:after="119" w:line="240" w:lineRule="auto"/>
    </w:pPr>
    <w:rPr>
      <w:rFonts w:ascii="Times New Roman" w:eastAsia="Times New Roman" w:hAnsi="Times New Roman" w:cs="Times New Roman"/>
      <w:sz w:val="24"/>
      <w:szCs w:val="24"/>
      <w:lang w:eastAsia="ru-RU"/>
    </w:rPr>
  </w:style>
  <w:style w:type="paragraph" w:styleId="ae">
    <w:name w:val="No Spacing"/>
    <w:uiPriority w:val="1"/>
    <w:qFormat/>
    <w:rsid w:val="00FE095B"/>
    <w:pPr>
      <w:widowControl w:val="0"/>
      <w:suppressAutoHyphens/>
      <w:spacing w:after="0" w:line="240" w:lineRule="auto"/>
      <w:ind w:left="1160" w:right="1000"/>
      <w:jc w:val="center"/>
    </w:pPr>
    <w:rPr>
      <w:rFonts w:ascii="Times New Roman" w:eastAsia="Times New Roman" w:hAnsi="Times New Roman" w:cs="Times New Roman"/>
      <w:szCs w:val="20"/>
      <w:lang w:eastAsia="ar-SA"/>
    </w:rPr>
  </w:style>
  <w:style w:type="paragraph" w:customStyle="1" w:styleId="1">
    <w:name w:val="Без интервала1"/>
    <w:rsid w:val="001C66B7"/>
    <w:pPr>
      <w:widowControl w:val="0"/>
      <w:suppressAutoHyphens/>
      <w:spacing w:after="0" w:line="240" w:lineRule="auto"/>
      <w:ind w:left="1160" w:right="1000"/>
      <w:jc w:val="center"/>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103375">
      <w:bodyDiv w:val="1"/>
      <w:marLeft w:val="0"/>
      <w:marRight w:val="0"/>
      <w:marTop w:val="0"/>
      <w:marBottom w:val="0"/>
      <w:divBdr>
        <w:top w:val="none" w:sz="0" w:space="0" w:color="auto"/>
        <w:left w:val="none" w:sz="0" w:space="0" w:color="auto"/>
        <w:bottom w:val="none" w:sz="0" w:space="0" w:color="auto"/>
        <w:right w:val="none" w:sz="0" w:space="0" w:color="auto"/>
      </w:divBdr>
    </w:div>
    <w:div w:id="1768185309">
      <w:bodyDiv w:val="1"/>
      <w:marLeft w:val="0"/>
      <w:marRight w:val="0"/>
      <w:marTop w:val="0"/>
      <w:marBottom w:val="0"/>
      <w:divBdr>
        <w:top w:val="none" w:sz="0" w:space="0" w:color="auto"/>
        <w:left w:val="none" w:sz="0" w:space="0" w:color="auto"/>
        <w:bottom w:val="none" w:sz="0" w:space="0" w:color="auto"/>
        <w:right w:val="none" w:sz="0" w:space="0" w:color="auto"/>
      </w:divBdr>
    </w:div>
    <w:div w:id="1786608638">
      <w:bodyDiv w:val="1"/>
      <w:marLeft w:val="0"/>
      <w:marRight w:val="0"/>
      <w:marTop w:val="0"/>
      <w:marBottom w:val="0"/>
      <w:divBdr>
        <w:top w:val="none" w:sz="0" w:space="0" w:color="auto"/>
        <w:left w:val="none" w:sz="0" w:space="0" w:color="auto"/>
        <w:bottom w:val="none" w:sz="0" w:space="0" w:color="auto"/>
        <w:right w:val="none" w:sz="0" w:space="0" w:color="auto"/>
      </w:divBdr>
    </w:div>
    <w:div w:id="188606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FA223477AD410ADB99D175300F066ED5F036064A793BBFA77B78FBAEFB4D16D14935BC2DD115E2A306364506B8C4A9A5F11FE5DD4Z6ZAE" TargetMode="External"/><Relationship Id="rId21" Type="http://schemas.openxmlformats.org/officeDocument/2006/relationships/hyperlink" Target="https://login.consultant.ru/link/?req=doc&amp;base=LAW&amp;n=481376&amp;dst=2019" TargetMode="External"/><Relationship Id="rId42" Type="http://schemas.openxmlformats.org/officeDocument/2006/relationships/hyperlink" Target="consultantplus://offline/ref=6FA223477AD410ADB99D175300F066ED5F036064A793BBFA77B78FBAEFB4D16D14935BC9DC19517535767508678D54845E0EE25FD66BZ9Z8E" TargetMode="External"/><Relationship Id="rId47" Type="http://schemas.openxmlformats.org/officeDocument/2006/relationships/hyperlink" Target="consultantplus://offline/ref=6FA223477AD410ADB99D175300F066ED5F036064A793BBFA77B78FBAEFB4D16D14935BC9DC1E577535767508678D54845E0EE25FD66BZ9Z8E" TargetMode="External"/><Relationship Id="rId63" Type="http://schemas.openxmlformats.org/officeDocument/2006/relationships/hyperlink" Target="consultantplus://offline/ref=6FA223477AD410ADB99D175300F066ED5F016469A09FBBFA77B78FBAEFB4D16D14935BC9DD105E2A306364506B8C4A9A5F11FE5DD4Z6ZAE" TargetMode="External"/><Relationship Id="rId68" Type="http://schemas.openxmlformats.org/officeDocument/2006/relationships/hyperlink" Target="https://docs.cntd.ru/document/902347486" TargetMode="External"/><Relationship Id="rId84" Type="http://schemas.openxmlformats.org/officeDocument/2006/relationships/fontTable" Target="fontTable.xml"/><Relationship Id="rId16" Type="http://schemas.openxmlformats.org/officeDocument/2006/relationships/hyperlink" Target="consultantplus://offline/ref=6FA223477AD410ADB99D175300F066ED5F036064A793BBFA77B78FBAEFB4D16D14935BC9DD1B567535767508678D54845E0EE25FD66BZ9Z8E" TargetMode="External"/><Relationship Id="rId11" Type="http://schemas.openxmlformats.org/officeDocument/2006/relationships/hyperlink" Target="consultantplus://offline/ref=6FA223477AD410ADB99D175300F066ED5F036064A793BBFA77B78FBAEFB4D16D14935BC2DD1C5E2A306364506B8C4A9A5F11FE5DD4Z6ZAE" TargetMode="External"/><Relationship Id="rId32" Type="http://schemas.openxmlformats.org/officeDocument/2006/relationships/hyperlink" Target="consultantplus://offline/ref=6FA223477AD410ADB99D175300F066ED5F026162A397BBFA77B78FBAEFB4D16D14935BCADC18527E602C650C2ED9599B5E11FC5CC86B9BB9ZBZEE" TargetMode="External"/><Relationship Id="rId37" Type="http://schemas.openxmlformats.org/officeDocument/2006/relationships/hyperlink" Target="consultantplus://offline/ref=6FA223477AD410ADB99D175300F066ED5F016469A09FBBFA77B78FBAEFB4D16D14935BCADC18557F612C650C2ED9599B5E11FC5CC86B9BB9ZBZEE" TargetMode="External"/><Relationship Id="rId53" Type="http://schemas.openxmlformats.org/officeDocument/2006/relationships/hyperlink" Target="consultantplus://offline/ref=6FA223477AD410ADB99D175300F066ED5F016469A09FBBFA77B78FBAEFB4D16D14935BCADC18547D652C650C2ED9599B5E11FC5CC86B9BB9ZBZEE" TargetMode="External"/><Relationship Id="rId58" Type="http://schemas.openxmlformats.org/officeDocument/2006/relationships/hyperlink" Target="consultantplus://offline/ref=6FA223477AD410ADB99D175300F066ED5F016469A09FBBFA77B78FBAEFB4D16D14935BCADC185578652C650C2ED9599B5E11FC5CC86B9BB9ZBZEE" TargetMode="External"/><Relationship Id="rId74" Type="http://schemas.openxmlformats.org/officeDocument/2006/relationships/image" Target="media/image3.png"/><Relationship Id="rId79" Type="http://schemas.openxmlformats.org/officeDocument/2006/relationships/image" Target="media/image8.png"/><Relationship Id="rId5" Type="http://schemas.openxmlformats.org/officeDocument/2006/relationships/footnotes" Target="footnotes.xml"/><Relationship Id="rId19" Type="http://schemas.openxmlformats.org/officeDocument/2006/relationships/hyperlink" Target="https://login.consultant.ru/link/?req=doc&amp;base=LAW&amp;n=481376&amp;dst=2554" TargetMode="External"/><Relationship Id="rId14" Type="http://schemas.openxmlformats.org/officeDocument/2006/relationships/hyperlink" Target="consultantplus://offline/ref=6FA223477AD410ADB99D175300F066ED5F036064A793BBFA77B78FBAEFB4D16D14935BC2D91A5E2A306364506B8C4A9A5F11FE5DD4Z6ZAE" TargetMode="External"/><Relationship Id="rId22" Type="http://schemas.openxmlformats.org/officeDocument/2006/relationships/hyperlink" Target="https://login.consultant.ru/link/?req=doc&amp;base=LAW&amp;n=481376&amp;dst=2020" TargetMode="External"/><Relationship Id="rId27" Type="http://schemas.openxmlformats.org/officeDocument/2006/relationships/hyperlink" Target="consultantplus://offline/ref=6FA223477AD410ADB99D175300F066ED5F036064A793BBFA77B78FBAEFB4D16D14935BC2DD1C5E2A306364506B8C4A9A5F11FE5DD4Z6ZAE" TargetMode="External"/><Relationship Id="rId30" Type="http://schemas.openxmlformats.org/officeDocument/2006/relationships/hyperlink" Target="consultantplus://offline/ref=6FA223477AD410ADB99D175300F066ED5F036064A793BBFA77B78FBAEFB4D16D14935BC9DC19517535767508678D54845E0EE25FD66BZ9Z8E" TargetMode="External"/><Relationship Id="rId35" Type="http://schemas.openxmlformats.org/officeDocument/2006/relationships/hyperlink" Target="consultantplus://offline/ref=6FA223477AD410ADB99D175300F066ED5F036064A793BBFA77B78FBAEFB4D16D14935BCAD510507535767508678D54845E0EE25FD66BZ9Z8E" TargetMode="External"/><Relationship Id="rId43" Type="http://schemas.openxmlformats.org/officeDocument/2006/relationships/hyperlink" Target="consultantplus://offline/ref=6FA223477AD410ADB99D175300F066ED5F036064A793BBFA77B78FBAEFB4D16D14935BC2D91A5E2A306364506B8C4A9A5F11FE5DD4Z6ZAE" TargetMode="External"/><Relationship Id="rId48" Type="http://schemas.openxmlformats.org/officeDocument/2006/relationships/hyperlink" Target="consultantplus://offline/ref=6FA223477AD410ADB99D175300F066ED5F036064A793BBFA77B78FBAEFB4D16D14935BCAD51E507535767508678D54845E0EE25FD66BZ9Z8E" TargetMode="External"/><Relationship Id="rId56" Type="http://schemas.openxmlformats.org/officeDocument/2006/relationships/hyperlink" Target="consultantplus://offline/ref=6FA223477AD410ADB99D175300F066ED58096266A691BBFA77B78FBAEFB4D16D069303C6DD184B7E6039335D68Z8ZFE" TargetMode="External"/><Relationship Id="rId64" Type="http://schemas.openxmlformats.org/officeDocument/2006/relationships/hyperlink" Target="consultantplus://offline/ref=6FA223477AD410ADB99D175300F066ED5F016469A09FBBFA77B78FBAEFB4D16D14935BCADC18567B632C650C2ED9599B5E11FC5CC86B9BB9ZBZEE" TargetMode="External"/><Relationship Id="rId69" Type="http://schemas.openxmlformats.org/officeDocument/2006/relationships/hyperlink" Target="https://docs.cntd.ru/document/744100004" TargetMode="External"/><Relationship Id="rId77" Type="http://schemas.openxmlformats.org/officeDocument/2006/relationships/image" Target="media/image6.png"/><Relationship Id="rId8" Type="http://schemas.openxmlformats.org/officeDocument/2006/relationships/hyperlink" Target="consultantplus://offline/ref=6FA223477AD410ADB99D175300F066ED5F036064A793BBFA77B78FBAEFB4D16D14935BC9DC1B527535767508678D54845E0EE25FD66BZ9Z8E" TargetMode="External"/><Relationship Id="rId51" Type="http://schemas.openxmlformats.org/officeDocument/2006/relationships/hyperlink" Target="consultantplus://offline/ref=6FA223477AD410ADB99D175300F066ED5F036064A793BBFA77B78FBAEFB4D16D14935BC9DC195D7535767508678D54845E0EE25FD66BZ9Z8E" TargetMode="External"/><Relationship Id="rId72" Type="http://schemas.openxmlformats.org/officeDocument/2006/relationships/image" Target="media/image1.png"/><Relationship Id="rId80" Type="http://schemas.openxmlformats.org/officeDocument/2006/relationships/image" Target="media/image9.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6FA223477AD410ADB99D175300F066ED5F036064A793BBFA77B78FBAEFB4D16D14935BC2D81C5E2A306364506B8C4A9A5F11FE5DD4Z6ZAE" TargetMode="External"/><Relationship Id="rId17" Type="http://schemas.openxmlformats.org/officeDocument/2006/relationships/hyperlink" Target="https://login.consultant.ru/link/?req=doc&amp;base=LAW&amp;n=481376&amp;dst=2556" TargetMode="External"/><Relationship Id="rId25" Type="http://schemas.openxmlformats.org/officeDocument/2006/relationships/hyperlink" Target="https://login.consultant.ru/link/?req=doc&amp;base=LAW&amp;n=481376" TargetMode="External"/><Relationship Id="rId33" Type="http://schemas.openxmlformats.org/officeDocument/2006/relationships/hyperlink" Target="consultantplus://offline/ref=6FA223477AD410ADB99D175300F066ED5F026162A397BBFA77B78FBAEFB4D16D14935BC8D91E5E2A306364506B8C4A9A5F11FE5DD4Z6ZAE" TargetMode="External"/><Relationship Id="rId38" Type="http://schemas.openxmlformats.org/officeDocument/2006/relationships/hyperlink" Target="consultantplus://offline/ref=6FA223477AD410ADB99D175300F066ED5F016469A09FBBFA77B78FBAEFB4D16D14935BCFDF13012F25723C5C6A92549B400DFC5FZDZ5E" TargetMode="External"/><Relationship Id="rId46" Type="http://schemas.openxmlformats.org/officeDocument/2006/relationships/hyperlink" Target="consultantplus://offline/ref=6FA223477AD410ADB99D175300F066ED5F036064A793BBFA77B78FBAEFB4D16D14935BC9DC1D507535767508678D54845E0EE25FD66BZ9Z8E" TargetMode="External"/><Relationship Id="rId59" Type="http://schemas.openxmlformats.org/officeDocument/2006/relationships/hyperlink" Target="consultantplus://offline/ref=6FA223477AD410ADB99D175300F066ED5F016469A09FBBFA77B78FBAEFB4D16D14935BCADC18557F612C650C2ED9599B5E11FC5CC86B9BB9ZBZEE" TargetMode="External"/><Relationship Id="rId67" Type="http://schemas.openxmlformats.org/officeDocument/2006/relationships/hyperlink" Target="https://docs.cntd.ru/document/744100004" TargetMode="External"/><Relationship Id="rId20" Type="http://schemas.openxmlformats.org/officeDocument/2006/relationships/hyperlink" Target="https://login.consultant.ru/link/?req=doc&amp;base=LAW&amp;n=481376&amp;dst=2555" TargetMode="External"/><Relationship Id="rId41" Type="http://schemas.openxmlformats.org/officeDocument/2006/relationships/hyperlink" Target="consultantplus://offline/ref=6FA223477AD410ADB99D175300F066ED5F036064A793BBFA77B78FBAEFB4D16D14935BC9DC1B527535767508678D54845E0EE25FD66BZ9Z8E" TargetMode="External"/><Relationship Id="rId54" Type="http://schemas.openxmlformats.org/officeDocument/2006/relationships/hyperlink" Target="consultantplus://offline/ref=6FA223477AD410ADB99D175300F066ED5F036668AD90BBFA77B78FBAEFB4D16D069303C6DD184B7E6039335D68Z8ZFE" TargetMode="External"/><Relationship Id="rId62" Type="http://schemas.openxmlformats.org/officeDocument/2006/relationships/hyperlink" Target="consultantplus://offline/ref=6FA223477AD410ADB99D175300F066ED5F016469A09FBBFA77B78FBAEFB4D16D14935BCADC18567B632C650C2ED9599B5E11FC5CC86B9BB9ZBZEE" TargetMode="External"/><Relationship Id="rId70" Type="http://schemas.openxmlformats.org/officeDocument/2006/relationships/hyperlink" Target="https://docs.cntd.ru/document/744100004" TargetMode="External"/><Relationship Id="rId75" Type="http://schemas.openxmlformats.org/officeDocument/2006/relationships/image" Target="media/image4.png"/><Relationship Id="rId83"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6FA223477AD410ADB99D175300F066ED5F036064A793BBFA77B78FBAEFB4D16D14935BC9DC19517535767508678D54845E0EE25FD66BZ9Z8E" TargetMode="External"/><Relationship Id="rId23" Type="http://schemas.openxmlformats.org/officeDocument/2006/relationships/hyperlink" Target="https://login.consultant.ru/link/?req=doc&amp;base=LAW&amp;n=481376&amp;dst=1968" TargetMode="External"/><Relationship Id="rId28" Type="http://schemas.openxmlformats.org/officeDocument/2006/relationships/hyperlink" Target="consultantplus://offline/ref=6FA223477AD410ADB99D175300F066ED5F036064A793BBFA77B78FBAEFB4D16D14935BC9DC1B527535767508678D54845E0EE25FD66BZ9Z8E" TargetMode="External"/><Relationship Id="rId36" Type="http://schemas.openxmlformats.org/officeDocument/2006/relationships/hyperlink" Target="consultantplus://offline/ref=6FA223477AD410ADB99D175300F066ED5F036064A793BBFA77B78FBAEFB4D16D14935BC9DC1B567535767508678D54845E0EE25FD66BZ9Z8E" TargetMode="External"/><Relationship Id="rId49" Type="http://schemas.openxmlformats.org/officeDocument/2006/relationships/hyperlink" Target="consultantplus://offline/ref=6FA223477AD410ADB99D175300F066ED5F036064A793BBFA77B78FBAEFB4D16D14935BC9DC1A5D7535767508678D54845E0EE25FD66BZ9Z8E" TargetMode="External"/><Relationship Id="rId57" Type="http://schemas.openxmlformats.org/officeDocument/2006/relationships/hyperlink" Target="consultantplus://offline/ref=6FA223477AD410ADB99D175300F066ED5F016469A09FBBFA77B78FBAEFB4D16D14935BC9DC1B5E2A306364506B8C4A9A5F11FE5DD4Z6ZAE" TargetMode="External"/><Relationship Id="rId10" Type="http://schemas.openxmlformats.org/officeDocument/2006/relationships/hyperlink" Target="consultantplus://offline/ref=6FA223477AD410ADB99D175300F066ED5F016469A09FBBFA77B78FBAEFB4D16D14935BC8DF115E2A306364506B8C4A9A5F11FE5DD4Z6ZAE" TargetMode="External"/><Relationship Id="rId31" Type="http://schemas.openxmlformats.org/officeDocument/2006/relationships/hyperlink" Target="consultantplus://offline/ref=6FA223477AD410ADB99D175300F066ED5F036064A793BBFA77B78FBAEFB4D16D14935BC9DC19527535767508678D54845E0EE25FD66BZ9Z8E" TargetMode="External"/><Relationship Id="rId44" Type="http://schemas.openxmlformats.org/officeDocument/2006/relationships/hyperlink" Target="consultantplus://offline/ref=6FA223477AD410ADB99D175300F066ED5F036064A793BBFA77B78FBAEFB4D16D14935BC9DD1B567535767508678D54845E0EE25FD66BZ9Z8E" TargetMode="External"/><Relationship Id="rId52" Type="http://schemas.openxmlformats.org/officeDocument/2006/relationships/hyperlink" Target="consultantplus://offline/ref=6FA223477AD410ADB99D175300F066ED5F036064A793BBFA77B78FBAEFB4D16D14935BC9DC195C7535767508678D54845E0EE25FD66BZ9Z8E" TargetMode="External"/><Relationship Id="rId60" Type="http://schemas.openxmlformats.org/officeDocument/2006/relationships/hyperlink" Target="consultantplus://offline/ref=6FA223477AD410ADB99D175300F066ED5F016469A09FBBFA77B78FBAEFB4D16D14935BCADC18557F612C650C2ED9599B5E11FC5CC86B9BB9ZBZEE" TargetMode="External"/><Relationship Id="rId65" Type="http://schemas.openxmlformats.org/officeDocument/2006/relationships/hyperlink" Target="consultantplus://offline/ref=6FA223477AD410ADB99D175300F066ED5F016469A09FBBFA77B78FBAEFB4D16D069303C6DD184B7E6039335D68Z8ZFE" TargetMode="External"/><Relationship Id="rId73" Type="http://schemas.openxmlformats.org/officeDocument/2006/relationships/image" Target="media/image2.png"/><Relationship Id="rId78" Type="http://schemas.openxmlformats.org/officeDocument/2006/relationships/image" Target="media/image7.png"/><Relationship Id="rId8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consultantplus://offline/ref=6FA223477AD410ADB99D175300F066ED5F016469A09FBBFA77B78FBAEFB4D16D14935BC8D413012F25723C5C6A92549B400DFC5FZDZ5E" TargetMode="External"/><Relationship Id="rId13" Type="http://schemas.openxmlformats.org/officeDocument/2006/relationships/hyperlink" Target="consultantplus://offline/ref=6FA223477AD410ADB99D175300F066ED5F036064A793BBFA77B78FBAEFB4D16D14935BC2D81A5E2A306364506B8C4A9A5F11FE5DD4Z6ZAE" TargetMode="External"/><Relationship Id="rId18" Type="http://schemas.openxmlformats.org/officeDocument/2006/relationships/hyperlink" Target="https://login.consultant.ru/link/?req=doc&amp;base=LAW&amp;n=482718&amp;dst=234" TargetMode="External"/><Relationship Id="rId39" Type="http://schemas.openxmlformats.org/officeDocument/2006/relationships/hyperlink" Target="consultantplus://offline/ref=6FA223477AD410ADB99D175300F066ED5F016469A09FBBFA77B78FBAEFB4D16D14935BCADC18567B632C650C2ED9599B5E11FC5CC86B9BB9ZBZEE" TargetMode="External"/><Relationship Id="rId34" Type="http://schemas.openxmlformats.org/officeDocument/2006/relationships/hyperlink" Target="consultantplus://offline/ref=6FA223477AD410ADB99D175300F066ED5F036064A793BBFA77B78FBAEFB4D16D14935BCAD510517535767508678D54845E0EE25FD66BZ9Z8E" TargetMode="External"/><Relationship Id="rId50" Type="http://schemas.openxmlformats.org/officeDocument/2006/relationships/hyperlink" Target="consultantplus://offline/ref=6FA223477AD410ADB99D175300F066ED5F036064A793BBFA77B78FBAEFB4D16D14935BC9D819547535767508678D54845E0EE25FD66BZ9Z8E" TargetMode="External"/><Relationship Id="rId55" Type="http://schemas.openxmlformats.org/officeDocument/2006/relationships/hyperlink" Target="consultantplus://offline/ref=6FA223477AD410ADB99D175300F066ED58086660A593BBFA77B78FBAEFB4D16D069303C6DD184B7E6039335D68Z8ZFE" TargetMode="External"/><Relationship Id="rId76" Type="http://schemas.openxmlformats.org/officeDocument/2006/relationships/image" Target="media/image5.png"/><Relationship Id="rId7" Type="http://schemas.openxmlformats.org/officeDocument/2006/relationships/hyperlink" Target="consultantplus://offline/ref=6FA223477AD410ADB99D175300F066ED5F036064A793BBFA77B78FBAEFB4D16D14935BC2DD115E2A306364506B8C4A9A5F11FE5DD4Z6ZAE" TargetMode="External"/><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consultantplus://offline/ref=6FA223477AD410ADB99D175300F066ED5F036064A793BBFA77B78FBAEFB4D16D14935BC9DC19517535767508678D54845E0EE25FD66BZ9Z8E" TargetMode="External"/><Relationship Id="rId24" Type="http://schemas.openxmlformats.org/officeDocument/2006/relationships/hyperlink" Target="https://login.consultant.ru/link/?req=doc&amp;base=LAW&amp;n=481376&amp;dst=942" TargetMode="External"/><Relationship Id="rId40" Type="http://schemas.openxmlformats.org/officeDocument/2006/relationships/hyperlink" Target="consultantplus://offline/ref=6FA223477AD410ADB99D175300F066ED5F016469A09FBBFA77B78FBAEFB4D16D14935BCADC18567B632C650C2ED9599B5E11FC5CC86B9BB9ZBZEE" TargetMode="External"/><Relationship Id="rId45" Type="http://schemas.openxmlformats.org/officeDocument/2006/relationships/hyperlink" Target="consultantplus://offline/ref=6FA223477AD410ADB99D175300F066ED5F036064A793BBFA77B78FBAEFB4D16D14935BC9DC1C517535767508678D54845E0EE25FD66BZ9Z8E" TargetMode="External"/><Relationship Id="rId66" Type="http://schemas.openxmlformats.org/officeDocument/2006/relationships/hyperlink" Target="consultantplus://offline/ref=6FA223477AD410ADB99D175300F066ED5F016469A09FBBFA77B78FBAEFB4D16D14935BC9D81C5E2A306364506B8C4A9A5F11FE5DD4Z6ZAE" TargetMode="External"/><Relationship Id="rId61" Type="http://schemas.openxmlformats.org/officeDocument/2006/relationships/hyperlink" Target="consultantplus://offline/ref=6FA223477AD410ADB99D175300F066ED5F016469A09FBBFA77B78FBAEFB4D16D14935BCADC18567B632C650C2ED9599B5E11FC5CC86B9BB9ZBZEE" TargetMode="External"/><Relationship Id="rId8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57</Pages>
  <Words>16887</Words>
  <Characters>96257</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0102Ugrumova3</dc:creator>
  <cp:lastModifiedBy>Бабаева Алена</cp:lastModifiedBy>
  <cp:revision>17</cp:revision>
  <cp:lastPrinted>2023-02-21T06:48:00Z</cp:lastPrinted>
  <dcterms:created xsi:type="dcterms:W3CDTF">2023-01-10T04:25:00Z</dcterms:created>
  <dcterms:modified xsi:type="dcterms:W3CDTF">2025-02-14T04:55:00Z</dcterms:modified>
</cp:coreProperties>
</file>