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18" w:rsidRPr="00942C64" w:rsidRDefault="00052381" w:rsidP="00665989">
      <w:pPr>
        <w:pStyle w:val="ConsPlusNormal"/>
        <w:jc w:val="center"/>
        <w:rPr>
          <w:b/>
          <w:sz w:val="28"/>
          <w:szCs w:val="28"/>
        </w:rPr>
      </w:pPr>
      <w:r w:rsidRPr="00942C64">
        <w:rPr>
          <w:b/>
          <w:sz w:val="28"/>
          <w:szCs w:val="28"/>
        </w:rPr>
        <w:t>Сводный о</w:t>
      </w:r>
      <w:r w:rsidR="001710E1" w:rsidRPr="00942C64">
        <w:rPr>
          <w:b/>
          <w:sz w:val="28"/>
          <w:szCs w:val="28"/>
        </w:rPr>
        <w:t>тчет</w:t>
      </w:r>
    </w:p>
    <w:p w:rsidR="00665989" w:rsidRPr="00DA6225" w:rsidRDefault="001710E1" w:rsidP="00DA6225">
      <w:pPr>
        <w:pStyle w:val="ConsPlusTitle"/>
        <w:ind w:firstLine="73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A6225">
        <w:rPr>
          <w:rFonts w:ascii="Times New Roman" w:hAnsi="Times New Roman" w:cs="Times New Roman"/>
          <w:sz w:val="28"/>
          <w:szCs w:val="28"/>
        </w:rPr>
        <w:t xml:space="preserve">о предварительной оценке </w:t>
      </w:r>
      <w:r w:rsidR="00052381" w:rsidRPr="00DA622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665989" w:rsidRPr="00DA622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«Майминский район» </w:t>
      </w:r>
      <w:r w:rsidR="00DA6225" w:rsidRPr="00524651">
        <w:rPr>
          <w:rFonts w:ascii="Times New Roman" w:hAnsi="Times New Roman" w:cs="Times New Roman"/>
          <w:sz w:val="28"/>
          <w:szCs w:val="28"/>
        </w:rPr>
        <w:t>«</w:t>
      </w:r>
      <w:r w:rsidR="00524651" w:rsidRPr="00524651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524651" w:rsidRPr="00B84370">
        <w:rPr>
          <w:rFonts w:ascii="Times New Roman" w:hAnsi="Times New Roman" w:cs="Times New Roman"/>
          <w:sz w:val="28"/>
          <w:szCs w:val="28"/>
        </w:rPr>
        <w:t>«</w:t>
      </w:r>
      <w:r w:rsidR="00B84370" w:rsidRPr="00B84370">
        <w:rPr>
          <w:rFonts w:ascii="Times New Roman" w:hAnsi="Times New Roman" w:cs="Times New Roman"/>
          <w:bCs/>
          <w:sz w:val="28"/>
          <w:szCs w:val="28"/>
        </w:rPr>
        <w:t>Выдача градостроительного плана земельного участка»</w:t>
      </w:r>
    </w:p>
    <w:p w:rsidR="00CD5718" w:rsidRPr="00DA6225" w:rsidRDefault="00CD5718" w:rsidP="003A36A5">
      <w:pPr>
        <w:pStyle w:val="ConsPlusNormal"/>
        <w:jc w:val="center"/>
        <w:rPr>
          <w:b/>
          <w:sz w:val="28"/>
          <w:szCs w:val="28"/>
        </w:rPr>
      </w:pPr>
    </w:p>
    <w:p w:rsidR="00665989" w:rsidRPr="00B84370" w:rsidRDefault="0093114D" w:rsidP="00B84370">
      <w:pPr>
        <w:tabs>
          <w:tab w:val="left" w:pos="0"/>
        </w:tabs>
        <w:spacing w:after="0" w:line="240" w:lineRule="auto"/>
        <w:ind w:right="6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225">
        <w:rPr>
          <w:rFonts w:ascii="Times New Roman" w:hAnsi="Times New Roman" w:cs="Times New Roman"/>
          <w:sz w:val="28"/>
          <w:szCs w:val="28"/>
        </w:rPr>
        <w:t xml:space="preserve">Субъектом нормотворческой деятельности является Администрация муниципального образования «Майминский район» (далее – Администрация). </w:t>
      </w:r>
      <w:r w:rsidR="00665989" w:rsidRPr="00DA6225">
        <w:rPr>
          <w:rFonts w:ascii="Times New Roman" w:hAnsi="Times New Roman" w:cs="Times New Roman"/>
          <w:sz w:val="28"/>
          <w:szCs w:val="28"/>
        </w:rPr>
        <w:t xml:space="preserve">Разработчиком проекта постановления Администрации </w:t>
      </w:r>
      <w:r w:rsidR="00790196" w:rsidRPr="00790196">
        <w:rPr>
          <w:rFonts w:ascii="Times New Roman" w:hAnsi="Times New Roman" w:cs="Times New Roman"/>
          <w:sz w:val="28"/>
          <w:szCs w:val="28"/>
        </w:rPr>
        <w:t>«</w:t>
      </w:r>
      <w:r w:rsidR="00524651" w:rsidRPr="00524651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524651" w:rsidRPr="00B84370">
        <w:rPr>
          <w:rFonts w:ascii="Times New Roman" w:hAnsi="Times New Roman" w:cs="Times New Roman"/>
          <w:sz w:val="28"/>
          <w:szCs w:val="28"/>
        </w:rPr>
        <w:t>«</w:t>
      </w:r>
      <w:r w:rsidR="00B84370" w:rsidRPr="00B84370">
        <w:rPr>
          <w:rFonts w:ascii="Times New Roman" w:hAnsi="Times New Roman" w:cs="Times New Roman"/>
          <w:bCs/>
          <w:sz w:val="28"/>
          <w:szCs w:val="28"/>
        </w:rPr>
        <w:t xml:space="preserve">Выдача градостроительного плана земельного участка» </w:t>
      </w:r>
      <w:r w:rsidR="00665989" w:rsidRPr="00B84370">
        <w:rPr>
          <w:rFonts w:ascii="Times New Roman" w:hAnsi="Times New Roman" w:cs="Times New Roman"/>
          <w:sz w:val="28"/>
          <w:szCs w:val="28"/>
        </w:rPr>
        <w:t xml:space="preserve">(далее – Административный регламент) является </w:t>
      </w:r>
      <w:r w:rsidR="00B84370" w:rsidRPr="00B84370">
        <w:rPr>
          <w:rFonts w:ascii="Times New Roman" w:hAnsi="Times New Roman" w:cs="Times New Roman"/>
          <w:sz w:val="28"/>
          <w:szCs w:val="28"/>
        </w:rPr>
        <w:t>Управление имущества, архитектуры и градостроительства Администрации.</w:t>
      </w:r>
    </w:p>
    <w:p w:rsidR="004B723D" w:rsidRPr="004B723D" w:rsidRDefault="00790196" w:rsidP="004B723D">
      <w:pPr>
        <w:pStyle w:val="ConsPlusNormal"/>
        <w:ind w:firstLine="709"/>
        <w:jc w:val="both"/>
        <w:rPr>
          <w:rFonts w:eastAsia="Calibri"/>
          <w:sz w:val="28"/>
          <w:szCs w:val="28"/>
        </w:rPr>
      </w:pPr>
      <w:r w:rsidRPr="00B84370">
        <w:rPr>
          <w:sz w:val="28"/>
          <w:szCs w:val="28"/>
        </w:rPr>
        <w:t xml:space="preserve">Проект Постановления </w:t>
      </w:r>
      <w:r w:rsidR="004B723D">
        <w:rPr>
          <w:sz w:val="28"/>
          <w:szCs w:val="28"/>
        </w:rPr>
        <w:t xml:space="preserve">разработан с целью </w:t>
      </w:r>
      <w:r w:rsidR="004B723D" w:rsidRPr="004B723D">
        <w:rPr>
          <w:rFonts w:eastAsia="Calibri"/>
          <w:sz w:val="28"/>
          <w:szCs w:val="28"/>
        </w:rPr>
        <w:t xml:space="preserve">повышения качества и доступности результатов предоставления муниципальной услуги, определяет сроки, порядок и последовательность действий Управлении при осуществлении своих полномочий. </w:t>
      </w:r>
    </w:p>
    <w:p w:rsidR="001710E1" w:rsidRPr="00DA6225" w:rsidRDefault="00CD5718" w:rsidP="00E1768B">
      <w:pPr>
        <w:pStyle w:val="ConsPlusNormal"/>
        <w:ind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>Заявителями на получение муниципальной услуги являются физические лица, индивидуальные предприниматели и юридические лица.</w:t>
      </w:r>
    </w:p>
    <w:p w:rsidR="00E1768B" w:rsidRPr="00DA6225" w:rsidRDefault="00E1768B" w:rsidP="00E1768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25">
        <w:rPr>
          <w:rFonts w:ascii="Times New Roman" w:hAnsi="Times New Roman" w:cs="Times New Roman"/>
          <w:sz w:val="28"/>
          <w:szCs w:val="28"/>
        </w:rPr>
        <w:t>Принятие Административного регламента не потребует дополнительных расходов за счет средств местного бюджета муниципального образования «Майминский район».</w:t>
      </w:r>
    </w:p>
    <w:p w:rsidR="001710E1" w:rsidRPr="00DA6225" w:rsidRDefault="003A36A5" w:rsidP="00E1768B">
      <w:pPr>
        <w:pStyle w:val="ConsPlusNormal"/>
        <w:ind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Принятие Административного регламента не потребует дополнительных расходов </w:t>
      </w:r>
      <w:r w:rsidR="001710E1" w:rsidRPr="00DA6225">
        <w:rPr>
          <w:sz w:val="28"/>
          <w:szCs w:val="28"/>
        </w:rPr>
        <w:t xml:space="preserve">субъектов предпринимательской и </w:t>
      </w:r>
      <w:r w:rsidR="00052381" w:rsidRPr="00DA6225">
        <w:rPr>
          <w:sz w:val="28"/>
          <w:szCs w:val="28"/>
        </w:rPr>
        <w:t>иной экономической</w:t>
      </w:r>
      <w:r w:rsidR="001710E1" w:rsidRPr="00DA6225">
        <w:rPr>
          <w:sz w:val="28"/>
          <w:szCs w:val="28"/>
        </w:rPr>
        <w:t xml:space="preserve"> деятельности</w:t>
      </w:r>
      <w:r w:rsidRPr="00DA6225">
        <w:rPr>
          <w:sz w:val="28"/>
          <w:szCs w:val="28"/>
        </w:rPr>
        <w:t>.</w:t>
      </w:r>
    </w:p>
    <w:p w:rsidR="001710E1" w:rsidRPr="00DA6225" w:rsidRDefault="003A36A5" w:rsidP="00E1768B">
      <w:pPr>
        <w:pStyle w:val="ConsPlusNormal"/>
        <w:ind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Административный регламент имеет </w:t>
      </w:r>
      <w:r w:rsidR="008D38F7">
        <w:rPr>
          <w:sz w:val="28"/>
          <w:szCs w:val="28"/>
        </w:rPr>
        <w:t>низкую</w:t>
      </w:r>
      <w:r w:rsidRPr="00DA6225">
        <w:rPr>
          <w:sz w:val="28"/>
          <w:szCs w:val="28"/>
        </w:rPr>
        <w:t xml:space="preserve"> степень</w:t>
      </w:r>
      <w:r w:rsidR="001710E1" w:rsidRPr="00DA6225">
        <w:rPr>
          <w:sz w:val="28"/>
          <w:szCs w:val="28"/>
        </w:rPr>
        <w:t xml:space="preserve"> регулирующего воздействия</w:t>
      </w:r>
      <w:r w:rsidRPr="00DA6225">
        <w:rPr>
          <w:sz w:val="28"/>
          <w:szCs w:val="28"/>
        </w:rPr>
        <w:t>.</w:t>
      </w:r>
    </w:p>
    <w:p w:rsidR="00BF4039" w:rsidRDefault="00BF4039" w:rsidP="00EC1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370" w:rsidRPr="00EC15AA" w:rsidRDefault="00B84370" w:rsidP="00EC1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84370" w:rsidRPr="00EC15AA" w:rsidSect="00BC0485">
      <w:footerReference w:type="first" r:id="rId7"/>
      <w:pgSz w:w="11906" w:h="16838"/>
      <w:pgMar w:top="992" w:right="851" w:bottom="851" w:left="1985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15C" w:rsidRDefault="002D215C" w:rsidP="001710E1">
      <w:pPr>
        <w:spacing w:after="0" w:line="240" w:lineRule="auto"/>
      </w:pPr>
      <w:r>
        <w:separator/>
      </w:r>
    </w:p>
  </w:endnote>
  <w:endnote w:type="continuationSeparator" w:id="0">
    <w:p w:rsidR="002D215C" w:rsidRDefault="002D215C" w:rsidP="0017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19"/>
      <w:gridCol w:w="3111"/>
      <w:gridCol w:w="3020"/>
    </w:tblGrid>
    <w:tr w:rsidR="005926F7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5926F7" w:rsidRDefault="005926F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15C" w:rsidRDefault="002D215C" w:rsidP="001710E1">
      <w:pPr>
        <w:spacing w:after="0" w:line="240" w:lineRule="auto"/>
      </w:pPr>
      <w:r>
        <w:separator/>
      </w:r>
    </w:p>
  </w:footnote>
  <w:footnote w:type="continuationSeparator" w:id="0">
    <w:p w:rsidR="002D215C" w:rsidRDefault="002D215C" w:rsidP="00171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F7C65"/>
    <w:multiLevelType w:val="multilevel"/>
    <w:tmpl w:val="EF90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E1"/>
    <w:rsid w:val="00030D6B"/>
    <w:rsid w:val="00033F0C"/>
    <w:rsid w:val="00052381"/>
    <w:rsid w:val="00052C02"/>
    <w:rsid w:val="00053DDD"/>
    <w:rsid w:val="000622D1"/>
    <w:rsid w:val="00062F85"/>
    <w:rsid w:val="00073767"/>
    <w:rsid w:val="00082680"/>
    <w:rsid w:val="000B3EC2"/>
    <w:rsid w:val="00123C0E"/>
    <w:rsid w:val="001553E5"/>
    <w:rsid w:val="0016796E"/>
    <w:rsid w:val="001710E1"/>
    <w:rsid w:val="00176C02"/>
    <w:rsid w:val="001C42C0"/>
    <w:rsid w:val="001C4FEB"/>
    <w:rsid w:val="001D5145"/>
    <w:rsid w:val="001E1F73"/>
    <w:rsid w:val="001E61DB"/>
    <w:rsid w:val="001F5C49"/>
    <w:rsid w:val="0020099F"/>
    <w:rsid w:val="0021689B"/>
    <w:rsid w:val="00223188"/>
    <w:rsid w:val="00274B3A"/>
    <w:rsid w:val="00282810"/>
    <w:rsid w:val="002928F2"/>
    <w:rsid w:val="00295133"/>
    <w:rsid w:val="00295D84"/>
    <w:rsid w:val="002D215C"/>
    <w:rsid w:val="00320AF2"/>
    <w:rsid w:val="00337121"/>
    <w:rsid w:val="00395EBB"/>
    <w:rsid w:val="003A36A5"/>
    <w:rsid w:val="003A500A"/>
    <w:rsid w:val="00400C8F"/>
    <w:rsid w:val="00431297"/>
    <w:rsid w:val="00437DA0"/>
    <w:rsid w:val="00444D49"/>
    <w:rsid w:val="00446607"/>
    <w:rsid w:val="0046286D"/>
    <w:rsid w:val="00462898"/>
    <w:rsid w:val="0048580C"/>
    <w:rsid w:val="00496C82"/>
    <w:rsid w:val="004B723D"/>
    <w:rsid w:val="004F3239"/>
    <w:rsid w:val="005140DC"/>
    <w:rsid w:val="00524651"/>
    <w:rsid w:val="00546025"/>
    <w:rsid w:val="005705E7"/>
    <w:rsid w:val="005727AC"/>
    <w:rsid w:val="00583F0B"/>
    <w:rsid w:val="005926F7"/>
    <w:rsid w:val="005B4F65"/>
    <w:rsid w:val="005D1894"/>
    <w:rsid w:val="006313D6"/>
    <w:rsid w:val="0063430E"/>
    <w:rsid w:val="00665989"/>
    <w:rsid w:val="00682BDB"/>
    <w:rsid w:val="006A0366"/>
    <w:rsid w:val="006A0A35"/>
    <w:rsid w:val="006A4A98"/>
    <w:rsid w:val="006A7DBD"/>
    <w:rsid w:val="006B1B2A"/>
    <w:rsid w:val="006C7692"/>
    <w:rsid w:val="006F413C"/>
    <w:rsid w:val="006F698E"/>
    <w:rsid w:val="007750C4"/>
    <w:rsid w:val="00790196"/>
    <w:rsid w:val="007A622E"/>
    <w:rsid w:val="007C3FFF"/>
    <w:rsid w:val="00812035"/>
    <w:rsid w:val="00820002"/>
    <w:rsid w:val="008274C0"/>
    <w:rsid w:val="00861AA8"/>
    <w:rsid w:val="008657BB"/>
    <w:rsid w:val="008A674D"/>
    <w:rsid w:val="008B08DA"/>
    <w:rsid w:val="008B139D"/>
    <w:rsid w:val="008C21DB"/>
    <w:rsid w:val="008D38F7"/>
    <w:rsid w:val="00900189"/>
    <w:rsid w:val="00915954"/>
    <w:rsid w:val="0093114D"/>
    <w:rsid w:val="00942C64"/>
    <w:rsid w:val="00945C3D"/>
    <w:rsid w:val="00971D26"/>
    <w:rsid w:val="009A4027"/>
    <w:rsid w:val="00A53E6F"/>
    <w:rsid w:val="00A76013"/>
    <w:rsid w:val="00AA36C6"/>
    <w:rsid w:val="00AD7D92"/>
    <w:rsid w:val="00AE1690"/>
    <w:rsid w:val="00AE2722"/>
    <w:rsid w:val="00AE3265"/>
    <w:rsid w:val="00AE6E77"/>
    <w:rsid w:val="00AF07F9"/>
    <w:rsid w:val="00B03F30"/>
    <w:rsid w:val="00B1709F"/>
    <w:rsid w:val="00B24B95"/>
    <w:rsid w:val="00B349FC"/>
    <w:rsid w:val="00B65EEE"/>
    <w:rsid w:val="00B7314C"/>
    <w:rsid w:val="00B84370"/>
    <w:rsid w:val="00B9282B"/>
    <w:rsid w:val="00B9797B"/>
    <w:rsid w:val="00BC0485"/>
    <w:rsid w:val="00BC3C25"/>
    <w:rsid w:val="00BD5B3A"/>
    <w:rsid w:val="00BE065A"/>
    <w:rsid w:val="00BF131C"/>
    <w:rsid w:val="00BF4039"/>
    <w:rsid w:val="00C02E7F"/>
    <w:rsid w:val="00CD5718"/>
    <w:rsid w:val="00CF6E11"/>
    <w:rsid w:val="00D12ABB"/>
    <w:rsid w:val="00D175A9"/>
    <w:rsid w:val="00DA6225"/>
    <w:rsid w:val="00DB4A30"/>
    <w:rsid w:val="00DD2C94"/>
    <w:rsid w:val="00E1768B"/>
    <w:rsid w:val="00E61257"/>
    <w:rsid w:val="00E700D1"/>
    <w:rsid w:val="00E76E1A"/>
    <w:rsid w:val="00E840FD"/>
    <w:rsid w:val="00EA6F70"/>
    <w:rsid w:val="00EC15AA"/>
    <w:rsid w:val="00EC6919"/>
    <w:rsid w:val="00F12482"/>
    <w:rsid w:val="00F135A7"/>
    <w:rsid w:val="00F141F0"/>
    <w:rsid w:val="00F34244"/>
    <w:rsid w:val="00F41F36"/>
    <w:rsid w:val="00F4609A"/>
    <w:rsid w:val="00F5050A"/>
    <w:rsid w:val="00F667DF"/>
    <w:rsid w:val="00F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2505"/>
  <w15:docId w15:val="{69849EFD-D261-4CC3-B2F1-E2A82D16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0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6C82"/>
    <w:pPr>
      <w:keepNext/>
      <w:widowControl w:val="0"/>
      <w:spacing w:after="0" w:line="220" w:lineRule="auto"/>
      <w:jc w:val="right"/>
      <w:outlineLvl w:val="0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0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0E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0E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0E1"/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3A36A5"/>
    <w:rPr>
      <w:b/>
      <w:bCs/>
    </w:rPr>
  </w:style>
  <w:style w:type="paragraph" w:customStyle="1" w:styleId="richfactdown-paragraph">
    <w:name w:val="richfactdown-paragraph"/>
    <w:basedOn w:val="a"/>
    <w:rsid w:val="0066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A62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496C82"/>
    <w:rPr>
      <w:rFonts w:ascii="Times New Roman" w:eastAsia="Times New Roman" w:hAnsi="Times New Roman" w:cs="Times New Roman"/>
      <w:b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104</cp:revision>
  <cp:lastPrinted>2022-06-10T01:28:00Z</cp:lastPrinted>
  <dcterms:created xsi:type="dcterms:W3CDTF">2022-04-11T04:04:00Z</dcterms:created>
  <dcterms:modified xsi:type="dcterms:W3CDTF">2026-01-29T02:19:00Z</dcterms:modified>
</cp:coreProperties>
</file>