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0742954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2B5A6969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468AAC86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5109602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FBB93D5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14:paraId="0A234B64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70FFC4B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32A0B39F" wp14:editId="5A17A6D0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0B4E8F3C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5FD996EF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«Майма аймак» деп муниципал</w:t>
            </w:r>
          </w:p>
          <w:p w14:paraId="39803A1F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>администрациязы</w:t>
            </w:r>
          </w:p>
        </w:tc>
      </w:tr>
      <w:tr w:rsidR="00AD622A" w:rsidRPr="007A36E8" w14:paraId="697D5796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20665CE1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205D62B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04F5EC78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</w:rPr>
              <w:t>JÖП</w:t>
            </w:r>
          </w:p>
        </w:tc>
      </w:tr>
      <w:tr w:rsidR="00AD622A" w:rsidRPr="007A36E8" w14:paraId="1F9AEE3C" w14:textId="77777777" w:rsidTr="00CB23A6">
        <w:trPr>
          <w:trHeight w:val="1953"/>
        </w:trPr>
        <w:tc>
          <w:tcPr>
            <w:tcW w:w="9072" w:type="dxa"/>
            <w:gridSpan w:val="3"/>
          </w:tcPr>
          <w:p w14:paraId="089604D7" w14:textId="6F2EDB47" w:rsidR="00AD622A" w:rsidRPr="00C50E31" w:rsidRDefault="00F63B3E" w:rsidP="00BC6A90">
            <w:pPr>
              <w:pStyle w:val="a5"/>
              <w:spacing w:before="48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D622A" w:rsidRPr="007A36E8">
              <w:rPr>
                <w:sz w:val="28"/>
                <w:szCs w:val="28"/>
              </w:rPr>
              <w:t>«</w:t>
            </w:r>
            <w:r w:rsidR="00C50E31">
              <w:rPr>
                <w:sz w:val="28"/>
                <w:szCs w:val="28"/>
              </w:rPr>
              <w:t>____</w:t>
            </w:r>
            <w:r w:rsidR="00AD622A" w:rsidRPr="007A36E8">
              <w:rPr>
                <w:sz w:val="28"/>
                <w:szCs w:val="28"/>
              </w:rPr>
              <w:t xml:space="preserve">» </w:t>
            </w:r>
            <w:r w:rsidR="00C50E31">
              <w:rPr>
                <w:sz w:val="28"/>
                <w:szCs w:val="28"/>
              </w:rPr>
              <w:t>________________</w:t>
            </w:r>
            <w:r w:rsidR="00AD622A" w:rsidRPr="007A36E8">
              <w:rPr>
                <w:sz w:val="28"/>
                <w:szCs w:val="28"/>
              </w:rPr>
              <w:t>20</w:t>
            </w:r>
            <w:r w:rsidR="00C50E31">
              <w:rPr>
                <w:sz w:val="28"/>
                <w:szCs w:val="28"/>
              </w:rPr>
              <w:t>_____</w:t>
            </w:r>
            <w:r w:rsidR="00AD622A" w:rsidRPr="007A36E8">
              <w:rPr>
                <w:sz w:val="28"/>
                <w:szCs w:val="28"/>
              </w:rPr>
              <w:t>года №</w:t>
            </w:r>
            <w:r w:rsidR="00C50E31">
              <w:rPr>
                <w:sz w:val="28"/>
                <w:szCs w:val="28"/>
              </w:rPr>
              <w:t>______</w:t>
            </w:r>
          </w:p>
          <w:p w14:paraId="7E445C6E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</w:rPr>
            </w:pPr>
            <w:r w:rsidRPr="007A36E8">
              <w:rPr>
                <w:sz w:val="28"/>
                <w:szCs w:val="28"/>
              </w:rPr>
              <w:t>с. Майма</w:t>
            </w:r>
          </w:p>
        </w:tc>
      </w:tr>
    </w:tbl>
    <w:p w14:paraId="3F9D8C21" w14:textId="77777777" w:rsidR="007744FD" w:rsidRDefault="00DD3EC9" w:rsidP="00E86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0E3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264BE" w:rsidRPr="00C50E3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1" w:name="_Hlk219971374"/>
      <w:r w:rsidR="00C50E31" w:rsidRPr="00C50E31">
        <w:rPr>
          <w:rFonts w:ascii="Times New Roman" w:eastAsiaTheme="minorEastAsia" w:hAnsi="Times New Roman" w:cs="Times New Roman"/>
          <w:sz w:val="28"/>
          <w:szCs w:val="28"/>
        </w:rPr>
        <w:t xml:space="preserve">«Предоставление в собственность, аренду, постоянное (бессрочное) пользование, </w:t>
      </w:r>
      <w:r w:rsidR="00E86A7A"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C50E31" w:rsidRPr="00C50E31">
        <w:rPr>
          <w:rFonts w:ascii="Times New Roman" w:eastAsiaTheme="minorEastAsia" w:hAnsi="Times New Roman" w:cs="Times New Roman"/>
          <w:sz w:val="28"/>
          <w:szCs w:val="28"/>
        </w:rPr>
        <w:t>езвозмездное пользование земельного участка</w:t>
      </w:r>
      <w:r w:rsidR="00C50E31" w:rsidRPr="00E86A7A">
        <w:rPr>
          <w:rFonts w:ascii="Times New Roman" w:hAnsi="Times New Roman" w:cs="Times New Roman"/>
          <w:sz w:val="28"/>
          <w:szCs w:val="28"/>
        </w:rPr>
        <w:t>,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 </w:t>
      </w:r>
      <w:r w:rsidR="00C50E31" w:rsidRPr="00E86A7A">
        <w:rPr>
          <w:rFonts w:ascii="Times New Roman" w:hAnsi="Times New Roman" w:cs="Times New Roman"/>
          <w:sz w:val="28"/>
          <w:szCs w:val="28"/>
        </w:rPr>
        <w:t>находящегося в государственной или муниципальной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 </w:t>
      </w:r>
      <w:r w:rsidR="00C50E31" w:rsidRPr="00E86A7A">
        <w:rPr>
          <w:rFonts w:ascii="Times New Roman" w:hAnsi="Times New Roman" w:cs="Times New Roman"/>
          <w:sz w:val="28"/>
          <w:szCs w:val="28"/>
        </w:rPr>
        <w:t>собственности, без проведения торгов» на территории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 </w:t>
      </w:r>
      <w:r w:rsidR="00C50E31" w:rsidRPr="00E86A7A">
        <w:rPr>
          <w:rFonts w:ascii="Times New Roman" w:hAnsi="Times New Roman" w:cs="Times New Roman"/>
          <w:sz w:val="28"/>
          <w:szCs w:val="28"/>
        </w:rPr>
        <w:t>Муниципального образования «Майминский район»</w:t>
      </w:r>
      <w:bookmarkEnd w:id="1"/>
      <w:r w:rsidR="00E86A7A">
        <w:rPr>
          <w:rFonts w:ascii="Times New Roman" w:hAnsi="Times New Roman" w:cs="Times New Roman"/>
          <w:sz w:val="28"/>
          <w:szCs w:val="28"/>
        </w:rPr>
        <w:t xml:space="preserve">, </w:t>
      </w:r>
      <w:r w:rsidR="00E86A7A" w:rsidRPr="00E86A7A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</w:p>
    <w:p w14:paraId="58977054" w14:textId="53834766" w:rsidR="00C50E31" w:rsidRPr="00C50E31" w:rsidRDefault="004A05C1" w:rsidP="00E86A7A">
      <w:pPr>
        <w:pStyle w:val="ConsPlusTitle"/>
        <w:jc w:val="center"/>
        <w:rPr>
          <w:rFonts w:eastAsiaTheme="minorEastAsia"/>
          <w:b w:val="0"/>
          <w:sz w:val="28"/>
          <w:szCs w:val="28"/>
        </w:rPr>
      </w:pPr>
      <w:r w:rsidRPr="00E86A7A">
        <w:rPr>
          <w:rFonts w:ascii="Times New Roman" w:hAnsi="Times New Roman" w:cs="Times New Roman"/>
          <w:sz w:val="28"/>
          <w:szCs w:val="28"/>
        </w:rPr>
        <w:t>от 28 марта 2025 года</w:t>
      </w:r>
      <w:r w:rsidRPr="00E86A7A">
        <w:rPr>
          <w:rFonts w:ascii="Times New Roman" w:hAnsi="Times New Roman" w:cs="Times New Roman"/>
          <w:sz w:val="28"/>
          <w:szCs w:val="28"/>
        </w:rPr>
        <w:t xml:space="preserve"> </w:t>
      </w:r>
      <w:r w:rsidR="00754F3B" w:rsidRPr="00E86A7A">
        <w:rPr>
          <w:rFonts w:ascii="Times New Roman" w:hAnsi="Times New Roman" w:cs="Times New Roman"/>
          <w:sz w:val="28"/>
          <w:szCs w:val="28"/>
        </w:rPr>
        <w:t xml:space="preserve">№ 56 </w:t>
      </w:r>
    </w:p>
    <w:bookmarkEnd w:id="0"/>
    <w:p w14:paraId="7AA7FAD5" w14:textId="77777777" w:rsidR="003D2C94" w:rsidRDefault="003D2C94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</w:p>
    <w:p w14:paraId="656F8070" w14:textId="169F5C63" w:rsidR="003D2C94" w:rsidRDefault="003D2C94" w:rsidP="003D2C94">
      <w:pPr>
        <w:spacing w:before="0" w:line="240" w:lineRule="auto"/>
        <w:ind w:left="0" w:right="0" w:firstLine="720"/>
        <w:jc w:val="both"/>
        <w:rPr>
          <w:sz w:val="28"/>
          <w:szCs w:val="28"/>
        </w:rPr>
      </w:pPr>
      <w:bookmarkStart w:id="2" w:name="_Hlk219976996"/>
      <w:r w:rsidRPr="00C310A5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bookmarkEnd w:id="2"/>
    <w:p w14:paraId="6458E3F3" w14:textId="77777777" w:rsidR="00DD3EC9" w:rsidRPr="007A36E8" w:rsidRDefault="00DD3EC9" w:rsidP="00D05C8B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7154BDB1" w14:textId="0580686D" w:rsidR="00EE2175" w:rsidRPr="00EE2175" w:rsidRDefault="00DD3EC9" w:rsidP="007744FD">
      <w:pPr>
        <w:pStyle w:val="ConsPlusTitle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«Предоставление в собственность, аренду, постоянное (бессрочное) пользование, безвозмездное пользование земельного участка, </w:t>
      </w:r>
      <w:r w:rsidR="00C50E31" w:rsidRPr="00C50E3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находящегося в государственной или муниципальной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C50E31" w:rsidRPr="00C50E3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собственности, без проведения торгов» на территории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C50E31" w:rsidRPr="00C50E3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Муниципального образования «Майминский район»</w:t>
      </w:r>
      <w:r w:rsidR="007744F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, </w:t>
      </w:r>
      <w:r w:rsidR="007744FD" w:rsidRPr="007744F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утвержденный постановлением Администрации муниципального образования «Майминский район»</w:t>
      </w:r>
      <w:r w:rsidR="00C50E31" w:rsidRPr="00EE2175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</w:t>
      </w:r>
      <w:r w:rsidR="00F63B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марта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264BE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C50E31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56</w:t>
      </w:r>
      <w:r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, следующ</w:t>
      </w:r>
      <w:r w:rsidR="007744FD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EE2175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7744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изменения</w:t>
      </w:r>
      <w:r w:rsidR="00EE2175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7DF59F59" w14:textId="770652B3" w:rsidR="007744FD" w:rsidRPr="00444A21" w:rsidRDefault="00EE2175" w:rsidP="007744F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DD3EC9" w:rsidRPr="00EE21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744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 первый </w:t>
      </w:r>
      <w:r w:rsidR="007744FD"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пункт 1 подраздела 1 изложить в следующей редакции:</w:t>
      </w:r>
    </w:p>
    <w:p w14:paraId="3DC48409" w14:textId="77777777" w:rsidR="007744FD" w:rsidRDefault="007744FD" w:rsidP="007744FD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в муниципальной собственности, и земельных участков, находящихся в частной собственности»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</w:t>
      </w: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услуги.»;</w:t>
      </w:r>
    </w:p>
    <w:p w14:paraId="04125798" w14:textId="3AEC313F" w:rsidR="00754F3B" w:rsidRDefault="007744FD" w:rsidP="007744FD">
      <w:pPr>
        <w:pStyle w:val="ConsPlusTitle"/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</w:t>
      </w:r>
      <w:r w:rsidR="00754F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17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754F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 изложить в следующей редакции:</w:t>
      </w:r>
    </w:p>
    <w:p w14:paraId="3ACF74A2" w14:textId="523A51A3" w:rsidR="00F27304" w:rsidRPr="00754F3B" w:rsidRDefault="00754F3B" w:rsidP="00754F3B">
      <w:pPr>
        <w:autoSpaceDE w:val="0"/>
        <w:autoSpaceDN w:val="0"/>
        <w:spacing w:before="0" w:line="240" w:lineRule="auto"/>
        <w:ind w:left="0" w:right="0" w:firstLine="539"/>
        <w:jc w:val="both"/>
        <w:rPr>
          <w:rFonts w:eastAsiaTheme="minorEastAsia"/>
          <w:snapToGrid/>
          <w:sz w:val="28"/>
          <w:szCs w:val="28"/>
        </w:rPr>
      </w:pPr>
      <w:r>
        <w:rPr>
          <w:rFonts w:eastAsiaTheme="minorEastAsia"/>
          <w:snapToGrid/>
          <w:sz w:val="28"/>
          <w:szCs w:val="28"/>
        </w:rPr>
        <w:t xml:space="preserve">«17). </w:t>
      </w:r>
      <w:r w:rsidRPr="00754F3B">
        <w:rPr>
          <w:rFonts w:eastAsiaTheme="minorEastAsia"/>
          <w:snapToGrid/>
          <w:sz w:val="28"/>
          <w:szCs w:val="28"/>
        </w:rPr>
        <w:t>Муниципальная услуга предоставляется Уполномоченным органом –</w:t>
      </w:r>
      <w:r w:rsidR="004906F2">
        <w:rPr>
          <w:rFonts w:eastAsiaTheme="minorEastAsia"/>
          <w:snapToGrid/>
          <w:sz w:val="28"/>
          <w:szCs w:val="28"/>
        </w:rPr>
        <w:t xml:space="preserve"> </w:t>
      </w:r>
      <w:r>
        <w:rPr>
          <w:rFonts w:eastAsiaTheme="minorEastAsia"/>
          <w:snapToGrid/>
          <w:sz w:val="28"/>
          <w:szCs w:val="28"/>
        </w:rPr>
        <w:t>Управление архитектуры, градостроительства, земельных и имущественных отношений Администрации МО «Майминский район</w:t>
      </w:r>
      <w:r w:rsidRPr="00754F3B">
        <w:rPr>
          <w:rFonts w:eastAsiaTheme="minorEastAsia"/>
          <w:snapToGrid/>
          <w:sz w:val="28"/>
          <w:szCs w:val="28"/>
        </w:rPr>
        <w:t>»</w:t>
      </w:r>
      <w:bookmarkStart w:id="3" w:name="P80"/>
      <w:bookmarkEnd w:id="3"/>
      <w:r w:rsidR="00F27304" w:rsidRPr="00754F3B">
        <w:rPr>
          <w:sz w:val="28"/>
          <w:szCs w:val="28"/>
        </w:rPr>
        <w:t>;</w:t>
      </w:r>
    </w:p>
    <w:p w14:paraId="7002C5F9" w14:textId="2CEA61E9" w:rsidR="00F27304" w:rsidRPr="00F27304" w:rsidRDefault="007744FD" w:rsidP="007744FD">
      <w:pPr>
        <w:pStyle w:val="ConsPlusTitle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E572A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27304" w:rsidRPr="00F273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9" w:tooltip="Постановление Администрации города Горно-Алтайска от 11.07.2024 N 98 (ред. от 02.04.2025) &quot;Об утверждении административного регламента предоставления муниципальной услуги &quot;Предоставление в собственность, аренду, постоянное (бессрочное) пользование, безвозмездн"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</w:t>
        </w:r>
        <w:r w:rsidR="00E572A7">
          <w:rPr>
            <w:rFonts w:ascii="Times New Roman" w:hAnsi="Times New Roman" w:cs="Times New Roman"/>
            <w:b w:val="0"/>
            <w:bCs w:val="0"/>
            <w:sz w:val="28"/>
            <w:szCs w:val="28"/>
          </w:rPr>
          <w:t>одпункт</w:t>
        </w:r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3 п</w:t>
        </w:r>
        <w:r w:rsidR="00E572A7">
          <w:rPr>
            <w:rFonts w:ascii="Times New Roman" w:hAnsi="Times New Roman" w:cs="Times New Roman"/>
            <w:b w:val="0"/>
            <w:bCs w:val="0"/>
            <w:sz w:val="28"/>
            <w:szCs w:val="28"/>
          </w:rPr>
          <w:t>ункта</w:t>
        </w:r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36 </w:t>
        </w: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под</w:t>
        </w:r>
        <w:r w:rsidR="00F27304" w:rsidRPr="00F27304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раздела 10 </w:t>
        </w:r>
      </w:hyperlink>
      <w:r w:rsidR="00F27304" w:rsidRPr="00F27304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3571CAE2" w14:textId="5C112EBE" w:rsidR="00F27304" w:rsidRPr="00F27304" w:rsidRDefault="009673F0" w:rsidP="007744FD">
      <w:pPr>
        <w:pStyle w:val="ConsPlusNormal"/>
        <w:tabs>
          <w:tab w:val="left" w:pos="0"/>
        </w:tabs>
        <w:spacing w:line="24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304" w:rsidRPr="00F27304">
        <w:rPr>
          <w:rFonts w:ascii="Times New Roman" w:hAnsi="Times New Roman" w:cs="Times New Roman"/>
          <w:sz w:val="28"/>
          <w:szCs w:val="28"/>
        </w:rPr>
        <w:t xml:space="preserve">3) указанный в заявлении земельный участок образуется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</w:t>
      </w:r>
      <w:hyperlink r:id="rId10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 w:rsidR="00F27304" w:rsidRPr="00F27304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="00F27304" w:rsidRPr="00F2730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304">
        <w:rPr>
          <w:rFonts w:ascii="Times New Roman" w:hAnsi="Times New Roman" w:cs="Times New Roman"/>
          <w:sz w:val="28"/>
          <w:szCs w:val="28"/>
        </w:rPr>
        <w:t>;</w:t>
      </w:r>
    </w:p>
    <w:p w14:paraId="69810974" w14:textId="4A1E851A" w:rsidR="00F27304" w:rsidRPr="00F27304" w:rsidRDefault="007744FD" w:rsidP="007744FD">
      <w:pPr>
        <w:pStyle w:val="ConsPlusNormal"/>
        <w:tabs>
          <w:tab w:val="left" w:pos="0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27304" w:rsidRPr="00F27304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tooltip="Постановление Администрации города Горно-Алтайска от 11.07.2024 N 98 (ред. от 02.04.2025) &quot;Об утверждении административного регламента предоставления муниципальной услуги &quot;Предоставление в собственность, аренду, постоянное (бессрочное) пользование, безвозмездн">
        <w:r w:rsidR="00F27304" w:rsidRPr="00F27304">
          <w:rPr>
            <w:rFonts w:ascii="Times New Roman" w:hAnsi="Times New Roman" w:cs="Times New Roman"/>
            <w:sz w:val="28"/>
            <w:szCs w:val="28"/>
          </w:rPr>
          <w:t>п</w:t>
        </w:r>
        <w:r w:rsidR="00E572A7">
          <w:rPr>
            <w:rFonts w:ascii="Times New Roman" w:hAnsi="Times New Roman" w:cs="Times New Roman"/>
            <w:sz w:val="28"/>
            <w:szCs w:val="28"/>
          </w:rPr>
          <w:t>одпункт</w:t>
        </w:r>
        <w:r w:rsidR="00F27304" w:rsidRPr="00F27304">
          <w:rPr>
            <w:rFonts w:ascii="Times New Roman" w:hAnsi="Times New Roman" w:cs="Times New Roman"/>
            <w:sz w:val="28"/>
            <w:szCs w:val="28"/>
          </w:rPr>
          <w:t xml:space="preserve"> 12  </w:t>
        </w:r>
        <w:r w:rsidR="00E572A7">
          <w:rPr>
            <w:rFonts w:ascii="Times New Roman" w:hAnsi="Times New Roman" w:cs="Times New Roman"/>
            <w:sz w:val="28"/>
            <w:szCs w:val="28"/>
          </w:rPr>
          <w:t>пункта</w:t>
        </w:r>
        <w:r w:rsidR="00F27304" w:rsidRPr="00F27304">
          <w:rPr>
            <w:rFonts w:ascii="Times New Roman" w:hAnsi="Times New Roman" w:cs="Times New Roman"/>
            <w:sz w:val="28"/>
            <w:szCs w:val="28"/>
          </w:rPr>
          <w:t xml:space="preserve"> 36 </w:t>
        </w:r>
        <w:r>
          <w:rPr>
            <w:rFonts w:ascii="Times New Roman" w:hAnsi="Times New Roman" w:cs="Times New Roman"/>
            <w:sz w:val="28"/>
            <w:szCs w:val="28"/>
          </w:rPr>
          <w:t>под</w:t>
        </w:r>
        <w:r w:rsidR="00F27304" w:rsidRPr="00F27304">
          <w:rPr>
            <w:rFonts w:ascii="Times New Roman" w:hAnsi="Times New Roman" w:cs="Times New Roman"/>
            <w:sz w:val="28"/>
            <w:szCs w:val="28"/>
          </w:rPr>
          <w:t>раздела 10</w:t>
        </w:r>
      </w:hyperlink>
      <w:r w:rsidR="00F27304" w:rsidRPr="00F2730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C25AF9C" w14:textId="6C8DFDDA" w:rsidR="00F27304" w:rsidRDefault="009673F0" w:rsidP="007744FD">
      <w:pPr>
        <w:pStyle w:val="ConsPlusNormal"/>
        <w:tabs>
          <w:tab w:val="left" w:pos="0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7304" w:rsidRPr="00F27304">
        <w:rPr>
          <w:rFonts w:ascii="Times New Roman" w:hAnsi="Times New Roman" w:cs="Times New Roman"/>
          <w:sz w:val="28"/>
          <w:szCs w:val="28"/>
        </w:rPr>
        <w:t>1</w:t>
      </w:r>
      <w:r w:rsidR="00754F3B">
        <w:rPr>
          <w:rFonts w:ascii="Times New Roman" w:hAnsi="Times New Roman" w:cs="Times New Roman"/>
          <w:sz w:val="28"/>
          <w:szCs w:val="28"/>
        </w:rPr>
        <w:t>2</w:t>
      </w:r>
      <w:r w:rsidR="00F27304" w:rsidRPr="00F27304">
        <w:rPr>
          <w:rFonts w:ascii="Times New Roman" w:hAnsi="Times New Roman" w:cs="Times New Roman"/>
          <w:sz w:val="28"/>
          <w:szCs w:val="28"/>
        </w:rPr>
        <w:t xml:space="preserve">) в отношении земельного участка, указанного в заявлении о его предоставлении, размещено в соответствии с </w:t>
      </w:r>
      <w:hyperlink r:id="rId12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 w:rsidR="00F27304" w:rsidRPr="00F27304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="00F27304" w:rsidRPr="00F2730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7304" w:rsidRPr="00F27304">
        <w:rPr>
          <w:rFonts w:ascii="Times New Roman" w:hAnsi="Times New Roman" w:cs="Times New Roman"/>
          <w:sz w:val="28"/>
          <w:szCs w:val="28"/>
        </w:rPr>
        <w:t>.</w:t>
      </w:r>
    </w:p>
    <w:p w14:paraId="32B23BD3" w14:textId="265BE30E" w:rsidR="00801A68" w:rsidRPr="00801A68" w:rsidRDefault="007744FD" w:rsidP="00801A6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754F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39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801A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12 слова «в здании Администрации «Майминский район», расположенном по адресу: с. Майма, ул. Ленина 22, кабинет № 2» заменить словами «в здании по адресу: с. Майма, ул. Ленина 10».</w:t>
      </w:r>
    </w:p>
    <w:p w14:paraId="53BA910B" w14:textId="0DAC0967" w:rsidR="001B40B5" w:rsidRPr="00F27304" w:rsidRDefault="001B40B5" w:rsidP="00D05C8B">
      <w:pPr>
        <w:pStyle w:val="ConsPlusTitle"/>
        <w:numPr>
          <w:ilvl w:val="0"/>
          <w:numId w:val="12"/>
        </w:numPr>
        <w:tabs>
          <w:tab w:val="left" w:pos="0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7304">
        <w:rPr>
          <w:rFonts w:ascii="Times New Roman" w:hAnsi="Times New Roman" w:cs="Times New Roman"/>
          <w:b w:val="0"/>
          <w:bCs w:val="0"/>
          <w:sz w:val="28"/>
          <w:szCs w:val="28"/>
        </w:rPr>
        <w:t>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2E89A6ED" w14:textId="5A27491B" w:rsidR="004906F2" w:rsidRPr="004906F2" w:rsidRDefault="004906F2" w:rsidP="004906F2">
      <w:pPr>
        <w:pStyle w:val="a"/>
        <w:numPr>
          <w:ilvl w:val="0"/>
          <w:numId w:val="0"/>
        </w:numPr>
        <w:suppressAutoHyphens/>
        <w:ind w:right="6" w:firstLine="567"/>
      </w:pPr>
      <w:r>
        <w:t>3</w:t>
      </w:r>
      <w:r w:rsidRPr="004906F2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разместить настоящее Постановление на </w:t>
      </w:r>
      <w:r w:rsidRPr="004906F2">
        <w:lastRenderedPageBreak/>
        <w:t>официальном сайте Майминского района» в информационно-телекоммуникационной сети «Интернет».</w:t>
      </w:r>
    </w:p>
    <w:p w14:paraId="71D58FFD" w14:textId="662A9A7F" w:rsidR="004906F2" w:rsidRPr="004906F2" w:rsidRDefault="004906F2" w:rsidP="004906F2">
      <w:pPr>
        <w:pStyle w:val="a"/>
        <w:numPr>
          <w:ilvl w:val="0"/>
          <w:numId w:val="0"/>
        </w:numPr>
        <w:suppressAutoHyphens/>
        <w:ind w:right="6" w:firstLine="567"/>
      </w:pPr>
      <w:r>
        <w:t>5</w:t>
      </w:r>
      <w:r w:rsidRPr="004906F2">
        <w:t>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А.Е. Бабаеву.</w:t>
      </w:r>
    </w:p>
    <w:p w14:paraId="2901CF1A" w14:textId="77777777" w:rsidR="004906F2" w:rsidRPr="004906F2" w:rsidRDefault="004906F2" w:rsidP="004906F2">
      <w:pPr>
        <w:pStyle w:val="a"/>
        <w:numPr>
          <w:ilvl w:val="0"/>
          <w:numId w:val="0"/>
        </w:numPr>
        <w:suppressAutoHyphens/>
        <w:ind w:right="6" w:firstLine="567"/>
      </w:pPr>
    </w:p>
    <w:p w14:paraId="48610483" w14:textId="69C94476" w:rsidR="00EE2175" w:rsidRDefault="00EE2175" w:rsidP="00D05C8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8"/>
          <w:szCs w:val="28"/>
        </w:rPr>
      </w:pPr>
    </w:p>
    <w:p w14:paraId="695449AB" w14:textId="77777777" w:rsidR="00D6522B" w:rsidRPr="007A36E8" w:rsidRDefault="00D6522B" w:rsidP="00D6522B">
      <w:pPr>
        <w:suppressAutoHyphens/>
        <w:snapToGrid w:val="0"/>
        <w:spacing w:before="0" w:line="240" w:lineRule="auto"/>
        <w:ind w:left="0" w:right="0"/>
        <w:contextualSpacing/>
        <w:jc w:val="both"/>
        <w:rPr>
          <w:sz w:val="28"/>
          <w:szCs w:val="28"/>
        </w:rPr>
      </w:pPr>
    </w:p>
    <w:p w14:paraId="2D58738B" w14:textId="77777777" w:rsidR="00512BDB" w:rsidRPr="00512BDB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512BDB">
        <w:rPr>
          <w:sz w:val="28"/>
          <w:szCs w:val="28"/>
        </w:rPr>
        <w:t>Глава Администрации</w:t>
      </w:r>
    </w:p>
    <w:p w14:paraId="35555DE2" w14:textId="4CF6EEE7" w:rsidR="00512BDB" w:rsidRPr="00512BDB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512BDB">
        <w:rPr>
          <w:sz w:val="28"/>
          <w:szCs w:val="28"/>
        </w:rPr>
        <w:t>Муниципального</w:t>
      </w:r>
      <w:r w:rsidR="00EE2175">
        <w:rPr>
          <w:sz w:val="28"/>
          <w:szCs w:val="28"/>
        </w:rPr>
        <w:t xml:space="preserve"> </w:t>
      </w:r>
      <w:r w:rsidRPr="00512BDB">
        <w:rPr>
          <w:sz w:val="28"/>
          <w:szCs w:val="28"/>
        </w:rPr>
        <w:t>образования</w:t>
      </w:r>
    </w:p>
    <w:p w14:paraId="26FF7E65" w14:textId="77777777" w:rsidR="00FF425E" w:rsidRDefault="00512BDB" w:rsidP="00512BDB">
      <w:pPr>
        <w:suppressAutoHyphens/>
        <w:snapToGrid w:val="0"/>
        <w:spacing w:before="0" w:line="240" w:lineRule="auto"/>
        <w:ind w:left="0" w:right="0"/>
        <w:jc w:val="both"/>
        <w:rPr>
          <w:sz w:val="28"/>
          <w:szCs w:val="28"/>
        </w:rPr>
      </w:pPr>
      <w:r w:rsidRPr="00512BDB">
        <w:rPr>
          <w:sz w:val="28"/>
          <w:szCs w:val="28"/>
        </w:rPr>
        <w:t xml:space="preserve">«Майминский район»                                                                  </w:t>
      </w:r>
      <w:r w:rsidR="00534D4C">
        <w:rPr>
          <w:sz w:val="28"/>
          <w:szCs w:val="28"/>
        </w:rPr>
        <w:t xml:space="preserve"> </w:t>
      </w:r>
      <w:r w:rsidR="00054F14">
        <w:rPr>
          <w:sz w:val="28"/>
          <w:szCs w:val="28"/>
        </w:rPr>
        <w:t xml:space="preserve">   </w:t>
      </w:r>
      <w:r w:rsidR="00534D4C">
        <w:rPr>
          <w:sz w:val="28"/>
          <w:szCs w:val="28"/>
        </w:rPr>
        <w:t>П</w:t>
      </w:r>
      <w:r w:rsidRPr="00512BDB">
        <w:rPr>
          <w:sz w:val="28"/>
          <w:szCs w:val="28"/>
        </w:rPr>
        <w:t>.В. Громов</w:t>
      </w:r>
      <w:r w:rsidR="00054F14">
        <w:rPr>
          <w:sz w:val="28"/>
          <w:szCs w:val="28"/>
        </w:rPr>
        <w:t xml:space="preserve">                                                                   </w:t>
      </w:r>
    </w:p>
    <w:sectPr w:rsidR="00FF425E" w:rsidSect="00EE2175">
      <w:type w:val="continuous"/>
      <w:pgSz w:w="11907" w:h="16840" w:code="9"/>
      <w:pgMar w:top="851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3725" w14:textId="77777777" w:rsidR="00A727CF" w:rsidRDefault="00A727CF" w:rsidP="00F2108F">
      <w:pPr>
        <w:spacing w:before="0" w:line="240" w:lineRule="auto"/>
      </w:pPr>
      <w:r>
        <w:separator/>
      </w:r>
    </w:p>
  </w:endnote>
  <w:endnote w:type="continuationSeparator" w:id="0">
    <w:p w14:paraId="1FB21F95" w14:textId="77777777" w:rsidR="00A727CF" w:rsidRDefault="00A727CF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B928E" w14:textId="77777777" w:rsidR="00A727CF" w:rsidRDefault="00A727CF" w:rsidP="00F2108F">
      <w:pPr>
        <w:spacing w:before="0" w:line="240" w:lineRule="auto"/>
      </w:pPr>
      <w:r>
        <w:separator/>
      </w:r>
    </w:p>
  </w:footnote>
  <w:footnote w:type="continuationSeparator" w:id="0">
    <w:p w14:paraId="4327B6CF" w14:textId="77777777" w:rsidR="00A727CF" w:rsidRDefault="00A727CF" w:rsidP="00F2108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3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42FC5"/>
    <w:multiLevelType w:val="hybridMultilevel"/>
    <w:tmpl w:val="6F6E60E8"/>
    <w:lvl w:ilvl="0" w:tplc="7B62E00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4E5DFF"/>
    <w:multiLevelType w:val="hybridMultilevel"/>
    <w:tmpl w:val="FB02188E"/>
    <w:lvl w:ilvl="0" w:tplc="07D0FE8C">
      <w:start w:val="43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12" w15:restartNumberingAfterBreak="0">
    <w:nsid w:val="3E810D30"/>
    <w:multiLevelType w:val="hybridMultilevel"/>
    <w:tmpl w:val="318ACB30"/>
    <w:lvl w:ilvl="0" w:tplc="ED5EB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3A0548"/>
    <w:multiLevelType w:val="hybridMultilevel"/>
    <w:tmpl w:val="24C89632"/>
    <w:lvl w:ilvl="0" w:tplc="49B041F8">
      <w:start w:val="4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"/>
  </w:num>
  <w:num w:numId="16">
    <w:abstractNumId w:val="3"/>
  </w:num>
  <w:num w:numId="17">
    <w:abstractNumId w:val="14"/>
  </w:num>
  <w:num w:numId="18">
    <w:abstractNumId w:val="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2B8B"/>
    <w:rsid w:val="00054F14"/>
    <w:rsid w:val="00066E54"/>
    <w:rsid w:val="000807E0"/>
    <w:rsid w:val="00094C36"/>
    <w:rsid w:val="00096503"/>
    <w:rsid w:val="000B5288"/>
    <w:rsid w:val="000D2626"/>
    <w:rsid w:val="000D6E9C"/>
    <w:rsid w:val="000F1548"/>
    <w:rsid w:val="000F3093"/>
    <w:rsid w:val="000F72B5"/>
    <w:rsid w:val="00127250"/>
    <w:rsid w:val="00131CCC"/>
    <w:rsid w:val="001420DF"/>
    <w:rsid w:val="001621BB"/>
    <w:rsid w:val="001645B5"/>
    <w:rsid w:val="001651E2"/>
    <w:rsid w:val="00193A9E"/>
    <w:rsid w:val="00196A31"/>
    <w:rsid w:val="001B15DB"/>
    <w:rsid w:val="001B3D73"/>
    <w:rsid w:val="001B40B5"/>
    <w:rsid w:val="001B56CB"/>
    <w:rsid w:val="001E0958"/>
    <w:rsid w:val="001E625D"/>
    <w:rsid w:val="001E7AA2"/>
    <w:rsid w:val="001F0A15"/>
    <w:rsid w:val="001F3BB5"/>
    <w:rsid w:val="001F3D79"/>
    <w:rsid w:val="001F4D2D"/>
    <w:rsid w:val="001F6DE4"/>
    <w:rsid w:val="00203F3A"/>
    <w:rsid w:val="00212C0B"/>
    <w:rsid w:val="00220673"/>
    <w:rsid w:val="00231496"/>
    <w:rsid w:val="00245961"/>
    <w:rsid w:val="00264285"/>
    <w:rsid w:val="002711E4"/>
    <w:rsid w:val="00276A3D"/>
    <w:rsid w:val="002906E0"/>
    <w:rsid w:val="00295725"/>
    <w:rsid w:val="00295865"/>
    <w:rsid w:val="002A7A49"/>
    <w:rsid w:val="002D39AF"/>
    <w:rsid w:val="002D55C5"/>
    <w:rsid w:val="002D6D0B"/>
    <w:rsid w:val="002F3D47"/>
    <w:rsid w:val="00304FCC"/>
    <w:rsid w:val="00315C27"/>
    <w:rsid w:val="00315F64"/>
    <w:rsid w:val="003264BE"/>
    <w:rsid w:val="003460C0"/>
    <w:rsid w:val="00361126"/>
    <w:rsid w:val="00362694"/>
    <w:rsid w:val="00367D70"/>
    <w:rsid w:val="00372D72"/>
    <w:rsid w:val="0037348A"/>
    <w:rsid w:val="00377DFF"/>
    <w:rsid w:val="00380708"/>
    <w:rsid w:val="00396145"/>
    <w:rsid w:val="00396985"/>
    <w:rsid w:val="003A20EE"/>
    <w:rsid w:val="003C1E53"/>
    <w:rsid w:val="003C43C4"/>
    <w:rsid w:val="003C7EC1"/>
    <w:rsid w:val="003D2C94"/>
    <w:rsid w:val="003D4801"/>
    <w:rsid w:val="003D495C"/>
    <w:rsid w:val="003E4191"/>
    <w:rsid w:val="00413CD4"/>
    <w:rsid w:val="004215F2"/>
    <w:rsid w:val="0042253C"/>
    <w:rsid w:val="00422BC0"/>
    <w:rsid w:val="00446DCC"/>
    <w:rsid w:val="004518C6"/>
    <w:rsid w:val="004521BE"/>
    <w:rsid w:val="004559EA"/>
    <w:rsid w:val="00460C19"/>
    <w:rsid w:val="004906F2"/>
    <w:rsid w:val="004A05C1"/>
    <w:rsid w:val="004A3BC6"/>
    <w:rsid w:val="004A3D3B"/>
    <w:rsid w:val="004A63D4"/>
    <w:rsid w:val="004A6C13"/>
    <w:rsid w:val="004B285D"/>
    <w:rsid w:val="004C2AB5"/>
    <w:rsid w:val="004D07DB"/>
    <w:rsid w:val="004D12E1"/>
    <w:rsid w:val="004E4611"/>
    <w:rsid w:val="004F73B1"/>
    <w:rsid w:val="005119FF"/>
    <w:rsid w:val="00512BDB"/>
    <w:rsid w:val="005222B1"/>
    <w:rsid w:val="00532282"/>
    <w:rsid w:val="00534D4C"/>
    <w:rsid w:val="00535C60"/>
    <w:rsid w:val="00547053"/>
    <w:rsid w:val="00550426"/>
    <w:rsid w:val="00571760"/>
    <w:rsid w:val="00575B19"/>
    <w:rsid w:val="00581BD7"/>
    <w:rsid w:val="0058662B"/>
    <w:rsid w:val="005911EF"/>
    <w:rsid w:val="005B2080"/>
    <w:rsid w:val="005C0FA3"/>
    <w:rsid w:val="005C6052"/>
    <w:rsid w:val="005C7654"/>
    <w:rsid w:val="005D0AEB"/>
    <w:rsid w:val="005E51C7"/>
    <w:rsid w:val="005E5DC7"/>
    <w:rsid w:val="005F395F"/>
    <w:rsid w:val="00626870"/>
    <w:rsid w:val="00627A2E"/>
    <w:rsid w:val="00630745"/>
    <w:rsid w:val="00643745"/>
    <w:rsid w:val="00644135"/>
    <w:rsid w:val="0064562D"/>
    <w:rsid w:val="00646C1F"/>
    <w:rsid w:val="006471C6"/>
    <w:rsid w:val="0065337A"/>
    <w:rsid w:val="00660A5F"/>
    <w:rsid w:val="00661ACE"/>
    <w:rsid w:val="00663658"/>
    <w:rsid w:val="00691636"/>
    <w:rsid w:val="00694ED6"/>
    <w:rsid w:val="006A1871"/>
    <w:rsid w:val="006B6854"/>
    <w:rsid w:val="006C465E"/>
    <w:rsid w:val="006C7991"/>
    <w:rsid w:val="006D1345"/>
    <w:rsid w:val="006D6CB6"/>
    <w:rsid w:val="006E5D4A"/>
    <w:rsid w:val="006F1597"/>
    <w:rsid w:val="00714CC7"/>
    <w:rsid w:val="00715A94"/>
    <w:rsid w:val="00721FAA"/>
    <w:rsid w:val="00732D82"/>
    <w:rsid w:val="007461ED"/>
    <w:rsid w:val="00752C0A"/>
    <w:rsid w:val="00753920"/>
    <w:rsid w:val="00754F3B"/>
    <w:rsid w:val="007570DF"/>
    <w:rsid w:val="007744FD"/>
    <w:rsid w:val="007906A2"/>
    <w:rsid w:val="007A36E8"/>
    <w:rsid w:val="007B763C"/>
    <w:rsid w:val="007D2F08"/>
    <w:rsid w:val="007D6256"/>
    <w:rsid w:val="007E452D"/>
    <w:rsid w:val="007E589F"/>
    <w:rsid w:val="00801A68"/>
    <w:rsid w:val="008129BF"/>
    <w:rsid w:val="00823FB4"/>
    <w:rsid w:val="008259AA"/>
    <w:rsid w:val="00827902"/>
    <w:rsid w:val="008315BB"/>
    <w:rsid w:val="00833C21"/>
    <w:rsid w:val="00841DE8"/>
    <w:rsid w:val="008434FE"/>
    <w:rsid w:val="00845296"/>
    <w:rsid w:val="00854FFB"/>
    <w:rsid w:val="00856558"/>
    <w:rsid w:val="00866495"/>
    <w:rsid w:val="00871AD1"/>
    <w:rsid w:val="00877E78"/>
    <w:rsid w:val="00880D02"/>
    <w:rsid w:val="00881BF7"/>
    <w:rsid w:val="00892CC6"/>
    <w:rsid w:val="008E3162"/>
    <w:rsid w:val="00906F3A"/>
    <w:rsid w:val="009326A9"/>
    <w:rsid w:val="00957046"/>
    <w:rsid w:val="00957916"/>
    <w:rsid w:val="0096170A"/>
    <w:rsid w:val="00966B41"/>
    <w:rsid w:val="009673F0"/>
    <w:rsid w:val="00971B13"/>
    <w:rsid w:val="00980E3C"/>
    <w:rsid w:val="00982B8A"/>
    <w:rsid w:val="009869C8"/>
    <w:rsid w:val="00995819"/>
    <w:rsid w:val="009C0071"/>
    <w:rsid w:val="009D548B"/>
    <w:rsid w:val="009D747A"/>
    <w:rsid w:val="009E1AC3"/>
    <w:rsid w:val="00A04328"/>
    <w:rsid w:val="00A22855"/>
    <w:rsid w:val="00A23F03"/>
    <w:rsid w:val="00A34A7E"/>
    <w:rsid w:val="00A62F84"/>
    <w:rsid w:val="00A713F8"/>
    <w:rsid w:val="00A727CF"/>
    <w:rsid w:val="00A8088C"/>
    <w:rsid w:val="00AA19AA"/>
    <w:rsid w:val="00AA258A"/>
    <w:rsid w:val="00AA2E95"/>
    <w:rsid w:val="00AA6D17"/>
    <w:rsid w:val="00AB33A6"/>
    <w:rsid w:val="00AD622A"/>
    <w:rsid w:val="00AE2AD3"/>
    <w:rsid w:val="00AE3AF5"/>
    <w:rsid w:val="00AF29DF"/>
    <w:rsid w:val="00AF37D5"/>
    <w:rsid w:val="00B04021"/>
    <w:rsid w:val="00B1324D"/>
    <w:rsid w:val="00B2660B"/>
    <w:rsid w:val="00B33A54"/>
    <w:rsid w:val="00B45D58"/>
    <w:rsid w:val="00B666C6"/>
    <w:rsid w:val="00B6784A"/>
    <w:rsid w:val="00B71D98"/>
    <w:rsid w:val="00B80D85"/>
    <w:rsid w:val="00B97888"/>
    <w:rsid w:val="00BC2ABA"/>
    <w:rsid w:val="00BC6A90"/>
    <w:rsid w:val="00BD0712"/>
    <w:rsid w:val="00BD2D03"/>
    <w:rsid w:val="00BE59A5"/>
    <w:rsid w:val="00C05D34"/>
    <w:rsid w:val="00C2092A"/>
    <w:rsid w:val="00C26443"/>
    <w:rsid w:val="00C35C5D"/>
    <w:rsid w:val="00C50E31"/>
    <w:rsid w:val="00C51D72"/>
    <w:rsid w:val="00C53674"/>
    <w:rsid w:val="00C73971"/>
    <w:rsid w:val="00C90803"/>
    <w:rsid w:val="00C928A7"/>
    <w:rsid w:val="00CB23A6"/>
    <w:rsid w:val="00CB479D"/>
    <w:rsid w:val="00CD5FB7"/>
    <w:rsid w:val="00CE109D"/>
    <w:rsid w:val="00D0158A"/>
    <w:rsid w:val="00D05C8B"/>
    <w:rsid w:val="00D46D66"/>
    <w:rsid w:val="00D47036"/>
    <w:rsid w:val="00D6055E"/>
    <w:rsid w:val="00D6522B"/>
    <w:rsid w:val="00D805D8"/>
    <w:rsid w:val="00DB2DDD"/>
    <w:rsid w:val="00DC2A27"/>
    <w:rsid w:val="00DC7BB2"/>
    <w:rsid w:val="00DD3EC9"/>
    <w:rsid w:val="00DD6786"/>
    <w:rsid w:val="00DF0954"/>
    <w:rsid w:val="00DF2439"/>
    <w:rsid w:val="00DF638F"/>
    <w:rsid w:val="00E04696"/>
    <w:rsid w:val="00E262E9"/>
    <w:rsid w:val="00E3022F"/>
    <w:rsid w:val="00E46D8A"/>
    <w:rsid w:val="00E572A7"/>
    <w:rsid w:val="00E7340F"/>
    <w:rsid w:val="00E770FF"/>
    <w:rsid w:val="00E86A7A"/>
    <w:rsid w:val="00E97E6E"/>
    <w:rsid w:val="00EB7837"/>
    <w:rsid w:val="00EE2175"/>
    <w:rsid w:val="00EE343A"/>
    <w:rsid w:val="00EF0D03"/>
    <w:rsid w:val="00F17625"/>
    <w:rsid w:val="00F202A1"/>
    <w:rsid w:val="00F2108F"/>
    <w:rsid w:val="00F23DCF"/>
    <w:rsid w:val="00F27304"/>
    <w:rsid w:val="00F36E04"/>
    <w:rsid w:val="00F46747"/>
    <w:rsid w:val="00F50423"/>
    <w:rsid w:val="00F55478"/>
    <w:rsid w:val="00F607E0"/>
    <w:rsid w:val="00F63B3E"/>
    <w:rsid w:val="00F74F34"/>
    <w:rsid w:val="00F74FBC"/>
    <w:rsid w:val="00F76B7D"/>
    <w:rsid w:val="00F80414"/>
    <w:rsid w:val="00F81AFD"/>
    <w:rsid w:val="00F906C5"/>
    <w:rsid w:val="00F919AA"/>
    <w:rsid w:val="00FA60BD"/>
    <w:rsid w:val="00FB77E6"/>
    <w:rsid w:val="00FC0CEA"/>
    <w:rsid w:val="00FE2A56"/>
    <w:rsid w:val="00FE5A2A"/>
    <w:rsid w:val="00FF425E"/>
    <w:rsid w:val="00FF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0244"/>
  <w15:docId w15:val="{B97E0A63-A3D5-4A9F-A942-F64402E3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link w:val="ConsPlusNormal0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1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customStyle="1" w:styleId="ConsPlusNormal0">
    <w:name w:val="ConsPlusNormal Знак"/>
    <w:link w:val="ConsPlusNormal"/>
    <w:locked/>
    <w:rsid w:val="006E5D4A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37&amp;dst=27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6&amp;n=61561&amp;dst=1001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37&amp;dst=26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6&amp;n=61561&amp;dst=10015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752D8-4B8A-4597-8100-2A8B1E29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8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</cp:lastModifiedBy>
  <cp:revision>4</cp:revision>
  <cp:lastPrinted>2026-01-26T03:12:00Z</cp:lastPrinted>
  <dcterms:created xsi:type="dcterms:W3CDTF">2026-02-05T08:28:00Z</dcterms:created>
  <dcterms:modified xsi:type="dcterms:W3CDTF">2026-02-09T07:32:00Z</dcterms:modified>
</cp:coreProperties>
</file>