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48" w:rsidRPr="000E2948" w:rsidRDefault="000E2948">
      <w:pPr>
        <w:pStyle w:val="ConsPlusTitle"/>
        <w:jc w:val="center"/>
        <w:outlineLvl w:val="0"/>
        <w:rPr>
          <w:rFonts w:ascii="Times New Roman" w:hAnsi="Times New Roman" w:cs="Times New Roman"/>
        </w:rPr>
      </w:pPr>
      <w:r w:rsidRPr="000E2948">
        <w:rPr>
          <w:rFonts w:ascii="Times New Roman" w:hAnsi="Times New Roman" w:cs="Times New Roman"/>
        </w:rPr>
        <w:t>АДМИНИСТРАЦИЯ МУНИЦИПАЛЬНОГО ОБРАЗОВАНИЯ "МАЙМИНСКИЙ РАЙОН"</w:t>
      </w:r>
    </w:p>
    <w:p w:rsidR="000E2948" w:rsidRPr="000E2948" w:rsidRDefault="000E2948">
      <w:pPr>
        <w:pStyle w:val="ConsPlusTitle"/>
        <w:jc w:val="both"/>
        <w:rPr>
          <w:rFonts w:ascii="Times New Roman" w:hAnsi="Times New Roman" w:cs="Times New Roman"/>
        </w:rPr>
      </w:pP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ПОСТАНОВЛЕНИЕ</w:t>
      </w:r>
    </w:p>
    <w:p w:rsidR="000E2948" w:rsidRPr="000E2948" w:rsidRDefault="000E2948">
      <w:pPr>
        <w:pStyle w:val="ConsPlusTitle"/>
        <w:jc w:val="both"/>
        <w:rPr>
          <w:rFonts w:ascii="Times New Roman" w:hAnsi="Times New Roman" w:cs="Times New Roman"/>
        </w:rPr>
      </w:pP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от 15 марта 2017 г. N 43</w:t>
      </w:r>
    </w:p>
    <w:p w:rsidR="000E2948" w:rsidRPr="000E2948" w:rsidRDefault="000E2948">
      <w:pPr>
        <w:pStyle w:val="ConsPlusTitle"/>
        <w:jc w:val="both"/>
        <w:rPr>
          <w:rFonts w:ascii="Times New Roman" w:hAnsi="Times New Roman" w:cs="Times New Roman"/>
        </w:rPr>
      </w:pP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ОБ УТВЕРЖДЕНИИ АДМИНИСТРАТИВНОГО РЕГЛАМЕНТА ПРЕДОСТАВЛЕНИЯ</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МУНИЦИПАЛЬНОЙ УСЛУГИ "ПРИНЯТИЕ ДОКУМЕНТОВ, А ТАКЖЕ ВЫДАЧА</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РЕШЕНИЙ О ПЕРЕВОДЕ ИЛИ ОТКАЗЕ В ПЕРЕВОДЕ ЖИЛОГО ПОМЕЩЕНИЯ</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 НЕЖИЛОЕ ИЛИ НЕЖИЛОГО ПОМЕЩЕНИЯ В ЖИЛОЕ ПОМЕЩЕНИЕ"</w:t>
      </w:r>
    </w:p>
    <w:p w:rsidR="000E2948" w:rsidRPr="000E2948" w:rsidRDefault="000E294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2948" w:rsidRPr="000E2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948" w:rsidRPr="000E2948" w:rsidRDefault="000E294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E2948" w:rsidRPr="000E2948" w:rsidRDefault="000E294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color w:val="392C69"/>
              </w:rPr>
              <w:t>Список изменяющих документов</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color w:val="392C69"/>
              </w:rPr>
              <w:t>(в ред. Постановлений Администрации муниципального</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color w:val="392C69"/>
              </w:rPr>
              <w:t>образования "Майминский район"</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color w:val="392C69"/>
              </w:rPr>
              <w:t xml:space="preserve">от 11.12.2018 </w:t>
            </w:r>
            <w:hyperlink r:id="rId4">
              <w:r w:rsidRPr="000E2948">
                <w:rPr>
                  <w:rFonts w:ascii="Times New Roman" w:hAnsi="Times New Roman" w:cs="Times New Roman"/>
                  <w:color w:val="0000FF"/>
                </w:rPr>
                <w:t>N 201</w:t>
              </w:r>
            </w:hyperlink>
            <w:r w:rsidRPr="000E2948">
              <w:rPr>
                <w:rFonts w:ascii="Times New Roman" w:hAnsi="Times New Roman" w:cs="Times New Roman"/>
                <w:color w:val="392C69"/>
              </w:rPr>
              <w:t xml:space="preserve">, от 02.10.2019 </w:t>
            </w:r>
            <w:hyperlink r:id="rId5">
              <w:r w:rsidRPr="000E2948">
                <w:rPr>
                  <w:rFonts w:ascii="Times New Roman" w:hAnsi="Times New Roman" w:cs="Times New Roman"/>
                  <w:color w:val="0000FF"/>
                </w:rPr>
                <w:t>N 124</w:t>
              </w:r>
            </w:hyperlink>
            <w:r w:rsidRPr="000E2948">
              <w:rPr>
                <w:rFonts w:ascii="Times New Roman" w:hAnsi="Times New Roman" w:cs="Times New Roman"/>
                <w:color w:val="392C69"/>
              </w:rPr>
              <w:t xml:space="preserve">, от 04.06.2021 </w:t>
            </w:r>
            <w:hyperlink r:id="rId6">
              <w:r w:rsidRPr="000E2948">
                <w:rPr>
                  <w:rFonts w:ascii="Times New Roman" w:hAnsi="Times New Roman" w:cs="Times New Roman"/>
                  <w:color w:val="0000FF"/>
                </w:rPr>
                <w:t>N 63</w:t>
              </w:r>
            </w:hyperlink>
            <w:r w:rsidRPr="000E294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2948" w:rsidRPr="000E2948" w:rsidRDefault="000E2948">
            <w:pPr>
              <w:pStyle w:val="ConsPlusNormal"/>
              <w:rPr>
                <w:rFonts w:ascii="Times New Roman" w:hAnsi="Times New Roman" w:cs="Times New Roman"/>
              </w:rPr>
            </w:pPr>
          </w:p>
        </w:tc>
      </w:tr>
    </w:tbl>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 xml:space="preserve">В целях приведения муниципальных актов в соответствии с требованиями Федерального </w:t>
      </w:r>
      <w:hyperlink r:id="rId7">
        <w:r w:rsidRPr="000E2948">
          <w:rPr>
            <w:rFonts w:ascii="Times New Roman" w:hAnsi="Times New Roman" w:cs="Times New Roman"/>
            <w:color w:val="0000FF"/>
          </w:rPr>
          <w:t>закона</w:t>
        </w:r>
      </w:hyperlink>
      <w:r w:rsidRPr="000E2948">
        <w:rPr>
          <w:rFonts w:ascii="Times New Roman" w:hAnsi="Times New Roman" w:cs="Times New Roman"/>
        </w:rPr>
        <w:t xml:space="preserve"> от 27 июля 2010 года N 210-ФЗ "Об основах организации предоставления государственных и муниципальных услуг", на основании протеста прокуратуры Майминского района N 07-11-2016 от 29.01.2016 постановляю:</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1. Утвердить Административный </w:t>
      </w:r>
      <w:hyperlink w:anchor="P36">
        <w:r w:rsidRPr="000E2948">
          <w:rPr>
            <w:rFonts w:ascii="Times New Roman" w:hAnsi="Times New Roman" w:cs="Times New Roman"/>
            <w:color w:val="0000FF"/>
          </w:rPr>
          <w:t>регламент</w:t>
        </w:r>
      </w:hyperlink>
      <w:r w:rsidRPr="000E2948">
        <w:rPr>
          <w:rFonts w:ascii="Times New Roman" w:hAnsi="Times New Roman" w:cs="Times New Roman"/>
        </w:rPr>
        <w:t xml:space="preserve"> предоставления муниципальной услуги "Принятие документов, а также выдача решений о переводе или отказе в переводе жилого помещения в нежилое или нежилого помещения в жилое помещение".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2. Признать утратившим силу Административный </w:t>
      </w:r>
      <w:hyperlink r:id="rId8">
        <w:r w:rsidRPr="000E2948">
          <w:rPr>
            <w:rFonts w:ascii="Times New Roman" w:hAnsi="Times New Roman" w:cs="Times New Roman"/>
            <w:color w:val="0000FF"/>
          </w:rPr>
          <w:t>регламент</w:t>
        </w:r>
      </w:hyperlink>
      <w:r w:rsidRPr="000E2948">
        <w:rPr>
          <w:rFonts w:ascii="Times New Roman" w:hAnsi="Times New Roman" w:cs="Times New Roman"/>
        </w:rPr>
        <w:t xml:space="preserve"> "Принятие документов, а также выдача решений о переводе или отказе в переводе жилого помещения в нежилое или нежилого помещения в жилое помещение", утвержденный Постановлением Администрации муниципального образования "Майминский район" N 156 от 29.10.2014.</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3. Автономному учреждению "Редакция газеты "Сельчанка в Майминском районе" опубликовать настоящее Постановление в газете "Сельчанка".</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4. Муниципальному казенному учреждению "Управление по обеспечению деятельности Администрации муниципального образования "Майминский район" разместить настоящее Постановление на официальном сайте Администрации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5. Контроль за настоящим Постановлением возложить на Первого заместителя Главы Администрации муниципального образования "Майминский район".</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Глава Администрации</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Е.А.ПОНПА</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both"/>
        <w:rPr>
          <w:rFonts w:ascii="Times New Roman" w:hAnsi="Times New Roman" w:cs="Times New Roman"/>
        </w:rPr>
      </w:pPr>
    </w:p>
    <w:p w:rsidR="000E2948" w:rsidRPr="000E2948" w:rsidRDefault="000E2948">
      <w:pPr>
        <w:rPr>
          <w:rFonts w:ascii="Times New Roman" w:eastAsiaTheme="minorEastAsia" w:hAnsi="Times New Roman" w:cs="Times New Roman"/>
          <w:lang w:eastAsia="ru-RU"/>
        </w:rPr>
      </w:pPr>
      <w:r w:rsidRPr="000E2948">
        <w:rPr>
          <w:rFonts w:ascii="Times New Roman" w:hAnsi="Times New Roman" w:cs="Times New Roman"/>
        </w:rPr>
        <w:br w:type="page"/>
      </w:r>
    </w:p>
    <w:p w:rsidR="000E2948" w:rsidRPr="000E2948" w:rsidRDefault="000E2948">
      <w:pPr>
        <w:pStyle w:val="ConsPlusNormal"/>
        <w:jc w:val="right"/>
        <w:outlineLvl w:val="0"/>
        <w:rPr>
          <w:rFonts w:ascii="Times New Roman" w:hAnsi="Times New Roman" w:cs="Times New Roman"/>
        </w:rPr>
      </w:pPr>
      <w:r w:rsidRPr="000E2948">
        <w:rPr>
          <w:rFonts w:ascii="Times New Roman" w:hAnsi="Times New Roman" w:cs="Times New Roman"/>
        </w:rPr>
        <w:lastRenderedPageBreak/>
        <w:t>Утвержден</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Постановлением</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Администрации муниципального</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образования "Майминский район"</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от 15 марта 2017 г. N 43</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rPr>
          <w:rFonts w:ascii="Times New Roman" w:hAnsi="Times New Roman" w:cs="Times New Roman"/>
        </w:rPr>
      </w:pPr>
      <w:bookmarkStart w:id="0" w:name="P36"/>
      <w:bookmarkEnd w:id="0"/>
      <w:r w:rsidRPr="000E2948">
        <w:rPr>
          <w:rFonts w:ascii="Times New Roman" w:hAnsi="Times New Roman" w:cs="Times New Roman"/>
        </w:rPr>
        <w:t>АДМИНИСТРАТИВНЫЙ РЕГЛАМЕНТ</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ПРЕДОСТАВЛЕНИЯ МУНИЦИПАЛЬНОЙ УСЛУГИ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"ПРИНЯТИЕ ДОКУМЕНТОВ, А ТАКЖЕ ВЫДАЧА РЕШЕНИЙ О ПЕРЕВОДЕ ИЛИ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ОТКАЗЕ В ПЕРЕВОДЕ ЖИЛОГО ПОМЕЩЕНИЯ В НЕЖИЛОЕ ИЛИ НЕЖИЛОГО</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ПОМЕЩЕНИЯ В ЖИЛОЕ ПОМЕЩЕНИЕ"</w:t>
      </w:r>
    </w:p>
    <w:p w:rsidR="000E2948" w:rsidRPr="000E2948" w:rsidRDefault="000E294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2948" w:rsidRPr="000E2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948" w:rsidRPr="000E2948" w:rsidRDefault="000E294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E2948" w:rsidRPr="000E2948" w:rsidRDefault="000E294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color w:val="392C69"/>
              </w:rPr>
              <w:t>Список изменяющих документов</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color w:val="392C69"/>
              </w:rPr>
              <w:t>(в ред. Постановлений Администрации муниципального</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color w:val="392C69"/>
              </w:rPr>
              <w:t>образования "Майминский район"</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color w:val="392C69"/>
              </w:rPr>
              <w:t xml:space="preserve">от 11.12.2018 </w:t>
            </w:r>
            <w:hyperlink r:id="rId9">
              <w:r w:rsidRPr="000E2948">
                <w:rPr>
                  <w:rFonts w:ascii="Times New Roman" w:hAnsi="Times New Roman" w:cs="Times New Roman"/>
                  <w:color w:val="0000FF"/>
                </w:rPr>
                <w:t>N 201</w:t>
              </w:r>
            </w:hyperlink>
            <w:r w:rsidRPr="000E2948">
              <w:rPr>
                <w:rFonts w:ascii="Times New Roman" w:hAnsi="Times New Roman" w:cs="Times New Roman"/>
                <w:color w:val="392C69"/>
              </w:rPr>
              <w:t xml:space="preserve">, от 02.10.2019 </w:t>
            </w:r>
            <w:hyperlink r:id="rId10">
              <w:r w:rsidRPr="000E2948">
                <w:rPr>
                  <w:rFonts w:ascii="Times New Roman" w:hAnsi="Times New Roman" w:cs="Times New Roman"/>
                  <w:color w:val="0000FF"/>
                </w:rPr>
                <w:t>N 124</w:t>
              </w:r>
            </w:hyperlink>
            <w:r w:rsidRPr="000E2948">
              <w:rPr>
                <w:rFonts w:ascii="Times New Roman" w:hAnsi="Times New Roman" w:cs="Times New Roman"/>
                <w:color w:val="392C69"/>
              </w:rPr>
              <w:t xml:space="preserve">, от 04.06.2021 </w:t>
            </w:r>
            <w:hyperlink r:id="rId11">
              <w:r w:rsidRPr="000E2948">
                <w:rPr>
                  <w:rFonts w:ascii="Times New Roman" w:hAnsi="Times New Roman" w:cs="Times New Roman"/>
                  <w:color w:val="0000FF"/>
                </w:rPr>
                <w:t>N 63</w:t>
              </w:r>
            </w:hyperlink>
            <w:r w:rsidRPr="000E294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2948" w:rsidRPr="000E2948" w:rsidRDefault="000E2948">
            <w:pPr>
              <w:pStyle w:val="ConsPlusNormal"/>
              <w:rPr>
                <w:rFonts w:ascii="Times New Roman" w:hAnsi="Times New Roman" w:cs="Times New Roman"/>
              </w:rPr>
            </w:pPr>
          </w:p>
        </w:tc>
      </w:tr>
    </w:tbl>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1"/>
        <w:rPr>
          <w:rFonts w:ascii="Times New Roman" w:hAnsi="Times New Roman" w:cs="Times New Roman"/>
        </w:rPr>
      </w:pPr>
      <w:r w:rsidRPr="000E2948">
        <w:rPr>
          <w:rFonts w:ascii="Times New Roman" w:hAnsi="Times New Roman" w:cs="Times New Roman"/>
        </w:rPr>
        <w:t>Раздел I. ОБЩИЕ ПОЛОЖЕНИЯ</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1. Предмет регулирования</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1.1. Административный регламент предоставления муниципальной услуги "Принятие документов, а также выдача уведомлений о переводе или об отказе в переводе жилого помещения в нежилое или нежилого помещения в жилое помещение" (далее - Административный регламент) разработан в целях повышения качества и доступности предоставления муниципальной услуги "Перевод из жилого по</w:t>
      </w:r>
      <w:bookmarkStart w:id="1" w:name="_GoBack"/>
      <w:bookmarkEnd w:id="1"/>
      <w:r w:rsidRPr="000E2948">
        <w:rPr>
          <w:rFonts w:ascii="Times New Roman" w:hAnsi="Times New Roman" w:cs="Times New Roman"/>
        </w:rPr>
        <w:t>мещения в нежилое или нежилого помещения в жилое помещение".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1.2. Административный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2. Описание заявителей, а также их законных представителей</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 xml:space="preserve">(в ред. </w:t>
      </w:r>
      <w:hyperlink r:id="rId12">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2.1. Заявителями на предоставление муниципальной услуги могут выступать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выраженной в устной, письменной или электронной форме, в соответствующий орган местного самоуправления или МФЦ (далее - Заявитель).</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3. Требования к порядку информирования о предоставлении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 xml:space="preserve">Местонахождение отдела архитектуры и градостроительства Администрации муниципального образования "Майминский район": Республика Алтай, Майминский район, с. Майма, ул. Ленина, д. 22, </w:t>
      </w:r>
      <w:proofErr w:type="spellStart"/>
      <w:r w:rsidRPr="000E2948">
        <w:rPr>
          <w:rFonts w:ascii="Times New Roman" w:hAnsi="Times New Roman" w:cs="Times New Roman"/>
        </w:rPr>
        <w:t>каб</w:t>
      </w:r>
      <w:proofErr w:type="spellEnd"/>
      <w:r w:rsidRPr="000E2948">
        <w:rPr>
          <w:rFonts w:ascii="Times New Roman" w:hAnsi="Times New Roman" w:cs="Times New Roman"/>
        </w:rPr>
        <w:t>. 6.</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График работы отдела архитектуры и градостроительства Администрации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пн. - ср. с 08-00 до 13-00 - прием граждан, с 13-00 до 14-00 - обеденный перерыв, с 14-00 до </w:t>
      </w:r>
      <w:r w:rsidRPr="000E2948">
        <w:rPr>
          <w:rFonts w:ascii="Times New Roman" w:hAnsi="Times New Roman" w:cs="Times New Roman"/>
        </w:rPr>
        <w:lastRenderedPageBreak/>
        <w:t>16-12 - работа с документами;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чт. - пт. с 08-00 до 16-12 работа с документами, с 13-00 до 14-00 - обеденный перерыв.</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Контактные телефоны:</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8 (38844) 22-2-36 - специалисты отдела архитектуры и градостроительства Администрации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8 (38844) 2-12-98 - начальник отдела архитектуры и градостроительства Администрации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Адрес официального сайта: </w:t>
      </w:r>
      <w:hyperlink r:id="rId13">
        <w:r w:rsidRPr="000E2948">
          <w:rPr>
            <w:rFonts w:ascii="Times New Roman" w:hAnsi="Times New Roman" w:cs="Times New Roman"/>
            <w:color w:val="0000FF"/>
          </w:rPr>
          <w:t>www.maima-altai.ru</w:t>
        </w:r>
      </w:hyperlink>
      <w:r w:rsidRPr="000E2948">
        <w:rPr>
          <w:rFonts w:ascii="Times New Roman" w:hAnsi="Times New Roman" w:cs="Times New Roman"/>
        </w:rPr>
        <w:t>.</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По вопросам получения муниципальной услуги можно получить консультацию путем непосредственного обращения в отдел архитектуры и градостроительства Администрации муниципального образования "Майминский район", по телефону и по электронной почте, в средствах СМИ.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Индивидуальное устное информирование осуществляется специалистами отдела архитектуры и градостроительства Администрации муниципального образования "Майминский район" при обращении лично или по телефону.</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При ответах на телефонные звонки и личные обращения специалисты отдела архитектуры и градостроительства Администрации муниципального образования "Майминский район" подробно, в вежливой (корректной) форме информируют обратившихся лиц по интересующим вопросам.</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Информация по вопросам предоставления муниципальной услуги является открытой и предоставляется путем:</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 размещения на официальном сайте Администрации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2) исключен. - </w:t>
      </w:r>
      <w:hyperlink r:id="rId14">
        <w:r w:rsidRPr="000E2948">
          <w:rPr>
            <w:rFonts w:ascii="Times New Roman" w:hAnsi="Times New Roman" w:cs="Times New Roman"/>
            <w:color w:val="0000FF"/>
          </w:rPr>
          <w:t>Постановление</w:t>
        </w:r>
      </w:hyperlink>
      <w:r w:rsidRPr="000E2948">
        <w:rPr>
          <w:rFonts w:ascii="Times New Roman" w:hAnsi="Times New Roman" w:cs="Times New Roman"/>
        </w:rPr>
        <w:t xml:space="preserve"> Администрации муниципального образования "Майминский район" от 11.12.2018 N 201;</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3) размещения на Едином портале государственных услуг: </w:t>
      </w:r>
      <w:hyperlink r:id="rId15">
        <w:r w:rsidRPr="000E2948">
          <w:rPr>
            <w:rFonts w:ascii="Times New Roman" w:hAnsi="Times New Roman" w:cs="Times New Roman"/>
            <w:color w:val="0000FF"/>
          </w:rPr>
          <w:t>http://gosuslugi.ru</w:t>
        </w:r>
      </w:hyperlink>
      <w:r w:rsidRPr="000E2948">
        <w:rPr>
          <w:rFonts w:ascii="Times New Roman" w:hAnsi="Times New Roman" w:cs="Times New Roman"/>
        </w:rPr>
        <w:t>;</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4) размещения на официальном сайте МФЦ Республики Алтай: </w:t>
      </w:r>
      <w:hyperlink r:id="rId16">
        <w:r w:rsidRPr="000E2948">
          <w:rPr>
            <w:rFonts w:ascii="Times New Roman" w:hAnsi="Times New Roman" w:cs="Times New Roman"/>
            <w:color w:val="0000FF"/>
          </w:rPr>
          <w:t>http://www.altai-mfc.ru</w:t>
        </w:r>
      </w:hyperlink>
      <w:r w:rsidRPr="000E2948">
        <w:rPr>
          <w:rFonts w:ascii="Times New Roman" w:hAnsi="Times New Roman" w:cs="Times New Roman"/>
        </w:rPr>
        <w:t>;</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5) проведения консультаций специалистом отдела архитектуры и градостроительства Администрации муниципального образования "Майминский район" при личном обращении;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6) использования средств телефонной связи;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7) размещения на информационном стенде, расположенном в помещении отдела архитектуры и градостроительства Администрации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На информационных стендах в помещениях отдела архитектуры и градостроительства Администрации муниципального образования "Майминский район" размещается следующая информация: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 извлечения из нормативных правовых актов Российской Федерации, устанавливающих порядок и условия предоставления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2) </w:t>
      </w:r>
      <w:hyperlink w:anchor="P493">
        <w:r w:rsidRPr="000E2948">
          <w:rPr>
            <w:rFonts w:ascii="Times New Roman" w:hAnsi="Times New Roman" w:cs="Times New Roman"/>
            <w:color w:val="0000FF"/>
          </w:rPr>
          <w:t>блок-схема</w:t>
        </w:r>
      </w:hyperlink>
      <w:r w:rsidRPr="000E2948">
        <w:rPr>
          <w:rFonts w:ascii="Times New Roman" w:hAnsi="Times New Roman" w:cs="Times New Roman"/>
        </w:rPr>
        <w:t xml:space="preserve"> предоставления муниципальной услуги согласно приложению N 1 к настоящему административному регламенту;</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3) график приема граждан по личным вопросам руководителем отдела архитектуры и градостроительства Администрации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lastRenderedPageBreak/>
        <w:t>4) порядок получения гражданами консультаций;</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5) перечень документов, необходимых для предоставления услуги, и источники получения данных документов (орган, организация и их местонахождение);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6) порядок обжалования действий (бездействия) и решений, осуществляемых и принимаемых в ходе предоставления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В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отдела архитектуры и градостроительства Администрации муниципального образования "Майминский район", информацию по вопросам предоставления муниципальной услуги в части приема заявления и документов в МФЦ заявитель может получить:</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а) по адресу - 649100, с. Майма, ул. Ленина, д. 10;</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б) по телефонам - 8 (38844) 22-00-4;</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в) по электронной почте - mfc-altai@mail.ru.</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График работы МФЦ:</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понедельник - пятница: с 8.00 до 19.00 часов без перерыва, суббота: с 9.00 до 13.00 часов.</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1"/>
        <w:rPr>
          <w:rFonts w:ascii="Times New Roman" w:hAnsi="Times New Roman" w:cs="Times New Roman"/>
        </w:rPr>
      </w:pPr>
      <w:r w:rsidRPr="000E2948">
        <w:rPr>
          <w:rFonts w:ascii="Times New Roman" w:hAnsi="Times New Roman" w:cs="Times New Roman"/>
        </w:rPr>
        <w:t>Раздел II. СТАНДАРТ ПРЕДОСТАВЛЕНИЯ 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4. Наименование 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Предоставление муниципальной услуги осуществляется в рамках действия настоящего Административного регламента. Наименование муниципальной услуги: "Перевод из жилого помещения в нежилое или нежилого помещения в жилое помещение" (далее - муниципальная услуга).</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5. Наименование органа, предоставляющего муниципальную</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услугу</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5.1. Муниципальная услуга предоставляется отделом архитектуры и градостроительства Администрации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Абзац утратил силу. - </w:t>
      </w:r>
      <w:hyperlink r:id="rId17">
        <w:r w:rsidRPr="000E2948">
          <w:rPr>
            <w:rFonts w:ascii="Times New Roman" w:hAnsi="Times New Roman" w:cs="Times New Roman"/>
            <w:color w:val="0000FF"/>
          </w:rPr>
          <w:t>Постановление</w:t>
        </w:r>
      </w:hyperlink>
      <w:r w:rsidRPr="000E2948">
        <w:rPr>
          <w:rFonts w:ascii="Times New Roman" w:hAnsi="Times New Roman" w:cs="Times New Roman"/>
        </w:rPr>
        <w:t xml:space="preserve"> Администрации муниципального 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6. Описание результата предоставления 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6.1. Конечным результатом предоставления муниципальной услуги является один из нижеуказанных документов:</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выдача уведомления о переводе жилого (нежилого) помещения в нежилое (жилое) помещение;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выдача уведомления об отказе в переводе жилого (нежилого) помещения в нежилое (жилое) помещение.</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7. Срок предоставления 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7.1. Сроки предоставления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Максимальный срок предоставления муниципальной услуги составляет 45 дней с момента приема заявления о предоставлении муниципальной услуги и прилагаемых к этому заявлению </w:t>
      </w:r>
      <w:r w:rsidRPr="000E2948">
        <w:rPr>
          <w:rFonts w:ascii="Times New Roman" w:hAnsi="Times New Roman" w:cs="Times New Roman"/>
        </w:rPr>
        <w:lastRenderedPageBreak/>
        <w:t>документов, необходимых для предоставления муниципальной услуги, предусмотренных настоящим Административным регламентом.</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8. Правовые основания для предоставления муниципальной</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услуги</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 xml:space="preserve">(в ред. </w:t>
      </w:r>
      <w:hyperlink r:id="rId18">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8.1. Предоставление муниципальной услуги осуществляется в соответствии со следующими правовыми актами: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w:t>
      </w:r>
      <w:hyperlink r:id="rId19">
        <w:r w:rsidRPr="000E2948">
          <w:rPr>
            <w:rFonts w:ascii="Times New Roman" w:hAnsi="Times New Roman" w:cs="Times New Roman"/>
            <w:color w:val="0000FF"/>
          </w:rPr>
          <w:t>Конституция</w:t>
        </w:r>
      </w:hyperlink>
      <w:r w:rsidRPr="000E2948">
        <w:rPr>
          <w:rFonts w:ascii="Times New Roman" w:hAnsi="Times New Roman" w:cs="Times New Roman"/>
        </w:rPr>
        <w:t xml:space="preserve"> Российской Федерации;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Жилищный </w:t>
      </w:r>
      <w:hyperlink r:id="rId20">
        <w:r w:rsidRPr="000E2948">
          <w:rPr>
            <w:rFonts w:ascii="Times New Roman" w:hAnsi="Times New Roman" w:cs="Times New Roman"/>
            <w:color w:val="0000FF"/>
          </w:rPr>
          <w:t>кодекс</w:t>
        </w:r>
      </w:hyperlink>
      <w:r w:rsidRPr="000E2948">
        <w:rPr>
          <w:rFonts w:ascii="Times New Roman" w:hAnsi="Times New Roman" w:cs="Times New Roman"/>
        </w:rPr>
        <w:t xml:space="preserve"> Российской Федерации от 29.12.2004 N 188-ФЗ;</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Градостроительный </w:t>
      </w:r>
      <w:hyperlink r:id="rId21">
        <w:r w:rsidRPr="000E2948">
          <w:rPr>
            <w:rFonts w:ascii="Times New Roman" w:hAnsi="Times New Roman" w:cs="Times New Roman"/>
            <w:color w:val="0000FF"/>
          </w:rPr>
          <w:t>кодекс</w:t>
        </w:r>
      </w:hyperlink>
      <w:r w:rsidRPr="000E2948">
        <w:rPr>
          <w:rFonts w:ascii="Times New Roman" w:hAnsi="Times New Roman" w:cs="Times New Roman"/>
        </w:rPr>
        <w:t xml:space="preserve"> Российской Федерации от 29.12.2004 N 190-ФЗ;</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Федеральный </w:t>
      </w:r>
      <w:hyperlink r:id="rId22">
        <w:r w:rsidRPr="000E2948">
          <w:rPr>
            <w:rFonts w:ascii="Times New Roman" w:hAnsi="Times New Roman" w:cs="Times New Roman"/>
            <w:color w:val="0000FF"/>
          </w:rPr>
          <w:t>закон</w:t>
        </w:r>
      </w:hyperlink>
      <w:r w:rsidRPr="000E2948">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Федеральный </w:t>
      </w:r>
      <w:hyperlink r:id="rId23">
        <w:r w:rsidRPr="000E2948">
          <w:rPr>
            <w:rFonts w:ascii="Times New Roman" w:hAnsi="Times New Roman" w:cs="Times New Roman"/>
            <w:color w:val="0000FF"/>
          </w:rPr>
          <w:t>закон</w:t>
        </w:r>
      </w:hyperlink>
      <w:r w:rsidRPr="000E2948">
        <w:rPr>
          <w:rFonts w:ascii="Times New Roman" w:hAnsi="Times New Roman" w:cs="Times New Roman"/>
        </w:rPr>
        <w:t xml:space="preserve"> Российской Федерации от 27 июля 2010 г. N 210-ФЗ "Об организации предоставления государственных и муниципальных услуг";</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Федеральным </w:t>
      </w:r>
      <w:hyperlink r:id="rId24">
        <w:r w:rsidRPr="000E2948">
          <w:rPr>
            <w:rFonts w:ascii="Times New Roman" w:hAnsi="Times New Roman" w:cs="Times New Roman"/>
            <w:color w:val="0000FF"/>
          </w:rPr>
          <w:t>законом</w:t>
        </w:r>
      </w:hyperlink>
      <w:r w:rsidRPr="000E2948">
        <w:rPr>
          <w:rFonts w:ascii="Times New Roman" w:hAnsi="Times New Roman" w:cs="Times New Roman"/>
        </w:rPr>
        <w:t xml:space="preserve"> от 25.12.2009 N 384-ФЗ "Технический регламент о безопасности зданий и сооружений";</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w:t>
      </w:r>
      <w:hyperlink r:id="rId25">
        <w:r w:rsidRPr="000E2948">
          <w:rPr>
            <w:rFonts w:ascii="Times New Roman" w:hAnsi="Times New Roman" w:cs="Times New Roman"/>
            <w:color w:val="0000FF"/>
          </w:rPr>
          <w:t>Постановление</w:t>
        </w:r>
      </w:hyperlink>
      <w:r w:rsidRPr="000E2948">
        <w:rPr>
          <w:rFonts w:ascii="Times New Roman" w:hAnsi="Times New Roman" w:cs="Times New Roman"/>
        </w:rPr>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w:t>
      </w:r>
      <w:hyperlink r:id="rId26">
        <w:r w:rsidRPr="000E2948">
          <w:rPr>
            <w:rFonts w:ascii="Times New Roman" w:hAnsi="Times New Roman" w:cs="Times New Roman"/>
            <w:color w:val="0000FF"/>
          </w:rPr>
          <w:t>Постановление</w:t>
        </w:r>
      </w:hyperlink>
      <w:r w:rsidRPr="000E2948">
        <w:rPr>
          <w:rFonts w:ascii="Times New Roman" w:hAnsi="Times New Roman" w:cs="Times New Roman"/>
        </w:rPr>
        <w:t xml:space="preserve"> Правительства Российской Федерации от 10 августа 2005 г. N 502 "Об утверждении формы уведомления о переводе (отказе в переводе) жилого (нежилого) помещения в нежилое (жилое) помещение";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w:t>
      </w:r>
      <w:hyperlink r:id="rId27">
        <w:r w:rsidRPr="000E2948">
          <w:rPr>
            <w:rFonts w:ascii="Times New Roman" w:hAnsi="Times New Roman" w:cs="Times New Roman"/>
            <w:color w:val="0000FF"/>
          </w:rPr>
          <w:t>Постановление</w:t>
        </w:r>
      </w:hyperlink>
      <w:r w:rsidRPr="000E2948">
        <w:rPr>
          <w:rFonts w:ascii="Times New Roman" w:hAnsi="Times New Roman" w:cs="Times New Roman"/>
        </w:rPr>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w:t>
      </w:r>
      <w:hyperlink r:id="rId28">
        <w:r w:rsidRPr="000E2948">
          <w:rPr>
            <w:rFonts w:ascii="Times New Roman" w:hAnsi="Times New Roman" w:cs="Times New Roman"/>
            <w:color w:val="0000FF"/>
          </w:rPr>
          <w:t>Постановление</w:t>
        </w:r>
      </w:hyperlink>
      <w:r w:rsidRPr="000E2948">
        <w:rPr>
          <w:rFonts w:ascii="Times New Roman" w:hAnsi="Times New Roman" w:cs="Times New Roman"/>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непригодного для проживания и многоквартирного дома аварийным и подлежащим сносу или реконструкции";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w:t>
      </w:r>
      <w:hyperlink r:id="rId29">
        <w:r w:rsidRPr="000E2948">
          <w:rPr>
            <w:rFonts w:ascii="Times New Roman" w:hAnsi="Times New Roman" w:cs="Times New Roman"/>
            <w:color w:val="0000FF"/>
          </w:rPr>
          <w:t>Постановлением</w:t>
        </w:r>
      </w:hyperlink>
      <w:r w:rsidRPr="000E2948">
        <w:rPr>
          <w:rFonts w:ascii="Times New Roman" w:hAnsi="Times New Roman" w:cs="Times New Roman"/>
        </w:rPr>
        <w:t xml:space="preserve"> Правительства РФ от 16.02.2008 N 87 "О составе разделов проектной документации и требованиях к их содержанию";</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w:t>
      </w:r>
      <w:hyperlink r:id="rId30">
        <w:r w:rsidRPr="000E2948">
          <w:rPr>
            <w:rFonts w:ascii="Times New Roman" w:hAnsi="Times New Roman" w:cs="Times New Roman"/>
            <w:color w:val="0000FF"/>
          </w:rPr>
          <w:t>Приказом</w:t>
        </w:r>
      </w:hyperlink>
      <w:r w:rsidRPr="000E2948">
        <w:rPr>
          <w:rFonts w:ascii="Times New Roman" w:hAnsi="Times New Roman" w:cs="Times New Roman"/>
        </w:rPr>
        <w:t xml:space="preserve"> Минрегионразвития РФ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w:t>
      </w:r>
      <w:hyperlink r:id="rId31">
        <w:r w:rsidRPr="000E2948">
          <w:rPr>
            <w:rFonts w:ascii="Times New Roman" w:hAnsi="Times New Roman" w:cs="Times New Roman"/>
            <w:color w:val="0000FF"/>
          </w:rPr>
          <w:t>Распоряжением</w:t>
        </w:r>
      </w:hyperlink>
      <w:r w:rsidRPr="000E2948">
        <w:rPr>
          <w:rFonts w:ascii="Times New Roman" w:hAnsi="Times New Roman" w:cs="Times New Roman"/>
        </w:rPr>
        <w:t xml:space="preserve"> Госстроя РФ от 27.09.2003 N 170 "Об утверждении Правил и норм технической эксплуатации жилищного фонда;</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w:t>
      </w:r>
      <w:hyperlink r:id="rId32">
        <w:r w:rsidRPr="000E2948">
          <w:rPr>
            <w:rFonts w:ascii="Times New Roman" w:hAnsi="Times New Roman" w:cs="Times New Roman"/>
            <w:color w:val="0000FF"/>
          </w:rPr>
          <w:t>Постановление</w:t>
        </w:r>
      </w:hyperlink>
      <w:r w:rsidRPr="000E2948">
        <w:rPr>
          <w:rFonts w:ascii="Times New Roman" w:hAnsi="Times New Roman" w:cs="Times New Roman"/>
        </w:rPr>
        <w:t xml:space="preserve"> Правительства Республики Алтай от 29 мая 2019 года N 158 "Об утверждении Положения об особенностях подачи и рассмотрения жалоб на решения и действия (бездействие) органов государственной власти Республики Алтай и их должностных лиц, государственных гражданских служащих органов государственной власти Республики Алтай, а также на решения и </w:t>
      </w:r>
      <w:r w:rsidRPr="000E2948">
        <w:rPr>
          <w:rFonts w:ascii="Times New Roman" w:hAnsi="Times New Roman" w:cs="Times New Roman"/>
        </w:rPr>
        <w:lastRenderedPageBreak/>
        <w:t>действия (бездействие) многофункционального центра обеспечения предоставления государственных и муниципальных услуг, работников многофункционального центра обеспечения предоставления государственных и муниципальных услуг при предоставлении государственных услуг и признании утратившим силу постановления Правительства Республики Алтай от 6 мая 2014 года N 122";</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(в ред. </w:t>
      </w:r>
      <w:hyperlink r:id="rId33">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 образования "Майминский район" от 04.06.2021 N 63)</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иные правовые акты Российской Федерации, Республики Алтай, муниципальные правовые акты муниципального образования "Майминский район".</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bookmarkStart w:id="2" w:name="P141"/>
      <w:bookmarkEnd w:id="2"/>
      <w:r w:rsidRPr="000E2948">
        <w:rPr>
          <w:rFonts w:ascii="Times New Roman" w:hAnsi="Times New Roman" w:cs="Times New Roman"/>
        </w:rPr>
        <w:t>9. Исчерпывающий перечень документов, необходимых</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 соответствии с законодательными или иными нормативными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правовыми актами для предоставления муниципальной услуги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с разделением на документы и информацию, которые заявитель</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должен представить самостоятельно, и документы, которые</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заявитель вправе представить по собственной инициативе, так</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как они подлежат представлению в рамках межведомственного</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информационного взаимодействия</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 xml:space="preserve">(в ред. </w:t>
      </w:r>
      <w:hyperlink r:id="rId34">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bookmarkStart w:id="3" w:name="P152"/>
      <w:bookmarkEnd w:id="3"/>
      <w:r w:rsidRPr="000E2948">
        <w:rPr>
          <w:rFonts w:ascii="Times New Roman" w:hAnsi="Times New Roman" w:cs="Times New Roman"/>
        </w:rPr>
        <w:t>9.1. Муниципальная услуга предоставляется при поступлении в отдел архитектуры и градостроительства Администрации муниципального образования "Майминский район" следующих документов:</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w:t>
      </w:r>
      <w:hyperlink w:anchor="P583">
        <w:r w:rsidRPr="000E2948">
          <w:rPr>
            <w:rFonts w:ascii="Times New Roman" w:hAnsi="Times New Roman" w:cs="Times New Roman"/>
            <w:color w:val="0000FF"/>
          </w:rPr>
          <w:t>заявление</w:t>
        </w:r>
      </w:hyperlink>
      <w:r w:rsidRPr="000E2948">
        <w:rPr>
          <w:rFonts w:ascii="Times New Roman" w:hAnsi="Times New Roman" w:cs="Times New Roman"/>
        </w:rPr>
        <w:t xml:space="preserve"> о переводе помещения согласно приложению 2 (далее - заявление);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правоустанавливающие документы на переводимое помещение (подлинники или засвидетельствованные в нотариальном порядке копии);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поэтажный план дома, в котором находится переводимое помещение (в случае если право не зарегистрировано в Едином государственном реестре прав на недвижимое имущество и сделок с ним);</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9.2. Отдел в порядке межведомственного информационного взаимодействия запрашивает следующие документы:</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Отдел не вправе требовать от заявителя: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w:t>
      </w:r>
      <w:r w:rsidRPr="000E2948">
        <w:rPr>
          <w:rFonts w:ascii="Times New Roman" w:hAnsi="Times New Roman" w:cs="Times New Roman"/>
        </w:rPr>
        <w:lastRenderedPageBreak/>
        <w:t>подведомственных органам местного самоуправления организаций, участвующих в предоставлении муниципальных услуг, в соответствии с муниципальными правовыми актами. Заявитель вправе представить указанные документы и информацию в органы, предоставляющие муниципальные услуги, по собственной инициативе;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осуществляющего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осуществляющего функции по предоставлению муниципальных услуг, уведомляется заявитель, а также приносятся извинения за доставленные неудобства.</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(п. 9.2 введен </w:t>
      </w:r>
      <w:hyperlink r:id="rId35">
        <w:r w:rsidRPr="000E2948">
          <w:rPr>
            <w:rFonts w:ascii="Times New Roman" w:hAnsi="Times New Roman" w:cs="Times New Roman"/>
            <w:color w:val="0000FF"/>
          </w:rPr>
          <w:t>Постановлением</w:t>
        </w:r>
      </w:hyperlink>
      <w:r w:rsidRPr="000E2948">
        <w:rPr>
          <w:rFonts w:ascii="Times New Roman" w:hAnsi="Times New Roman" w:cs="Times New Roman"/>
        </w:rPr>
        <w:t xml:space="preserve"> Администрации муниципального 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bookmarkStart w:id="4" w:name="P171"/>
      <w:bookmarkEnd w:id="4"/>
      <w:r w:rsidRPr="000E2948">
        <w:rPr>
          <w:rFonts w:ascii="Times New Roman" w:hAnsi="Times New Roman" w:cs="Times New Roman"/>
        </w:rPr>
        <w:t>10. Исчерпывающий перечень документов, необходимых</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 соответствии с нормативными правовыми актами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для предоставления муниципальной услуги, которые находятся</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 распоряжении государственных органов, органов местного</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самоуправления и иных органов, участвующих в предоставлении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муниципальных услуг, и которые заявитель вправе представить,</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а также способы их получения заявителями, в том числе</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 электронной форме</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 xml:space="preserve">Утратил силу. - </w:t>
      </w:r>
      <w:hyperlink r:id="rId36">
        <w:r w:rsidRPr="000E2948">
          <w:rPr>
            <w:rFonts w:ascii="Times New Roman" w:hAnsi="Times New Roman" w:cs="Times New Roman"/>
            <w:color w:val="0000FF"/>
          </w:rPr>
          <w:t>Постановление</w:t>
        </w:r>
      </w:hyperlink>
      <w:r w:rsidRPr="000E2948">
        <w:rPr>
          <w:rFonts w:ascii="Times New Roman" w:hAnsi="Times New Roman" w:cs="Times New Roman"/>
        </w:rPr>
        <w:t xml:space="preserve"> Администрации муниципального 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11. Исчерпывающий перечень оснований для отказа в приеме</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документов, необходимых для предоставления муниципальной</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lastRenderedPageBreak/>
        <w:t>11.1. 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12. Исчерпывающий перечень оснований для отказа</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 предоставлении муниципальной услуги</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 xml:space="preserve">(в ред. </w:t>
      </w:r>
      <w:hyperlink r:id="rId37">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12.1. Предоставление муниципальной услуги не может быть приостановлено.</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12.2. Заявителю может быть отказано в предоставлении муниципальной услуги по следующим основаниям:</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несоблюдения предусмотренных </w:t>
      </w:r>
      <w:hyperlink r:id="rId38">
        <w:r w:rsidRPr="000E2948">
          <w:rPr>
            <w:rFonts w:ascii="Times New Roman" w:hAnsi="Times New Roman" w:cs="Times New Roman"/>
            <w:color w:val="0000FF"/>
          </w:rPr>
          <w:t>статьей 22</w:t>
        </w:r>
      </w:hyperlink>
      <w:r w:rsidRPr="000E2948">
        <w:rPr>
          <w:rFonts w:ascii="Times New Roman" w:hAnsi="Times New Roman" w:cs="Times New Roman"/>
        </w:rPr>
        <w:t xml:space="preserve"> Жилищного кодекса Российской Федерации условий перевода помещения;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несоответствия проекта переустройства и (или) перепланировки жилого помещения требованиям законодательства.</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13. Перечень услуг, которые являются необходимыми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и обязательными для предоставления муниципальной услуги,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 том числе сведения о документе (документах), выдаваемом</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(выдаваемых) организациями, участвующими в предоставлении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 xml:space="preserve">Утратил силу. - </w:t>
      </w:r>
      <w:hyperlink r:id="rId39">
        <w:r w:rsidRPr="000E2948">
          <w:rPr>
            <w:rFonts w:ascii="Times New Roman" w:hAnsi="Times New Roman" w:cs="Times New Roman"/>
            <w:color w:val="0000FF"/>
          </w:rPr>
          <w:t>Постановление</w:t>
        </w:r>
      </w:hyperlink>
      <w:r w:rsidRPr="000E2948">
        <w:rPr>
          <w:rFonts w:ascii="Times New Roman" w:hAnsi="Times New Roman" w:cs="Times New Roman"/>
        </w:rPr>
        <w:t xml:space="preserve"> Администрации муниципального 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14. Размер платы, взимаемой с заявителя при предоставлении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государственной или муниципальной услуги, и способы ее</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взимания в случаях, предусмотренных федеральными законами,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принимаемыми в соответствии с ними иными нормативными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правовыми актами Российской Федерации, нормативными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правовыми актами субъектов Российской Федерации,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муниципальными правовыми актами</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 xml:space="preserve">(в ред. </w:t>
      </w:r>
      <w:hyperlink r:id="rId40">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14.1. Плата за предоставление муниципальной услуги в соответствии с действующим законодательством Российской Федерации не предусмотрена.</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15. Порядок, размер и основания взимания платы</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за предоставление услуг, которые являются необходимыми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и обязательными для предоставления 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 xml:space="preserve">Утратил силу. - </w:t>
      </w:r>
      <w:hyperlink r:id="rId41">
        <w:r w:rsidRPr="000E2948">
          <w:rPr>
            <w:rFonts w:ascii="Times New Roman" w:hAnsi="Times New Roman" w:cs="Times New Roman"/>
            <w:color w:val="0000FF"/>
          </w:rPr>
          <w:t>Постановление</w:t>
        </w:r>
      </w:hyperlink>
      <w:r w:rsidRPr="000E2948">
        <w:rPr>
          <w:rFonts w:ascii="Times New Roman" w:hAnsi="Times New Roman" w:cs="Times New Roman"/>
        </w:rPr>
        <w:t xml:space="preserve"> Администрации муниципального 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16. Максимальный срок ожидания в очереди при подаче запроса</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о предоставлении муниципальной услуги и при получении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результата предоставления 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16.1. Срок ожидания в очереди при подаче заявления и при получении результата предоставления муниципальной услуги составляет 15 минут.</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17. Срок регистрации запроса заявителя о предоставлении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lastRenderedPageBreak/>
        <w:t>муниципальной услуги, в том числе в электронной форме</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17.1. Регистрация представленных заявлений и документов производится должностными лицами, ответственными за прием документов, в течение одного рабочего дня с момента подачи.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18. Требования к помещениям, в которых предоставляется</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муниципальная услуга, к залу ожидания, местам для заполнения</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запросов о предоставлении муниципальной услуги,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информационным стендам с образцами их заполнения и перечнем</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документов, необходимых для предоставления муниципальной</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услуги, в том числе к обеспечению доступности для инвалидов</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указанных объектов в соответствии с законодательством</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Российской Федерации о социальной защите инвалидов</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 xml:space="preserve">(в ред. </w:t>
      </w:r>
      <w:hyperlink r:id="rId42">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18.1. Требования к парковочным местам.</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На территории, прилегающей к месторасположению организации, предоставляющей муниципальную услугу, имеются места для парковки автотранспортных средств, в том числе с местом для парковки людей с ограниченными возможностями по здоровью. Доступ для граждан к парковочным местам является бесплатным.</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(п. 18.1 в ред. </w:t>
      </w:r>
      <w:hyperlink r:id="rId43">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 образования "Майминский район" от 02.10.2019 N 124)</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18.2. Требование к оформлению входа в здание Администрации.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Центральный вход в здание оборудован: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пандусом, расширенным проходом, позволяющим обеспечить беспрепятственный доступ граждан с ограниченными возможностями по здоровью, использующих кресла-коляски;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вывеской с полным наименованием организации на русском и алтайском языках, графиком работы.</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(п. 18.2 в ред. </w:t>
      </w:r>
      <w:hyperlink r:id="rId44">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 образования "Майминский район" от 02.10.2019 N 124)</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18.3. Требования к размещению и оформлению помещений Администрации: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в холле здания на стене размещены указатели расположения отделов и специалистов;</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в здании организаций, предоставляющих муниципальную услугу, должны находиться места для ожидания, информирования и приема заявителей.</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(п. 18.3 в ред. </w:t>
      </w:r>
      <w:hyperlink r:id="rId45">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 образования "Майминский район" от 02.10.2019 N 124)</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18.4. Помещение, в котором предоставляется муниципальная услуга, оборудовано:</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противопожарной системой и средствами пожаротушения;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системой оповещения о возникновении чрезвычайной ситуации;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помещение оборудовано в соответствии с санитарными правилами и нормами и с соблюдением необходимых мер безопасности.</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(п. 18.4 в ред. </w:t>
      </w:r>
      <w:hyperlink r:id="rId46">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 образования "Майминский район" от 02.10.2019 N 124)</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18.5. Требование к размещению и оформлению визуальной, текстовой и мультимедийной информации: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lastRenderedPageBreak/>
        <w:t>- полное наименование органа, ответственного за предоставление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полное наименование организаций, предоставляющих муниципальную услугу;</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контактные телефоны, график работы организаций, предоставляющих услугу;</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почтовые адреса, адреса интернет-сайтов, электронной почты организаций предоставляющих муниципальную услугу и органа, ответственного за предоставление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фамилии, имена, отчества и должности специалистов, осуществляющих прием и консультирование заинтересованных лиц;</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процедуры предоставления муниципальной услуги в текстовом виде и в виде блок-схемы;</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перечень получателей муниципальной услуги (граждан);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перечень документов, необходимых для получения муниципальной услуги, и требования, предъявляемые к этим документам;</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перечень оснований для отказа в предоставлении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порядок обжалования решения, действия или бездействия специалистов при предоставлении муниципальной услуги.</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(п. 18.5 в ред. </w:t>
      </w:r>
      <w:hyperlink r:id="rId47">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 образования "Майминский район" от 02.10.2019 N 124)</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18.6. Требования к местам для ожидания заявителей и местам для приема заявителей.</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Для ожидания приема заявителям отводится специальное место:</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оборудованное стульями, кресельными секциями либо скамейками;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информационными стендами.</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(п. 18.6 в ред. </w:t>
      </w:r>
      <w:hyperlink r:id="rId48">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 образования "Майминский район" от 02.10.2019 N 124)</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18.7. Места ожидания должны соответствовать комфортным условиям для заявителей и оптимальным условиям работы специалистов.</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(п. 18.7 в ред. </w:t>
      </w:r>
      <w:hyperlink r:id="rId49">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 образования "Майминский район" от 02.10.2019 N 124)</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18.8. 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(п. 18.8 в ред. </w:t>
      </w:r>
      <w:hyperlink r:id="rId50">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 образования "Майминский район" от 02.10.2019 N 124)</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18.9.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сканирующим устройством; столом; стульями.</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(п. 18.9 в ред. </w:t>
      </w:r>
      <w:hyperlink r:id="rId51">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 образования "Майминский район" от 02.10.2019 N 124)</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18.10. Специалист, ответственный за прием документов, имеет </w:t>
      </w:r>
      <w:proofErr w:type="spellStart"/>
      <w:r w:rsidRPr="000E2948">
        <w:rPr>
          <w:rFonts w:ascii="Times New Roman" w:hAnsi="Times New Roman" w:cs="Times New Roman"/>
        </w:rPr>
        <w:t>бейдж</w:t>
      </w:r>
      <w:proofErr w:type="spellEnd"/>
      <w:r w:rsidRPr="000E2948">
        <w:rPr>
          <w:rFonts w:ascii="Times New Roman" w:hAnsi="Times New Roman" w:cs="Times New Roman"/>
        </w:rPr>
        <w:t xml:space="preserve"> и настольные таблички с указанием должности, фамилии, имени, отчества.</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(п. 18.10 в ред. </w:t>
      </w:r>
      <w:hyperlink r:id="rId52">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 образования "Майминский район" от 02.10.2019 N 124)</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19. Показатели доступности и качества муниципальных услуг</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lastRenderedPageBreak/>
        <w:t xml:space="preserve">(в ред. </w:t>
      </w:r>
      <w:hyperlink r:id="rId53">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19.1. Показателями доступности муниципальной услуги являются: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наличие полной и понятной информации о местах, порядке и сроках предоставления муниципальной услуги на Едином портале государственных и муниципальных услуг, в многофункциональном центре предоставления государственных и муниципальных услуг, на сайте Администрации муниципального образования "Майминский район" и в средствах массовой информации;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наличие необходимого и достаточного количества муниципальных гражданских служащих,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предоставление возможности получения муниципальной услуги в многофункциональном центре предоставления государственных и муниципальных услуг (при наличии филиала в с. Майма);</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19.2. Показателями качества оказания муниципальной услуги являются: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удовлетворенность заявителей качеством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полнота, актуальность и достоверность информации о порядке предоставления муниципальной услуги, в том числе в электронной форме;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наглядность форм размещаемой информации о порядке предоставления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отсутствие очередей при приеме документов от заявителей (их представителей);</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отсутствие обоснованных жалоб на действия (бездействие) муниципальных гражданских служащих;</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отсутствие обоснованных жалоб на некорректное, невнимательное отношение муниципальных гражданских служащих к заявителям (их представителям).</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19.3. Взаимодействие заявителя со специалистами отдела архитектуры и градостроительства Администрации муниципального образования "Майминский район", МФЦ осуществляется при личном обращении заявителя: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при подаче документов, необходимых для предоставления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за получением результата предоставления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19.4. Продолжительность взаимодействия заявителя со специалистами отдела архитектуры и градостроительства Администрации муниципального образования "Майминский район", МФЦ при </w:t>
      </w:r>
      <w:r w:rsidRPr="000E2948">
        <w:rPr>
          <w:rFonts w:ascii="Times New Roman" w:hAnsi="Times New Roman" w:cs="Times New Roman"/>
        </w:rPr>
        <w:lastRenderedPageBreak/>
        <w:t>предоставлении муниципальной услуги составляет:</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при подаче документов, указанных в </w:t>
      </w:r>
      <w:hyperlink w:anchor="P141">
        <w:r w:rsidRPr="000E2948">
          <w:rPr>
            <w:rFonts w:ascii="Times New Roman" w:hAnsi="Times New Roman" w:cs="Times New Roman"/>
            <w:color w:val="0000FF"/>
          </w:rPr>
          <w:t>пунктах 9</w:t>
        </w:r>
      </w:hyperlink>
      <w:r w:rsidRPr="000E2948">
        <w:rPr>
          <w:rFonts w:ascii="Times New Roman" w:hAnsi="Times New Roman" w:cs="Times New Roman"/>
        </w:rPr>
        <w:t xml:space="preserve">, </w:t>
      </w:r>
      <w:hyperlink w:anchor="P171">
        <w:r w:rsidRPr="000E2948">
          <w:rPr>
            <w:rFonts w:ascii="Times New Roman" w:hAnsi="Times New Roman" w:cs="Times New Roman"/>
            <w:color w:val="0000FF"/>
          </w:rPr>
          <w:t>10</w:t>
        </w:r>
      </w:hyperlink>
      <w:r w:rsidRPr="000E2948">
        <w:rPr>
          <w:rFonts w:ascii="Times New Roman" w:hAnsi="Times New Roman" w:cs="Times New Roman"/>
        </w:rPr>
        <w:t xml:space="preserve"> настоящего административного регламента, необходимых для предоставления муниципальной услуги, от 5 до 15 минут;</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при получении результата предоставления муниципальной услуги - не более 15 минут.</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20. Иные требования, в том числе учитывающие особенности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предоставления муниципальных услуг в многофункциональных</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центрах и особенности предоставления муниципальных услуг</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 электронной форме</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20.1. 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20.2.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Региональный портал государственных и муниципальных услуг Республики Алтай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20.3. Заявителям обеспечивается возможность получения информации о предоставляемой муниципальной услуге на Региональном портале государственных и муниципальных услуг Республики Алтай, Едином портале государственных услуг.</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20.4.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20.5.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1"/>
        <w:rPr>
          <w:rFonts w:ascii="Times New Roman" w:hAnsi="Times New Roman" w:cs="Times New Roman"/>
        </w:rPr>
      </w:pPr>
      <w:r w:rsidRPr="000E2948">
        <w:rPr>
          <w:rFonts w:ascii="Times New Roman" w:hAnsi="Times New Roman" w:cs="Times New Roman"/>
        </w:rPr>
        <w:t>Раздел III. СОСТАВ, ПОСЛЕДОВАТЕЛЬНОСТЬ И СРОКИ ВЫПОЛНЕНИЯ</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АДМИНИСТРАТИВНЫХ ПРОЦЕДУР, ТРЕБОВАНИЯ К ПОРЯДКУ ИХ</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ВЫПОЛНЕНИЯ, В ТОМ ЧИСЛЕ ОСОБЕННОСТИ ВЫПОЛНЕНИЯ</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АДМИНИСТРАТИВНЫХ ПРОЦЕДУР В ЭЛЕКТРОННОЙ ФОРМЕ, А ТАКЖЕ</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ОСОБЕННОСТИ ВЫПОЛНЕНИЯ АДМИНИСТРАТИВНЫХ ПРОЦЕДУР</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 МНОГОФУНКЦИОНАЛЬНЫХ ЦЕНТРАХ</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 xml:space="preserve">(в ред. </w:t>
      </w:r>
      <w:hyperlink r:id="rId54">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outlineLvl w:val="2"/>
        <w:rPr>
          <w:rFonts w:ascii="Times New Roman" w:hAnsi="Times New Roman" w:cs="Times New Roman"/>
        </w:rPr>
      </w:pPr>
      <w:r w:rsidRPr="000E2948">
        <w:rPr>
          <w:rFonts w:ascii="Times New Roman" w:hAnsi="Times New Roman" w:cs="Times New Roman"/>
        </w:rPr>
        <w:t>21. Оказание муниципальной услуги включает в себя следующие административные процедуры:</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прием и регистрация заявления на предоставление муниципальной услуги и прилагаемых к нему документов;</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проверка документов, необходимых для предоставления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запрос и получение документов, необходимых для оказания муниципальной услуги, в рамках межведомственного взаимодействия;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подготовка и выдача результата предоставления услуги, либо отказа в предоставлении муниципальной услуги.</w:t>
      </w:r>
    </w:p>
    <w:p w:rsidR="000E2948" w:rsidRPr="000E2948" w:rsidRDefault="000E294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2948" w:rsidRPr="000E29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948" w:rsidRPr="000E2948" w:rsidRDefault="000E294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E2948" w:rsidRPr="000E2948" w:rsidRDefault="000E294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2948" w:rsidRPr="000E2948" w:rsidRDefault="000E2948">
            <w:pPr>
              <w:pStyle w:val="ConsPlusNormal"/>
              <w:jc w:val="both"/>
              <w:rPr>
                <w:rFonts w:ascii="Times New Roman" w:hAnsi="Times New Roman" w:cs="Times New Roman"/>
              </w:rPr>
            </w:pPr>
            <w:proofErr w:type="spellStart"/>
            <w:r w:rsidRPr="000E2948">
              <w:rPr>
                <w:rFonts w:ascii="Times New Roman" w:hAnsi="Times New Roman" w:cs="Times New Roman"/>
                <w:color w:val="392C69"/>
              </w:rPr>
              <w:t>КонсультантПлюс</w:t>
            </w:r>
            <w:proofErr w:type="spellEnd"/>
            <w:r w:rsidRPr="000E2948">
              <w:rPr>
                <w:rFonts w:ascii="Times New Roman" w:hAnsi="Times New Roman" w:cs="Times New Roman"/>
                <w:color w:val="392C69"/>
              </w:rPr>
              <w:t>: примечание.</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color w:val="392C69"/>
              </w:rPr>
              <w:t>Нумерация подпункта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2948" w:rsidRPr="000E2948" w:rsidRDefault="000E2948">
            <w:pPr>
              <w:pStyle w:val="ConsPlusNormal"/>
              <w:rPr>
                <w:rFonts w:ascii="Times New Roman" w:hAnsi="Times New Roman" w:cs="Times New Roman"/>
              </w:rPr>
            </w:pPr>
          </w:p>
        </w:tc>
      </w:tr>
    </w:tbl>
    <w:p w:rsidR="000E2948" w:rsidRPr="000E2948" w:rsidRDefault="000E2948">
      <w:pPr>
        <w:pStyle w:val="ConsPlusNormal"/>
        <w:spacing w:before="280"/>
        <w:ind w:firstLine="540"/>
        <w:jc w:val="both"/>
        <w:rPr>
          <w:rFonts w:ascii="Times New Roman" w:hAnsi="Times New Roman" w:cs="Times New Roman"/>
        </w:rPr>
      </w:pPr>
      <w:r w:rsidRPr="000E2948">
        <w:rPr>
          <w:rFonts w:ascii="Times New Roman" w:hAnsi="Times New Roman" w:cs="Times New Roman"/>
        </w:rPr>
        <w:t xml:space="preserve">21.2. Последовательность действий при предоставлении муниципальной услуги отражена в </w:t>
      </w:r>
      <w:hyperlink w:anchor="P493">
        <w:r w:rsidRPr="000E2948">
          <w:rPr>
            <w:rFonts w:ascii="Times New Roman" w:hAnsi="Times New Roman" w:cs="Times New Roman"/>
            <w:color w:val="0000FF"/>
          </w:rPr>
          <w:t>блок-схеме</w:t>
        </w:r>
      </w:hyperlink>
      <w:r w:rsidRPr="000E2948">
        <w:rPr>
          <w:rFonts w:ascii="Times New Roman" w:hAnsi="Times New Roman" w:cs="Times New Roman"/>
        </w:rPr>
        <w:t xml:space="preserve"> предоставления муниципальной услуги, приведенной в Приложении N 1 к настоящему Административному регламенту.</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22. Прием и регистрация заявления на предоставление</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муниципальной услуги и прилагаемых к нему документов</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 xml:space="preserve">22.1. Основанием для начала административной процедуры является обращение заявителя в отдел архитектуры и градостроительства с заявлением и приложенными документами, указанными в </w:t>
      </w:r>
      <w:hyperlink w:anchor="P171">
        <w:r w:rsidRPr="000E2948">
          <w:rPr>
            <w:rFonts w:ascii="Times New Roman" w:hAnsi="Times New Roman" w:cs="Times New Roman"/>
            <w:color w:val="0000FF"/>
          </w:rPr>
          <w:t>пункте 10</w:t>
        </w:r>
      </w:hyperlink>
      <w:r w:rsidRPr="000E2948">
        <w:rPr>
          <w:rFonts w:ascii="Times New Roman" w:hAnsi="Times New Roman" w:cs="Times New Roman"/>
        </w:rPr>
        <w:t xml:space="preserve"> настоящего Административного регламента.</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22.2. Заявитель может представить заявление и документы следующими способами: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в устной, письменной и электронной форме в отдел архитектуры и градостроительства Администрации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через МФЦ в письменной форме (при обращении через МФЦ);</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направить по почте;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отправить на электронную почту;</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обратиться через Единый портал государственных услуг.</w:t>
      </w:r>
    </w:p>
    <w:p w:rsidR="000E2948" w:rsidRPr="000E2948" w:rsidRDefault="000E2948">
      <w:pPr>
        <w:pStyle w:val="ConsPlusNormal"/>
        <w:jc w:val="both"/>
        <w:rPr>
          <w:rFonts w:ascii="Times New Roman" w:hAnsi="Times New Roman" w:cs="Times New Roman"/>
        </w:rPr>
      </w:pPr>
      <w:r w:rsidRPr="000E2948">
        <w:rPr>
          <w:rFonts w:ascii="Times New Roman" w:hAnsi="Times New Roman" w:cs="Times New Roman"/>
        </w:rPr>
        <w:t xml:space="preserve">(в ред. </w:t>
      </w:r>
      <w:hyperlink r:id="rId55">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 образования "Майминский район" от 11.12.2018 N 201)</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22.3. В случае обращения заявителя через МФЦ, специалист МФЦ принимает документы от заявителя, регистрирует их в информационной системе (системе МФЦ), система автоматически определяет недостающие документы, и специалист МФЦ запрашивает их по каналам межведомственного взаимодействия. После получения полного пакета документов в течение 3 рабочих дней, специалист МФЦ подписывает их и отправляет курьером специалисту отдела архитектуры и градостроительства. Специалист отдела архитектуры и градостроительства принимает заявление и пакет документов из МФЦ и регистрирует их в информационной системе (системе) Администрации муниципального образования "Майминский район". Далее работа с документами проходит аналогично случаю очной (личной) подачи заявления.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22.4. В случае подачи заявки при личном обращении заявителя, по почте прием документов осуществляет специалист, ответственный за прием документов, и принимает заявление и пакет документов от заявителя и регистрирует их.</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22.5. В случае подачи заявки через Портал комплектность пакета документов, необходимых к предоставлению заявителем лично, проверяется системой. При обращении заявителя через Портал система регистрирует заявку автоматически, системой формируется подтверждение о регистрации пакета документов и отправляется в личный кабинет заявителя. При установлении факта отсутствия документов, необходимых к предоставлению заявителем лично, системой автоматически формируется уведомление о недостаточности пакета документов и отправляется в личный кабинет заявителя.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22.6. При регистрации заявления в системе ЕПГУ определяется точная дата и время регистрации, номер регистрации.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22.7. После регистрации заявления оно направляется на рассмотрение должностному лицу структурного подразделения, обеспечивающего организацию предоставления муниципальной услуги - отдел архитектуры и градостроительства. После этого должностное лицо уполномоченного структурного подразделения определяет ответственного исполнителя для организации </w:t>
      </w:r>
      <w:r w:rsidRPr="000E2948">
        <w:rPr>
          <w:rFonts w:ascii="Times New Roman" w:hAnsi="Times New Roman" w:cs="Times New Roman"/>
        </w:rPr>
        <w:lastRenderedPageBreak/>
        <w:t>предоставления муниципальной услуги - специалиста отдела архитектуры и градостроительства (далее - специалист, ответственный за предоставление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22.8. Результатом административной процедуры является прием и регистрация документов, представленных заявителем.</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22.9. Исполнение процедуры приема и регистрации осуществляется в течение одного дня со дня обращения заявителя в уполномоченный орган с заявлением.</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23. Проверка документов, необходимых для предоставления</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 xml:space="preserve">23.1. Юридическим фактом, инициирующим начало административной процедуры, является поступление в отдел архитектуры и градостроительства Администрации муниципального образования "Майминский район" заявления с отметкой о регистрации на предоставление муниципальной услуги и прилагаемых к нему документов, предусмотренных </w:t>
      </w:r>
      <w:hyperlink w:anchor="P152">
        <w:proofErr w:type="spellStart"/>
        <w:r w:rsidRPr="000E2948">
          <w:rPr>
            <w:rFonts w:ascii="Times New Roman" w:hAnsi="Times New Roman" w:cs="Times New Roman"/>
            <w:color w:val="0000FF"/>
          </w:rPr>
          <w:t>пп</w:t>
        </w:r>
        <w:proofErr w:type="spellEnd"/>
        <w:r w:rsidRPr="000E2948">
          <w:rPr>
            <w:rFonts w:ascii="Times New Roman" w:hAnsi="Times New Roman" w:cs="Times New Roman"/>
            <w:color w:val="0000FF"/>
          </w:rPr>
          <w:t>. 9.1 II Раздела</w:t>
        </w:r>
      </w:hyperlink>
      <w:r w:rsidRPr="000E2948">
        <w:rPr>
          <w:rFonts w:ascii="Times New Roman" w:hAnsi="Times New Roman" w:cs="Times New Roman"/>
        </w:rPr>
        <w:t xml:space="preserve"> административного регламента.</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23.2. После приема и регистрации заявления на предоставление муниципальной услуги и прилагаемых к нему документов специалист отдела архитектуры и градостроительства Администрации муниципального образования "Майминский район", ответственный за подготовку решения о перевод жилого помещения в нежилое помещение и нежилого помещения в жилое помещение", осуществляет:</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проверку наличия документов, представленных для перевода жилого помещения в нежилое помещение или нежилого помещения в жилое помещение (далее по тексту - документы, необходимые для оказания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23.3. Максимальный срок выполнения административных процедур по проверке документов, необходимых для оказания муниципальной услуги составляет 3 рабочих дня с момента регистрации заявления и приложенных к нему документов.</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23.4. Результатом административной процедуры является положительный (отрицательный) результат проверки документов, необходимых для оказания 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24. Запрос и получение документов, необходимых для перевода</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жилого (нежилого) помещения в нежилое (жилое) помещение</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в рамках межведомственного взаимодействия</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24.1. Юридическим фактом, инициирующим начало административной процедуры, является положительный результат проверки документов, необходимых для оказания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24.2. Документы (их копии или сведения, содержащиеся в них), необходимые для принятия решения об оказании муниципальной услуги и предусмотренные </w:t>
      </w:r>
      <w:hyperlink w:anchor="P171">
        <w:r w:rsidRPr="000E2948">
          <w:rPr>
            <w:rFonts w:ascii="Times New Roman" w:hAnsi="Times New Roman" w:cs="Times New Roman"/>
            <w:color w:val="0000FF"/>
          </w:rPr>
          <w:t>пунктом 10.1</w:t>
        </w:r>
      </w:hyperlink>
      <w:r w:rsidRPr="000E2948">
        <w:rPr>
          <w:rFonts w:ascii="Times New Roman" w:hAnsi="Times New Roman" w:cs="Times New Roman"/>
        </w:rPr>
        <w:t xml:space="preserve"> настоящего Административного регламента, запрашиваются специалистом, ответственным за предоставление муниципальной услуги по каналам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Алтай, правовыми актами муниципального образования, если заявитель не представил указанные документы самостоятельно.</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24.3. Максимальный срок выполнения административных процедур по запросу и получению документов, необходимых для перевода жилого (нежилого) помещения в нежилое (жилое) помещение, в рамках межведомственного взаимодействия составляет 10 дней с момента поступления заявления и приложенных к нему документов к специалисту, ответственному за предоставление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lastRenderedPageBreak/>
        <w:t>24.4. Результатом административной процедуры являются, полученные по каналам межведомственного взаимодействия, документы, необходимые для перевода жилого (нежилого) помещения в нежилое (жилое) помещение.</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25. Подготовка и выдача результата предоставления услуги или</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мотивированного отказа в предоставлении 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25.1. Юридическим фактом, инициирующим начало административной процедуры, является получение необходимых документов для оказания муниципальной услуги по каналам межведомственного взаимодействия или отрицательный результат проверки документов, необходимых для оказания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25.2. Специалист отдела архитектуры и градостроительства выносит вопрос о возможности перевода жилого помещения в нежилое помещение или нежилого помещения в жилое помещение на рассмотрение комиссии, наделенной соответствующими полномочиями и сформированной правовым актом Администрации муниципального образования "Майминский район" (далее по тексту - комиссия).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25.3. Комиссия рассматривает представленные документы и принимает решение о возможности (невозможности) перевода жилого помещения в нежилое помещение или нежилого помещения в жилое помещение.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25.4. В случае принятия решения о возможности перевода жилого (нежилого) помещения в нежилое (жилое) помещение комиссия определяет перечень работ и условий по их проведению, необходимых для использования помещения в качестве нежилого (жилого).</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25.5. В случае принятия решения о невозможности перевода жилого помещения в нежилое помещение или нежилого помещения в жилое помещение комиссия указывает основания, по которым перевод не может быть осуществлен.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25.6. Специалист, ответственный за предоставление муниципальной услуги, осуществляет подготовку проекта уведомления по принятому решению комиссией:</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 проект распоряжения Администрации муниципального образования "Майминский район" о переводе жилого помещения в нежилое помещение или нежилого помещения в жилое помещение, утвержденный </w:t>
      </w:r>
      <w:hyperlink r:id="rId56">
        <w:r w:rsidRPr="000E2948">
          <w:rPr>
            <w:rFonts w:ascii="Times New Roman" w:hAnsi="Times New Roman" w:cs="Times New Roman"/>
            <w:color w:val="0000FF"/>
          </w:rPr>
          <w:t>постановлением</w:t>
        </w:r>
      </w:hyperlink>
      <w:r w:rsidRPr="000E2948">
        <w:rPr>
          <w:rFonts w:ascii="Times New Roman" w:hAnsi="Times New Roman" w:cs="Times New Roman"/>
        </w:rPr>
        <w:t xml:space="preserve"> Правительства Российской Федерации от 10 августа 2005 года N 502 "Об утверждении формы уведомления о переводе (отказе в переводе) жилого (нежилого) помещения в нежилое (жилое) помещение";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проект мотивированного отказа в переводе жилого помещения в нежилое помещение или нежилого помещения в жилое помещение.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25.7. После подготовки проекта уведомления специалист, ответственный за предоставление муниципальной услуги, направляет:</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распоряжение о переводе жилого помещения в нежилое помещение или нежилого помещения в жилое помещение направляется на подписание Главе Администрации;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письменный мотивированный отказ о переводе жилого помещения в нежилое помещение или нежилого помещения в жилое помещение на подпись Главе Администрации на визирование данного отказа.</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25.8. Результат предоставления муниципальной услуги направляется заявителю не позднее 3 рабочих дней со дня принятия решения способом, указанным в заявлении.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25.9. Максимальный срок выполнения административных процедур по подготовке и выдаче распоряжения о переводе жилого (нежилого) помещения в нежилое (жилое) помещение или мотивированного отказа составляет 45 дней с момента регистрации заявления и прилагаемых документов специалистом отдела архитектуры и градостроительства, ответственным за </w:t>
      </w:r>
      <w:r w:rsidRPr="000E2948">
        <w:rPr>
          <w:rFonts w:ascii="Times New Roman" w:hAnsi="Times New Roman" w:cs="Times New Roman"/>
        </w:rPr>
        <w:lastRenderedPageBreak/>
        <w:t>предоставление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25.10. Результатом административной процедуры является передача заявителю распоряжения, о переводе жилого помещения в нежилое помещение или нежилого помещения в жилое помещение либо мотивированный отказ в предоставлении 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1"/>
        <w:rPr>
          <w:rFonts w:ascii="Times New Roman" w:hAnsi="Times New Roman" w:cs="Times New Roman"/>
        </w:rPr>
      </w:pPr>
      <w:r w:rsidRPr="000E2948">
        <w:rPr>
          <w:rFonts w:ascii="Times New Roman" w:hAnsi="Times New Roman" w:cs="Times New Roman"/>
        </w:rPr>
        <w:t>Раздел IV. ФОРМЫ КОНТРОЛЯ ЗА ИСПОЛНЕНИЕМ АДМИНИСТРАТИВНОГО</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РЕГЛАМЕНТА</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26. Порядок осуществления текущего контроля за соблюдением</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и исполнением ответственными должностными лицами положений</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административного регламента и иных нормативных правовых</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актов, устанавливающих требования к исполнению муниципальной</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услуги, а также принятием решений ответственными лицами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26.1. Текущий контроль надлежащего исполнения служебных обязанностей, совершения противоправных действий (бездействия) при предоставлении муниципальной услуги, соблюдения процедур предоставления муниципальной услуги (далее - текущий контроль) осуществляется руководителем отдела архитектуры и градостроительства Администрации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26.2. Текущий контроль осуществляется путем проверок соблюдения и исполнения специалистами отдела архитектуры и градостроительства Администрации муниципального образования "Майминский район" положений настоящего административного регламента, иных нормативных правовых актов Российской Федерации и Республики Алтай.</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26.3. Отдел архитектуры и градостроительства Администрации муниципального образования "Майминский район" осуществляет контроль полноты и качества предоставления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26.4.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(бездействия) должностных лиц.</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26.5. Проверки могут быть плановыми (осуществляться на основании годовых планов работы отдела архитектуры и градостроительства Администрации муниципального образования "Майминский район") и внеплановыми. Проверка может проводиться по конкретному заявлению.</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26.6.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законодательством Российской Федерации.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27. Порядок и периодичность осуществления плановых</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и внеплановых проверок полноты и качества исполнения</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муниципальной услуги, в том числе порядок и формы контроля</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за полнотой и качеством исполнения 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27.1. Контроль за полнотой и качеством предоставления муниципальной услуги осуществляется в форме проведения проверок.</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27.2. Проверки могут быть плановыми и внеплановыми. Порядок и периодичность осуществления плановых проверок устанавливается планом работы отдела архитектуры и градостроительства Администрации муниципального образования "Майминский район".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lastRenderedPageBreak/>
        <w:t>27.3. 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действия (бездействие) должностных лиц отдела архитектуры и градостроительства Администрации муниципального образования "Майминский район", ответственного за предоставление 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28. Ответственность должностных лиц органа местного</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самоуправления Республики Алтай за решения и действия</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(бездействие), принимаемые (осуществляемые) в ходе</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исполнения муниципальной услуги</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28.1. По результатам проведенных проверок в случае выявления нарушений соблюдения положений административного регламента, виновные должностные лица отдела архитектуры и градостроительства Администрации муниципального образования "Майминский район" несут персональную ответственность за решения и действия (бездействие), принимаемые в ходе предоставления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28.2. Персональная ответственность должностных лиц отдела архитектуры и градостроительства Администрации муниципального образования "Майминский район" закрепляется в должностных регламентах в соответствии с требованиями законодательства.</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2"/>
        <w:rPr>
          <w:rFonts w:ascii="Times New Roman" w:hAnsi="Times New Roman" w:cs="Times New Roman"/>
        </w:rPr>
      </w:pPr>
      <w:r w:rsidRPr="000E2948">
        <w:rPr>
          <w:rFonts w:ascii="Times New Roman" w:hAnsi="Times New Roman" w:cs="Times New Roman"/>
        </w:rPr>
        <w:t>29. Положения, характеризующие требования к порядку и формам</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контроля за исполнением муниципальной услуги, в том числе</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со стороны граждан, их объединений и организаций</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29.1.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отдел архитектуры и градостроительства Администрации муниципального образования "Майминский район". А также жалобы на решения, принятые руководителем органа, предоставляющего муниципальную услугу, подаются в вышестоящий орган.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29.2. По результатам проведенных проверок в случае выявления нарушений прав заявителей при исполнении настоящего административного регламента осуществляется привлечение виновных в нарушении специалистов (должностного лица) к дисциплинарной ответственности в порядке, установленном законодательством Российской Федерации.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29.3. При привлечении к ответственности виновных в нарушении законодательства Российской Федерации, Республики Алтай специалистов (должностного лица) по результатам внеплановой проверки лицам, по обращениям которых проводилась проверка, сообщается в письменной форме о принятых мерах в течение 10 дней со дня принятия таких мер.</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outlineLvl w:val="1"/>
        <w:rPr>
          <w:rFonts w:ascii="Times New Roman" w:hAnsi="Times New Roman" w:cs="Times New Roman"/>
        </w:rPr>
      </w:pPr>
      <w:r w:rsidRPr="000E2948">
        <w:rPr>
          <w:rFonts w:ascii="Times New Roman" w:hAnsi="Times New Roman" w:cs="Times New Roman"/>
        </w:rPr>
        <w:t>Раздел V. ДОСУДЕБНОЕ (ВНЕСУДЕБНОЕ) ОБЖАЛОВАНИЕ ЗАЯВИТЕЛЕМ</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РЕШЕНИИ И ДЕЙСТВИИ (БЕЗДЕЙСТВИЯ) ОРГАНОВ МЕСТНОГО</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САМОУПРАВЛЕНИЯ, ПРЕДОСТАВЛЯЮЩЕГО МУНИЦИПАЛЬНУЮ УСЛУГУ,</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ДОЛЖНОСТНОГО ЛИЦА, ПРЕДОСТАВЛЯЮЩЕГО МУНИЦИПАЛЬНУЮ УСЛУГУ,</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ЛИБО МУНИЦИПАЛЬНОГО СЛУЖАЩЕГО, МНОГОФУНКЦИОНАЛЬНОГО ЦЕНТРА,</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РАБОТНИКА МНОГОФУНКЦИОНАЛЬНОГО ЦЕНТРА, А ТАКЖЕ ОРГАНИЗАЦИЙ,</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ОСУЩЕСТВЛЯЮЩИХ ФУНКЦИИ ПО ПРЕДОСТАВЛЕНИЮ МУНИЦИПАЛЬНЫХ</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УСЛУГ, ИЛИ ИХ РАБОТНИКОВ</w:t>
      </w:r>
    </w:p>
    <w:p w:rsidR="000E2948" w:rsidRPr="000E2948" w:rsidRDefault="000E2948">
      <w:pPr>
        <w:pStyle w:val="ConsPlusNormal"/>
        <w:jc w:val="center"/>
        <w:rPr>
          <w:rFonts w:ascii="Times New Roman" w:hAnsi="Times New Roman" w:cs="Times New Roman"/>
        </w:rPr>
      </w:pP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 xml:space="preserve">(в ред. </w:t>
      </w:r>
      <w:hyperlink r:id="rId57">
        <w:r w:rsidRPr="000E2948">
          <w:rPr>
            <w:rFonts w:ascii="Times New Roman" w:hAnsi="Times New Roman" w:cs="Times New Roman"/>
            <w:color w:val="0000FF"/>
          </w:rPr>
          <w:t>Постановления</w:t>
        </w:r>
      </w:hyperlink>
      <w:r w:rsidRPr="000E2948">
        <w:rPr>
          <w:rFonts w:ascii="Times New Roman" w:hAnsi="Times New Roman" w:cs="Times New Roman"/>
        </w:rPr>
        <w:t xml:space="preserve"> Администрации муниципального</w:t>
      </w:r>
    </w:p>
    <w:p w:rsidR="000E2948" w:rsidRPr="000E2948" w:rsidRDefault="000E2948">
      <w:pPr>
        <w:pStyle w:val="ConsPlusNormal"/>
        <w:jc w:val="center"/>
        <w:rPr>
          <w:rFonts w:ascii="Times New Roman" w:hAnsi="Times New Roman" w:cs="Times New Roman"/>
        </w:rPr>
      </w:pPr>
      <w:r w:rsidRPr="000E2948">
        <w:rPr>
          <w:rFonts w:ascii="Times New Roman" w:hAnsi="Times New Roman" w:cs="Times New Roman"/>
        </w:rPr>
        <w:t>образования "Майминский район" от 11.12.2018 N 201)</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ind w:firstLine="540"/>
        <w:jc w:val="both"/>
        <w:rPr>
          <w:rFonts w:ascii="Times New Roman" w:hAnsi="Times New Roman" w:cs="Times New Roman"/>
        </w:rPr>
      </w:pPr>
      <w:r w:rsidRPr="000E2948">
        <w:rPr>
          <w:rFonts w:ascii="Times New Roman" w:hAnsi="Times New Roman" w:cs="Times New Roman"/>
        </w:rPr>
        <w:t xml:space="preserve">30.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E2948">
        <w:rPr>
          <w:rFonts w:ascii="Times New Roman" w:hAnsi="Times New Roman" w:cs="Times New Roman"/>
        </w:rPr>
        <w:lastRenderedPageBreak/>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Заявитель может обратиться с жалобой, в том числе в следующих случаях:</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а) нарушение срока регистрации запроса о предоставлении муниципальной услуги, комплексного запроса;</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в) требование у заявителя документов, не предусмотренных нормативными правовыми актами Российской Федерации, нормативными правовыми актами Республики Алтай, муниципальными правовыми актами для предоставления муниципальной услуги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Алтай, муниципальными правовыми актами для предоставления муниципальной услуги муниципального образования "Майминский район", у заявителя;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Алтай, муниципальными правовыми актами муниципального образования "Майминский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 "Майминский район" (далее - муниципальными правовыми актами Майминского района;</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з) нарушение срока или порядка выдачи документов по результатам предоставления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Алтай, муниципальными правовыми актами Майминского района. </w:t>
      </w:r>
      <w:r w:rsidRPr="000E2948">
        <w:rPr>
          <w:rFonts w:ascii="Times New Roman" w:hAnsi="Times New Roman" w:cs="Times New Roman"/>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r w:rsidRPr="000E2948">
          <w:rPr>
            <w:rFonts w:ascii="Times New Roman" w:hAnsi="Times New Roman" w:cs="Times New Roman"/>
            <w:color w:val="0000FF"/>
          </w:rPr>
          <w:t>пунктом 4 части 1 статьи 7</w:t>
        </w:r>
      </w:hyperlink>
      <w:r w:rsidRPr="000E2948">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r w:rsidRPr="000E2948">
          <w:rPr>
            <w:rFonts w:ascii="Times New Roman" w:hAnsi="Times New Roman" w:cs="Times New Roman"/>
            <w:color w:val="0000FF"/>
          </w:rPr>
          <w:t>частью 1.3 статьи 16</w:t>
        </w:r>
      </w:hyperlink>
      <w:r w:rsidRPr="000E2948">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31. Общие требования к порядку подачи и рассмотрения жалобы:</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а)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осуществляющих функции по предоставлению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Алтай. Жалобы на решения и действия (бездействие) работников организаций, осуществляющих функции по предоставлению;</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б)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в)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w:t>
      </w:r>
      <w:r w:rsidRPr="000E2948">
        <w:rPr>
          <w:rFonts w:ascii="Times New Roman" w:hAnsi="Times New Roman" w:cs="Times New Roman"/>
        </w:rPr>
        <w:lastRenderedPageBreak/>
        <w:t>устанавливаются постановлением Администрации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г) жалоба должна содержать:</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наименование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осуществляющих функции по предоставлению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исправлении - в течение пяти рабочих дней со дня ее регистрации;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д) по результатам рассмотрения жалобы принимается одно из следующих решений:</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 "Майминский район";</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в удовлетворении жалобы отказывается;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е)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w:t>
      </w:r>
      <w:r w:rsidRPr="000E2948">
        <w:rPr>
          <w:rFonts w:ascii="Times New Roman" w:hAnsi="Times New Roman" w:cs="Times New Roman"/>
        </w:rPr>
        <w:lastRenderedPageBreak/>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2948" w:rsidRPr="000E2948" w:rsidRDefault="000E2948">
      <w:pPr>
        <w:pStyle w:val="ConsPlusNormal"/>
        <w:spacing w:before="220"/>
        <w:ind w:firstLine="540"/>
        <w:jc w:val="both"/>
        <w:rPr>
          <w:rFonts w:ascii="Times New Roman" w:hAnsi="Times New Roman" w:cs="Times New Roman"/>
        </w:rPr>
      </w:pPr>
      <w:r w:rsidRPr="000E2948">
        <w:rPr>
          <w:rFonts w:ascii="Times New Roman" w:hAnsi="Times New Roman" w:cs="Times New Roman"/>
        </w:rPr>
        <w:t>ж)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right"/>
        <w:outlineLvl w:val="1"/>
        <w:rPr>
          <w:rFonts w:ascii="Times New Roman" w:hAnsi="Times New Roman" w:cs="Times New Roman"/>
        </w:rPr>
      </w:pPr>
      <w:r w:rsidRPr="000E2948">
        <w:rPr>
          <w:rFonts w:ascii="Times New Roman" w:hAnsi="Times New Roman" w:cs="Times New Roman"/>
        </w:rPr>
        <w:t>Приложение N 1</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к Административному регламенту</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"Принятие документов, а также</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выдача решений о переводе или</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отказе в переводе жилого</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помещения в нежилое или нежилого</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помещения в жилое помещение"</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Title"/>
        <w:jc w:val="center"/>
        <w:rPr>
          <w:rFonts w:ascii="Times New Roman" w:hAnsi="Times New Roman" w:cs="Times New Roman"/>
        </w:rPr>
      </w:pPr>
      <w:bookmarkStart w:id="5" w:name="P493"/>
      <w:bookmarkEnd w:id="5"/>
      <w:r w:rsidRPr="000E2948">
        <w:rPr>
          <w:rFonts w:ascii="Times New Roman" w:hAnsi="Times New Roman" w:cs="Times New Roman"/>
        </w:rPr>
        <w:t>БЛОК-СХЕМА</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ПРЕДОСТАВЛЕНИЯ МУНИЦИПАЛЬНОЙ УСЛУГИ "ПРИНЯТИЕ ДОКУМЕНТОВ,</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А ТАКЖЕ ВЫДАЧА РЕШЕНИЙ О ПЕРЕВОДЕ ИЛИ ОТКАЗЕ В ПЕРЕВОДЕ</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ЖИЛОГО ПОМЕЩЕНИЯ В НЕЖИЛОЕ ИЛИ НЕЖИЛОГО ПОМЕЩЕНИЯ В ЖИЛОЕ</w:t>
      </w:r>
    </w:p>
    <w:p w:rsidR="000E2948" w:rsidRPr="000E2948" w:rsidRDefault="000E2948">
      <w:pPr>
        <w:pStyle w:val="ConsPlusTitle"/>
        <w:jc w:val="center"/>
        <w:rPr>
          <w:rFonts w:ascii="Times New Roman" w:hAnsi="Times New Roman" w:cs="Times New Roman"/>
        </w:rPr>
      </w:pPr>
      <w:r w:rsidRPr="000E2948">
        <w:rPr>
          <w:rFonts w:ascii="Times New Roman" w:hAnsi="Times New Roman" w:cs="Times New Roman"/>
        </w:rPr>
        <w:t>ПОМЕЩЕНИЕ"</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Личное или    │ │Заполнение заявки на получение │ │    Обращение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письменное    │ │        услуги на РПГУ         │ │ Заявителя через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обращение    │ └─────────────┬─────────────────┘ │МФЦ (при </w:t>
      </w:r>
      <w:proofErr w:type="gramStart"/>
      <w:r w:rsidRPr="000E2948">
        <w:rPr>
          <w:rFonts w:ascii="Times New Roman" w:hAnsi="Times New Roman" w:cs="Times New Roman"/>
        </w:rPr>
        <w:t>наличии)│</w:t>
      </w:r>
      <w:proofErr w:type="gramEnd"/>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заявителя    │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                             V</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 Получение </w:t>
      </w:r>
      <w:proofErr w:type="gramStart"/>
      <w:r w:rsidRPr="000E2948">
        <w:rPr>
          <w:rFonts w:ascii="Times New Roman" w:hAnsi="Times New Roman" w:cs="Times New Roman"/>
        </w:rPr>
        <w:t>пакета  │</w:t>
      </w:r>
      <w:proofErr w:type="gramEnd"/>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документов от МФЦ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V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roofErr w:type="gramStart"/>
      <w:r w:rsidRPr="000E2948">
        <w:rPr>
          <w:rFonts w:ascii="Times New Roman" w:hAnsi="Times New Roman" w:cs="Times New Roman"/>
        </w:rPr>
        <w:t>│  Прием</w:t>
      </w:r>
      <w:proofErr w:type="gramEnd"/>
      <w:r w:rsidRPr="000E2948">
        <w:rPr>
          <w:rFonts w:ascii="Times New Roman" w:hAnsi="Times New Roman" w:cs="Times New Roman"/>
        </w:rPr>
        <w:t xml:space="preserve"> и регистрация заявки и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пакета документов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Заявление на предоставление услуги и пакет</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V                    документов</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Визирование заявления у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│главы муниципального образования│</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V</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Определение ответственного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исполнителя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V</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Проверка полноты пакета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lastRenderedPageBreak/>
        <w:t xml:space="preserve">          │           документов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V</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Нет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roofErr w:type="gramStart"/>
      <w:r w:rsidRPr="000E2948">
        <w:rPr>
          <w:rFonts w:ascii="Times New Roman" w:hAnsi="Times New Roman" w:cs="Times New Roman"/>
        </w:rPr>
        <w:t>│  Пакет</w:t>
      </w:r>
      <w:proofErr w:type="gramEnd"/>
      <w:r w:rsidRPr="000E2948">
        <w:rPr>
          <w:rFonts w:ascii="Times New Roman" w:hAnsi="Times New Roman" w:cs="Times New Roman"/>
        </w:rPr>
        <w:t xml:space="preserve"> документов комплектен?  ├─────</w:t>
      </w:r>
      <w:proofErr w:type="gramStart"/>
      <w:r w:rsidRPr="000E2948">
        <w:rPr>
          <w:rFonts w:ascii="Times New Roman" w:hAnsi="Times New Roman" w:cs="Times New Roman"/>
        </w:rPr>
        <w:t>─&gt;┤</w:t>
      </w:r>
      <w:proofErr w:type="gramEnd"/>
      <w:r w:rsidRPr="000E2948">
        <w:rPr>
          <w:rFonts w:ascii="Times New Roman" w:hAnsi="Times New Roman" w:cs="Times New Roman"/>
        </w:rPr>
        <w:t xml:space="preserve">    Уведомление о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│недостаточности пакета│</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Да                       │      документов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V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Запрос недостающих документов,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│подлежащих получению по каналам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│межведомственного взаимодействия│</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V      Полный пакет документов по заявке</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│Выявлены основания для отказа в </w:t>
      </w:r>
      <w:proofErr w:type="gramStart"/>
      <w:r w:rsidRPr="000E2948">
        <w:rPr>
          <w:rFonts w:ascii="Times New Roman" w:hAnsi="Times New Roman" w:cs="Times New Roman"/>
        </w:rPr>
        <w:t>│  Да</w:t>
      </w:r>
      <w:proofErr w:type="gramEnd"/>
      <w:r w:rsidRPr="000E2948">
        <w:rPr>
          <w:rFonts w:ascii="Times New Roman" w:hAnsi="Times New Roman" w:cs="Times New Roman"/>
        </w:rPr>
        <w:t xml:space="preserve">   │Отказ в предоставлении│</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предоставлении услуги?     ├─────</w:t>
      </w:r>
      <w:proofErr w:type="gramStart"/>
      <w:r w:rsidRPr="000E2948">
        <w:rPr>
          <w:rFonts w:ascii="Times New Roman" w:hAnsi="Times New Roman" w:cs="Times New Roman"/>
        </w:rPr>
        <w:t>─&gt;┤</w:t>
      </w:r>
      <w:proofErr w:type="gramEnd"/>
      <w:r w:rsidRPr="000E2948">
        <w:rPr>
          <w:rFonts w:ascii="Times New Roman" w:hAnsi="Times New Roman" w:cs="Times New Roman"/>
        </w:rPr>
        <w:t xml:space="preserve"> муниципальной услуги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roofErr w:type="gramStart"/>
      <w:r w:rsidRPr="000E2948">
        <w:rPr>
          <w:rFonts w:ascii="Times New Roman" w:hAnsi="Times New Roman" w:cs="Times New Roman"/>
        </w:rPr>
        <w:t>V  Нет</w:t>
      </w:r>
      <w:proofErr w:type="gramEnd"/>
      <w:r w:rsidRPr="000E2948">
        <w:rPr>
          <w:rFonts w:ascii="Times New Roman" w:hAnsi="Times New Roman" w:cs="Times New Roman"/>
        </w:rPr>
        <w:t xml:space="preserve">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Формирование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результата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roofErr w:type="gramStart"/>
      <w:r w:rsidRPr="000E2948">
        <w:rPr>
          <w:rFonts w:ascii="Times New Roman" w:hAnsi="Times New Roman" w:cs="Times New Roman"/>
        </w:rPr>
        <w:t>│  муниципальной</w:t>
      </w:r>
      <w:proofErr w:type="gramEnd"/>
      <w:r w:rsidRPr="000E2948">
        <w:rPr>
          <w:rFonts w:ascii="Times New Roman" w:hAnsi="Times New Roman" w:cs="Times New Roman"/>
        </w:rPr>
        <w:t xml:space="preserve">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услуги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V                                  </w:t>
      </w:r>
      <w:proofErr w:type="spellStart"/>
      <w:r w:rsidRPr="000E2948">
        <w:rPr>
          <w:rFonts w:ascii="Times New Roman" w:hAnsi="Times New Roman" w:cs="Times New Roman"/>
        </w:rPr>
        <w:t>V</w:t>
      </w:r>
      <w:proofErr w:type="spellEnd"/>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Выдача заявителю    │         │    Выдача заявителю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распоряжения о переводе│         │ мотивированного отказа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    жилого (</w:t>
      </w:r>
      <w:proofErr w:type="gramStart"/>
      <w:r w:rsidRPr="000E2948">
        <w:rPr>
          <w:rFonts w:ascii="Times New Roman" w:hAnsi="Times New Roman" w:cs="Times New Roman"/>
        </w:rPr>
        <w:t xml:space="preserve">нежилого)   </w:t>
      </w:r>
      <w:proofErr w:type="gramEnd"/>
      <w:r w:rsidRPr="000E2948">
        <w:rPr>
          <w:rFonts w:ascii="Times New Roman" w:hAnsi="Times New Roman" w:cs="Times New Roman"/>
        </w:rPr>
        <w:t>│         │    в предоставлении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roofErr w:type="gramStart"/>
      <w:r w:rsidRPr="000E2948">
        <w:rPr>
          <w:rFonts w:ascii="Times New Roman" w:hAnsi="Times New Roman" w:cs="Times New Roman"/>
        </w:rPr>
        <w:t>│  помещения</w:t>
      </w:r>
      <w:proofErr w:type="gramEnd"/>
      <w:r w:rsidRPr="000E2948">
        <w:rPr>
          <w:rFonts w:ascii="Times New Roman" w:hAnsi="Times New Roman" w:cs="Times New Roman"/>
        </w:rPr>
        <w:t xml:space="preserve"> в  нежилое  │         │  муниципальной услуги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roofErr w:type="gramStart"/>
      <w:r w:rsidRPr="000E2948">
        <w:rPr>
          <w:rFonts w:ascii="Times New Roman" w:hAnsi="Times New Roman" w:cs="Times New Roman"/>
        </w:rPr>
        <w:t xml:space="preserve">   (</w:t>
      </w:r>
      <w:proofErr w:type="gramEnd"/>
      <w:r w:rsidRPr="000E2948">
        <w:rPr>
          <w:rFonts w:ascii="Times New Roman" w:hAnsi="Times New Roman" w:cs="Times New Roman"/>
        </w:rPr>
        <w:t>жилое)  помещение   │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right"/>
        <w:outlineLvl w:val="1"/>
        <w:rPr>
          <w:rFonts w:ascii="Times New Roman" w:hAnsi="Times New Roman" w:cs="Times New Roman"/>
        </w:rPr>
      </w:pPr>
      <w:r w:rsidRPr="000E2948">
        <w:rPr>
          <w:rFonts w:ascii="Times New Roman" w:hAnsi="Times New Roman" w:cs="Times New Roman"/>
        </w:rPr>
        <w:t>Приложение N 2</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к Административному регламенту</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"Принятие документов, а также</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выдача решений о переводе или</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отказе в переводе жилого</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помещения в нежилое или нежилого</w:t>
      </w:r>
    </w:p>
    <w:p w:rsidR="000E2948" w:rsidRPr="000E2948" w:rsidRDefault="000E2948">
      <w:pPr>
        <w:pStyle w:val="ConsPlusNormal"/>
        <w:jc w:val="right"/>
        <w:rPr>
          <w:rFonts w:ascii="Times New Roman" w:hAnsi="Times New Roman" w:cs="Times New Roman"/>
        </w:rPr>
      </w:pPr>
      <w:r w:rsidRPr="000E2948">
        <w:rPr>
          <w:rFonts w:ascii="Times New Roman" w:hAnsi="Times New Roman" w:cs="Times New Roman"/>
        </w:rPr>
        <w:t>помещения в жилое помещение"</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В ________________________________________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(наименование органа местного)</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самоуправления муниципального образования)</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от ______________________________________,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(Ф.И.О. гражданина РФ, ИП, ЮЛ -</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наименование, с указанием ОПФ)</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проживающего по адресу: 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__________________________________________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тел.: ____________________________________</w:t>
      </w:r>
    </w:p>
    <w:p w:rsidR="000E2948" w:rsidRPr="000E2948" w:rsidRDefault="000E2948">
      <w:pPr>
        <w:pStyle w:val="ConsPlusNonformat"/>
        <w:jc w:val="both"/>
        <w:rPr>
          <w:rFonts w:ascii="Times New Roman" w:hAnsi="Times New Roman" w:cs="Times New Roman"/>
        </w:rPr>
      </w:pPr>
    </w:p>
    <w:p w:rsidR="000E2948" w:rsidRPr="000E2948" w:rsidRDefault="000E2948">
      <w:pPr>
        <w:pStyle w:val="ConsPlusNonformat"/>
        <w:jc w:val="both"/>
        <w:rPr>
          <w:rFonts w:ascii="Times New Roman" w:hAnsi="Times New Roman" w:cs="Times New Roman"/>
        </w:rPr>
      </w:pPr>
      <w:bookmarkStart w:id="6" w:name="P583"/>
      <w:bookmarkEnd w:id="6"/>
      <w:r w:rsidRPr="000E2948">
        <w:rPr>
          <w:rFonts w:ascii="Times New Roman" w:hAnsi="Times New Roman" w:cs="Times New Roman"/>
        </w:rPr>
        <w:t xml:space="preserve">                                 ЗАЯВЛЕНИЕ</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о переводе жилого (нежилого) помещения в жилое (нежилое) помещение</w:t>
      </w:r>
    </w:p>
    <w:p w:rsidR="000E2948" w:rsidRPr="000E2948" w:rsidRDefault="000E2948">
      <w:pPr>
        <w:pStyle w:val="ConsPlusNonformat"/>
        <w:jc w:val="both"/>
        <w:rPr>
          <w:rFonts w:ascii="Times New Roman" w:hAnsi="Times New Roman" w:cs="Times New Roman"/>
        </w:rPr>
      </w:pP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от</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___________________________________________________________________________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(фамилия, имя, отчество или полное наименование организации)</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lastRenderedPageBreak/>
        <w:t>___________________________________________________________________________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тел. 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___________________________________________________________________________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(фамилия, имя, отчество представителя собственника(</w:t>
      </w:r>
      <w:proofErr w:type="spellStart"/>
      <w:r w:rsidRPr="000E2948">
        <w:rPr>
          <w:rFonts w:ascii="Times New Roman" w:hAnsi="Times New Roman" w:cs="Times New Roman"/>
        </w:rPr>
        <w:t>ов</w:t>
      </w:r>
      <w:proofErr w:type="spellEnd"/>
      <w:r w:rsidRPr="000E2948">
        <w:rPr>
          <w:rFonts w:ascii="Times New Roman" w:hAnsi="Times New Roman" w:cs="Times New Roman"/>
        </w:rPr>
        <w:t>), арендатора)</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___________________________________________________________________________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(реквизиты доверенности)</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Место нахождения переводимого помещения:</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___________________________________________________________________________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___________________________________________________________________________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Собственник(и) переводимого помещения:</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___________________________________________________________________________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___________________________________________________________________________</w:t>
      </w:r>
    </w:p>
    <w:p w:rsidR="000E2948" w:rsidRPr="000E2948" w:rsidRDefault="000E2948">
      <w:pPr>
        <w:pStyle w:val="ConsPlusNonformat"/>
        <w:jc w:val="both"/>
        <w:rPr>
          <w:rFonts w:ascii="Times New Roman" w:hAnsi="Times New Roman" w:cs="Times New Roman"/>
        </w:rPr>
      </w:pPr>
      <w:proofErr w:type="gramStart"/>
      <w:r w:rsidRPr="000E2948">
        <w:rPr>
          <w:rFonts w:ascii="Times New Roman" w:hAnsi="Times New Roman" w:cs="Times New Roman"/>
        </w:rPr>
        <w:t>Прошу  разрешить</w:t>
      </w:r>
      <w:proofErr w:type="gramEnd"/>
      <w:r w:rsidRPr="000E2948">
        <w:rPr>
          <w:rFonts w:ascii="Times New Roman" w:hAnsi="Times New Roman" w:cs="Times New Roman"/>
        </w:rPr>
        <w:t xml:space="preserve">  перевод  жилого  помещения  в нежилое помещение, нежилого</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помещения в жилое помещение (ненужное зачеркнуть), занимаемого на основании</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права собственности, в связи с</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___________________________________________________________________________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(указать причину перевода)</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___________________________________________________________________________</w:t>
      </w:r>
    </w:p>
    <w:p w:rsidR="000E2948" w:rsidRPr="000E2948" w:rsidRDefault="000E2948">
      <w:pPr>
        <w:pStyle w:val="ConsPlusNonformat"/>
        <w:jc w:val="both"/>
        <w:rPr>
          <w:rFonts w:ascii="Times New Roman" w:hAnsi="Times New Roman" w:cs="Times New Roman"/>
        </w:rPr>
      </w:pPr>
      <w:proofErr w:type="gramStart"/>
      <w:r w:rsidRPr="000E2948">
        <w:rPr>
          <w:rFonts w:ascii="Times New Roman" w:hAnsi="Times New Roman" w:cs="Times New Roman"/>
        </w:rPr>
        <w:t>с  проведением</w:t>
      </w:r>
      <w:proofErr w:type="gramEnd"/>
      <w:r w:rsidRPr="000E2948">
        <w:rPr>
          <w:rFonts w:ascii="Times New Roman" w:hAnsi="Times New Roman" w:cs="Times New Roman"/>
        </w:rPr>
        <w:t xml:space="preserve">  переустройства  и  (или)  перепланировки помещения согласно</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прилагаемому проекту.</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Срок производства ремонтно-строительных работ __________ мес.</w:t>
      </w:r>
    </w:p>
    <w:p w:rsidR="000E2948" w:rsidRPr="000E2948" w:rsidRDefault="000E2948">
      <w:pPr>
        <w:pStyle w:val="ConsPlusNonformat"/>
        <w:jc w:val="both"/>
        <w:rPr>
          <w:rFonts w:ascii="Times New Roman" w:hAnsi="Times New Roman" w:cs="Times New Roman"/>
        </w:rPr>
      </w:pPr>
      <w:proofErr w:type="gramStart"/>
      <w:r w:rsidRPr="000E2948">
        <w:rPr>
          <w:rFonts w:ascii="Times New Roman" w:hAnsi="Times New Roman" w:cs="Times New Roman"/>
        </w:rPr>
        <w:t>Режим  производства</w:t>
      </w:r>
      <w:proofErr w:type="gramEnd"/>
      <w:r w:rsidRPr="000E2948">
        <w:rPr>
          <w:rFonts w:ascii="Times New Roman" w:hAnsi="Times New Roman" w:cs="Times New Roman"/>
        </w:rPr>
        <w:t xml:space="preserve">  ремонтно-строительных  работ  с _____ по _____ часов в</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__________ дни.</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Обязуюсь(емся):</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roofErr w:type="gramStart"/>
      <w:r w:rsidRPr="000E2948">
        <w:rPr>
          <w:rFonts w:ascii="Times New Roman" w:hAnsi="Times New Roman" w:cs="Times New Roman"/>
        </w:rPr>
        <w:t>осуществить  ремонтно</w:t>
      </w:r>
      <w:proofErr w:type="gramEnd"/>
      <w:r w:rsidRPr="000E2948">
        <w:rPr>
          <w:rFonts w:ascii="Times New Roman" w:hAnsi="Times New Roman" w:cs="Times New Roman"/>
        </w:rPr>
        <w:t>-строительные  работы  в  соответствии  с  проектом</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(проектной документацией);</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roofErr w:type="gramStart"/>
      <w:r w:rsidRPr="000E2948">
        <w:rPr>
          <w:rFonts w:ascii="Times New Roman" w:hAnsi="Times New Roman" w:cs="Times New Roman"/>
        </w:rPr>
        <w:t>обеспечить  свободный</w:t>
      </w:r>
      <w:proofErr w:type="gramEnd"/>
      <w:r w:rsidRPr="000E2948">
        <w:rPr>
          <w:rFonts w:ascii="Times New Roman" w:hAnsi="Times New Roman" w:cs="Times New Roman"/>
        </w:rPr>
        <w:t xml:space="preserve">  доступ  к  месту проведения ремонтно-строительных</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работ   </w:t>
      </w:r>
      <w:proofErr w:type="gramStart"/>
      <w:r w:rsidRPr="000E2948">
        <w:rPr>
          <w:rFonts w:ascii="Times New Roman" w:hAnsi="Times New Roman" w:cs="Times New Roman"/>
        </w:rPr>
        <w:t>представителей  собственника</w:t>
      </w:r>
      <w:proofErr w:type="gramEnd"/>
      <w:r w:rsidRPr="000E2948">
        <w:rPr>
          <w:rFonts w:ascii="Times New Roman" w:hAnsi="Times New Roman" w:cs="Times New Roman"/>
        </w:rPr>
        <w:t xml:space="preserve">  (балансодержателя)  жилищного  фонда,</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членов межведомственной комиссии ______________________________________ для</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проверки хода работ;</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roofErr w:type="gramStart"/>
      <w:r w:rsidRPr="000E2948">
        <w:rPr>
          <w:rFonts w:ascii="Times New Roman" w:hAnsi="Times New Roman" w:cs="Times New Roman"/>
        </w:rPr>
        <w:t>осуществить  работы</w:t>
      </w:r>
      <w:proofErr w:type="gramEnd"/>
      <w:r w:rsidRPr="000E2948">
        <w:rPr>
          <w:rFonts w:ascii="Times New Roman" w:hAnsi="Times New Roman" w:cs="Times New Roman"/>
        </w:rPr>
        <w:t xml:space="preserve"> в установленные сроки и с соблюдением согласованного</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режима проведения работ.</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Приложение:</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1)  правоустанавливающие документы на переводимое помещение (подлинники или</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засвидетельствованные в нотариальном порядке копии) на листах;</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2)  </w:t>
      </w:r>
      <w:proofErr w:type="gramStart"/>
      <w:r w:rsidRPr="000E2948">
        <w:rPr>
          <w:rFonts w:ascii="Times New Roman" w:hAnsi="Times New Roman" w:cs="Times New Roman"/>
        </w:rPr>
        <w:t>план  переводимого</w:t>
      </w:r>
      <w:proofErr w:type="gramEnd"/>
      <w:r w:rsidRPr="000E2948">
        <w:rPr>
          <w:rFonts w:ascii="Times New Roman" w:hAnsi="Times New Roman" w:cs="Times New Roman"/>
        </w:rPr>
        <w:t xml:space="preserve"> помещения с его техническим описанием (в случае если</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переводимое помещение является жилым, технический паспорт такого помещения)</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на листах;</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3)  </w:t>
      </w:r>
      <w:proofErr w:type="gramStart"/>
      <w:r w:rsidRPr="000E2948">
        <w:rPr>
          <w:rFonts w:ascii="Times New Roman" w:hAnsi="Times New Roman" w:cs="Times New Roman"/>
        </w:rPr>
        <w:t>поэтажный  план</w:t>
      </w:r>
      <w:proofErr w:type="gramEnd"/>
      <w:r w:rsidRPr="000E2948">
        <w:rPr>
          <w:rFonts w:ascii="Times New Roman" w:hAnsi="Times New Roman" w:cs="Times New Roman"/>
        </w:rPr>
        <w:t xml:space="preserve">  дома,  в  котором  находится переводимое помещение, на</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листах;</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4)  </w:t>
      </w:r>
      <w:proofErr w:type="gramStart"/>
      <w:r w:rsidRPr="000E2948">
        <w:rPr>
          <w:rFonts w:ascii="Times New Roman" w:hAnsi="Times New Roman" w:cs="Times New Roman"/>
        </w:rPr>
        <w:t>заключение  специализированной</w:t>
      </w:r>
      <w:proofErr w:type="gramEnd"/>
      <w:r w:rsidRPr="000E2948">
        <w:rPr>
          <w:rFonts w:ascii="Times New Roman" w:hAnsi="Times New Roman" w:cs="Times New Roman"/>
        </w:rPr>
        <w:t xml:space="preserve"> организации, оформленный в установленном</w:t>
      </w:r>
    </w:p>
    <w:p w:rsidR="000E2948" w:rsidRPr="000E2948" w:rsidRDefault="000E2948">
      <w:pPr>
        <w:pStyle w:val="ConsPlusNonformat"/>
        <w:jc w:val="both"/>
        <w:rPr>
          <w:rFonts w:ascii="Times New Roman" w:hAnsi="Times New Roman" w:cs="Times New Roman"/>
        </w:rPr>
      </w:pPr>
      <w:proofErr w:type="gramStart"/>
      <w:r w:rsidRPr="000E2948">
        <w:rPr>
          <w:rFonts w:ascii="Times New Roman" w:hAnsi="Times New Roman" w:cs="Times New Roman"/>
        </w:rPr>
        <w:t>порядке  проект</w:t>
      </w:r>
      <w:proofErr w:type="gramEnd"/>
      <w:r w:rsidRPr="000E2948">
        <w:rPr>
          <w:rFonts w:ascii="Times New Roman" w:hAnsi="Times New Roman" w:cs="Times New Roman"/>
        </w:rPr>
        <w:t xml:space="preserve"> переустройства или перепланировки переводимого помещения (в</w:t>
      </w:r>
    </w:p>
    <w:p w:rsidR="000E2948" w:rsidRPr="000E2948" w:rsidRDefault="000E2948">
      <w:pPr>
        <w:pStyle w:val="ConsPlusNonformat"/>
        <w:jc w:val="both"/>
        <w:rPr>
          <w:rFonts w:ascii="Times New Roman" w:hAnsi="Times New Roman" w:cs="Times New Roman"/>
        </w:rPr>
      </w:pPr>
      <w:proofErr w:type="gramStart"/>
      <w:r w:rsidRPr="000E2948">
        <w:rPr>
          <w:rFonts w:ascii="Times New Roman" w:hAnsi="Times New Roman" w:cs="Times New Roman"/>
        </w:rPr>
        <w:t>случае  если</w:t>
      </w:r>
      <w:proofErr w:type="gramEnd"/>
      <w:r w:rsidRPr="000E2948">
        <w:rPr>
          <w:rFonts w:ascii="Times New Roman" w:hAnsi="Times New Roman" w:cs="Times New Roman"/>
        </w:rPr>
        <w:t xml:space="preserve"> это требуется для обеспечения использования такого помещения в</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качестве жилого или не жилого помещения)</w:t>
      </w:r>
    </w:p>
    <w:p w:rsidR="000E2948" w:rsidRPr="000E2948" w:rsidRDefault="000E2948">
      <w:pPr>
        <w:pStyle w:val="ConsPlusNonformat"/>
        <w:jc w:val="both"/>
        <w:rPr>
          <w:rFonts w:ascii="Times New Roman" w:hAnsi="Times New Roman" w:cs="Times New Roman"/>
        </w:rPr>
      </w:pP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Подпись лица, подавшего заявление:</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_____________       ________________            ___________________________</w:t>
      </w:r>
    </w:p>
    <w:p w:rsidR="000E2948" w:rsidRPr="000E2948" w:rsidRDefault="000E2948">
      <w:pPr>
        <w:pStyle w:val="ConsPlusNonformat"/>
        <w:jc w:val="both"/>
        <w:rPr>
          <w:rFonts w:ascii="Times New Roman" w:hAnsi="Times New Roman" w:cs="Times New Roman"/>
        </w:rPr>
      </w:pPr>
      <w:r w:rsidRPr="000E2948">
        <w:rPr>
          <w:rFonts w:ascii="Times New Roman" w:hAnsi="Times New Roman" w:cs="Times New Roman"/>
        </w:rPr>
        <w:t xml:space="preserve">   (</w:t>
      </w:r>
      <w:proofErr w:type="gramStart"/>
      <w:r w:rsidRPr="000E2948">
        <w:rPr>
          <w:rFonts w:ascii="Times New Roman" w:hAnsi="Times New Roman" w:cs="Times New Roman"/>
        </w:rPr>
        <w:t xml:space="preserve">дата)   </w:t>
      </w:r>
      <w:proofErr w:type="gramEnd"/>
      <w:r w:rsidRPr="000E2948">
        <w:rPr>
          <w:rFonts w:ascii="Times New Roman" w:hAnsi="Times New Roman" w:cs="Times New Roman"/>
        </w:rPr>
        <w:t xml:space="preserve">           (подпись)                     (Фамилия И.О.)</w:t>
      </w: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jc w:val="both"/>
        <w:rPr>
          <w:rFonts w:ascii="Times New Roman" w:hAnsi="Times New Roman" w:cs="Times New Roman"/>
        </w:rPr>
      </w:pPr>
    </w:p>
    <w:p w:rsidR="000E2948" w:rsidRPr="000E2948" w:rsidRDefault="000E2948">
      <w:pPr>
        <w:pStyle w:val="ConsPlusNormal"/>
        <w:pBdr>
          <w:bottom w:val="single" w:sz="6" w:space="0" w:color="auto"/>
        </w:pBdr>
        <w:spacing w:before="100" w:after="100"/>
        <w:jc w:val="both"/>
        <w:rPr>
          <w:rFonts w:ascii="Times New Roman" w:hAnsi="Times New Roman" w:cs="Times New Roman"/>
          <w:sz w:val="2"/>
          <w:szCs w:val="2"/>
        </w:rPr>
      </w:pPr>
    </w:p>
    <w:p w:rsidR="007B6A9C" w:rsidRPr="000E2948" w:rsidRDefault="007B6A9C">
      <w:pPr>
        <w:rPr>
          <w:rFonts w:ascii="Times New Roman" w:hAnsi="Times New Roman" w:cs="Times New Roman"/>
        </w:rPr>
      </w:pPr>
    </w:p>
    <w:sectPr w:rsidR="007B6A9C" w:rsidRPr="000E2948" w:rsidSect="003C7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48"/>
    <w:rsid w:val="000E2948"/>
    <w:rsid w:val="007B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CFCE"/>
  <w15:chartTrackingRefBased/>
  <w15:docId w15:val="{AF785F46-2E6F-44C9-8DAC-5CC437D7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9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29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29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29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29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29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29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29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www.maima-altai.ru" TargetMode="External"/><Relationship Id="rId18" Type="http://schemas.openxmlformats.org/officeDocument/2006/relationships/hyperlink" Target="https://login.consultant.ru/link/?req=doc&amp;base=RLAW916&amp;n=38263&amp;dst=100013" TargetMode="External"/><Relationship Id="rId26" Type="http://schemas.openxmlformats.org/officeDocument/2006/relationships/hyperlink" Target="https://login.consultant.ru/link/?req=doc&amp;base=LAW&amp;n=55033" TargetMode="External"/><Relationship Id="rId39" Type="http://schemas.openxmlformats.org/officeDocument/2006/relationships/hyperlink" Target="https://login.consultant.ru/link/?req=doc&amp;base=RLAW916&amp;n=38263&amp;dst=100032" TargetMode="External"/><Relationship Id="rId21" Type="http://schemas.openxmlformats.org/officeDocument/2006/relationships/hyperlink" Target="https://login.consultant.ru/link/?req=doc&amp;base=LAW&amp;n=494926" TargetMode="External"/><Relationship Id="rId34" Type="http://schemas.openxmlformats.org/officeDocument/2006/relationships/hyperlink" Target="https://login.consultant.ru/link/?req=doc&amp;base=RLAW916&amp;n=38263&amp;dst=100015" TargetMode="External"/><Relationship Id="rId42" Type="http://schemas.openxmlformats.org/officeDocument/2006/relationships/hyperlink" Target="https://login.consultant.ru/link/?req=doc&amp;base=RLAW916&amp;n=38263&amp;dst=100036" TargetMode="External"/><Relationship Id="rId47" Type="http://schemas.openxmlformats.org/officeDocument/2006/relationships/hyperlink" Target="https://login.consultant.ru/link/?req=doc&amp;base=RLAW916&amp;n=39717&amp;dst=100020" TargetMode="External"/><Relationship Id="rId50" Type="http://schemas.openxmlformats.org/officeDocument/2006/relationships/hyperlink" Target="https://login.consultant.ru/link/?req=doc&amp;base=RLAW916&amp;n=39717&amp;dst=100036" TargetMode="External"/><Relationship Id="rId55" Type="http://schemas.openxmlformats.org/officeDocument/2006/relationships/hyperlink" Target="https://login.consultant.ru/link/?req=doc&amp;base=RLAW916&amp;n=38263&amp;dst=100042" TargetMode="External"/><Relationship Id="rId7" Type="http://schemas.openxmlformats.org/officeDocument/2006/relationships/hyperlink" Target="https://login.consultant.ru/link/?req=doc&amp;base=LAW&amp;n=494996" TargetMode="External"/><Relationship Id="rId2" Type="http://schemas.openxmlformats.org/officeDocument/2006/relationships/settings" Target="settings.xml"/><Relationship Id="rId16" Type="http://schemas.openxmlformats.org/officeDocument/2006/relationships/hyperlink" Target="http://www.altai-mfc.ru" TargetMode="External"/><Relationship Id="rId29" Type="http://schemas.openxmlformats.org/officeDocument/2006/relationships/hyperlink" Target="https://login.consultant.ru/link/?req=doc&amp;base=LAW&amp;n=495435" TargetMode="External"/><Relationship Id="rId11" Type="http://schemas.openxmlformats.org/officeDocument/2006/relationships/hyperlink" Target="https://login.consultant.ru/link/?req=doc&amp;base=RLAW916&amp;n=46191&amp;dst=100006" TargetMode="External"/><Relationship Id="rId24" Type="http://schemas.openxmlformats.org/officeDocument/2006/relationships/hyperlink" Target="https://login.consultant.ru/link/?req=doc&amp;base=LAW&amp;n=471020" TargetMode="External"/><Relationship Id="rId32" Type="http://schemas.openxmlformats.org/officeDocument/2006/relationships/hyperlink" Target="https://login.consultant.ru/link/?req=doc&amp;base=RLAW916&amp;n=58634" TargetMode="External"/><Relationship Id="rId37" Type="http://schemas.openxmlformats.org/officeDocument/2006/relationships/hyperlink" Target="https://login.consultant.ru/link/?req=doc&amp;base=RLAW916&amp;n=38263&amp;dst=100030" TargetMode="External"/><Relationship Id="rId40" Type="http://schemas.openxmlformats.org/officeDocument/2006/relationships/hyperlink" Target="https://login.consultant.ru/link/?req=doc&amp;base=RLAW916&amp;n=38263&amp;dst=100033" TargetMode="External"/><Relationship Id="rId45" Type="http://schemas.openxmlformats.org/officeDocument/2006/relationships/hyperlink" Target="https://login.consultant.ru/link/?req=doc&amp;base=RLAW916&amp;n=39717&amp;dst=100013" TargetMode="External"/><Relationship Id="rId53" Type="http://schemas.openxmlformats.org/officeDocument/2006/relationships/hyperlink" Target="https://login.consultant.ru/link/?req=doc&amp;base=RLAW916&amp;n=38263&amp;dst=100038" TargetMode="External"/><Relationship Id="rId58" Type="http://schemas.openxmlformats.org/officeDocument/2006/relationships/hyperlink" Target="https://login.consultant.ru/link/?req=doc&amp;base=LAW&amp;n=494996&amp;dst=290" TargetMode="External"/><Relationship Id="rId5" Type="http://schemas.openxmlformats.org/officeDocument/2006/relationships/hyperlink" Target="https://login.consultant.ru/link/?req=doc&amp;base=RLAW916&amp;n=39717&amp;dst=100006" TargetMode="External"/><Relationship Id="rId61" Type="http://schemas.openxmlformats.org/officeDocument/2006/relationships/theme" Target="theme/theme1.xml"/><Relationship Id="rId1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RLAW916&amp;n=38263&amp;dst=100010" TargetMode="External"/><Relationship Id="rId22" Type="http://schemas.openxmlformats.org/officeDocument/2006/relationships/hyperlink" Target="https://login.consultant.ru/link/?req=doc&amp;base=LAW&amp;n=480999" TargetMode="External"/><Relationship Id="rId27" Type="http://schemas.openxmlformats.org/officeDocument/2006/relationships/hyperlink" Target="https://login.consultant.ru/link/?req=doc&amp;base=LAW&amp;n=362507" TargetMode="External"/><Relationship Id="rId30" Type="http://schemas.openxmlformats.org/officeDocument/2006/relationships/hyperlink" Target="https://login.consultant.ru/link/?req=doc&amp;base=LAW&amp;n=126349" TargetMode="External"/><Relationship Id="rId35" Type="http://schemas.openxmlformats.org/officeDocument/2006/relationships/hyperlink" Target="https://login.consultant.ru/link/?req=doc&amp;base=RLAW916&amp;n=38263&amp;dst=100017" TargetMode="External"/><Relationship Id="rId43" Type="http://schemas.openxmlformats.org/officeDocument/2006/relationships/hyperlink" Target="https://login.consultant.ru/link/?req=doc&amp;base=RLAW916&amp;n=39717&amp;dst=100006" TargetMode="External"/><Relationship Id="rId48" Type="http://schemas.openxmlformats.org/officeDocument/2006/relationships/hyperlink" Target="https://login.consultant.ru/link/?req=doc&amp;base=RLAW916&amp;n=39717&amp;dst=100031" TargetMode="External"/><Relationship Id="rId56" Type="http://schemas.openxmlformats.org/officeDocument/2006/relationships/hyperlink" Target="https://login.consultant.ru/link/?req=doc&amp;base=LAW&amp;n=55033" TargetMode="External"/><Relationship Id="rId8" Type="http://schemas.openxmlformats.org/officeDocument/2006/relationships/hyperlink" Target="https://login.consultant.ru/link/?req=doc&amp;base=RLAW916&amp;n=20792&amp;dst=100012" TargetMode="External"/><Relationship Id="rId51" Type="http://schemas.openxmlformats.org/officeDocument/2006/relationships/hyperlink" Target="https://login.consultant.ru/link/?req=doc&amp;base=RLAW916&amp;n=39717&amp;dst=100037" TargetMode="External"/><Relationship Id="rId3" Type="http://schemas.openxmlformats.org/officeDocument/2006/relationships/webSettings" Target="webSettings.xml"/><Relationship Id="rId12" Type="http://schemas.openxmlformats.org/officeDocument/2006/relationships/hyperlink" Target="https://login.consultant.ru/link/?req=doc&amp;base=RLAW916&amp;n=38263&amp;dst=100008" TargetMode="External"/><Relationship Id="rId17" Type="http://schemas.openxmlformats.org/officeDocument/2006/relationships/hyperlink" Target="https://login.consultant.ru/link/?req=doc&amp;base=RLAW916&amp;n=38263&amp;dst=100012" TargetMode="External"/><Relationship Id="rId25" Type="http://schemas.openxmlformats.org/officeDocument/2006/relationships/hyperlink" Target="https://login.consultant.ru/link/?req=doc&amp;base=LAW&amp;n=55777" TargetMode="External"/><Relationship Id="rId33" Type="http://schemas.openxmlformats.org/officeDocument/2006/relationships/hyperlink" Target="https://login.consultant.ru/link/?req=doc&amp;base=RLAW916&amp;n=46191&amp;dst=100007" TargetMode="External"/><Relationship Id="rId38" Type="http://schemas.openxmlformats.org/officeDocument/2006/relationships/hyperlink" Target="https://login.consultant.ru/link/?req=doc&amp;base=LAW&amp;n=497804&amp;dst=100167" TargetMode="External"/><Relationship Id="rId46" Type="http://schemas.openxmlformats.org/officeDocument/2006/relationships/hyperlink" Target="https://login.consultant.ru/link/?req=doc&amp;base=RLAW916&amp;n=39717&amp;dst=100016" TargetMode="External"/><Relationship Id="rId59" Type="http://schemas.openxmlformats.org/officeDocument/2006/relationships/hyperlink" Target="https://login.consultant.ru/link/?req=doc&amp;base=LAW&amp;n=494996&amp;dst=100354" TargetMode="External"/><Relationship Id="rId20" Type="http://schemas.openxmlformats.org/officeDocument/2006/relationships/hyperlink" Target="https://login.consultant.ru/link/?req=doc&amp;base=LAW&amp;n=497804" TargetMode="External"/><Relationship Id="rId41" Type="http://schemas.openxmlformats.org/officeDocument/2006/relationships/hyperlink" Target="https://login.consultant.ru/link/?req=doc&amp;base=RLAW916&amp;n=38263&amp;dst=100035" TargetMode="External"/><Relationship Id="rId54" Type="http://schemas.openxmlformats.org/officeDocument/2006/relationships/hyperlink" Target="https://login.consultant.ru/link/?req=doc&amp;base=RLAW916&amp;n=38263&amp;dst=100041" TargetMode="External"/><Relationship Id="rId1" Type="http://schemas.openxmlformats.org/officeDocument/2006/relationships/styles" Target="styles.xml"/><Relationship Id="rId6" Type="http://schemas.openxmlformats.org/officeDocument/2006/relationships/hyperlink" Target="https://login.consultant.ru/link/?req=doc&amp;base=RLAW916&amp;n=46191&amp;dst=100006" TargetMode="External"/><Relationship Id="rId15" Type="http://schemas.openxmlformats.org/officeDocument/2006/relationships/hyperlink" Target="http://gosuslugi.ru" TargetMode="External"/><Relationship Id="rId23" Type="http://schemas.openxmlformats.org/officeDocument/2006/relationships/hyperlink" Target="https://login.consultant.ru/link/?req=doc&amp;base=LAW&amp;n=494996" TargetMode="External"/><Relationship Id="rId28" Type="http://schemas.openxmlformats.org/officeDocument/2006/relationships/hyperlink" Target="https://login.consultant.ru/link/?req=doc&amp;base=LAW&amp;n=489041" TargetMode="External"/><Relationship Id="rId36" Type="http://schemas.openxmlformats.org/officeDocument/2006/relationships/hyperlink" Target="https://login.consultant.ru/link/?req=doc&amp;base=RLAW916&amp;n=38263&amp;dst=100029" TargetMode="External"/><Relationship Id="rId49" Type="http://schemas.openxmlformats.org/officeDocument/2006/relationships/hyperlink" Target="https://login.consultant.ru/link/?req=doc&amp;base=RLAW916&amp;n=39717&amp;dst=100035" TargetMode="External"/><Relationship Id="rId57" Type="http://schemas.openxmlformats.org/officeDocument/2006/relationships/hyperlink" Target="https://login.consultant.ru/link/?req=doc&amp;base=RLAW916&amp;n=38263&amp;dst=100043" TargetMode="External"/><Relationship Id="rId10" Type="http://schemas.openxmlformats.org/officeDocument/2006/relationships/hyperlink" Target="https://login.consultant.ru/link/?req=doc&amp;base=RLAW916&amp;n=39717&amp;dst=100006" TargetMode="External"/><Relationship Id="rId31" Type="http://schemas.openxmlformats.org/officeDocument/2006/relationships/hyperlink" Target="https://login.consultant.ru/link/?req=doc&amp;base=LAW&amp;n=44772" TargetMode="External"/><Relationship Id="rId44" Type="http://schemas.openxmlformats.org/officeDocument/2006/relationships/hyperlink" Target="https://login.consultant.ru/link/?req=doc&amp;base=RLAW916&amp;n=39717&amp;dst=100009" TargetMode="External"/><Relationship Id="rId52" Type="http://schemas.openxmlformats.org/officeDocument/2006/relationships/hyperlink" Target="https://login.consultant.ru/link/?req=doc&amp;base=RLAW916&amp;n=39717&amp;dst=100038" TargetMode="External"/><Relationship Id="rId60" Type="http://schemas.openxmlformats.org/officeDocument/2006/relationships/fontTable" Target="fontTable.xml"/><Relationship Id="rId4" Type="http://schemas.openxmlformats.org/officeDocument/2006/relationships/hyperlink" Target="https://login.consultant.ru/link/?req=doc&amp;base=RLAW916&amp;n=38263&amp;dst=100006" TargetMode="External"/><Relationship Id="rId9" Type="http://schemas.openxmlformats.org/officeDocument/2006/relationships/hyperlink" Target="https://login.consultant.ru/link/?req=doc&amp;base=RLAW916&amp;n=38263&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10833</Words>
  <Characters>61750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2025-02-17T03:54:00Z</dcterms:created>
  <dcterms:modified xsi:type="dcterms:W3CDTF">2025-02-17T03:56:00Z</dcterms:modified>
</cp:coreProperties>
</file>