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F2" w:rsidRPr="00295959" w:rsidRDefault="005D1BF2" w:rsidP="00191EE6">
      <w:pPr>
        <w:spacing w:after="0" w:line="240" w:lineRule="auto"/>
        <w:ind w:left="4678" w:right="-8"/>
        <w:jc w:val="center"/>
        <w:rPr>
          <w:rFonts w:ascii="Times New Roman" w:eastAsia="Calibri" w:hAnsi="Times New Roman" w:cs="Times New Roman"/>
          <w:kern w:val="24"/>
          <w:sz w:val="28"/>
          <w:szCs w:val="28"/>
        </w:rPr>
      </w:pPr>
      <w:r w:rsidRPr="00295959">
        <w:rPr>
          <w:rFonts w:ascii="Times New Roman" w:eastAsia="Calibri" w:hAnsi="Times New Roman" w:cs="Times New Roman"/>
          <w:kern w:val="24"/>
          <w:sz w:val="28"/>
          <w:szCs w:val="28"/>
        </w:rPr>
        <w:t>УТВЕРЖДЕН</w:t>
      </w:r>
    </w:p>
    <w:p w:rsidR="00191EE6" w:rsidRPr="00295959" w:rsidRDefault="00191EE6" w:rsidP="00191EE6">
      <w:pPr>
        <w:shd w:val="clear" w:color="auto" w:fill="FFFFFF"/>
        <w:spacing w:after="0" w:line="240" w:lineRule="auto"/>
        <w:ind w:left="4536" w:right="14"/>
        <w:jc w:val="center"/>
        <w:rPr>
          <w:rFonts w:ascii="Times New Roman" w:eastAsia="Times New Roman" w:hAnsi="Times New Roman" w:cs="Times New Roman"/>
          <w:bCs/>
          <w:spacing w:val="-1"/>
          <w:sz w:val="28"/>
          <w:szCs w:val="28"/>
        </w:rPr>
      </w:pPr>
      <w:r w:rsidRPr="00295959">
        <w:rPr>
          <w:rFonts w:ascii="Times New Roman" w:eastAsia="Times New Roman" w:hAnsi="Times New Roman" w:cs="Times New Roman"/>
          <w:bCs/>
          <w:spacing w:val="-1"/>
          <w:sz w:val="28"/>
          <w:szCs w:val="28"/>
        </w:rPr>
        <w:t>постановлением Администрации муниципального образования  «Майминский район»</w:t>
      </w:r>
    </w:p>
    <w:p w:rsidR="00191EE6" w:rsidRPr="00295959" w:rsidRDefault="00191EE6" w:rsidP="00191EE6">
      <w:pPr>
        <w:shd w:val="clear" w:color="auto" w:fill="FFFFFF"/>
        <w:spacing w:after="0" w:line="240" w:lineRule="auto"/>
        <w:ind w:left="4536" w:right="14"/>
        <w:jc w:val="center"/>
        <w:rPr>
          <w:rFonts w:ascii="Times New Roman" w:eastAsia="Times New Roman" w:hAnsi="Times New Roman" w:cs="Times New Roman"/>
          <w:bCs/>
          <w:spacing w:val="-1"/>
          <w:sz w:val="28"/>
          <w:szCs w:val="28"/>
        </w:rPr>
      </w:pPr>
      <w:r w:rsidRPr="00295959">
        <w:rPr>
          <w:rFonts w:ascii="Times New Roman" w:eastAsia="Times New Roman" w:hAnsi="Times New Roman" w:cs="Times New Roman"/>
          <w:bCs/>
          <w:spacing w:val="-1"/>
          <w:sz w:val="28"/>
          <w:szCs w:val="28"/>
        </w:rPr>
        <w:t>от «__»__________ 202</w:t>
      </w:r>
      <w:r w:rsidR="00264070" w:rsidRPr="00295959">
        <w:rPr>
          <w:rFonts w:ascii="Times New Roman" w:eastAsia="Times New Roman" w:hAnsi="Times New Roman" w:cs="Times New Roman"/>
          <w:bCs/>
          <w:spacing w:val="-1"/>
          <w:sz w:val="28"/>
          <w:szCs w:val="28"/>
        </w:rPr>
        <w:t>4</w:t>
      </w:r>
      <w:r w:rsidRPr="00295959">
        <w:rPr>
          <w:rFonts w:ascii="Times New Roman" w:eastAsia="Times New Roman" w:hAnsi="Times New Roman" w:cs="Times New Roman"/>
          <w:bCs/>
          <w:spacing w:val="-1"/>
          <w:sz w:val="28"/>
          <w:szCs w:val="28"/>
        </w:rPr>
        <w:t xml:space="preserve"> г. №___</w:t>
      </w:r>
    </w:p>
    <w:p w:rsidR="005D1BF2" w:rsidRPr="00295959" w:rsidRDefault="005D1BF2" w:rsidP="00191EE6">
      <w:pPr>
        <w:spacing w:after="0" w:line="240" w:lineRule="auto"/>
        <w:ind w:left="4678" w:right="-8"/>
        <w:jc w:val="center"/>
        <w:rPr>
          <w:rFonts w:ascii="Times New Roman" w:eastAsia="Calibri" w:hAnsi="Times New Roman" w:cs="Times New Roman"/>
          <w:b/>
          <w:kern w:val="24"/>
          <w:sz w:val="28"/>
          <w:szCs w:val="28"/>
        </w:rPr>
      </w:pPr>
    </w:p>
    <w:p w:rsidR="00191EE6" w:rsidRPr="00295959" w:rsidRDefault="00191EE6" w:rsidP="00191EE6">
      <w:pPr>
        <w:spacing w:after="0" w:line="240" w:lineRule="auto"/>
        <w:ind w:left="4678" w:right="-8"/>
        <w:jc w:val="center"/>
        <w:rPr>
          <w:rFonts w:ascii="Times New Roman" w:eastAsia="Calibri" w:hAnsi="Times New Roman" w:cs="Times New Roman"/>
          <w:b/>
          <w:kern w:val="24"/>
          <w:sz w:val="28"/>
          <w:szCs w:val="28"/>
        </w:rPr>
      </w:pPr>
    </w:p>
    <w:p w:rsidR="005D1BF2" w:rsidRPr="00295959" w:rsidRDefault="005D1BF2" w:rsidP="00191EE6">
      <w:pPr>
        <w:spacing w:after="0" w:line="240" w:lineRule="auto"/>
        <w:jc w:val="center"/>
        <w:rPr>
          <w:rFonts w:ascii="Times New Roman" w:hAnsi="Times New Roman" w:cs="Times New Roman"/>
          <w:sz w:val="28"/>
          <w:szCs w:val="28"/>
        </w:rPr>
      </w:pPr>
    </w:p>
    <w:p w:rsidR="005D1BF2" w:rsidRPr="00295959" w:rsidRDefault="005D1BF2" w:rsidP="00E704A4">
      <w:pPr>
        <w:spacing w:after="0" w:line="240" w:lineRule="auto"/>
        <w:jc w:val="center"/>
        <w:rPr>
          <w:rFonts w:ascii="Times New Roman" w:hAnsi="Times New Roman" w:cs="Times New Roman"/>
          <w:b/>
          <w:sz w:val="28"/>
          <w:szCs w:val="28"/>
        </w:rPr>
      </w:pPr>
      <w:r w:rsidRPr="00295959">
        <w:rPr>
          <w:rFonts w:ascii="Times New Roman" w:hAnsi="Times New Roman" w:cs="Times New Roman"/>
          <w:b/>
          <w:sz w:val="28"/>
          <w:szCs w:val="28"/>
        </w:rPr>
        <w:t>ПОРЯДОК</w:t>
      </w:r>
    </w:p>
    <w:p w:rsidR="009E02A3" w:rsidRPr="00295959" w:rsidRDefault="009E02A3" w:rsidP="009E02A3">
      <w:pPr>
        <w:spacing w:after="0" w:line="240" w:lineRule="auto"/>
        <w:jc w:val="center"/>
        <w:rPr>
          <w:rFonts w:ascii="Times New Roman" w:hAnsi="Times New Roman" w:cs="Times New Roman"/>
          <w:b/>
          <w:sz w:val="28"/>
          <w:szCs w:val="28"/>
        </w:rPr>
      </w:pPr>
      <w:r w:rsidRPr="00295959">
        <w:rPr>
          <w:rFonts w:ascii="Times New Roman" w:hAnsi="Times New Roman" w:cs="Times New Roman"/>
          <w:b/>
          <w:sz w:val="28"/>
          <w:szCs w:val="28"/>
        </w:rPr>
        <w:t>предоставления субсидий начинающим субъектам малого и среднего предпринимательства 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(или) модернизации производства</w:t>
      </w:r>
    </w:p>
    <w:p w:rsidR="005D1BF2" w:rsidRPr="00295959" w:rsidRDefault="005D1BF2" w:rsidP="00E704A4">
      <w:pPr>
        <w:spacing w:after="0" w:line="240" w:lineRule="auto"/>
        <w:jc w:val="center"/>
        <w:rPr>
          <w:rFonts w:ascii="Times New Roman" w:hAnsi="Times New Roman" w:cs="Times New Roman"/>
          <w:b/>
          <w:sz w:val="28"/>
          <w:szCs w:val="28"/>
        </w:rPr>
      </w:pPr>
    </w:p>
    <w:p w:rsidR="00286625" w:rsidRPr="00295959" w:rsidRDefault="005D1BF2" w:rsidP="00E704A4">
      <w:pPr>
        <w:widowControl w:val="0"/>
        <w:suppressAutoHyphens/>
        <w:spacing w:after="0" w:line="240" w:lineRule="auto"/>
        <w:ind w:right="-8"/>
        <w:jc w:val="center"/>
        <w:rPr>
          <w:rFonts w:ascii="Times New Roman" w:eastAsia="Times New Roman" w:hAnsi="Times New Roman" w:cs="Times New Roman"/>
          <w:b/>
          <w:snapToGrid w:val="0"/>
          <w:sz w:val="28"/>
          <w:szCs w:val="28"/>
          <w:lang w:eastAsia="ru-RU"/>
        </w:rPr>
      </w:pPr>
      <w:r w:rsidRPr="00295959">
        <w:rPr>
          <w:rFonts w:ascii="Times New Roman" w:eastAsia="Times New Roman" w:hAnsi="Times New Roman" w:cs="Times New Roman"/>
          <w:b/>
          <w:snapToGrid w:val="0"/>
          <w:sz w:val="28"/>
          <w:szCs w:val="28"/>
          <w:lang w:val="en-US" w:eastAsia="ru-RU"/>
        </w:rPr>
        <w:t>I</w:t>
      </w:r>
      <w:r w:rsidRPr="00295959">
        <w:rPr>
          <w:rFonts w:ascii="Times New Roman" w:eastAsia="Times New Roman" w:hAnsi="Times New Roman" w:cs="Times New Roman"/>
          <w:b/>
          <w:snapToGrid w:val="0"/>
          <w:sz w:val="28"/>
          <w:szCs w:val="28"/>
          <w:lang w:eastAsia="ru-RU"/>
        </w:rPr>
        <w:t xml:space="preserve">. </w:t>
      </w:r>
      <w:r w:rsidR="00286625" w:rsidRPr="00295959">
        <w:rPr>
          <w:rFonts w:ascii="Times New Roman" w:eastAsia="Times New Roman" w:hAnsi="Times New Roman" w:cs="Times New Roman"/>
          <w:b/>
          <w:snapToGrid w:val="0"/>
          <w:sz w:val="28"/>
          <w:szCs w:val="28"/>
          <w:lang w:eastAsia="ru-RU"/>
        </w:rPr>
        <w:t>Общие поло</w:t>
      </w:r>
      <w:r w:rsidR="001B066E" w:rsidRPr="00295959">
        <w:rPr>
          <w:rFonts w:ascii="Times New Roman" w:eastAsia="Times New Roman" w:hAnsi="Times New Roman" w:cs="Times New Roman"/>
          <w:b/>
          <w:snapToGrid w:val="0"/>
          <w:sz w:val="28"/>
          <w:szCs w:val="28"/>
          <w:lang w:eastAsia="ru-RU"/>
        </w:rPr>
        <w:t xml:space="preserve">жения </w:t>
      </w:r>
      <w:r w:rsidR="00286625" w:rsidRPr="00295959">
        <w:rPr>
          <w:rFonts w:ascii="Times New Roman" w:eastAsia="Times New Roman" w:hAnsi="Times New Roman" w:cs="Times New Roman"/>
          <w:b/>
          <w:snapToGrid w:val="0"/>
          <w:sz w:val="28"/>
          <w:szCs w:val="28"/>
          <w:lang w:eastAsia="ru-RU"/>
        </w:rPr>
        <w:t xml:space="preserve"> </w:t>
      </w:r>
    </w:p>
    <w:p w:rsidR="005D1BF2" w:rsidRPr="00295959" w:rsidRDefault="005D1BF2" w:rsidP="00E704A4">
      <w:pPr>
        <w:widowControl w:val="0"/>
        <w:suppressAutoHyphens/>
        <w:spacing w:after="0" w:line="240" w:lineRule="auto"/>
        <w:ind w:left="360" w:right="-8"/>
        <w:rPr>
          <w:rFonts w:ascii="Times New Roman" w:eastAsia="Times New Roman" w:hAnsi="Times New Roman" w:cs="Times New Roman"/>
          <w:snapToGrid w:val="0"/>
          <w:sz w:val="28"/>
          <w:szCs w:val="28"/>
          <w:lang w:eastAsia="ru-RU"/>
        </w:rPr>
      </w:pPr>
    </w:p>
    <w:p w:rsidR="005D1BF2" w:rsidRPr="00295959" w:rsidRDefault="00286625" w:rsidP="00E704A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Настоящий Порядок разработан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w:t>
      </w:r>
      <w:r w:rsidR="00264070" w:rsidRPr="00295959">
        <w:rPr>
          <w:rFonts w:ascii="Times New Roman" w:hAnsi="Times New Roman" w:cs="Times New Roman"/>
          <w:sz w:val="28"/>
          <w:szCs w:val="28"/>
        </w:rPr>
        <w:t>из бюджетов субъектов Российской Федерации, местных бюджетов субсидий, в том числе грантов в форме субсидий, юридическим лицам</w:t>
      </w:r>
      <w:r w:rsidRPr="00295959">
        <w:rPr>
          <w:rFonts w:ascii="Times New Roman" w:hAnsi="Times New Roman" w:cs="Times New Roman"/>
          <w:sz w:val="28"/>
          <w:szCs w:val="28"/>
        </w:rPr>
        <w:t>, индивидуальным предпринимателям, а также физическим лицам - производителям товаров, работ, услуг</w:t>
      </w:r>
      <w:r w:rsidR="00264070" w:rsidRPr="00295959">
        <w:rPr>
          <w:rFonts w:ascii="Times New Roman" w:hAnsi="Times New Roman" w:cs="Times New Roman"/>
          <w:sz w:val="28"/>
          <w:szCs w:val="28"/>
        </w:rPr>
        <w:t xml:space="preserve"> и проведение отборов получателей указанных субсидий, в том числе грантов в форме субсидий</w:t>
      </w:r>
      <w:r w:rsidRPr="00295959">
        <w:rPr>
          <w:rFonts w:ascii="Times New Roman" w:hAnsi="Times New Roman" w:cs="Times New Roman"/>
          <w:sz w:val="28"/>
          <w:szCs w:val="28"/>
        </w:rPr>
        <w:t xml:space="preserve">, утвержденными постановлением Правительства Российской Федерации от </w:t>
      </w:r>
      <w:r w:rsidR="00264070" w:rsidRPr="00295959">
        <w:rPr>
          <w:rFonts w:ascii="Times New Roman" w:hAnsi="Times New Roman" w:cs="Times New Roman"/>
          <w:sz w:val="28"/>
          <w:szCs w:val="28"/>
        </w:rPr>
        <w:t>25</w:t>
      </w:r>
      <w:r w:rsidRPr="00295959">
        <w:rPr>
          <w:rFonts w:ascii="Times New Roman" w:hAnsi="Times New Roman" w:cs="Times New Roman"/>
          <w:sz w:val="28"/>
          <w:szCs w:val="28"/>
        </w:rPr>
        <w:t xml:space="preserve"> </w:t>
      </w:r>
      <w:r w:rsidR="00264070" w:rsidRPr="00295959">
        <w:rPr>
          <w:rFonts w:ascii="Times New Roman" w:hAnsi="Times New Roman" w:cs="Times New Roman"/>
          <w:sz w:val="28"/>
          <w:szCs w:val="28"/>
        </w:rPr>
        <w:t>октя</w:t>
      </w:r>
      <w:r w:rsidRPr="00295959">
        <w:rPr>
          <w:rFonts w:ascii="Times New Roman" w:hAnsi="Times New Roman" w:cs="Times New Roman"/>
          <w:sz w:val="28"/>
          <w:szCs w:val="28"/>
        </w:rPr>
        <w:t>бря 202</w:t>
      </w:r>
      <w:r w:rsidR="00264070" w:rsidRPr="00295959">
        <w:rPr>
          <w:rFonts w:ascii="Times New Roman" w:hAnsi="Times New Roman" w:cs="Times New Roman"/>
          <w:sz w:val="28"/>
          <w:szCs w:val="28"/>
        </w:rPr>
        <w:t>3</w:t>
      </w:r>
      <w:r w:rsidRPr="00295959">
        <w:rPr>
          <w:rFonts w:ascii="Times New Roman" w:hAnsi="Times New Roman" w:cs="Times New Roman"/>
          <w:sz w:val="28"/>
          <w:szCs w:val="28"/>
        </w:rPr>
        <w:t xml:space="preserve"> года </w:t>
      </w:r>
      <w:r w:rsidR="005D1BF2" w:rsidRPr="00295959">
        <w:rPr>
          <w:rFonts w:ascii="Times New Roman" w:hAnsi="Times New Roman" w:cs="Times New Roman"/>
          <w:sz w:val="28"/>
          <w:szCs w:val="28"/>
        </w:rPr>
        <w:t>№</w:t>
      </w:r>
      <w:r w:rsidR="00264070" w:rsidRPr="00295959">
        <w:rPr>
          <w:rFonts w:ascii="Times New Roman" w:hAnsi="Times New Roman" w:cs="Times New Roman"/>
          <w:sz w:val="28"/>
          <w:szCs w:val="28"/>
        </w:rPr>
        <w:t xml:space="preserve"> 178</w:t>
      </w:r>
      <w:r w:rsidRPr="00295959">
        <w:rPr>
          <w:rFonts w:ascii="Times New Roman" w:hAnsi="Times New Roman" w:cs="Times New Roman"/>
          <w:sz w:val="28"/>
          <w:szCs w:val="28"/>
        </w:rPr>
        <w:t xml:space="preserve">2 (далее - Общие требования), муниципальной программой муниципального образования </w:t>
      </w:r>
      <w:r w:rsidR="005D1BF2" w:rsidRPr="00295959">
        <w:rPr>
          <w:rFonts w:ascii="Times New Roman" w:hAnsi="Times New Roman" w:cs="Times New Roman"/>
          <w:sz w:val="28"/>
          <w:szCs w:val="28"/>
        </w:rPr>
        <w:t>«Майминский район»</w:t>
      </w:r>
      <w:r w:rsidRPr="00295959">
        <w:rPr>
          <w:rFonts w:ascii="Times New Roman" w:hAnsi="Times New Roman" w:cs="Times New Roman"/>
          <w:sz w:val="28"/>
          <w:szCs w:val="28"/>
        </w:rPr>
        <w:t xml:space="preserve"> </w:t>
      </w:r>
      <w:r w:rsidR="005D1BF2" w:rsidRPr="00295959">
        <w:rPr>
          <w:rFonts w:ascii="Times New Roman" w:hAnsi="Times New Roman" w:cs="Times New Roman"/>
          <w:sz w:val="28"/>
          <w:szCs w:val="28"/>
        </w:rPr>
        <w:t>«</w:t>
      </w:r>
      <w:r w:rsidR="005D1BF2" w:rsidRPr="00295959">
        <w:rPr>
          <w:rFonts w:ascii="Times New Roman" w:eastAsia="Calibri" w:hAnsi="Times New Roman" w:cs="Times New Roman"/>
          <w:sz w:val="28"/>
          <w:szCs w:val="28"/>
        </w:rPr>
        <w:t xml:space="preserve">Развитие экономического потенциала и предпринимательства муниципального образования </w:t>
      </w:r>
      <w:r w:rsidR="00980A28" w:rsidRPr="00295959">
        <w:rPr>
          <w:rFonts w:ascii="Times New Roman" w:hAnsi="Times New Roman" w:cs="Times New Roman"/>
          <w:sz w:val="28"/>
          <w:szCs w:val="28"/>
        </w:rPr>
        <w:t>«</w:t>
      </w:r>
      <w:r w:rsidR="005D1BF2" w:rsidRPr="00295959">
        <w:rPr>
          <w:rFonts w:ascii="Times New Roman" w:eastAsia="Calibri" w:hAnsi="Times New Roman" w:cs="Times New Roman"/>
          <w:sz w:val="28"/>
          <w:szCs w:val="28"/>
        </w:rPr>
        <w:t>Майминский район</w:t>
      </w:r>
      <w:r w:rsidR="00980A28" w:rsidRPr="00295959">
        <w:rPr>
          <w:rFonts w:ascii="Times New Roman" w:hAnsi="Times New Roman" w:cs="Times New Roman"/>
          <w:sz w:val="28"/>
          <w:szCs w:val="28"/>
        </w:rPr>
        <w:t>»</w:t>
      </w:r>
      <w:r w:rsidR="005D1BF2" w:rsidRPr="00295959">
        <w:rPr>
          <w:rFonts w:ascii="Times New Roman" w:eastAsia="Calibri" w:hAnsi="Times New Roman" w:cs="Times New Roman"/>
          <w:sz w:val="28"/>
          <w:szCs w:val="28"/>
        </w:rPr>
        <w:t xml:space="preserve"> на 2019 - 2024 годы</w:t>
      </w:r>
      <w:r w:rsidR="005D1BF2" w:rsidRPr="00295959">
        <w:rPr>
          <w:rFonts w:ascii="Times New Roman" w:hAnsi="Times New Roman" w:cs="Times New Roman"/>
          <w:sz w:val="28"/>
          <w:szCs w:val="28"/>
        </w:rPr>
        <w:t>»</w:t>
      </w:r>
      <w:r w:rsidRPr="00295959">
        <w:rPr>
          <w:rFonts w:ascii="Times New Roman" w:hAnsi="Times New Roman" w:cs="Times New Roman"/>
          <w:sz w:val="28"/>
          <w:szCs w:val="28"/>
        </w:rPr>
        <w:t xml:space="preserve">, утвержденной постановлением Администрации </w:t>
      </w:r>
      <w:r w:rsidR="007678B1" w:rsidRPr="00295959">
        <w:rPr>
          <w:rFonts w:ascii="Times New Roman" w:hAnsi="Times New Roman" w:cs="Times New Roman"/>
          <w:sz w:val="28"/>
          <w:szCs w:val="28"/>
        </w:rPr>
        <w:t>муниципального образования «Майминский район»</w:t>
      </w:r>
      <w:r w:rsidRPr="00295959">
        <w:rPr>
          <w:rFonts w:ascii="Times New Roman" w:hAnsi="Times New Roman" w:cs="Times New Roman"/>
          <w:sz w:val="28"/>
          <w:szCs w:val="28"/>
        </w:rPr>
        <w:t xml:space="preserve"> от </w:t>
      </w:r>
      <w:r w:rsidR="007678B1" w:rsidRPr="00295959">
        <w:rPr>
          <w:rFonts w:ascii="Times New Roman" w:hAnsi="Times New Roman" w:cs="Times New Roman"/>
          <w:sz w:val="28"/>
          <w:szCs w:val="28"/>
        </w:rPr>
        <w:t>2 июля 2018 года №</w:t>
      </w:r>
      <w:r w:rsidRPr="00295959">
        <w:rPr>
          <w:rFonts w:ascii="Times New Roman" w:hAnsi="Times New Roman" w:cs="Times New Roman"/>
          <w:sz w:val="28"/>
          <w:szCs w:val="28"/>
        </w:rPr>
        <w:t xml:space="preserve"> 1</w:t>
      </w:r>
      <w:r w:rsidR="007678B1" w:rsidRPr="00295959">
        <w:rPr>
          <w:rFonts w:ascii="Times New Roman" w:hAnsi="Times New Roman" w:cs="Times New Roman"/>
          <w:sz w:val="28"/>
          <w:szCs w:val="28"/>
        </w:rPr>
        <w:t>29</w:t>
      </w:r>
      <w:r w:rsidRPr="00295959">
        <w:rPr>
          <w:rFonts w:ascii="Times New Roman" w:hAnsi="Times New Roman" w:cs="Times New Roman"/>
          <w:sz w:val="28"/>
          <w:szCs w:val="28"/>
        </w:rPr>
        <w:t xml:space="preserve"> (далее - муниципальная программа), и определяет общие положения, порядок проведения отбора</w:t>
      </w:r>
      <w:r w:rsidR="004E2366" w:rsidRPr="00295959">
        <w:rPr>
          <w:rFonts w:ascii="Times New Roman" w:hAnsi="Times New Roman" w:cs="Times New Roman"/>
          <w:sz w:val="28"/>
          <w:szCs w:val="28"/>
        </w:rPr>
        <w:t xml:space="preserve"> получателей субсидии для предоставления субсидии (далее – отбор)</w:t>
      </w:r>
      <w:r w:rsidRPr="00295959">
        <w:rPr>
          <w:rFonts w:ascii="Times New Roman" w:hAnsi="Times New Roman" w:cs="Times New Roman"/>
          <w:sz w:val="28"/>
          <w:szCs w:val="28"/>
        </w:rPr>
        <w:t xml:space="preserve">, цели, условия и порядок предоставления субсидий из бюджета муниципального образования </w:t>
      </w:r>
      <w:r w:rsidR="007678B1" w:rsidRPr="00295959">
        <w:rPr>
          <w:rFonts w:ascii="Times New Roman" w:hAnsi="Times New Roman" w:cs="Times New Roman"/>
          <w:sz w:val="28"/>
          <w:szCs w:val="28"/>
        </w:rPr>
        <w:t xml:space="preserve">«Майминский район» </w:t>
      </w:r>
      <w:r w:rsidRPr="00295959">
        <w:rPr>
          <w:rFonts w:ascii="Times New Roman" w:hAnsi="Times New Roman" w:cs="Times New Roman"/>
          <w:sz w:val="28"/>
          <w:szCs w:val="28"/>
        </w:rPr>
        <w:t xml:space="preserve">субъектам малого и среднего предпринимательства (далее соответственно - субсидия, местный бюджет, муниципальное образование, СМСП), результаты их предоставления, требования к отчетности и требования об осуществлении контроля (мониторинга) за соблюдением условий и порядка предоставления субсидии и ответственности за их нарушение.  </w:t>
      </w:r>
    </w:p>
    <w:p w:rsidR="00980A28" w:rsidRPr="00295959" w:rsidRDefault="00286625" w:rsidP="00E704A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Для целей настоящего Порядка используются следующие основные понятия: </w:t>
      </w:r>
    </w:p>
    <w:p w:rsidR="009E02A3" w:rsidRPr="00295959" w:rsidRDefault="009E02A3" w:rsidP="009E02A3">
      <w:pPr>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вновь созданные юридические лица и вновь зарегистрированные индивидуальные предприниматели - хозяйственные общества, соответствующие условию, указанному в подпункте «а» пункта 1 части 1.1 статьи 4 Федерального закона от 24 июля 2007 года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w:t>
      </w:r>
    </w:p>
    <w:p w:rsidR="00D61175" w:rsidRPr="00295959" w:rsidRDefault="00286625" w:rsidP="00E704A4">
      <w:pPr>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 СМСП, относящиеся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w:t>
      </w:r>
      <w:r w:rsidR="00980A28" w:rsidRPr="00295959">
        <w:rPr>
          <w:rFonts w:ascii="Times New Roman" w:hAnsi="Times New Roman" w:cs="Times New Roman"/>
          <w:sz w:val="28"/>
          <w:szCs w:val="28"/>
        </w:rPr>
        <w:t>№</w:t>
      </w:r>
      <w:r w:rsidRPr="00295959">
        <w:rPr>
          <w:rFonts w:ascii="Times New Roman" w:hAnsi="Times New Roman" w:cs="Times New Roman"/>
          <w:sz w:val="28"/>
          <w:szCs w:val="28"/>
        </w:rPr>
        <w:t xml:space="preserve"> 1 </w:t>
      </w:r>
      <w:r w:rsidR="00980A28" w:rsidRPr="00295959">
        <w:rPr>
          <w:rFonts w:ascii="Times New Roman" w:hAnsi="Times New Roman" w:cs="Times New Roman"/>
          <w:sz w:val="28"/>
          <w:szCs w:val="28"/>
        </w:rPr>
        <w:t>«</w:t>
      </w:r>
      <w:r w:rsidRPr="00295959">
        <w:rPr>
          <w:rFonts w:ascii="Times New Roman" w:hAnsi="Times New Roman" w:cs="Times New Roman"/>
          <w:sz w:val="28"/>
          <w:szCs w:val="28"/>
        </w:rPr>
        <w:t>О классификации основных средств, включаемых в амортизационные группы</w:t>
      </w:r>
      <w:r w:rsidR="00980A28" w:rsidRPr="00295959">
        <w:rPr>
          <w:rFonts w:ascii="Times New Roman" w:hAnsi="Times New Roman" w:cs="Times New Roman"/>
          <w:sz w:val="28"/>
          <w:szCs w:val="28"/>
        </w:rPr>
        <w:t>»</w:t>
      </w:r>
      <w:r w:rsidR="00D61175" w:rsidRPr="00295959">
        <w:rPr>
          <w:rFonts w:ascii="Times New Roman" w:hAnsi="Times New Roman" w:cs="Times New Roman"/>
          <w:sz w:val="28"/>
          <w:szCs w:val="28"/>
        </w:rPr>
        <w:t xml:space="preserve">. В соответствие с пунктом 6 статьи 258 Налогового кодекса Российской Федерации, для тех видов основных средств, которые не указаны в амортизационных группах, срок полезного использования устанавливается </w:t>
      </w:r>
      <w:r w:rsidR="000717C9" w:rsidRPr="00295959">
        <w:rPr>
          <w:rFonts w:ascii="Times New Roman" w:hAnsi="Times New Roman" w:cs="Times New Roman"/>
          <w:sz w:val="28"/>
          <w:szCs w:val="28"/>
        </w:rPr>
        <w:t>предпринимателем</w:t>
      </w:r>
      <w:r w:rsidR="00D61175" w:rsidRPr="00295959">
        <w:rPr>
          <w:rFonts w:ascii="Times New Roman" w:hAnsi="Times New Roman" w:cs="Times New Roman"/>
          <w:sz w:val="28"/>
          <w:szCs w:val="28"/>
        </w:rPr>
        <w:t xml:space="preserve"> в соответствии с техническими условиями и</w:t>
      </w:r>
      <w:r w:rsidR="006F6AED" w:rsidRPr="00295959">
        <w:rPr>
          <w:rFonts w:ascii="Times New Roman" w:hAnsi="Times New Roman" w:cs="Times New Roman"/>
          <w:sz w:val="28"/>
          <w:szCs w:val="28"/>
        </w:rPr>
        <w:t>ли рекомендациями изготовителей;</w:t>
      </w:r>
    </w:p>
    <w:p w:rsidR="00980A28" w:rsidRPr="00295959" w:rsidRDefault="00286625" w:rsidP="00E704A4">
      <w:pPr>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основной вид экономической деятельности - деятельность, которая в разделе </w:t>
      </w:r>
      <w:r w:rsidR="00980A28" w:rsidRPr="00295959">
        <w:rPr>
          <w:rFonts w:ascii="Times New Roman" w:hAnsi="Times New Roman" w:cs="Times New Roman"/>
          <w:sz w:val="28"/>
          <w:szCs w:val="28"/>
        </w:rPr>
        <w:t>«</w:t>
      </w:r>
      <w:r w:rsidRPr="00295959">
        <w:rPr>
          <w:rFonts w:ascii="Times New Roman" w:hAnsi="Times New Roman" w:cs="Times New Roman"/>
          <w:sz w:val="28"/>
          <w:szCs w:val="28"/>
        </w:rPr>
        <w:t>Сведения о видах экономической деятельности по Общероссийскому классификатору видов экономической деятельности</w:t>
      </w:r>
      <w:r w:rsidR="00980A28" w:rsidRPr="00295959">
        <w:rPr>
          <w:rFonts w:ascii="Times New Roman" w:hAnsi="Times New Roman" w:cs="Times New Roman"/>
          <w:sz w:val="28"/>
          <w:szCs w:val="28"/>
        </w:rPr>
        <w:t>»</w:t>
      </w:r>
      <w:r w:rsidRPr="00295959">
        <w:rPr>
          <w:rFonts w:ascii="Times New Roman" w:hAnsi="Times New Roman" w:cs="Times New Roman"/>
          <w:sz w:val="28"/>
          <w:szCs w:val="28"/>
        </w:rPr>
        <w:t xml:space="preserve"> выписки из единого государственного реестра юридических лиц (индивидуальных предпринимателей) указана в качестве основного вида деятельности; </w:t>
      </w:r>
    </w:p>
    <w:p w:rsidR="00980A28" w:rsidRPr="00295959" w:rsidRDefault="00286625" w:rsidP="00E704A4">
      <w:pPr>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СМСП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w:t>
      </w:r>
      <w:r w:rsidR="00980A28" w:rsidRPr="00295959">
        <w:rPr>
          <w:rFonts w:ascii="Times New Roman" w:hAnsi="Times New Roman" w:cs="Times New Roman"/>
          <w:sz w:val="28"/>
          <w:szCs w:val="28"/>
        </w:rPr>
        <w:t>№</w:t>
      </w:r>
      <w:r w:rsidRPr="00295959">
        <w:rPr>
          <w:rFonts w:ascii="Times New Roman" w:hAnsi="Times New Roman" w:cs="Times New Roman"/>
          <w:sz w:val="28"/>
          <w:szCs w:val="28"/>
        </w:rPr>
        <w:t xml:space="preserve"> 209-ФЗ </w:t>
      </w:r>
      <w:r w:rsidR="00980A28" w:rsidRPr="00295959">
        <w:rPr>
          <w:rFonts w:ascii="Times New Roman" w:hAnsi="Times New Roman" w:cs="Times New Roman"/>
          <w:sz w:val="28"/>
          <w:szCs w:val="28"/>
        </w:rPr>
        <w:t>«</w:t>
      </w:r>
      <w:r w:rsidRPr="00295959">
        <w:rPr>
          <w:rFonts w:ascii="Times New Roman" w:hAnsi="Times New Roman" w:cs="Times New Roman"/>
          <w:sz w:val="28"/>
          <w:szCs w:val="28"/>
        </w:rPr>
        <w:t>О развитии малого и среднего предпринимательства в Российской Федерации</w:t>
      </w:r>
      <w:r w:rsidR="00980A28" w:rsidRPr="00295959">
        <w:rPr>
          <w:rFonts w:ascii="Times New Roman" w:hAnsi="Times New Roman" w:cs="Times New Roman"/>
          <w:sz w:val="28"/>
          <w:szCs w:val="28"/>
        </w:rPr>
        <w:t>»</w:t>
      </w:r>
      <w:r w:rsidRPr="00295959">
        <w:rPr>
          <w:rFonts w:ascii="Times New Roman" w:hAnsi="Times New Roman" w:cs="Times New Roman"/>
          <w:sz w:val="28"/>
          <w:szCs w:val="28"/>
        </w:rPr>
        <w:t xml:space="preserve">,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w:t>
      </w:r>
    </w:p>
    <w:p w:rsidR="00BD64FD" w:rsidRPr="00295959" w:rsidRDefault="00286625" w:rsidP="00BD64FD">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Целью предоставления субсидии явля</w:t>
      </w:r>
      <w:r w:rsidR="000717C9" w:rsidRPr="00295959">
        <w:rPr>
          <w:rFonts w:ascii="Times New Roman" w:hAnsi="Times New Roman" w:cs="Times New Roman"/>
          <w:sz w:val="28"/>
          <w:szCs w:val="28"/>
        </w:rPr>
        <w:t xml:space="preserve">ется </w:t>
      </w:r>
      <w:r w:rsidRPr="00295959">
        <w:rPr>
          <w:rFonts w:ascii="Times New Roman" w:hAnsi="Times New Roman" w:cs="Times New Roman"/>
          <w:sz w:val="28"/>
          <w:szCs w:val="28"/>
        </w:rPr>
        <w:t xml:space="preserve">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рамках реализации муниципальной программы. </w:t>
      </w:r>
    </w:p>
    <w:p w:rsidR="00BD64FD" w:rsidRPr="00295959" w:rsidRDefault="00BD64FD" w:rsidP="00BD64FD">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Предоставление субсидии осуществляет главный распорядитель в лице Администрации муниципального образования «Майминский район»</w:t>
      </w:r>
      <w:r w:rsidR="00032D77" w:rsidRPr="00295959">
        <w:rPr>
          <w:rFonts w:ascii="Times New Roman" w:hAnsi="Times New Roman" w:cs="Times New Roman"/>
          <w:sz w:val="28"/>
          <w:szCs w:val="28"/>
        </w:rPr>
        <w:t xml:space="preserve"> (далее – Администрация)</w:t>
      </w:r>
      <w:r w:rsidRPr="00295959">
        <w:rPr>
          <w:rFonts w:ascii="Times New Roman" w:hAnsi="Times New Roman" w:cs="Times New Roman"/>
          <w:sz w:val="28"/>
          <w:szCs w:val="28"/>
        </w:rPr>
        <w:t>, которому в соответствии с бюджетным законодательством Российской Федерации как получател</w:t>
      </w:r>
      <w:r w:rsidR="004F357E" w:rsidRPr="00295959">
        <w:rPr>
          <w:rFonts w:ascii="Times New Roman" w:hAnsi="Times New Roman" w:cs="Times New Roman"/>
          <w:sz w:val="28"/>
          <w:szCs w:val="28"/>
        </w:rPr>
        <w:t>ю</w:t>
      </w:r>
      <w:r w:rsidRPr="00295959">
        <w:rPr>
          <w:rFonts w:ascii="Times New Roman" w:hAnsi="Times New Roman" w:cs="Times New Roman"/>
          <w:sz w:val="28"/>
          <w:szCs w:val="28"/>
        </w:rPr>
        <w:t xml:space="preserve"> бюджетных </w:t>
      </w:r>
      <w:r w:rsidRPr="00295959">
        <w:rPr>
          <w:rFonts w:ascii="Times New Roman" w:hAnsi="Times New Roman" w:cs="Times New Roman"/>
          <w:sz w:val="28"/>
          <w:szCs w:val="28"/>
        </w:rPr>
        <w:lastRenderedPageBreak/>
        <w:t>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в пределах бюджетных ассигнований, предусмотренных в местном бюджете на соответствующий финансовый год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p>
    <w:p w:rsidR="00097715" w:rsidRPr="00295959" w:rsidRDefault="00097715" w:rsidP="00BD64FD">
      <w:pPr>
        <w:tabs>
          <w:tab w:val="left" w:pos="360"/>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Субсидия предоставляется за счет средств бюджета муниципального </w:t>
      </w:r>
      <w:r w:rsidR="00E24C36" w:rsidRPr="00295959">
        <w:rPr>
          <w:rFonts w:ascii="Times New Roman" w:hAnsi="Times New Roman" w:cs="Times New Roman"/>
          <w:sz w:val="28"/>
          <w:szCs w:val="28"/>
        </w:rPr>
        <w:t xml:space="preserve">образования «Майминский район» </w:t>
      </w:r>
      <w:r w:rsidRPr="00295959">
        <w:rPr>
          <w:rFonts w:ascii="Times New Roman" w:hAnsi="Times New Roman" w:cs="Times New Roman"/>
          <w:sz w:val="28"/>
          <w:szCs w:val="28"/>
        </w:rPr>
        <w:t xml:space="preserve">в рамках муниципальной программы. </w:t>
      </w:r>
    </w:p>
    <w:p w:rsidR="009E02A3" w:rsidRPr="00295959" w:rsidRDefault="009E02A3" w:rsidP="009E02A3">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К категории лиц, имеющих право на получение субсидии, относятся начинающие СМСП, зарегистрированные и осуществляющие свою деятельность на территории муниципального образования менее двух календарных лет по состоянию на 31 декабря года, предшествующего году проведения отбора, основным видом экономической деятельности которых является один из видов деятельности, включенный в следующие разделы согласно Общероссийскому классификатору видов экономической деятельности (ОК 029-2014 (КДЕС ред. 2)) (далее - получатель субсидии): </w:t>
      </w:r>
    </w:p>
    <w:p w:rsidR="00980A28"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обрабатывающие производства (раздел </w:t>
      </w:r>
      <w:r w:rsidR="003E4126" w:rsidRPr="00295959">
        <w:rPr>
          <w:rFonts w:ascii="Times New Roman" w:hAnsi="Times New Roman" w:cs="Times New Roman"/>
          <w:sz w:val="28"/>
          <w:szCs w:val="28"/>
          <w:lang w:val="en-US"/>
        </w:rPr>
        <w:t>C</w:t>
      </w:r>
      <w:r w:rsidRPr="00295959">
        <w:rPr>
          <w:rFonts w:ascii="Times New Roman" w:hAnsi="Times New Roman" w:cs="Times New Roman"/>
          <w:sz w:val="28"/>
          <w:szCs w:val="28"/>
        </w:rPr>
        <w:t xml:space="preserve">); </w:t>
      </w:r>
    </w:p>
    <w:p w:rsidR="00980A28"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сбор, обработка и утилизация отходов; обработка вторичного сырья (38 раздел E); </w:t>
      </w:r>
    </w:p>
    <w:p w:rsidR="00980A28"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строительство (раздел F);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г) техническое обслуживание и ремонт автотранспортных средств (45.2 раздел G);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д) деятельность прочего сухопутного пассажирского транспорта (49.3 раздел H);</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е) деятельность гостиниц и предприятий общественного питания (раздел I);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ж) деятельность в области информации и связи (раздел J);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з) деятельность рекламная и исследование конъюнктуры рынка (73 раздел M);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и) образование (раздел P);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к) деятельность в области здравоохранения и социальных услуг (раздел Q);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л) деятельность в области культуры, спорта, организации досуга и развлечений (раздел R);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м) деятельность по предоставлению прочих персональных услуг (96 раздел S);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н) деятельность ветеринарная (75 раздел M); </w:t>
      </w:r>
    </w:p>
    <w:p w:rsidR="00B36BCD" w:rsidRPr="00295959" w:rsidRDefault="00286625" w:rsidP="00E704A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 деятельность туристических агентств и прочих организаций, предоставляющих услуги в сфере туризма (79 раздел N). </w:t>
      </w:r>
    </w:p>
    <w:p w:rsidR="002E5E7F" w:rsidRPr="00295959" w:rsidRDefault="002E5E7F" w:rsidP="002E5E7F">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Способ предоставления субсидии – </w:t>
      </w:r>
      <w:r w:rsidR="00E24C36" w:rsidRPr="00295959">
        <w:rPr>
          <w:rFonts w:ascii="Times New Roman" w:hAnsi="Times New Roman" w:cs="Times New Roman"/>
          <w:sz w:val="28"/>
          <w:szCs w:val="28"/>
        </w:rPr>
        <w:t>возмещение</w:t>
      </w:r>
      <w:r w:rsidRPr="00295959">
        <w:rPr>
          <w:rFonts w:ascii="Times New Roman" w:hAnsi="Times New Roman" w:cs="Times New Roman"/>
          <w:sz w:val="28"/>
          <w:szCs w:val="28"/>
        </w:rPr>
        <w:t xml:space="preserve"> затрат, связанных с приобретением оборудования в целях создания и (или) развития и (или) модернизации производства, при соблюдении следующих условий: </w:t>
      </w:r>
    </w:p>
    <w:p w:rsidR="00B36BCD" w:rsidRPr="00295959" w:rsidRDefault="00286625" w:rsidP="00E704A4">
      <w:pPr>
        <w:pStyle w:val="a3"/>
        <w:tabs>
          <w:tab w:val="left" w:pos="142"/>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оборудование должно быть приобретено в собственность по договорам, дата заключения которых не может быть более 3 лет, предшествующих году проведения отбора; </w:t>
      </w:r>
    </w:p>
    <w:p w:rsidR="000717C9" w:rsidRPr="00295959" w:rsidRDefault="00286625" w:rsidP="00E704A4">
      <w:pPr>
        <w:pStyle w:val="a3"/>
        <w:tabs>
          <w:tab w:val="left" w:pos="142"/>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100% оплата по договору на приобретение в собственность оборудования; </w:t>
      </w:r>
    </w:p>
    <w:p w:rsidR="00377C75" w:rsidRPr="00295959" w:rsidRDefault="00286625" w:rsidP="00E704A4">
      <w:pPr>
        <w:pStyle w:val="a3"/>
        <w:tabs>
          <w:tab w:val="left" w:pos="142"/>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приобретенное оборудование не должно быть физически изношенным или морально устаревшим (имеющим год выпуска ранее трех лет на момент заключения договора). </w:t>
      </w:r>
    </w:p>
    <w:p w:rsidR="00377C75" w:rsidRPr="00295959" w:rsidRDefault="00377C75" w:rsidP="004F357E">
      <w:pPr>
        <w:pStyle w:val="a3"/>
        <w:numPr>
          <w:ilvl w:val="0"/>
          <w:numId w:val="1"/>
        </w:numPr>
        <w:tabs>
          <w:tab w:val="left" w:pos="142"/>
          <w:tab w:val="left" w:pos="851"/>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местном бюджете (решения о внесении изменений в решение о местном бюджете).</w:t>
      </w:r>
    </w:p>
    <w:p w:rsidR="00B01F7B" w:rsidRPr="00295959" w:rsidRDefault="00B01F7B" w:rsidP="00B01F7B">
      <w:pPr>
        <w:tabs>
          <w:tab w:val="left" w:pos="142"/>
        </w:tabs>
        <w:spacing w:after="0" w:line="240" w:lineRule="auto"/>
        <w:jc w:val="both"/>
        <w:rPr>
          <w:rFonts w:ascii="Times New Roman" w:hAnsi="Times New Roman" w:cs="Times New Roman"/>
          <w:b/>
          <w:sz w:val="28"/>
          <w:szCs w:val="28"/>
        </w:rPr>
      </w:pPr>
    </w:p>
    <w:p w:rsidR="00B01F7B" w:rsidRPr="00295959" w:rsidRDefault="00B01F7B" w:rsidP="00B01F7B">
      <w:pPr>
        <w:pStyle w:val="a3"/>
        <w:tabs>
          <w:tab w:val="left" w:pos="1134"/>
        </w:tabs>
        <w:spacing w:after="0" w:line="240" w:lineRule="auto"/>
        <w:ind w:left="0" w:firstLine="709"/>
        <w:jc w:val="center"/>
        <w:rPr>
          <w:rFonts w:ascii="Times New Roman" w:hAnsi="Times New Roman" w:cs="Times New Roman"/>
          <w:b/>
          <w:sz w:val="28"/>
          <w:szCs w:val="28"/>
        </w:rPr>
      </w:pPr>
      <w:r w:rsidRPr="00295959">
        <w:rPr>
          <w:rFonts w:ascii="Times New Roman" w:hAnsi="Times New Roman" w:cs="Times New Roman"/>
          <w:b/>
          <w:sz w:val="28"/>
          <w:szCs w:val="28"/>
        </w:rPr>
        <w:t>II. Условия и порядок предоставления субсидии</w:t>
      </w:r>
    </w:p>
    <w:p w:rsidR="00B01F7B" w:rsidRPr="00295959" w:rsidRDefault="00B01F7B" w:rsidP="00B01F7B">
      <w:pPr>
        <w:tabs>
          <w:tab w:val="left" w:pos="142"/>
        </w:tabs>
        <w:spacing w:after="0" w:line="240" w:lineRule="auto"/>
        <w:jc w:val="both"/>
        <w:rPr>
          <w:rFonts w:ascii="Times New Roman" w:hAnsi="Times New Roman" w:cs="Times New Roman"/>
          <w:sz w:val="28"/>
          <w:szCs w:val="28"/>
        </w:rPr>
      </w:pPr>
    </w:p>
    <w:p w:rsidR="00A74C70" w:rsidRPr="00295959" w:rsidRDefault="00A74C70" w:rsidP="00334B92">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 xml:space="preserve">Требования к участникам отбора, которым должен соответствовать участник отбора на дату подачи заявки: </w:t>
      </w:r>
    </w:p>
    <w:p w:rsidR="00A74C70" w:rsidRPr="00295959" w:rsidRDefault="00A74C70" w:rsidP="00334B92">
      <w:pPr>
        <w:pStyle w:val="a3"/>
        <w:tabs>
          <w:tab w:val="left" w:pos="360"/>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а)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74C70" w:rsidRPr="00295959" w:rsidRDefault="00A74C70" w:rsidP="00A74C70">
      <w:pPr>
        <w:pStyle w:val="a3"/>
        <w:tabs>
          <w:tab w:val="left" w:pos="360"/>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б)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74C70" w:rsidRPr="00295959" w:rsidRDefault="00A74C70" w:rsidP="00A74C70">
      <w:pPr>
        <w:pStyle w:val="a3"/>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в)</w:t>
      </w:r>
      <w:r w:rsidR="00334B92" w:rsidRPr="00295959">
        <w:rPr>
          <w:rFonts w:ascii="Times New Roman" w:hAnsi="Times New Roman" w:cs="Times New Roman"/>
          <w:sz w:val="28"/>
          <w:szCs w:val="28"/>
        </w:rPr>
        <w:t> </w:t>
      </w:r>
      <w:r w:rsidRPr="00295959">
        <w:rPr>
          <w:rFonts w:ascii="Times New Roman" w:hAnsi="Times New Roman" w:cs="Times New Roman"/>
          <w:sz w:val="28"/>
          <w:szCs w:val="28"/>
        </w:rPr>
        <w:t xml:space="preserve">участники отбора не должны находится в составляемых в рамках реализации полномочий, предусмотренных </w:t>
      </w:r>
      <w:hyperlink r:id="rId8" w:history="1">
        <w:r w:rsidRPr="00295959">
          <w:rPr>
            <w:rFonts w:ascii="Times New Roman" w:hAnsi="Times New Roman" w:cs="Times New Roman"/>
            <w:sz w:val="28"/>
            <w:szCs w:val="28"/>
          </w:rPr>
          <w:t>главой VII</w:t>
        </w:r>
      </w:hyperlink>
      <w:r w:rsidRPr="00295959">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w:t>
      </w:r>
      <w:r w:rsidRPr="00295959">
        <w:rPr>
          <w:rFonts w:ascii="Times New Roman" w:hAnsi="Times New Roman" w:cs="Times New Roman"/>
          <w:sz w:val="28"/>
          <w:szCs w:val="28"/>
        </w:rPr>
        <w:lastRenderedPageBreak/>
        <w:t>связанных с террористическими организациями и террористами или с распространением оружия массового уничтожения;</w:t>
      </w:r>
    </w:p>
    <w:p w:rsidR="00A74C70" w:rsidRPr="00295959" w:rsidRDefault="00A74C70" w:rsidP="00A74C70">
      <w:pPr>
        <w:pStyle w:val="a3"/>
        <w:tabs>
          <w:tab w:val="left" w:pos="360"/>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г)</w:t>
      </w:r>
      <w:r w:rsidR="00334B92" w:rsidRPr="00295959">
        <w:rPr>
          <w:rFonts w:ascii="Times New Roman" w:hAnsi="Times New Roman" w:cs="Times New Roman"/>
          <w:sz w:val="28"/>
          <w:szCs w:val="28"/>
        </w:rPr>
        <w:t> </w:t>
      </w:r>
      <w:r w:rsidRPr="00295959">
        <w:rPr>
          <w:rFonts w:ascii="Times New Roman" w:hAnsi="Times New Roman" w:cs="Times New Roman"/>
          <w:sz w:val="28"/>
          <w:szCs w:val="28"/>
        </w:rPr>
        <w:t>участники отбора не должны получать средства из местного бюджета,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пункте 3 настоящего Порядка;</w:t>
      </w:r>
    </w:p>
    <w:p w:rsidR="00A74C70" w:rsidRPr="00295959" w:rsidRDefault="00A74C70" w:rsidP="00A74C70">
      <w:pPr>
        <w:pStyle w:val="a3"/>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 участники отбора не должны являться иностранными агентами в соответствии с Федеральным </w:t>
      </w:r>
      <w:hyperlink r:id="rId9" w:history="1">
        <w:r w:rsidRPr="00295959">
          <w:rPr>
            <w:rFonts w:ascii="Times New Roman" w:hAnsi="Times New Roman" w:cs="Times New Roman"/>
            <w:sz w:val="28"/>
            <w:szCs w:val="28"/>
          </w:rPr>
          <w:t>законом</w:t>
        </w:r>
      </w:hyperlink>
      <w:r w:rsidRPr="00295959">
        <w:rPr>
          <w:rFonts w:ascii="Times New Roman" w:hAnsi="Times New Roman" w:cs="Times New Roman"/>
          <w:sz w:val="28"/>
          <w:szCs w:val="28"/>
        </w:rPr>
        <w:t xml:space="preserve"> «О контроле за деятельностью лиц, находящихся под иностранным влиянием»;</w:t>
      </w:r>
    </w:p>
    <w:p w:rsidR="00A74C70" w:rsidRPr="00295959" w:rsidRDefault="00A74C70" w:rsidP="00A74C70">
      <w:pPr>
        <w:pStyle w:val="a3"/>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е) у участников отбора на едином налоговом счете отсутствует или не превышает размер, определенный </w:t>
      </w:r>
      <w:hyperlink r:id="rId10" w:history="1">
        <w:r w:rsidRPr="00295959">
          <w:rPr>
            <w:rFonts w:ascii="Times New Roman" w:hAnsi="Times New Roman" w:cs="Times New Roman"/>
            <w:sz w:val="28"/>
            <w:szCs w:val="28"/>
          </w:rPr>
          <w:t>пунктом 3 статьи 47</w:t>
        </w:r>
      </w:hyperlink>
      <w:r w:rsidRPr="00295959">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74C70" w:rsidRPr="00295959" w:rsidRDefault="00A74C70" w:rsidP="00A74C70">
      <w:pPr>
        <w:pStyle w:val="a3"/>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ж) у участников отбора отсутствуют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A74C70" w:rsidRPr="00295959" w:rsidRDefault="00A74C70" w:rsidP="00A74C70">
      <w:pPr>
        <w:pStyle w:val="a3"/>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з)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A74C70" w:rsidRPr="00295959" w:rsidRDefault="00A74C70" w:rsidP="00A74C70">
      <w:pPr>
        <w:pStyle w:val="a3"/>
        <w:tabs>
          <w:tab w:val="left" w:pos="360"/>
        </w:tabs>
        <w:autoSpaceDE w:val="0"/>
        <w:autoSpaceDN w:val="0"/>
        <w:adjustRightInd w:val="0"/>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74C70" w:rsidRPr="00295959" w:rsidRDefault="00A74C70" w:rsidP="00A74C70">
      <w:pPr>
        <w:pStyle w:val="a3"/>
        <w:tabs>
          <w:tab w:val="left" w:pos="360"/>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к) участник отбора не должен подпадать под положения, указанные в частях 3 - 5 статьи 14 Федерального закона от 24 июля 2007 года № 209-ФЗ «О развитии малого и среднего предпринимательства в Российской Федерации»; </w:t>
      </w:r>
    </w:p>
    <w:p w:rsidR="00A74C70" w:rsidRPr="00295959" w:rsidRDefault="00A74C70" w:rsidP="00A74C70">
      <w:pPr>
        <w:pStyle w:val="a3"/>
        <w:tabs>
          <w:tab w:val="left" w:pos="360"/>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л) участник отбора не получал поддержку в рамках настоящего Порядка в году, предшествующем году подачи заявки для участия в отборе на получение субсидии в соответствии с настоящим Порядком. </w:t>
      </w:r>
    </w:p>
    <w:p w:rsidR="009B3D3F" w:rsidRPr="00295959" w:rsidRDefault="002652EF" w:rsidP="009B3D3F">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 xml:space="preserve">Порядок и сроки проведения главным распорядителем бюджетных средств проверки на соответствие требованиям, указанным в пункте </w:t>
      </w:r>
      <w:r w:rsidR="004E2366" w:rsidRPr="00295959">
        <w:rPr>
          <w:rFonts w:ascii="Times New Roman" w:hAnsi="Times New Roman" w:cs="Times New Roman"/>
          <w:sz w:val="28"/>
          <w:szCs w:val="28"/>
        </w:rPr>
        <w:t>8</w:t>
      </w:r>
      <w:r w:rsidRPr="00295959">
        <w:rPr>
          <w:rFonts w:ascii="Times New Roman" w:hAnsi="Times New Roman" w:cs="Times New Roman"/>
          <w:sz w:val="28"/>
          <w:szCs w:val="28"/>
        </w:rPr>
        <w:t xml:space="preserve"> настоящего Порядка, пров</w:t>
      </w:r>
      <w:r w:rsidR="00306440" w:rsidRPr="00295959">
        <w:rPr>
          <w:rFonts w:ascii="Times New Roman" w:hAnsi="Times New Roman" w:cs="Times New Roman"/>
          <w:sz w:val="28"/>
          <w:szCs w:val="28"/>
        </w:rPr>
        <w:t>одится в соответствии с пунктом</w:t>
      </w:r>
      <w:r w:rsidRPr="00295959">
        <w:rPr>
          <w:rFonts w:ascii="Times New Roman" w:hAnsi="Times New Roman" w:cs="Times New Roman"/>
          <w:sz w:val="28"/>
          <w:szCs w:val="28"/>
        </w:rPr>
        <w:t xml:space="preserve"> </w:t>
      </w:r>
      <w:r w:rsidR="004E2366" w:rsidRPr="00295959">
        <w:rPr>
          <w:rFonts w:ascii="Times New Roman" w:hAnsi="Times New Roman" w:cs="Times New Roman"/>
          <w:sz w:val="28"/>
          <w:szCs w:val="28"/>
        </w:rPr>
        <w:t>3</w:t>
      </w:r>
      <w:r w:rsidR="003C1D50" w:rsidRPr="00295959">
        <w:rPr>
          <w:rFonts w:ascii="Times New Roman" w:hAnsi="Times New Roman" w:cs="Times New Roman"/>
          <w:sz w:val="28"/>
          <w:szCs w:val="28"/>
        </w:rPr>
        <w:t>7</w:t>
      </w:r>
      <w:r w:rsidRPr="00295959">
        <w:rPr>
          <w:rFonts w:ascii="Times New Roman" w:hAnsi="Times New Roman" w:cs="Times New Roman"/>
          <w:sz w:val="28"/>
          <w:szCs w:val="28"/>
        </w:rPr>
        <w:t xml:space="preserve"> настоящего Порядка.</w:t>
      </w:r>
    </w:p>
    <w:p w:rsidR="00997CDC" w:rsidRPr="00295959" w:rsidRDefault="00334B92" w:rsidP="009B3D3F">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Документом, необходимым для подтверждени</w:t>
      </w:r>
      <w:r w:rsidR="009B3D3F" w:rsidRPr="00295959">
        <w:rPr>
          <w:rFonts w:ascii="Times New Roman" w:hAnsi="Times New Roman" w:cs="Times New Roman"/>
          <w:sz w:val="28"/>
          <w:szCs w:val="28"/>
        </w:rPr>
        <w:t xml:space="preserve">я соответствия участника отбора </w:t>
      </w:r>
      <w:r w:rsidRPr="00295959">
        <w:rPr>
          <w:rFonts w:ascii="Times New Roman" w:hAnsi="Times New Roman" w:cs="Times New Roman"/>
          <w:sz w:val="28"/>
          <w:szCs w:val="28"/>
        </w:rPr>
        <w:t xml:space="preserve">требованиям, </w:t>
      </w:r>
      <w:r w:rsidR="009B3D3F" w:rsidRPr="00295959">
        <w:rPr>
          <w:rFonts w:ascii="Times New Roman" w:hAnsi="Times New Roman" w:cs="Times New Roman"/>
          <w:sz w:val="28"/>
          <w:szCs w:val="28"/>
        </w:rPr>
        <w:t xml:space="preserve">указанным в пункте 8 настоящего Порядка, </w:t>
      </w:r>
      <w:r w:rsidRPr="00295959">
        <w:rPr>
          <w:rFonts w:ascii="Times New Roman" w:hAnsi="Times New Roman" w:cs="Times New Roman"/>
          <w:sz w:val="28"/>
          <w:szCs w:val="28"/>
        </w:rPr>
        <w:t>является справка участника отбора о соответствии требованиям отбора, подписанная уполномоченным лицом и главным бухгалтером (при наличии) или должностным лицом, на которое возлагается ведение бухгалтерского учета участника отбора, и заверенная печатью участника отбора (при ее наличии) (далее - справка о соответствии требованиям отбора).</w:t>
      </w:r>
      <w:r w:rsidR="009B3D3F" w:rsidRPr="00295959">
        <w:rPr>
          <w:rFonts w:ascii="Times New Roman" w:hAnsi="Times New Roman" w:cs="Times New Roman"/>
          <w:sz w:val="28"/>
          <w:szCs w:val="28"/>
        </w:rPr>
        <w:t xml:space="preserve"> Справка о соответствии требованиям отбора </w:t>
      </w:r>
      <w:r w:rsidR="00202254" w:rsidRPr="00295959">
        <w:rPr>
          <w:rFonts w:ascii="Times New Roman" w:hAnsi="Times New Roman" w:cs="Times New Roman"/>
          <w:sz w:val="28"/>
          <w:szCs w:val="28"/>
        </w:rPr>
        <w:t xml:space="preserve">входит в состав заявки и предоставляется в </w:t>
      </w:r>
      <w:r w:rsidR="00292087" w:rsidRPr="00295959">
        <w:rPr>
          <w:rFonts w:ascii="Times New Roman" w:hAnsi="Times New Roman" w:cs="Times New Roman"/>
          <w:sz w:val="28"/>
          <w:szCs w:val="28"/>
        </w:rPr>
        <w:t>соответствии с пунктом 33 настоящего Порядка</w:t>
      </w:r>
      <w:r w:rsidR="00202254" w:rsidRPr="00295959">
        <w:rPr>
          <w:rFonts w:ascii="Times New Roman" w:hAnsi="Times New Roman" w:cs="Times New Roman"/>
          <w:sz w:val="28"/>
          <w:szCs w:val="28"/>
        </w:rPr>
        <w:t>.</w:t>
      </w:r>
    </w:p>
    <w:p w:rsidR="00997CDC" w:rsidRPr="00295959" w:rsidRDefault="00DC48E6" w:rsidP="00180C13">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Ос</w:t>
      </w:r>
      <w:r w:rsidR="00997CDC" w:rsidRPr="00295959">
        <w:rPr>
          <w:rFonts w:ascii="Times New Roman" w:hAnsi="Times New Roman" w:cs="Times New Roman"/>
          <w:sz w:val="28"/>
          <w:szCs w:val="28"/>
        </w:rPr>
        <w:t>нования для отказа получателю субсидии в предоставлении субсидии:</w:t>
      </w:r>
    </w:p>
    <w:p w:rsidR="00997CDC" w:rsidRPr="00295959" w:rsidRDefault="00997CDC" w:rsidP="00997CDC">
      <w:pPr>
        <w:tabs>
          <w:tab w:val="left" w:pos="360"/>
          <w:tab w:val="left" w:pos="993"/>
        </w:tabs>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а) 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997CDC" w:rsidRPr="00295959" w:rsidRDefault="00997CDC" w:rsidP="00997CDC">
      <w:pPr>
        <w:tabs>
          <w:tab w:val="left" w:pos="360"/>
          <w:tab w:val="left" w:pos="993"/>
        </w:tabs>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б) установление факта недостоверности представленной получателем субсидии информации.</w:t>
      </w:r>
    </w:p>
    <w:p w:rsidR="00997CDC" w:rsidRPr="00295959" w:rsidRDefault="00DC48E6" w:rsidP="00DC48E6">
      <w:pPr>
        <w:tabs>
          <w:tab w:val="left" w:pos="360"/>
          <w:tab w:val="left" w:pos="993"/>
        </w:tabs>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 xml:space="preserve">12. </w:t>
      </w:r>
      <w:r w:rsidR="00997CDC" w:rsidRPr="00295959">
        <w:rPr>
          <w:rFonts w:ascii="Times New Roman" w:hAnsi="Times New Roman" w:cs="Times New Roman"/>
          <w:sz w:val="28"/>
          <w:szCs w:val="28"/>
        </w:rPr>
        <w:t xml:space="preserve">Размер субсидии рассчитывается исходя из фактически понесенных и документально подтвержденных затрат на приобретение им оборудования, включая затраты на его монтаж, по представленному(ым) договору(ам), в соответствии с </w:t>
      </w:r>
      <w:r w:rsidR="00292087" w:rsidRPr="00295959">
        <w:rPr>
          <w:rFonts w:ascii="Times New Roman" w:hAnsi="Times New Roman" w:cs="Times New Roman"/>
          <w:sz w:val="28"/>
          <w:szCs w:val="28"/>
        </w:rPr>
        <w:t>пунктом 48</w:t>
      </w:r>
      <w:r w:rsidR="00997CDC" w:rsidRPr="00295959">
        <w:rPr>
          <w:rFonts w:ascii="Times New Roman" w:hAnsi="Times New Roman" w:cs="Times New Roman"/>
          <w:sz w:val="28"/>
          <w:szCs w:val="28"/>
        </w:rPr>
        <w:t xml:space="preserve"> настоящего Порядка. </w:t>
      </w:r>
    </w:p>
    <w:p w:rsidR="00997CDC" w:rsidRPr="00295959" w:rsidRDefault="00997CDC" w:rsidP="00997CDC">
      <w:pPr>
        <w:tabs>
          <w:tab w:val="left" w:pos="142"/>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Максимальный размер субсидии, предоставляемой получателю субсидии в рамках одного отбора, не должен превышать 1 (Одного) миллиона рублей. </w:t>
      </w:r>
    </w:p>
    <w:p w:rsidR="00997CDC" w:rsidRPr="00295959" w:rsidRDefault="00997CDC" w:rsidP="00997CDC">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Расчет размера субсидии для получателей субсидии - плательщиков налога на добавленную стоимость (далее - НДС) осуществляется без учета НДС. </w:t>
      </w:r>
    </w:p>
    <w:p w:rsidR="00C643D2" w:rsidRPr="00295959" w:rsidRDefault="00DC48E6" w:rsidP="00644A7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13</w:t>
      </w:r>
      <w:r w:rsidR="00C643D2" w:rsidRPr="00295959">
        <w:rPr>
          <w:rFonts w:ascii="Times New Roman" w:hAnsi="Times New Roman" w:cs="Times New Roman"/>
          <w:sz w:val="28"/>
          <w:szCs w:val="28"/>
        </w:rPr>
        <w:t>. </w:t>
      </w:r>
      <w:r w:rsidR="008868C4" w:rsidRPr="00295959">
        <w:rPr>
          <w:rFonts w:ascii="Times New Roman" w:hAnsi="Times New Roman" w:cs="Times New Roman"/>
          <w:sz w:val="28"/>
          <w:szCs w:val="28"/>
        </w:rPr>
        <w:t xml:space="preserve">Каждому получателю субсидии, являющемуся победителем отбора, для подписания </w:t>
      </w:r>
      <w:r w:rsidR="00C028BD" w:rsidRPr="00295959">
        <w:rPr>
          <w:rFonts w:ascii="Times New Roman" w:hAnsi="Times New Roman" w:cs="Times New Roman"/>
          <w:sz w:val="28"/>
          <w:szCs w:val="28"/>
        </w:rPr>
        <w:t xml:space="preserve">направляется </w:t>
      </w:r>
      <w:r w:rsidR="008868C4" w:rsidRPr="00295959">
        <w:rPr>
          <w:rFonts w:ascii="Times New Roman" w:hAnsi="Times New Roman" w:cs="Times New Roman"/>
          <w:sz w:val="28"/>
          <w:szCs w:val="28"/>
        </w:rPr>
        <w:t>Соглашение о предоставлени</w:t>
      </w:r>
      <w:r w:rsidR="00C643D2" w:rsidRPr="00295959">
        <w:rPr>
          <w:rFonts w:ascii="Times New Roman" w:hAnsi="Times New Roman" w:cs="Times New Roman"/>
          <w:sz w:val="28"/>
          <w:szCs w:val="28"/>
        </w:rPr>
        <w:t>и субсидии (далее – Соглашение)</w:t>
      </w:r>
      <w:r w:rsidR="00644A7B" w:rsidRPr="00295959">
        <w:rPr>
          <w:rFonts w:ascii="Times New Roman" w:hAnsi="Times New Roman" w:cs="Times New Roman"/>
          <w:sz w:val="28"/>
          <w:szCs w:val="28"/>
        </w:rPr>
        <w:t xml:space="preserve"> в 2 экземплярах в соответствии с типовой формой, утвержденной Управлением финансов, любым доступным способом, позволяющим подтвердить его получение. </w:t>
      </w:r>
    </w:p>
    <w:p w:rsidR="008868C4" w:rsidRPr="00295959" w:rsidRDefault="008868C4" w:rsidP="00C643D2">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Соглашении предусматриваются следующие обязательные условия: </w:t>
      </w:r>
    </w:p>
    <w:p w:rsidR="008868C4" w:rsidRPr="00295959" w:rsidRDefault="008868C4" w:rsidP="008868C4">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право об осуществлении в отношении получателя субсидии проверок главным распорядителем соблюдения им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w:t>
      </w:r>
      <w:r w:rsidRPr="00295959">
        <w:rPr>
          <w:rFonts w:ascii="Times New Roman" w:hAnsi="Times New Roman" w:cs="Times New Roman"/>
          <w:sz w:val="28"/>
          <w:szCs w:val="28"/>
        </w:rPr>
        <w:lastRenderedPageBreak/>
        <w:t xml:space="preserve">соответствии со статьями 268.1 и 269.2 Бюджетного кодекса Российской Федерации; </w:t>
      </w:r>
    </w:p>
    <w:p w:rsidR="008868C4" w:rsidRPr="00295959" w:rsidRDefault="008868C4" w:rsidP="008868C4">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б)</w:t>
      </w:r>
      <w:r w:rsidR="00C028BD" w:rsidRPr="00295959">
        <w:rPr>
          <w:rFonts w:ascii="Times New Roman" w:hAnsi="Times New Roman" w:cs="Times New Roman"/>
          <w:sz w:val="28"/>
          <w:szCs w:val="28"/>
        </w:rPr>
        <w:t> </w:t>
      </w:r>
      <w:r w:rsidRPr="00295959">
        <w:rPr>
          <w:rFonts w:ascii="Times New Roman" w:hAnsi="Times New Roman" w:cs="Times New Roman"/>
          <w:sz w:val="28"/>
          <w:szCs w:val="28"/>
        </w:rPr>
        <w:t xml:space="preserve">согласие получателя субсидии на осуществление главным распорядителем проверок соблюдения им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 </w:t>
      </w:r>
    </w:p>
    <w:p w:rsidR="008868C4" w:rsidRPr="00295959" w:rsidRDefault="008868C4" w:rsidP="008868C4">
      <w:pPr>
        <w:autoSpaceDE w:val="0"/>
        <w:autoSpaceDN w:val="0"/>
        <w:adjustRightInd w:val="0"/>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г) порядок, сроки и формы предоставления получателем субсидии отчетности о достижении результатов предоставления субсидии согласно </w:t>
      </w:r>
      <w:hyperlink r:id="rId11" w:history="1">
        <w:r w:rsidRPr="00295959">
          <w:rPr>
            <w:rFonts w:ascii="Times New Roman" w:hAnsi="Times New Roman" w:cs="Times New Roman"/>
            <w:sz w:val="28"/>
            <w:szCs w:val="28"/>
          </w:rPr>
          <w:t xml:space="preserve">пункту </w:t>
        </w:r>
      </w:hyperlink>
      <w:r w:rsidR="00292087" w:rsidRPr="00295959">
        <w:rPr>
          <w:rFonts w:ascii="Times New Roman" w:hAnsi="Times New Roman" w:cs="Times New Roman"/>
          <w:sz w:val="28"/>
          <w:szCs w:val="28"/>
        </w:rPr>
        <w:t>16</w:t>
      </w:r>
      <w:r w:rsidRPr="00295959">
        <w:rPr>
          <w:rFonts w:ascii="Times New Roman" w:hAnsi="Times New Roman" w:cs="Times New Roman"/>
          <w:sz w:val="28"/>
          <w:szCs w:val="28"/>
        </w:rPr>
        <w:t xml:space="preserve"> настоящего Порядка;</w:t>
      </w:r>
    </w:p>
    <w:p w:rsidR="004B606C" w:rsidRPr="00295959" w:rsidRDefault="008868C4" w:rsidP="004B606C">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д)</w:t>
      </w:r>
      <w:r w:rsidR="007F0B2B" w:rsidRPr="00295959">
        <w:rPr>
          <w:rFonts w:ascii="Times New Roman" w:hAnsi="Times New Roman" w:cs="Times New Roman"/>
          <w:sz w:val="28"/>
          <w:szCs w:val="28"/>
        </w:rPr>
        <w:t> </w:t>
      </w:r>
      <w:r w:rsidRPr="00295959">
        <w:rPr>
          <w:rFonts w:ascii="Times New Roman" w:hAnsi="Times New Roman" w:cs="Times New Roman"/>
          <w:sz w:val="28"/>
          <w:szCs w:val="28"/>
        </w:rPr>
        <w:t xml:space="preserve">порядок и сроки возврата средств субсидии, полученных получателем субсидии, в случае установления по итогам проверок, проведенных главным распорядителем, органом муниципального финансового контроля факта нарушения им условий и порядка предоставления субсидии, установленных настоящим Порядком и заключенным Соглашением; </w:t>
      </w:r>
    </w:p>
    <w:p w:rsidR="008868C4" w:rsidRPr="00295959" w:rsidRDefault="008868C4"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1</w:t>
      </w:r>
      <w:r w:rsidR="00292087" w:rsidRPr="00295959">
        <w:rPr>
          <w:rFonts w:ascii="Times New Roman" w:hAnsi="Times New Roman" w:cs="Times New Roman"/>
          <w:sz w:val="28"/>
          <w:szCs w:val="28"/>
        </w:rPr>
        <w:t>4</w:t>
      </w:r>
      <w:r w:rsidRPr="00295959">
        <w:rPr>
          <w:rFonts w:ascii="Times New Roman" w:hAnsi="Times New Roman" w:cs="Times New Roman"/>
          <w:sz w:val="28"/>
          <w:szCs w:val="28"/>
        </w:rPr>
        <w:t>.</w:t>
      </w:r>
      <w:r w:rsidR="00644A7B" w:rsidRPr="00295959">
        <w:rPr>
          <w:rFonts w:ascii="Times New Roman" w:hAnsi="Times New Roman" w:cs="Times New Roman"/>
          <w:sz w:val="28"/>
          <w:szCs w:val="28"/>
        </w:rPr>
        <w:t> </w:t>
      </w:r>
      <w:r w:rsidRPr="00295959">
        <w:rPr>
          <w:rFonts w:ascii="Times New Roman" w:hAnsi="Times New Roman" w:cs="Times New Roman"/>
          <w:sz w:val="28"/>
          <w:szCs w:val="28"/>
        </w:rPr>
        <w:t xml:space="preserve">В Соглашение могут быть внесены изменения в части корректировки </w:t>
      </w:r>
      <w:r w:rsidR="00292087" w:rsidRPr="00295959">
        <w:rPr>
          <w:rFonts w:ascii="Times New Roman" w:hAnsi="Times New Roman" w:cs="Times New Roman"/>
          <w:sz w:val="28"/>
          <w:szCs w:val="28"/>
        </w:rPr>
        <w:t xml:space="preserve">значений результатов </w:t>
      </w:r>
      <w:r w:rsidRPr="00295959">
        <w:rPr>
          <w:rFonts w:ascii="Times New Roman" w:hAnsi="Times New Roman" w:cs="Times New Roman"/>
          <w:sz w:val="28"/>
          <w:szCs w:val="28"/>
        </w:rPr>
        <w:t xml:space="preserve">- в случае если выполнение условий предоставления субсидии оказалось невозможным вследствие непредвиденных обстоятельств, не зависящих от волеизъявления получателя субсидии и его виновных действий. </w:t>
      </w:r>
    </w:p>
    <w:p w:rsidR="008868C4" w:rsidRPr="00295959" w:rsidRDefault="008868C4"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Расторжение Соглашения возможно по соглашению сторон и главным распорядителем в одностороннем порядке. </w:t>
      </w:r>
    </w:p>
    <w:p w:rsidR="008868C4" w:rsidRPr="00295959" w:rsidRDefault="008868C4"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Расторжение Соглашения получателем субсидии в одностороннем порядке не допускается. </w:t>
      </w:r>
    </w:p>
    <w:p w:rsidR="008868C4" w:rsidRPr="00295959" w:rsidRDefault="008868C4"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Дополнительное соглашение к Соглашению, соглашение о расторжении Соглашения заключаются в соответствии с типовой формой, утвержденной приказом Управления финансов Администрации (далее – Управление финансов).</w:t>
      </w:r>
    </w:p>
    <w:p w:rsidR="008868C4" w:rsidRPr="00295959" w:rsidRDefault="007A6D7B"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14.1. </w:t>
      </w:r>
      <w:r w:rsidR="008868C4" w:rsidRPr="00295959">
        <w:rPr>
          <w:rFonts w:ascii="Times New Roman" w:hAnsi="Times New Roman" w:cs="Times New Roman"/>
          <w:sz w:val="28"/>
          <w:szCs w:val="28"/>
        </w:rPr>
        <w:t xml:space="preserve">Расторжение Соглашения по соглашению сторон осуществляется путем заключения соглашения о расторжении Соглашения в следующем порядке: </w:t>
      </w:r>
    </w:p>
    <w:p w:rsidR="008868C4" w:rsidRPr="00295959" w:rsidRDefault="008868C4"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главный распорядитель в течение 10 рабочих дней с момента получения письменного обращения получателя субсидии направляет получателю субсидии проект соглашения о расторжении Соглашения любым доступным способом, позволяющим подтвердить его получение; </w:t>
      </w:r>
    </w:p>
    <w:p w:rsidR="008868C4" w:rsidRPr="00295959" w:rsidRDefault="008868C4"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получатель субсидии в течение 5 рабочих дней с момента получения соглашения о расторжении Соглашения направляет главному распорядителю подписанный экземпляр соглашения о расторжении Соглашения. Соглашение считается расторгнутым с даты, указанной в соглашении о расторжении Соглашения, подписанном главным распорядителем и получателем субсидии. </w:t>
      </w:r>
    </w:p>
    <w:p w:rsidR="008868C4" w:rsidRPr="00295959" w:rsidRDefault="008868C4"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При расторжении Соглашения по соглашению сторон получатель субсидии обязан осуществить возврат субсидии в размере, установленном пунктом </w:t>
      </w:r>
      <w:r w:rsidR="00292087" w:rsidRPr="00295959">
        <w:rPr>
          <w:rFonts w:ascii="Times New Roman" w:hAnsi="Times New Roman" w:cs="Times New Roman"/>
          <w:sz w:val="28"/>
          <w:szCs w:val="28"/>
        </w:rPr>
        <w:t>25</w:t>
      </w:r>
      <w:r w:rsidRPr="00295959">
        <w:rPr>
          <w:rFonts w:ascii="Times New Roman" w:hAnsi="Times New Roman" w:cs="Times New Roman"/>
          <w:sz w:val="28"/>
          <w:szCs w:val="28"/>
        </w:rPr>
        <w:t xml:space="preserve"> настоящего Порядка. </w:t>
      </w:r>
    </w:p>
    <w:p w:rsidR="008868C4" w:rsidRPr="00295959" w:rsidRDefault="006B7A8A"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14.2. </w:t>
      </w:r>
      <w:r w:rsidR="008868C4" w:rsidRPr="00295959">
        <w:rPr>
          <w:rFonts w:ascii="Times New Roman" w:hAnsi="Times New Roman" w:cs="Times New Roman"/>
          <w:sz w:val="28"/>
          <w:szCs w:val="28"/>
        </w:rPr>
        <w:t xml:space="preserve">При получении главным распорядителем информации о наступлении случаев, служащих основанием для одностороннего расторжения Соглашения, главный распорядитель принимает распоряжение Администрации о расторжении Соглашения в одностороннем порядке и возврате средств субсидии, которое должно быть принято в течение 30 рабочих дней со дня получения указанной информации. Главный распорядитель уведомляет получателя субсидии в порядке, установленном пунктом </w:t>
      </w:r>
      <w:r w:rsidR="00292087" w:rsidRPr="00295959">
        <w:rPr>
          <w:rFonts w:ascii="Times New Roman" w:hAnsi="Times New Roman" w:cs="Times New Roman"/>
          <w:sz w:val="28"/>
          <w:szCs w:val="28"/>
        </w:rPr>
        <w:t>25</w:t>
      </w:r>
      <w:r w:rsidR="008868C4" w:rsidRPr="00295959">
        <w:rPr>
          <w:rFonts w:ascii="Times New Roman" w:hAnsi="Times New Roman" w:cs="Times New Roman"/>
          <w:sz w:val="28"/>
          <w:szCs w:val="28"/>
        </w:rPr>
        <w:t xml:space="preserve"> настоящего Порядка, о расторжении Соглашения в одностороннем порядке и возврате средств субсидии. Соглашение считается расторгнутым с даты получения получателем субсидии уведомления, указанного в настоящем абзаце. При этом обязательства получателя субсидии возвратить субсидию сохраняются до их исполнения. </w:t>
      </w:r>
    </w:p>
    <w:p w:rsidR="008868C4" w:rsidRPr="00295959" w:rsidRDefault="008868C4" w:rsidP="008868C4">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При принятии распоряжения Администрации о расторжении Соглашения в одностороннем порядке и возврате средств субсидии субсидия подлежит возврату в местный бюджет в размере, установленном пунктом 2</w:t>
      </w:r>
      <w:r w:rsidR="00292087" w:rsidRPr="00295959">
        <w:rPr>
          <w:rFonts w:ascii="Times New Roman" w:hAnsi="Times New Roman" w:cs="Times New Roman"/>
          <w:sz w:val="28"/>
          <w:szCs w:val="28"/>
        </w:rPr>
        <w:t>5</w:t>
      </w:r>
      <w:r w:rsidRPr="00295959">
        <w:rPr>
          <w:rFonts w:ascii="Times New Roman" w:hAnsi="Times New Roman" w:cs="Times New Roman"/>
          <w:sz w:val="28"/>
          <w:szCs w:val="28"/>
        </w:rPr>
        <w:t xml:space="preserve"> настоящего Порядка.</w:t>
      </w:r>
    </w:p>
    <w:p w:rsidR="00C028BD" w:rsidRPr="00795780" w:rsidRDefault="00292087" w:rsidP="00C028BD">
      <w:pPr>
        <w:tabs>
          <w:tab w:val="left" w:pos="1134"/>
        </w:tabs>
        <w:spacing w:after="0" w:line="240" w:lineRule="auto"/>
        <w:ind w:firstLine="709"/>
        <w:jc w:val="both"/>
        <w:rPr>
          <w:rFonts w:ascii="Times New Roman" w:hAnsi="Times New Roman" w:cs="Times New Roman"/>
          <w:sz w:val="28"/>
          <w:szCs w:val="28"/>
        </w:rPr>
      </w:pPr>
      <w:r w:rsidRPr="00795780">
        <w:rPr>
          <w:rFonts w:ascii="Times New Roman" w:hAnsi="Times New Roman" w:cs="Times New Roman"/>
          <w:sz w:val="28"/>
          <w:szCs w:val="28"/>
        </w:rPr>
        <w:t>15</w:t>
      </w:r>
      <w:r w:rsidR="00C028BD" w:rsidRPr="00795780">
        <w:rPr>
          <w:rFonts w:ascii="Times New Roman" w:hAnsi="Times New Roman" w:cs="Times New Roman"/>
          <w:sz w:val="28"/>
          <w:szCs w:val="28"/>
        </w:rPr>
        <w:t xml:space="preserve">.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условие о согласовании новых условий Соглашения или о расторжении Соглашения при недостижении согласия по новым условиям. </w:t>
      </w:r>
    </w:p>
    <w:p w:rsidR="00C028BD" w:rsidRPr="00295959" w:rsidRDefault="00C028BD" w:rsidP="00C028BD">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В связи с тем,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 Соглашением не устанавливаются порядок и случаи возврата в текущем финансовом году получателем субсидии остатка субсидии, не использованного в отчетном финансовом году.</w:t>
      </w:r>
    </w:p>
    <w:p w:rsidR="00C54088" w:rsidRPr="00295959" w:rsidRDefault="00C028BD" w:rsidP="006E4694">
      <w:pPr>
        <w:tabs>
          <w:tab w:val="left" w:pos="1134"/>
        </w:tabs>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1</w:t>
      </w:r>
      <w:r w:rsidR="00292087" w:rsidRPr="00295959">
        <w:rPr>
          <w:rFonts w:ascii="Times New Roman" w:hAnsi="Times New Roman" w:cs="Times New Roman"/>
          <w:sz w:val="28"/>
          <w:szCs w:val="28"/>
        </w:rPr>
        <w:t>6</w:t>
      </w:r>
      <w:r w:rsidRPr="00295959">
        <w:rPr>
          <w:rFonts w:ascii="Times New Roman" w:hAnsi="Times New Roman" w:cs="Times New Roman"/>
          <w:sz w:val="28"/>
          <w:szCs w:val="28"/>
        </w:rPr>
        <w:t>. </w:t>
      </w:r>
      <w:r w:rsidR="00C54088" w:rsidRPr="00295959">
        <w:rPr>
          <w:rFonts w:ascii="Times New Roman" w:hAnsi="Times New Roman" w:cs="Times New Roman"/>
          <w:sz w:val="28"/>
          <w:szCs w:val="28"/>
        </w:rPr>
        <w:t>Результат</w:t>
      </w:r>
      <w:r w:rsidR="00371434" w:rsidRPr="00295959">
        <w:rPr>
          <w:rFonts w:ascii="Times New Roman" w:hAnsi="Times New Roman" w:cs="Times New Roman"/>
          <w:sz w:val="28"/>
          <w:szCs w:val="28"/>
        </w:rPr>
        <w:t xml:space="preserve"> предоставления субсидии</w:t>
      </w:r>
      <w:r w:rsidR="00C54088" w:rsidRPr="00295959">
        <w:rPr>
          <w:rFonts w:ascii="Times New Roman" w:hAnsi="Times New Roman" w:cs="Times New Roman"/>
          <w:sz w:val="28"/>
          <w:szCs w:val="28"/>
        </w:rPr>
        <w:t>, под которым понимается результат деятельности (действий) получателя субсидии, должен быть конкретным, измеримым, соответствовать целям предоставления субсидии.</w:t>
      </w:r>
    </w:p>
    <w:p w:rsidR="00371434" w:rsidRPr="00295959" w:rsidRDefault="00371434" w:rsidP="00371434">
      <w:pPr>
        <w:autoSpaceDE w:val="0"/>
        <w:autoSpaceDN w:val="0"/>
        <w:adjustRightInd w:val="0"/>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В Соглашении устанавливается необходимость обеспечения достижен</w:t>
      </w:r>
      <w:r w:rsidR="00BD177E" w:rsidRPr="00295959">
        <w:rPr>
          <w:rFonts w:ascii="Times New Roman" w:hAnsi="Times New Roman" w:cs="Times New Roman"/>
          <w:sz w:val="28"/>
          <w:szCs w:val="28"/>
        </w:rPr>
        <w:t>ия получателем субсидии следующего</w:t>
      </w:r>
      <w:r w:rsidRPr="00295959">
        <w:rPr>
          <w:rFonts w:ascii="Times New Roman" w:hAnsi="Times New Roman" w:cs="Times New Roman"/>
          <w:sz w:val="28"/>
          <w:szCs w:val="28"/>
        </w:rPr>
        <w:t xml:space="preserve"> </w:t>
      </w:r>
      <w:r w:rsidR="00BD177E" w:rsidRPr="00295959">
        <w:rPr>
          <w:rFonts w:ascii="Times New Roman" w:hAnsi="Times New Roman" w:cs="Times New Roman"/>
          <w:sz w:val="28"/>
          <w:szCs w:val="28"/>
        </w:rPr>
        <w:t>показателя результата</w:t>
      </w:r>
      <w:r w:rsidRPr="00295959">
        <w:rPr>
          <w:rFonts w:ascii="Times New Roman" w:hAnsi="Times New Roman" w:cs="Times New Roman"/>
          <w:sz w:val="28"/>
          <w:szCs w:val="28"/>
        </w:rPr>
        <w:t>: увеличение численности работников, ед. (не менее 1 ед.).</w:t>
      </w:r>
    </w:p>
    <w:p w:rsidR="00371434" w:rsidRPr="00295959" w:rsidRDefault="00BD177E" w:rsidP="00371434">
      <w:pPr>
        <w:autoSpaceDE w:val="0"/>
        <w:autoSpaceDN w:val="0"/>
        <w:adjustRightInd w:val="0"/>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Показатель результата предоставления субсидии</w:t>
      </w:r>
      <w:r w:rsidR="00371434" w:rsidRPr="00295959">
        <w:rPr>
          <w:rFonts w:ascii="Times New Roman" w:hAnsi="Times New Roman" w:cs="Times New Roman"/>
          <w:sz w:val="28"/>
          <w:szCs w:val="28"/>
        </w:rPr>
        <w:t>, включаем</w:t>
      </w:r>
      <w:r w:rsidRPr="00295959">
        <w:rPr>
          <w:rFonts w:ascii="Times New Roman" w:hAnsi="Times New Roman" w:cs="Times New Roman"/>
          <w:sz w:val="28"/>
          <w:szCs w:val="28"/>
        </w:rPr>
        <w:t>ый</w:t>
      </w:r>
      <w:r w:rsidR="00371434" w:rsidRPr="00295959">
        <w:rPr>
          <w:rFonts w:ascii="Times New Roman" w:hAnsi="Times New Roman" w:cs="Times New Roman"/>
          <w:sz w:val="28"/>
          <w:szCs w:val="28"/>
        </w:rPr>
        <w:t xml:space="preserve"> в Соглашение, берется из </w:t>
      </w:r>
      <w:hyperlink r:id="rId12" w:history="1">
        <w:r w:rsidR="00371434" w:rsidRPr="00295959">
          <w:rPr>
            <w:rFonts w:ascii="Times New Roman" w:hAnsi="Times New Roman" w:cs="Times New Roman"/>
            <w:sz w:val="28"/>
            <w:szCs w:val="28"/>
          </w:rPr>
          <w:t xml:space="preserve">пункта </w:t>
        </w:r>
      </w:hyperlink>
      <w:r w:rsidR="00371434" w:rsidRPr="00295959">
        <w:rPr>
          <w:rFonts w:ascii="Times New Roman" w:hAnsi="Times New Roman" w:cs="Times New Roman"/>
          <w:sz w:val="28"/>
          <w:szCs w:val="28"/>
        </w:rPr>
        <w:t>11 заявления (приложение № 1 к настоящему Порядку).</w:t>
      </w:r>
    </w:p>
    <w:p w:rsidR="00371434" w:rsidRPr="00295959" w:rsidRDefault="00BD177E" w:rsidP="00371434">
      <w:pPr>
        <w:autoSpaceDE w:val="0"/>
        <w:autoSpaceDN w:val="0"/>
        <w:adjustRightInd w:val="0"/>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Результат</w:t>
      </w:r>
      <w:r w:rsidR="00371434" w:rsidRPr="00295959">
        <w:rPr>
          <w:rFonts w:ascii="Times New Roman" w:hAnsi="Times New Roman" w:cs="Times New Roman"/>
          <w:sz w:val="28"/>
          <w:szCs w:val="28"/>
        </w:rPr>
        <w:t xml:space="preserve"> предоставления субсидии долж</w:t>
      </w:r>
      <w:r w:rsidRPr="00295959">
        <w:rPr>
          <w:rFonts w:ascii="Times New Roman" w:hAnsi="Times New Roman" w:cs="Times New Roman"/>
          <w:sz w:val="28"/>
          <w:szCs w:val="28"/>
        </w:rPr>
        <w:t>е</w:t>
      </w:r>
      <w:r w:rsidR="00371434" w:rsidRPr="00295959">
        <w:rPr>
          <w:rFonts w:ascii="Times New Roman" w:hAnsi="Times New Roman" w:cs="Times New Roman"/>
          <w:sz w:val="28"/>
          <w:szCs w:val="28"/>
        </w:rPr>
        <w:t>н быть достигнут в течение двенадцати календарных месяцев со дня предоставления субсидии.</w:t>
      </w:r>
    </w:p>
    <w:p w:rsidR="00A92C36" w:rsidRPr="00295959" w:rsidRDefault="0002663B" w:rsidP="006E4694">
      <w:pPr>
        <w:autoSpaceDE w:val="0"/>
        <w:autoSpaceDN w:val="0"/>
        <w:adjustRightInd w:val="0"/>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1</w:t>
      </w:r>
      <w:r w:rsidR="00292087" w:rsidRPr="00295959">
        <w:rPr>
          <w:rFonts w:ascii="Times New Roman" w:hAnsi="Times New Roman" w:cs="Times New Roman"/>
          <w:sz w:val="28"/>
          <w:szCs w:val="28"/>
        </w:rPr>
        <w:t>7</w:t>
      </w:r>
      <w:r w:rsidRPr="00295959">
        <w:rPr>
          <w:rFonts w:ascii="Times New Roman" w:hAnsi="Times New Roman" w:cs="Times New Roman"/>
          <w:sz w:val="28"/>
          <w:szCs w:val="28"/>
        </w:rPr>
        <w:t>.</w:t>
      </w:r>
      <w:r w:rsidR="00CD2DB7" w:rsidRPr="00295959">
        <w:rPr>
          <w:rFonts w:ascii="Times New Roman" w:hAnsi="Times New Roman" w:cs="Times New Roman"/>
          <w:sz w:val="28"/>
          <w:szCs w:val="28"/>
        </w:rPr>
        <w:t> </w:t>
      </w:r>
      <w:r w:rsidR="005C7475" w:rsidRPr="00295959">
        <w:rPr>
          <w:rFonts w:ascii="Times New Roman" w:hAnsi="Times New Roman" w:cs="Times New Roman"/>
          <w:sz w:val="28"/>
          <w:szCs w:val="28"/>
        </w:rPr>
        <w:t>Перечисление субсидии прои</w:t>
      </w:r>
      <w:r w:rsidR="00FA459A" w:rsidRPr="00295959">
        <w:rPr>
          <w:rFonts w:ascii="Times New Roman" w:hAnsi="Times New Roman" w:cs="Times New Roman"/>
          <w:sz w:val="28"/>
          <w:szCs w:val="28"/>
        </w:rPr>
        <w:t xml:space="preserve">зводится </w:t>
      </w:r>
      <w:r w:rsidR="00A92C36" w:rsidRPr="00295959">
        <w:rPr>
          <w:rFonts w:ascii="Times New Roman" w:hAnsi="Times New Roman" w:cs="Times New Roman"/>
          <w:sz w:val="28"/>
          <w:szCs w:val="28"/>
        </w:rPr>
        <w:t xml:space="preserve">не позднее 10-го рабочего дня, следующего за днем принятия главным распорядителем бюджетных средств </w:t>
      </w:r>
      <w:r w:rsidR="00A92C36" w:rsidRPr="00295959">
        <w:rPr>
          <w:rFonts w:ascii="Times New Roman" w:hAnsi="Times New Roman" w:cs="Times New Roman"/>
          <w:sz w:val="28"/>
          <w:szCs w:val="28"/>
        </w:rPr>
        <w:lastRenderedPageBreak/>
        <w:t>по результатам рассмотрения и проверки им документов, указанных в пункте</w:t>
      </w:r>
      <w:r w:rsidR="0010589B" w:rsidRPr="00295959">
        <w:rPr>
          <w:rFonts w:ascii="Times New Roman" w:hAnsi="Times New Roman" w:cs="Times New Roman"/>
          <w:sz w:val="28"/>
          <w:szCs w:val="28"/>
        </w:rPr>
        <w:t xml:space="preserve"> </w:t>
      </w:r>
      <w:r w:rsidR="00292087" w:rsidRPr="00295959">
        <w:rPr>
          <w:rFonts w:ascii="Times New Roman" w:hAnsi="Times New Roman" w:cs="Times New Roman"/>
          <w:sz w:val="28"/>
          <w:szCs w:val="28"/>
        </w:rPr>
        <w:t>44</w:t>
      </w:r>
      <w:r w:rsidR="00180C13" w:rsidRPr="00295959">
        <w:rPr>
          <w:rFonts w:ascii="Times New Roman" w:hAnsi="Times New Roman" w:cs="Times New Roman"/>
          <w:sz w:val="28"/>
          <w:szCs w:val="28"/>
        </w:rPr>
        <w:t xml:space="preserve"> настоящего Порядка, решения о предоставлении субсидии.</w:t>
      </w:r>
    </w:p>
    <w:p w:rsidR="005C7475" w:rsidRPr="00295959" w:rsidRDefault="00292087" w:rsidP="006E4694">
      <w:pPr>
        <w:autoSpaceDE w:val="0"/>
        <w:autoSpaceDN w:val="0"/>
        <w:adjustRightInd w:val="0"/>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18</w:t>
      </w:r>
      <w:r w:rsidR="00CD2DB7" w:rsidRPr="00295959">
        <w:rPr>
          <w:rFonts w:ascii="Times New Roman" w:hAnsi="Times New Roman" w:cs="Times New Roman"/>
          <w:sz w:val="28"/>
          <w:szCs w:val="28"/>
        </w:rPr>
        <w:t>. </w:t>
      </w:r>
      <w:r w:rsidR="005C7475" w:rsidRPr="00295959">
        <w:rPr>
          <w:rFonts w:ascii="Times New Roman" w:hAnsi="Times New Roman" w:cs="Times New Roman"/>
          <w:sz w:val="28"/>
          <w:szCs w:val="28"/>
        </w:rPr>
        <w:t>Перечисление субсидии производится на счет Получателя субсидии, открытый в учреждениях Центрального банка Российской Федерации или кредитных организациях.</w:t>
      </w:r>
    </w:p>
    <w:p w:rsidR="004B606C" w:rsidRPr="00295959" w:rsidRDefault="00292087" w:rsidP="004B606C">
      <w:pPr>
        <w:pStyle w:val="ConsPlusNormal"/>
        <w:ind w:firstLine="539"/>
        <w:jc w:val="both"/>
        <w:rPr>
          <w:rFonts w:ascii="Times New Roman" w:hAnsi="Times New Roman" w:cs="Times New Roman"/>
          <w:sz w:val="28"/>
          <w:szCs w:val="28"/>
        </w:rPr>
      </w:pPr>
      <w:r w:rsidRPr="00295959">
        <w:rPr>
          <w:rFonts w:ascii="Times New Roman" w:hAnsi="Times New Roman" w:cs="Times New Roman"/>
          <w:sz w:val="28"/>
          <w:szCs w:val="28"/>
        </w:rPr>
        <w:t>19</w:t>
      </w:r>
      <w:r w:rsidR="004B606C" w:rsidRPr="00295959">
        <w:rPr>
          <w:rFonts w:ascii="Times New Roman" w:hAnsi="Times New Roman" w:cs="Times New Roman"/>
          <w:sz w:val="28"/>
          <w:szCs w:val="28"/>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13615" w:rsidRPr="00295959" w:rsidRDefault="004B606C" w:rsidP="004B606C">
      <w:pPr>
        <w:pStyle w:val="ConsPlusNormal"/>
        <w:ind w:firstLine="539"/>
        <w:jc w:val="both"/>
        <w:rPr>
          <w:rFonts w:ascii="Times New Roman" w:hAnsi="Times New Roman" w:cs="Times New Roman"/>
          <w:sz w:val="28"/>
          <w:szCs w:val="28"/>
        </w:rPr>
      </w:pPr>
      <w:r w:rsidRPr="00295959">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Соглашение расторгается </w:t>
      </w:r>
      <w:r w:rsidR="00913615" w:rsidRPr="00295959">
        <w:rPr>
          <w:rFonts w:ascii="Times New Roman" w:hAnsi="Times New Roman" w:cs="Times New Roman"/>
          <w:sz w:val="28"/>
          <w:szCs w:val="28"/>
        </w:rPr>
        <w:t xml:space="preserve">главным распорядителем в одностороннем порядке в соответствии с п.п. 14.2. </w:t>
      </w:r>
    </w:p>
    <w:p w:rsidR="00717815" w:rsidRPr="00295959" w:rsidRDefault="00717815" w:rsidP="00717815">
      <w:pPr>
        <w:tabs>
          <w:tab w:val="left" w:pos="142"/>
        </w:tabs>
        <w:spacing w:after="0" w:line="240" w:lineRule="auto"/>
        <w:jc w:val="both"/>
        <w:rPr>
          <w:rFonts w:ascii="Times New Roman" w:hAnsi="Times New Roman" w:cs="Times New Roman"/>
          <w:sz w:val="28"/>
          <w:szCs w:val="28"/>
        </w:rPr>
      </w:pPr>
    </w:p>
    <w:p w:rsidR="00474629" w:rsidRPr="00295959" w:rsidRDefault="00474629" w:rsidP="00474629">
      <w:pPr>
        <w:pStyle w:val="a3"/>
        <w:tabs>
          <w:tab w:val="left" w:pos="1134"/>
        </w:tabs>
        <w:spacing w:after="0" w:line="240" w:lineRule="auto"/>
        <w:ind w:left="0" w:firstLine="709"/>
        <w:jc w:val="center"/>
        <w:rPr>
          <w:rFonts w:ascii="Times New Roman" w:hAnsi="Times New Roman" w:cs="Times New Roman"/>
          <w:b/>
          <w:sz w:val="28"/>
          <w:szCs w:val="28"/>
        </w:rPr>
      </w:pPr>
      <w:r w:rsidRPr="00295959">
        <w:rPr>
          <w:rFonts w:ascii="Times New Roman" w:hAnsi="Times New Roman" w:cs="Times New Roman"/>
          <w:b/>
          <w:sz w:val="28"/>
          <w:szCs w:val="28"/>
        </w:rPr>
        <w:t>III. Требования в части предоставления отчетности, осуществления контроля (мониторинга) за соблюдением условий и порядка предоставления субсидий и ответственности за их нарушение</w:t>
      </w:r>
    </w:p>
    <w:p w:rsidR="00474629" w:rsidRPr="00295959" w:rsidRDefault="00474629" w:rsidP="00474629">
      <w:pPr>
        <w:pStyle w:val="a3"/>
        <w:tabs>
          <w:tab w:val="left" w:pos="1134"/>
        </w:tabs>
        <w:spacing w:after="0" w:line="240" w:lineRule="auto"/>
        <w:ind w:left="0" w:firstLine="709"/>
        <w:jc w:val="center"/>
        <w:rPr>
          <w:rFonts w:ascii="Times New Roman" w:hAnsi="Times New Roman" w:cs="Times New Roman"/>
          <w:sz w:val="28"/>
          <w:szCs w:val="28"/>
        </w:rPr>
      </w:pPr>
    </w:p>
    <w:p w:rsidR="00474629" w:rsidRPr="00295959" w:rsidRDefault="004B606C" w:rsidP="0079126A">
      <w:pPr>
        <w:tabs>
          <w:tab w:val="left" w:pos="142"/>
        </w:tabs>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2</w:t>
      </w:r>
      <w:r w:rsidR="00292087" w:rsidRPr="00295959">
        <w:rPr>
          <w:rFonts w:ascii="Times New Roman" w:hAnsi="Times New Roman" w:cs="Times New Roman"/>
          <w:sz w:val="28"/>
          <w:szCs w:val="28"/>
        </w:rPr>
        <w:t>0</w:t>
      </w:r>
      <w:r w:rsidRPr="00295959">
        <w:rPr>
          <w:rFonts w:ascii="Times New Roman" w:hAnsi="Times New Roman" w:cs="Times New Roman"/>
          <w:sz w:val="28"/>
          <w:szCs w:val="28"/>
        </w:rPr>
        <w:t>. </w:t>
      </w:r>
      <w:r w:rsidR="00474629" w:rsidRPr="00295959">
        <w:rPr>
          <w:rFonts w:ascii="Times New Roman" w:hAnsi="Times New Roman" w:cs="Times New Roman"/>
          <w:sz w:val="28"/>
          <w:szCs w:val="28"/>
        </w:rPr>
        <w:t xml:space="preserve">Получатель субсидии в порядке и сроки, установленные Соглашением, предоставляет главному распорядителю отчетность о достижении результатов предоставления субсидии (но реже одного раза в квартал) по формам, определенным в </w:t>
      </w:r>
      <w:r w:rsidRPr="00295959">
        <w:rPr>
          <w:rFonts w:ascii="Times New Roman" w:hAnsi="Times New Roman" w:cs="Times New Roman"/>
          <w:sz w:val="28"/>
          <w:szCs w:val="28"/>
        </w:rPr>
        <w:t>С</w:t>
      </w:r>
      <w:r w:rsidR="00474629" w:rsidRPr="00295959">
        <w:rPr>
          <w:rFonts w:ascii="Times New Roman" w:hAnsi="Times New Roman" w:cs="Times New Roman"/>
          <w:sz w:val="28"/>
          <w:szCs w:val="28"/>
        </w:rPr>
        <w:t>оглашени</w:t>
      </w:r>
      <w:r w:rsidRPr="00295959">
        <w:rPr>
          <w:rFonts w:ascii="Times New Roman" w:hAnsi="Times New Roman" w:cs="Times New Roman"/>
          <w:sz w:val="28"/>
          <w:szCs w:val="28"/>
        </w:rPr>
        <w:t>и о предоставлении субсидии.</w:t>
      </w:r>
    </w:p>
    <w:p w:rsidR="00EA325A" w:rsidRPr="00295959" w:rsidRDefault="00EA325A" w:rsidP="0079126A">
      <w:pPr>
        <w:autoSpaceDE w:val="0"/>
        <w:autoSpaceDN w:val="0"/>
        <w:adjustRightInd w:val="0"/>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2</w:t>
      </w:r>
      <w:r w:rsidR="00292087" w:rsidRPr="00295959">
        <w:rPr>
          <w:rFonts w:ascii="Times New Roman" w:hAnsi="Times New Roman" w:cs="Times New Roman"/>
          <w:sz w:val="28"/>
          <w:szCs w:val="28"/>
        </w:rPr>
        <w:t>1</w:t>
      </w:r>
      <w:r w:rsidRPr="00295959">
        <w:rPr>
          <w:rFonts w:ascii="Times New Roman" w:hAnsi="Times New Roman" w:cs="Times New Roman"/>
          <w:sz w:val="28"/>
          <w:szCs w:val="28"/>
        </w:rPr>
        <w:t>.</w:t>
      </w:r>
      <w:r w:rsidR="00474629" w:rsidRPr="00295959">
        <w:rPr>
          <w:rFonts w:ascii="Times New Roman" w:hAnsi="Times New Roman" w:cs="Times New Roman"/>
          <w:sz w:val="28"/>
          <w:szCs w:val="28"/>
        </w:rPr>
        <w:t>Главный распорядитель вправе устанавливать в Соглашении формы представления получателем субсидии дополнительной отчетности, связанной с</w:t>
      </w:r>
      <w:r w:rsidRPr="00295959">
        <w:rPr>
          <w:rFonts w:ascii="Times New Roman" w:hAnsi="Times New Roman" w:cs="Times New Roman"/>
          <w:sz w:val="28"/>
          <w:szCs w:val="28"/>
        </w:rPr>
        <w:t xml:space="preserve"> целями предоставления субсидии.</w:t>
      </w:r>
    </w:p>
    <w:p w:rsidR="00474629" w:rsidRPr="00295959" w:rsidRDefault="009A3159" w:rsidP="0079126A">
      <w:pPr>
        <w:autoSpaceDE w:val="0"/>
        <w:autoSpaceDN w:val="0"/>
        <w:adjustRightInd w:val="0"/>
        <w:spacing w:after="0" w:line="240" w:lineRule="auto"/>
        <w:ind w:firstLine="567"/>
        <w:jc w:val="both"/>
        <w:rPr>
          <w:rFonts w:ascii="Times New Roman" w:hAnsi="Times New Roman" w:cs="Times New Roman"/>
          <w:sz w:val="28"/>
          <w:szCs w:val="28"/>
        </w:rPr>
      </w:pPr>
      <w:r w:rsidRPr="00295959">
        <w:rPr>
          <w:rFonts w:ascii="Times New Roman" w:hAnsi="Times New Roman" w:cs="Times New Roman"/>
          <w:sz w:val="28"/>
          <w:szCs w:val="28"/>
        </w:rPr>
        <w:t>2</w:t>
      </w:r>
      <w:r w:rsidR="00292087" w:rsidRPr="00295959">
        <w:rPr>
          <w:rFonts w:ascii="Times New Roman" w:hAnsi="Times New Roman" w:cs="Times New Roman"/>
          <w:sz w:val="28"/>
          <w:szCs w:val="28"/>
        </w:rPr>
        <w:t>2</w:t>
      </w:r>
      <w:r w:rsidRPr="00295959">
        <w:rPr>
          <w:rFonts w:ascii="Times New Roman" w:hAnsi="Times New Roman" w:cs="Times New Roman"/>
          <w:sz w:val="28"/>
          <w:szCs w:val="28"/>
        </w:rPr>
        <w:t>. </w:t>
      </w:r>
      <w:r w:rsidR="00474629" w:rsidRPr="00295959">
        <w:rPr>
          <w:rFonts w:ascii="Times New Roman" w:hAnsi="Times New Roman" w:cs="Times New Roman"/>
          <w:sz w:val="28"/>
          <w:szCs w:val="28"/>
        </w:rPr>
        <w:t xml:space="preserve">Проверка соблюдения получателем субсидии порядка и условий предоставления субсидии, в том числе в части достижения результатов ее предоставления, осуществляется главным распорядителем, а также органами муниципального финансового контроля в соответствии со статьями 268.1 и 269.2 Бюджетного кодекса Российской Федерации. </w:t>
      </w:r>
    </w:p>
    <w:p w:rsidR="006E4694" w:rsidRPr="00295959" w:rsidRDefault="00474629" w:rsidP="0079126A">
      <w:pPr>
        <w:pStyle w:val="a3"/>
        <w:tabs>
          <w:tab w:val="left" w:pos="1134"/>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 xml:space="preserve">Главный распорядитель осуществляет </w:t>
      </w:r>
      <w:r w:rsidR="00DB3CF6" w:rsidRPr="00295959">
        <w:rPr>
          <w:rFonts w:ascii="Times New Roman" w:hAnsi="Times New Roman" w:cs="Times New Roman"/>
          <w:sz w:val="28"/>
          <w:szCs w:val="28"/>
        </w:rPr>
        <w:t xml:space="preserve">проверку в месяце, следующем за </w:t>
      </w:r>
      <w:r w:rsidRPr="00295959">
        <w:rPr>
          <w:rFonts w:ascii="Times New Roman" w:hAnsi="Times New Roman" w:cs="Times New Roman"/>
          <w:sz w:val="28"/>
          <w:szCs w:val="28"/>
        </w:rPr>
        <w:t>месяцем</w:t>
      </w:r>
      <w:r w:rsidR="00DB3CF6" w:rsidRPr="00295959">
        <w:rPr>
          <w:rFonts w:ascii="Times New Roman" w:hAnsi="Times New Roman" w:cs="Times New Roman"/>
          <w:sz w:val="28"/>
          <w:szCs w:val="28"/>
        </w:rPr>
        <w:t>,</w:t>
      </w:r>
      <w:r w:rsidRPr="00295959">
        <w:rPr>
          <w:rFonts w:ascii="Times New Roman" w:hAnsi="Times New Roman" w:cs="Times New Roman"/>
          <w:sz w:val="28"/>
          <w:szCs w:val="28"/>
        </w:rPr>
        <w:t xml:space="preserve"> в котором истекает год со дня предоставления субсидии получателю субсидии. </w:t>
      </w:r>
    </w:p>
    <w:p w:rsidR="00474629" w:rsidRPr="00295959" w:rsidRDefault="00474629" w:rsidP="0079126A">
      <w:pPr>
        <w:pStyle w:val="a3"/>
        <w:tabs>
          <w:tab w:val="left" w:pos="1134"/>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 xml:space="preserve">Для проведения проверки распоряжением Администрации создается рабочая группа по проведению проверки, в котором прописываются сроки проведения проверки. В состав рабочей группы включаются представители главного распорядителя общей численностью не менее 2 человек. По результатам проверки оформляется акт проверки. </w:t>
      </w:r>
    </w:p>
    <w:p w:rsidR="00184DEA" w:rsidRPr="00295959" w:rsidRDefault="00474629" w:rsidP="00184DEA">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Мониторинг достижения результатов предоставлени</w:t>
      </w:r>
      <w:r w:rsidR="00F3081C" w:rsidRPr="00295959">
        <w:rPr>
          <w:rFonts w:ascii="Times New Roman" w:hAnsi="Times New Roman" w:cs="Times New Roman"/>
          <w:sz w:val="28"/>
          <w:szCs w:val="28"/>
        </w:rPr>
        <w:t>я субсидии</w:t>
      </w:r>
      <w:r w:rsidRPr="00295959">
        <w:rPr>
          <w:rFonts w:ascii="Times New Roman" w:hAnsi="Times New Roman" w:cs="Times New Roman"/>
          <w:sz w:val="28"/>
          <w:szCs w:val="28"/>
        </w:rPr>
        <w:t xml:space="preserve">, определенных Соглашением, и событий, отражающих факт завершения </w:t>
      </w:r>
      <w:r w:rsidRPr="00295959">
        <w:rPr>
          <w:rFonts w:ascii="Times New Roman" w:hAnsi="Times New Roman" w:cs="Times New Roman"/>
          <w:sz w:val="28"/>
          <w:szCs w:val="28"/>
        </w:rPr>
        <w:lastRenderedPageBreak/>
        <w:t xml:space="preserve">соответствующего мероприятия по получению результата предоставления субсидии (контрольная точка), проводится в порядке и по формам, которые установлены </w:t>
      </w:r>
      <w:r w:rsidR="00184DEA" w:rsidRPr="00295959">
        <w:rPr>
          <w:rFonts w:ascii="Times New Roman" w:hAnsi="Times New Roman" w:cs="Times New Roman"/>
          <w:sz w:val="28"/>
          <w:szCs w:val="28"/>
        </w:rPr>
        <w:t xml:space="preserve">Министерством финансов Российской Федерации. </w:t>
      </w:r>
    </w:p>
    <w:p w:rsidR="00474629" w:rsidRPr="00295959" w:rsidRDefault="00180C13"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2</w:t>
      </w:r>
      <w:r w:rsidR="00292087" w:rsidRPr="00295959">
        <w:rPr>
          <w:rFonts w:ascii="Times New Roman" w:hAnsi="Times New Roman" w:cs="Times New Roman"/>
          <w:sz w:val="28"/>
          <w:szCs w:val="28"/>
        </w:rPr>
        <w:t>3</w:t>
      </w:r>
      <w:r w:rsidR="006F64A9" w:rsidRPr="00295959">
        <w:rPr>
          <w:rFonts w:ascii="Times New Roman" w:hAnsi="Times New Roman" w:cs="Times New Roman"/>
          <w:sz w:val="28"/>
          <w:szCs w:val="28"/>
        </w:rPr>
        <w:t>.</w:t>
      </w:r>
      <w:r w:rsidR="006E4694" w:rsidRPr="00295959">
        <w:rPr>
          <w:rFonts w:ascii="Times New Roman" w:hAnsi="Times New Roman" w:cs="Times New Roman"/>
          <w:sz w:val="28"/>
          <w:szCs w:val="28"/>
        </w:rPr>
        <w:t> </w:t>
      </w:r>
      <w:r w:rsidR="006F64A9" w:rsidRPr="00295959">
        <w:rPr>
          <w:rFonts w:ascii="Times New Roman" w:hAnsi="Times New Roman" w:cs="Times New Roman"/>
          <w:sz w:val="28"/>
          <w:szCs w:val="28"/>
        </w:rPr>
        <w:t>М</w:t>
      </w:r>
      <w:r w:rsidR="00474629" w:rsidRPr="00295959">
        <w:rPr>
          <w:rFonts w:ascii="Times New Roman" w:hAnsi="Times New Roman" w:cs="Times New Roman"/>
          <w:sz w:val="28"/>
          <w:szCs w:val="28"/>
        </w:rPr>
        <w:t xml:space="preserve">еры ответственности за нарушение условий и порядка предоставления субсидии: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возврат средств субсидии в местный бюджет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недостижения результатов</w:t>
      </w:r>
      <w:r w:rsidR="00292087" w:rsidRPr="00295959">
        <w:rPr>
          <w:rFonts w:ascii="Times New Roman" w:hAnsi="Times New Roman" w:cs="Times New Roman"/>
          <w:sz w:val="28"/>
          <w:szCs w:val="28"/>
        </w:rPr>
        <w:t xml:space="preserve"> предоставления субсидии</w:t>
      </w:r>
      <w:r w:rsidRPr="00295959">
        <w:rPr>
          <w:rFonts w:ascii="Times New Roman" w:hAnsi="Times New Roman" w:cs="Times New Roman"/>
          <w:sz w:val="28"/>
          <w:szCs w:val="28"/>
        </w:rPr>
        <w:t xml:space="preserve">; </w:t>
      </w:r>
    </w:p>
    <w:p w:rsidR="00F05859" w:rsidRPr="00295959" w:rsidRDefault="00F0585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уплата получателем субсидии пени в случае недостижения в установленные соглашением сроки значения результата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w:t>
      </w:r>
      <w:r w:rsidR="00C55AE7" w:rsidRPr="00295959">
        <w:rPr>
          <w:rFonts w:ascii="Times New Roman" w:hAnsi="Times New Roman" w:cs="Times New Roman"/>
          <w:sz w:val="28"/>
          <w:szCs w:val="28"/>
        </w:rPr>
        <w:t>ующий бюджет).</w:t>
      </w:r>
    </w:p>
    <w:p w:rsidR="000B53BF" w:rsidRPr="00295959" w:rsidRDefault="006F64A9" w:rsidP="000B53BF">
      <w:pPr>
        <w:pStyle w:val="a3"/>
        <w:tabs>
          <w:tab w:val="left" w:pos="1134"/>
          <w:tab w:val="left" w:pos="7676"/>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2</w:t>
      </w:r>
      <w:r w:rsidR="00292087" w:rsidRPr="00295959">
        <w:rPr>
          <w:rFonts w:ascii="Times New Roman" w:hAnsi="Times New Roman" w:cs="Times New Roman"/>
          <w:sz w:val="28"/>
          <w:szCs w:val="28"/>
        </w:rPr>
        <w:t>4</w:t>
      </w:r>
      <w:r w:rsidRPr="00295959">
        <w:rPr>
          <w:rFonts w:ascii="Times New Roman" w:hAnsi="Times New Roman" w:cs="Times New Roman"/>
          <w:sz w:val="28"/>
          <w:szCs w:val="28"/>
        </w:rPr>
        <w:t>. С</w:t>
      </w:r>
      <w:r w:rsidR="00474629" w:rsidRPr="00295959">
        <w:rPr>
          <w:rFonts w:ascii="Times New Roman" w:hAnsi="Times New Roman" w:cs="Times New Roman"/>
          <w:sz w:val="28"/>
          <w:szCs w:val="28"/>
        </w:rPr>
        <w:t xml:space="preserve">убсидия подлежит возврату в местный бюджет </w:t>
      </w:r>
      <w:r w:rsidR="000B53BF" w:rsidRPr="00295959">
        <w:rPr>
          <w:rFonts w:ascii="Times New Roman" w:hAnsi="Times New Roman" w:cs="Times New Roman"/>
          <w:sz w:val="28"/>
          <w:szCs w:val="28"/>
        </w:rPr>
        <w:t>при наличии зафиксированного при проверке главным распорядителем, органом муниципального финансового контроля нарушений получателем субсидии условий, установленных при предоставлении субсидии, условий и порядка предоставления субсидии, и заключенного Соглашения, в следующих случаях:</w:t>
      </w:r>
    </w:p>
    <w:p w:rsidR="00474629" w:rsidRPr="00295959" w:rsidRDefault="00474629" w:rsidP="000B53BF">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w:t>
      </w:r>
      <w:r w:rsidR="000B53BF" w:rsidRPr="00295959">
        <w:rPr>
          <w:rFonts w:ascii="Times New Roman" w:hAnsi="Times New Roman" w:cs="Times New Roman"/>
          <w:sz w:val="28"/>
          <w:szCs w:val="28"/>
        </w:rPr>
        <w:t>отсутствие отчетности, указанной в пункте 20 настоящего Порядка, на установленную дату;</w:t>
      </w:r>
    </w:p>
    <w:p w:rsidR="00474629" w:rsidRPr="00295959" w:rsidRDefault="00474629" w:rsidP="000B53BF">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б)</w:t>
      </w:r>
      <w:r w:rsidR="000B53BF" w:rsidRPr="00295959">
        <w:rPr>
          <w:rFonts w:ascii="Times New Roman" w:hAnsi="Times New Roman" w:cs="Times New Roman"/>
          <w:sz w:val="28"/>
          <w:szCs w:val="28"/>
        </w:rPr>
        <w:t xml:space="preserve"> прекращение права собственности на приобретенное оборудование в течение одного года со дня предоставления субсидии, за исключением непредвиденных обстоятельств, не зависящих от волеизъявления получателя субсидии и его виновных действий;</w:t>
      </w:r>
    </w:p>
    <w:p w:rsidR="00474629" w:rsidRPr="00295959" w:rsidRDefault="00474629" w:rsidP="000B53BF">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w:t>
      </w:r>
      <w:r w:rsidR="000B53BF" w:rsidRPr="00295959">
        <w:rPr>
          <w:rFonts w:ascii="Times New Roman" w:hAnsi="Times New Roman" w:cs="Times New Roman"/>
          <w:sz w:val="28"/>
          <w:szCs w:val="28"/>
        </w:rPr>
        <w:t>введение в течение одного года со дня предоставления субсидии в отношении получателя субсидии - юридического лица процедуры ликвидации;</w:t>
      </w:r>
    </w:p>
    <w:p w:rsidR="00474629" w:rsidRPr="00295959" w:rsidRDefault="00474629" w:rsidP="000B53BF">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г) </w:t>
      </w:r>
      <w:r w:rsidR="000B53BF" w:rsidRPr="00295959">
        <w:rPr>
          <w:rFonts w:ascii="Times New Roman" w:hAnsi="Times New Roman" w:cs="Times New Roman"/>
          <w:sz w:val="28"/>
          <w:szCs w:val="28"/>
        </w:rPr>
        <w:t>прекращение деятельности получателя субсидии - индивидуального предпринимателя в качестве индивидуального предпринимателя в течение одного года со дня предоставления субсидии;</w:t>
      </w:r>
    </w:p>
    <w:p w:rsidR="00474629" w:rsidRPr="00295959" w:rsidRDefault="00474629" w:rsidP="000B53BF">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 </w:t>
      </w:r>
      <w:r w:rsidR="000B53BF" w:rsidRPr="00295959">
        <w:rPr>
          <w:rFonts w:ascii="Times New Roman" w:hAnsi="Times New Roman" w:cs="Times New Roman"/>
          <w:sz w:val="28"/>
          <w:szCs w:val="28"/>
        </w:rPr>
        <w:t>недостижение получателем субсидии результатов, установленных главным распорядителем по итогам рассмотрения отчетности, предусмотренной пунктом 20 настоящего Порядка.</w:t>
      </w:r>
    </w:p>
    <w:p w:rsidR="00474629" w:rsidRPr="00295959" w:rsidRDefault="006F64A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2</w:t>
      </w:r>
      <w:r w:rsidR="00292087" w:rsidRPr="00295959">
        <w:rPr>
          <w:rFonts w:ascii="Times New Roman" w:hAnsi="Times New Roman" w:cs="Times New Roman"/>
          <w:sz w:val="28"/>
          <w:szCs w:val="28"/>
        </w:rPr>
        <w:t>5</w:t>
      </w:r>
      <w:r w:rsidR="00474629" w:rsidRPr="00295959">
        <w:rPr>
          <w:rFonts w:ascii="Times New Roman" w:hAnsi="Times New Roman" w:cs="Times New Roman"/>
          <w:sz w:val="28"/>
          <w:szCs w:val="28"/>
        </w:rPr>
        <w:t>. Субсидия подлежит возврату в местный бюджет в полном объеме в случа</w:t>
      </w:r>
      <w:r w:rsidR="0048678F" w:rsidRPr="00295959">
        <w:rPr>
          <w:rFonts w:ascii="Times New Roman" w:hAnsi="Times New Roman" w:cs="Times New Roman"/>
          <w:sz w:val="28"/>
          <w:szCs w:val="28"/>
        </w:rPr>
        <w:t>ях, предусмотренных пунктом</w:t>
      </w:r>
      <w:r w:rsidR="00474629" w:rsidRPr="00295959">
        <w:rPr>
          <w:rFonts w:ascii="Times New Roman" w:hAnsi="Times New Roman" w:cs="Times New Roman"/>
          <w:sz w:val="28"/>
          <w:szCs w:val="28"/>
        </w:rPr>
        <w:t xml:space="preserve"> </w:t>
      </w:r>
      <w:r w:rsidRPr="00295959">
        <w:rPr>
          <w:rFonts w:ascii="Times New Roman" w:hAnsi="Times New Roman" w:cs="Times New Roman"/>
          <w:sz w:val="28"/>
          <w:szCs w:val="28"/>
        </w:rPr>
        <w:t>2</w:t>
      </w:r>
      <w:r w:rsidR="00F523B4" w:rsidRPr="00295959">
        <w:rPr>
          <w:rFonts w:ascii="Times New Roman" w:hAnsi="Times New Roman" w:cs="Times New Roman"/>
          <w:sz w:val="28"/>
          <w:szCs w:val="28"/>
        </w:rPr>
        <w:t>4</w:t>
      </w:r>
      <w:r w:rsidR="00474629" w:rsidRPr="00295959">
        <w:rPr>
          <w:rFonts w:ascii="Times New Roman" w:hAnsi="Times New Roman" w:cs="Times New Roman"/>
          <w:sz w:val="28"/>
          <w:szCs w:val="28"/>
        </w:rPr>
        <w:t xml:space="preserve"> настоящего Порядка.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Для возврата средств субсидии (части средств субсидии) получателю субсидии или его представителю вручается (направляется) требование о возврате денежных средств субсидии (далее - требование о возврате).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случае невозможности вручения получателю субсидии требования о возврате лично под расписку в течение 10 рабочих дней со дня его уведомления по телефону, указанному в заявлении, требование о возврате направляется в его адрес, указанный в заявлении, по почте заказным письмом.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Получатель субсидии считается уведомленным о возврате денежных средств субсидии надлежащим образом, если: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он отказался от получения заказного письма и отказ зафиксирован организацией почтовой связи;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он не явился на почту за заказным письмом, о чем организация почтовой связи уведомила главного распорядителя;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заказное письмо не вручено в связи с отсутствием получателя субсидии по адресу, указанному в заявлении, о чем организация почтовой связи уведомила главного распорядителя;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г)</w:t>
      </w:r>
      <w:r w:rsidR="007C057C" w:rsidRPr="00295959">
        <w:rPr>
          <w:rFonts w:ascii="Times New Roman" w:hAnsi="Times New Roman" w:cs="Times New Roman"/>
          <w:sz w:val="28"/>
          <w:szCs w:val="28"/>
        </w:rPr>
        <w:t> </w:t>
      </w:r>
      <w:r w:rsidRPr="00295959">
        <w:rPr>
          <w:rFonts w:ascii="Times New Roman" w:hAnsi="Times New Roman" w:cs="Times New Roman"/>
          <w:sz w:val="28"/>
          <w:szCs w:val="28"/>
        </w:rPr>
        <w:t xml:space="preserve">заказное письмо вручено получателю субсидии или его представителю. </w:t>
      </w:r>
    </w:p>
    <w:p w:rsidR="00474629" w:rsidRPr="00295959" w:rsidRDefault="00474629" w:rsidP="00474629">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Возврат средств субсидии в размере, указанном в требовании о возврате, осуществляется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 </w:t>
      </w:r>
    </w:p>
    <w:p w:rsidR="00474629" w:rsidRPr="00295959" w:rsidRDefault="00180C13" w:rsidP="007C057C">
      <w:pPr>
        <w:pStyle w:val="a3"/>
        <w:tabs>
          <w:tab w:val="left" w:pos="1134"/>
        </w:tabs>
        <w:spacing w:after="0" w:line="240" w:lineRule="auto"/>
        <w:ind w:left="0" w:firstLine="567"/>
        <w:jc w:val="both"/>
        <w:rPr>
          <w:rFonts w:ascii="Times New Roman" w:hAnsi="Times New Roman" w:cs="Times New Roman"/>
          <w:sz w:val="28"/>
          <w:szCs w:val="28"/>
        </w:rPr>
      </w:pPr>
      <w:r w:rsidRPr="00295959">
        <w:rPr>
          <w:rFonts w:ascii="Times New Roman" w:hAnsi="Times New Roman" w:cs="Times New Roman"/>
          <w:sz w:val="28"/>
          <w:szCs w:val="28"/>
        </w:rPr>
        <w:t>2</w:t>
      </w:r>
      <w:r w:rsidR="00F523B4" w:rsidRPr="00295959">
        <w:rPr>
          <w:rFonts w:ascii="Times New Roman" w:hAnsi="Times New Roman" w:cs="Times New Roman"/>
          <w:sz w:val="28"/>
          <w:szCs w:val="28"/>
        </w:rPr>
        <w:t>6</w:t>
      </w:r>
      <w:r w:rsidR="00474629" w:rsidRPr="00295959">
        <w:rPr>
          <w:rFonts w:ascii="Times New Roman" w:hAnsi="Times New Roman" w:cs="Times New Roman"/>
          <w:sz w:val="28"/>
          <w:szCs w:val="28"/>
        </w:rPr>
        <w:t xml:space="preserve">. В случае отказа получателя субсидии от возврата средств субсидии в местный бюджет их взыскание осуществляется в судебном порядке в соответствии с законодательством Российской Федерации. </w:t>
      </w:r>
    </w:p>
    <w:p w:rsidR="00180C13" w:rsidRPr="00295959" w:rsidRDefault="00180C13" w:rsidP="006F64A9">
      <w:pPr>
        <w:tabs>
          <w:tab w:val="left" w:pos="142"/>
        </w:tabs>
        <w:spacing w:after="0" w:line="240" w:lineRule="auto"/>
        <w:jc w:val="center"/>
        <w:rPr>
          <w:rFonts w:ascii="Times New Roman" w:hAnsi="Times New Roman" w:cs="Times New Roman"/>
          <w:b/>
          <w:sz w:val="28"/>
          <w:szCs w:val="28"/>
        </w:rPr>
      </w:pPr>
    </w:p>
    <w:p w:rsidR="001C4B37" w:rsidRPr="00295959" w:rsidRDefault="006F64A9" w:rsidP="001C4B37">
      <w:pPr>
        <w:tabs>
          <w:tab w:val="left" w:pos="142"/>
        </w:tabs>
        <w:spacing w:after="0" w:line="240" w:lineRule="auto"/>
        <w:jc w:val="center"/>
        <w:rPr>
          <w:rFonts w:ascii="Times New Roman" w:hAnsi="Times New Roman" w:cs="Times New Roman"/>
          <w:b/>
          <w:sz w:val="28"/>
          <w:szCs w:val="28"/>
        </w:rPr>
      </w:pPr>
      <w:r w:rsidRPr="00295959">
        <w:rPr>
          <w:rFonts w:ascii="Times New Roman" w:hAnsi="Times New Roman" w:cs="Times New Roman"/>
          <w:b/>
          <w:sz w:val="28"/>
          <w:szCs w:val="28"/>
        </w:rPr>
        <w:t>I</w:t>
      </w:r>
      <w:r w:rsidRPr="00295959">
        <w:rPr>
          <w:rFonts w:ascii="Times New Roman" w:hAnsi="Times New Roman" w:cs="Times New Roman"/>
          <w:b/>
          <w:sz w:val="28"/>
          <w:szCs w:val="28"/>
          <w:lang w:val="en-US"/>
        </w:rPr>
        <w:t>V</w:t>
      </w:r>
      <w:r w:rsidR="00131BA5" w:rsidRPr="00295959">
        <w:rPr>
          <w:rFonts w:ascii="Times New Roman" w:hAnsi="Times New Roman" w:cs="Times New Roman"/>
          <w:b/>
          <w:sz w:val="28"/>
          <w:szCs w:val="28"/>
        </w:rPr>
        <w:t xml:space="preserve">. </w:t>
      </w:r>
      <w:r w:rsidR="001C4B37" w:rsidRPr="00295959">
        <w:rPr>
          <w:rFonts w:ascii="Times New Roman" w:hAnsi="Times New Roman" w:cs="Times New Roman"/>
          <w:b/>
          <w:sz w:val="28"/>
          <w:szCs w:val="28"/>
        </w:rPr>
        <w:t xml:space="preserve"> Требования в части проведения отбора</w:t>
      </w:r>
    </w:p>
    <w:p w:rsidR="00284BD6" w:rsidRPr="00295959" w:rsidRDefault="00284BD6" w:rsidP="001C4B37">
      <w:pPr>
        <w:tabs>
          <w:tab w:val="left" w:pos="142"/>
        </w:tabs>
        <w:spacing w:after="0" w:line="240" w:lineRule="auto"/>
        <w:jc w:val="center"/>
        <w:rPr>
          <w:rFonts w:ascii="Times New Roman" w:hAnsi="Times New Roman" w:cs="Times New Roman"/>
          <w:b/>
          <w:sz w:val="28"/>
          <w:szCs w:val="28"/>
        </w:rPr>
      </w:pPr>
    </w:p>
    <w:p w:rsidR="00510FB0" w:rsidRPr="00295959" w:rsidRDefault="00510FB0" w:rsidP="00F523B4">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Государственная информационная система, обеспечивающая проведение отбора - официальный портал муниципального образования «Майминский район» в информационно-телекоммуникационной сети «Интернет» (далее - официальный портал).</w:t>
      </w:r>
    </w:p>
    <w:p w:rsidR="00510FB0" w:rsidRPr="00295959" w:rsidRDefault="00131BA5" w:rsidP="00292087">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w:t>
      </w:r>
      <w:r w:rsidR="00510FB0" w:rsidRPr="00295959">
        <w:rPr>
          <w:rFonts w:ascii="Times New Roman" w:hAnsi="Times New Roman" w:cs="Times New Roman"/>
          <w:sz w:val="28"/>
          <w:szCs w:val="28"/>
        </w:rPr>
        <w:t xml:space="preserve">целях проведения отбора главный распорядитель подготавливает проект распоряжения Администрации муниципального образования «Майминский район» о проведении отбора с указанием объема бюджетных средств, имеющегося в бюджете муниципального образования «Майминский район» на цели предоставления субсидии, сроков проведения отбора, места приема заявок на участие в отборе, даты, времени, места рассмотрения и оценки заявок, определения получателя (ей) субсидии, документа, содержащего требования к участникам отбора и требования, предъявляемые к форме и содержанию заявки (далее - распоряжение о проведении отбора), которое после подписания в течение 3 рабочих дней размещает на официальном портале в разделе «Экономика». </w:t>
      </w:r>
    </w:p>
    <w:p w:rsidR="00510FB0" w:rsidRPr="00295959" w:rsidRDefault="00510FB0" w:rsidP="00180C13">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Способом проведения отбора является конкурс, который проводится при определении получателя(ей) субсидии исходя из наилучших условий достижения результатов, в целях достижения которых предоставляется субсидия.</w:t>
      </w:r>
    </w:p>
    <w:p w:rsidR="00510FB0" w:rsidRPr="00295959" w:rsidRDefault="00510FB0" w:rsidP="00180C13">
      <w:pPr>
        <w:pStyle w:val="a3"/>
        <w:numPr>
          <w:ilvl w:val="0"/>
          <w:numId w:val="9"/>
        </w:numPr>
        <w:tabs>
          <w:tab w:val="left" w:pos="142"/>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На основании распоряжения о проведении отбора главный распорядитель не позднее чем за два рабочих дня до начала проведения отбора обеспечивает размещение на едином портале, а также на официальном портале объявления о проведении отбора с указанием: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даты начала подачи и окончания приема заявок участников отбора, при этом дата окончания приема заявок не может быть ранее 30-го календарного дня, следующего за днем размещения объявления о проведении отбора;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в) наименования, места нахождения, почтового адреса, адреса электронной почты главного распорядителя;</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г) результатов предоставления субсидии</w:t>
      </w:r>
      <w:r w:rsidR="00F523B4" w:rsidRPr="00295959">
        <w:rPr>
          <w:rFonts w:ascii="Times New Roman" w:hAnsi="Times New Roman" w:cs="Times New Roman"/>
          <w:sz w:val="28"/>
          <w:szCs w:val="28"/>
        </w:rPr>
        <w:t xml:space="preserve"> в </w:t>
      </w:r>
      <w:r w:rsidRPr="00295959">
        <w:rPr>
          <w:rFonts w:ascii="Times New Roman" w:hAnsi="Times New Roman" w:cs="Times New Roman"/>
          <w:sz w:val="28"/>
          <w:szCs w:val="28"/>
        </w:rPr>
        <w:t>соответствии с пунктом 1</w:t>
      </w:r>
      <w:r w:rsidR="00F523B4" w:rsidRPr="00295959">
        <w:rPr>
          <w:rFonts w:ascii="Times New Roman" w:hAnsi="Times New Roman" w:cs="Times New Roman"/>
          <w:sz w:val="28"/>
          <w:szCs w:val="28"/>
        </w:rPr>
        <w:t>6</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 доменного имени и (или) указателей страниц сайта в информационно-телекоммуникационной сети «Интернет»;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е) требований к участникам отбора в соответствии с пунктом 8 настоящего Порядка, которым участник отбора должен соответствовать на дату, определенную настоящим Порядком, и к перечню документов, представляемых участниками отбора для подтверждения их соответствия указанным требованиям;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ж) категорий получателей субсидии в соответствии с пунктом 5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з) порядка подачи участниками отбора заявок и требований, предъявляемых к форме и содержанию заявок, в соответствии с пунктом </w:t>
      </w:r>
      <w:r w:rsidR="00F523B4" w:rsidRPr="00295959">
        <w:rPr>
          <w:rFonts w:ascii="Times New Roman" w:hAnsi="Times New Roman" w:cs="Times New Roman"/>
          <w:sz w:val="28"/>
          <w:szCs w:val="28"/>
        </w:rPr>
        <w:t>33</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и) порядка отзыва заявок участников отбора, порядка их возврата, определяющего в том числе основания для возврата заявок, порядка внесения изменений в заявки в соответствии с пунктом 3</w:t>
      </w:r>
      <w:r w:rsidR="00F523B4" w:rsidRPr="00295959">
        <w:rPr>
          <w:rFonts w:ascii="Times New Roman" w:hAnsi="Times New Roman" w:cs="Times New Roman"/>
          <w:sz w:val="28"/>
          <w:szCs w:val="28"/>
        </w:rPr>
        <w:t>4</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к) правил рассмотрения и оценки заявок в соответствии с </w:t>
      </w:r>
      <w:r w:rsidR="00F523B4" w:rsidRPr="00295959">
        <w:rPr>
          <w:rFonts w:ascii="Times New Roman" w:hAnsi="Times New Roman" w:cs="Times New Roman"/>
          <w:sz w:val="28"/>
          <w:szCs w:val="28"/>
        </w:rPr>
        <w:t>пунктами 38</w:t>
      </w:r>
      <w:r w:rsidRPr="00295959">
        <w:rPr>
          <w:rFonts w:ascii="Times New Roman" w:hAnsi="Times New Roman" w:cs="Times New Roman"/>
          <w:sz w:val="28"/>
          <w:szCs w:val="28"/>
        </w:rPr>
        <w:t xml:space="preserve"> -</w:t>
      </w:r>
      <w:r w:rsidR="00F523B4" w:rsidRPr="00295959">
        <w:rPr>
          <w:rFonts w:ascii="Times New Roman" w:hAnsi="Times New Roman" w:cs="Times New Roman"/>
          <w:sz w:val="28"/>
          <w:szCs w:val="28"/>
        </w:rPr>
        <w:t xml:space="preserve"> 41</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ConsPlusNormal"/>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л) порядка отклонения заявок, а также информацию об основаниях их отклонения в соответствии с пунктами </w:t>
      </w:r>
      <w:r w:rsidR="00F523B4" w:rsidRPr="00295959">
        <w:rPr>
          <w:rFonts w:ascii="Times New Roman" w:hAnsi="Times New Roman" w:cs="Times New Roman"/>
          <w:sz w:val="28"/>
          <w:szCs w:val="28"/>
        </w:rPr>
        <w:t>40, 42</w:t>
      </w:r>
      <w:r w:rsidRPr="00295959">
        <w:rPr>
          <w:rFonts w:ascii="Times New Roman" w:hAnsi="Times New Roman" w:cs="Times New Roman"/>
          <w:sz w:val="28"/>
          <w:szCs w:val="28"/>
        </w:rPr>
        <w:t xml:space="preserve"> настоящего Порядка;</w:t>
      </w:r>
    </w:p>
    <w:p w:rsidR="00510FB0" w:rsidRPr="00295959" w:rsidRDefault="00510FB0" w:rsidP="00E3022B">
      <w:pPr>
        <w:pStyle w:val="ConsPlusNormal"/>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м) порядка оценки заявок, включающего критерии оценки, сроков оценки, а также информации об участии комиссии в оценке заявок в соответствии с пунктом </w:t>
      </w:r>
      <w:r w:rsidR="00F523B4" w:rsidRPr="00295959">
        <w:rPr>
          <w:rFonts w:ascii="Times New Roman" w:hAnsi="Times New Roman" w:cs="Times New Roman"/>
          <w:sz w:val="28"/>
          <w:szCs w:val="28"/>
        </w:rPr>
        <w:t>41</w:t>
      </w:r>
      <w:r w:rsidRPr="00295959">
        <w:rPr>
          <w:rFonts w:ascii="Times New Roman" w:hAnsi="Times New Roman" w:cs="Times New Roman"/>
          <w:sz w:val="28"/>
          <w:szCs w:val="28"/>
        </w:rPr>
        <w:t xml:space="preserve"> настоящего Порядка;</w:t>
      </w:r>
    </w:p>
    <w:p w:rsidR="00510FB0" w:rsidRPr="00295959" w:rsidRDefault="00510FB0" w:rsidP="00E3022B">
      <w:pPr>
        <w:pStyle w:val="ConsPlusNormal"/>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н) объема распределяемой субсидии в рамках отбора, порядка расчета размера субсидии, правил распределения субсидии по результатам отбора, которые могут включать максимальный, минимальный размер субсидии, </w:t>
      </w:r>
      <w:r w:rsidRPr="00295959">
        <w:rPr>
          <w:rFonts w:ascii="Times New Roman" w:hAnsi="Times New Roman" w:cs="Times New Roman"/>
          <w:sz w:val="28"/>
          <w:szCs w:val="28"/>
        </w:rPr>
        <w:lastRenderedPageBreak/>
        <w:t xml:space="preserve">предоставляемой победителю (победителям) отбора, а также предельное количество победителей отбора в соответствии с </w:t>
      </w:r>
      <w:r w:rsidR="00F523B4" w:rsidRPr="00295959">
        <w:rPr>
          <w:rFonts w:ascii="Times New Roman" w:hAnsi="Times New Roman" w:cs="Times New Roman"/>
          <w:sz w:val="28"/>
          <w:szCs w:val="28"/>
        </w:rPr>
        <w:t>пункта</w:t>
      </w:r>
      <w:r w:rsidRPr="00295959">
        <w:rPr>
          <w:rFonts w:ascii="Times New Roman" w:hAnsi="Times New Roman" w:cs="Times New Roman"/>
          <w:sz w:val="28"/>
          <w:szCs w:val="28"/>
        </w:rPr>
        <w:t>м</w:t>
      </w:r>
      <w:r w:rsidR="00F523B4" w:rsidRPr="00295959">
        <w:rPr>
          <w:rFonts w:ascii="Times New Roman" w:hAnsi="Times New Roman" w:cs="Times New Roman"/>
          <w:sz w:val="28"/>
          <w:szCs w:val="28"/>
        </w:rPr>
        <w:t>и</w:t>
      </w:r>
      <w:r w:rsidRPr="00295959">
        <w:rPr>
          <w:rFonts w:ascii="Times New Roman" w:hAnsi="Times New Roman" w:cs="Times New Roman"/>
          <w:sz w:val="28"/>
          <w:szCs w:val="28"/>
        </w:rPr>
        <w:t xml:space="preserve"> 12</w:t>
      </w:r>
      <w:r w:rsidR="00F523B4" w:rsidRPr="00295959">
        <w:rPr>
          <w:rFonts w:ascii="Times New Roman" w:hAnsi="Times New Roman" w:cs="Times New Roman"/>
          <w:sz w:val="28"/>
          <w:szCs w:val="28"/>
        </w:rPr>
        <w:t>, 48</w:t>
      </w:r>
      <w:r w:rsidRPr="00295959">
        <w:rPr>
          <w:rFonts w:ascii="Times New Roman" w:hAnsi="Times New Roman" w:cs="Times New Roman"/>
          <w:sz w:val="28"/>
          <w:szCs w:val="28"/>
        </w:rPr>
        <w:t xml:space="preserve"> настоящего Порядка;</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о)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3</w:t>
      </w:r>
      <w:r w:rsidR="00F523B4" w:rsidRPr="00295959">
        <w:rPr>
          <w:rFonts w:ascii="Times New Roman" w:hAnsi="Times New Roman" w:cs="Times New Roman"/>
          <w:sz w:val="28"/>
          <w:szCs w:val="28"/>
        </w:rPr>
        <w:t>5</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п) срока, в течение которого победитель (победители) отбора должен подписать Соглашение;</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р) условий признания победителя (победителей) отбора уклонившимся от заключения Соглашения в соответствии с пунктом 4</w:t>
      </w:r>
      <w:r w:rsidR="00F523B4" w:rsidRPr="00295959">
        <w:rPr>
          <w:rFonts w:ascii="Times New Roman" w:hAnsi="Times New Roman" w:cs="Times New Roman"/>
          <w:sz w:val="28"/>
          <w:szCs w:val="28"/>
        </w:rPr>
        <w:t>9</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с) сроков размещения документов об итогах проведения отбора на едином портале, а также на официальном портале, которые не могут быть позднее 14-го календарного дня, следующего за днем определения победителя (победителей) отбора. </w:t>
      </w:r>
    </w:p>
    <w:p w:rsidR="00510FB0" w:rsidRPr="00295959" w:rsidRDefault="00180C13" w:rsidP="00E3022B">
      <w:pPr>
        <w:pStyle w:val="ConsPlusNormal"/>
        <w:ind w:firstLine="709"/>
        <w:jc w:val="both"/>
        <w:rPr>
          <w:rFonts w:ascii="Times New Roman" w:hAnsi="Times New Roman" w:cs="Times New Roman"/>
          <w:sz w:val="28"/>
          <w:szCs w:val="28"/>
        </w:rPr>
      </w:pPr>
      <w:r w:rsidRPr="00295959">
        <w:rPr>
          <w:rFonts w:ascii="Times New Roman" w:hAnsi="Times New Roman" w:cs="Times New Roman"/>
          <w:sz w:val="28"/>
          <w:szCs w:val="28"/>
        </w:rPr>
        <w:t>3</w:t>
      </w:r>
      <w:r w:rsidR="00F523B4" w:rsidRPr="00295959">
        <w:rPr>
          <w:rFonts w:ascii="Times New Roman" w:hAnsi="Times New Roman" w:cs="Times New Roman"/>
          <w:sz w:val="28"/>
          <w:szCs w:val="28"/>
        </w:rPr>
        <w:t>1</w:t>
      </w:r>
      <w:r w:rsidR="00510FB0" w:rsidRPr="00295959">
        <w:rPr>
          <w:rFonts w:ascii="Times New Roman" w:hAnsi="Times New Roman" w:cs="Times New Roman"/>
          <w:sz w:val="28"/>
          <w:szCs w:val="28"/>
        </w:rPr>
        <w:t>. Требования к участникам отбора, которым должен соответствовать участник отбора на дату подачи заявки, установлены в соответствии с пунктом 8 настоящего Порядка;</w:t>
      </w:r>
    </w:p>
    <w:p w:rsidR="00510FB0" w:rsidRPr="00295959" w:rsidRDefault="00180C13" w:rsidP="00E3022B">
      <w:pPr>
        <w:pStyle w:val="ConsPlusNormal"/>
        <w:ind w:firstLine="709"/>
        <w:jc w:val="both"/>
        <w:rPr>
          <w:rFonts w:ascii="Times New Roman" w:hAnsi="Times New Roman" w:cs="Times New Roman"/>
          <w:sz w:val="28"/>
          <w:szCs w:val="28"/>
        </w:rPr>
      </w:pPr>
      <w:r w:rsidRPr="00295959">
        <w:rPr>
          <w:rFonts w:ascii="Times New Roman" w:hAnsi="Times New Roman" w:cs="Times New Roman"/>
          <w:sz w:val="28"/>
          <w:szCs w:val="28"/>
        </w:rPr>
        <w:t>3</w:t>
      </w:r>
      <w:r w:rsidR="00F523B4" w:rsidRPr="00295959">
        <w:rPr>
          <w:rFonts w:ascii="Times New Roman" w:hAnsi="Times New Roman" w:cs="Times New Roman"/>
          <w:sz w:val="28"/>
          <w:szCs w:val="28"/>
        </w:rPr>
        <w:t>2</w:t>
      </w:r>
      <w:r w:rsidR="00510FB0" w:rsidRPr="00295959">
        <w:rPr>
          <w:rFonts w:ascii="Times New Roman" w:hAnsi="Times New Roman" w:cs="Times New Roman"/>
          <w:sz w:val="28"/>
          <w:szCs w:val="28"/>
        </w:rPr>
        <w:t>. Категории лиц, имеющие право на получение субсидии, установлены в соответствии с пунктом 5 настоящего Порядка;</w:t>
      </w:r>
    </w:p>
    <w:p w:rsidR="0007766F"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3</w:t>
      </w:r>
      <w:r w:rsidR="00F523B4" w:rsidRPr="00295959">
        <w:rPr>
          <w:rFonts w:ascii="Times New Roman" w:hAnsi="Times New Roman" w:cs="Times New Roman"/>
          <w:sz w:val="28"/>
          <w:szCs w:val="28"/>
        </w:rPr>
        <w:t>3</w:t>
      </w:r>
      <w:r w:rsidRPr="00295959">
        <w:rPr>
          <w:rFonts w:ascii="Times New Roman" w:hAnsi="Times New Roman" w:cs="Times New Roman"/>
          <w:sz w:val="28"/>
          <w:szCs w:val="28"/>
        </w:rPr>
        <w:t>. Прием заявок осуществляется в сроки, установленные в объявлении о проведении отбора</w:t>
      </w:r>
      <w:r w:rsidR="00F523B4" w:rsidRPr="00295959">
        <w:rPr>
          <w:rFonts w:ascii="Times New Roman" w:hAnsi="Times New Roman" w:cs="Times New Roman"/>
          <w:sz w:val="28"/>
          <w:szCs w:val="28"/>
        </w:rPr>
        <w:t xml:space="preserve"> согласно пункту 30</w:t>
      </w:r>
      <w:r w:rsidR="0007766F" w:rsidRPr="00295959">
        <w:rPr>
          <w:rFonts w:ascii="Times New Roman" w:hAnsi="Times New Roman" w:cs="Times New Roman"/>
          <w:sz w:val="28"/>
          <w:szCs w:val="28"/>
        </w:rPr>
        <w:t xml:space="preserve"> настоящего Порядка.</w:t>
      </w:r>
    </w:p>
    <w:p w:rsidR="0007766F" w:rsidRPr="00295959" w:rsidRDefault="0007766F" w:rsidP="0007766F">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Для участия в отборе участник отбора представляет главному распорядителю заявку, содержащую следующие документы: </w:t>
      </w:r>
    </w:p>
    <w:p w:rsidR="0007766F" w:rsidRPr="00295959" w:rsidRDefault="0007766F"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заявление на участие в конкурсе по форме согласно приложению № 1 к настоящему Порядку (далее - заявление); </w:t>
      </w:r>
    </w:p>
    <w:p w:rsidR="009E02A3" w:rsidRPr="00295959" w:rsidRDefault="009E02A3" w:rsidP="009E02A3">
      <w:pPr>
        <w:pStyle w:val="a3"/>
        <w:tabs>
          <w:tab w:val="left" w:pos="1134"/>
        </w:tabs>
        <w:spacing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при обращении за оказанием поддержки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от 24 июля 2007 года № 209-ФЗ «О развитии малого и среднего предпринимательства в Российской Федерации», заявляют о соответствии условиям отнесения к субъектам малого и среднего предпринимательства, установленным указанным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(образец приведен в приложении № 2 к настоящему Порядку); </w:t>
      </w:r>
    </w:p>
    <w:p w:rsidR="009E02A3" w:rsidRPr="00295959" w:rsidRDefault="009E02A3" w:rsidP="009E02A3">
      <w:pPr>
        <w:pStyle w:val="a3"/>
        <w:tabs>
          <w:tab w:val="left" w:pos="1134"/>
        </w:tabs>
        <w:spacing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в</w:t>
      </w:r>
      <w:r w:rsidR="0007766F" w:rsidRPr="00295959">
        <w:rPr>
          <w:rFonts w:ascii="Times New Roman" w:hAnsi="Times New Roman" w:cs="Times New Roman"/>
          <w:sz w:val="28"/>
          <w:szCs w:val="28"/>
        </w:rPr>
        <w:t>) справка о соответствии требованиям о</w:t>
      </w:r>
      <w:r w:rsidR="00C10AFD" w:rsidRPr="00295959">
        <w:rPr>
          <w:rFonts w:ascii="Times New Roman" w:hAnsi="Times New Roman" w:cs="Times New Roman"/>
          <w:sz w:val="28"/>
          <w:szCs w:val="28"/>
        </w:rPr>
        <w:t>тбора согласно приложению № 3</w:t>
      </w:r>
      <w:r w:rsidR="0007766F" w:rsidRPr="00295959">
        <w:rPr>
          <w:rFonts w:ascii="Times New Roman" w:hAnsi="Times New Roman" w:cs="Times New Roman"/>
          <w:sz w:val="28"/>
          <w:szCs w:val="28"/>
        </w:rPr>
        <w:t xml:space="preserve"> к настоящему Порядку; </w:t>
      </w:r>
    </w:p>
    <w:p w:rsidR="0007766F" w:rsidRPr="00295959" w:rsidRDefault="009E02A3" w:rsidP="009E02A3">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г) </w:t>
      </w:r>
      <w:r w:rsidR="0007766F" w:rsidRPr="00295959">
        <w:rPr>
          <w:rFonts w:ascii="Times New Roman" w:hAnsi="Times New Roman" w:cs="Times New Roman"/>
          <w:sz w:val="28"/>
          <w:szCs w:val="28"/>
        </w:rPr>
        <w:t xml:space="preserve">согласие на обработку персональных данных, разрешенных субъектом персональных данных для распространения, оформленные в </w:t>
      </w:r>
      <w:r w:rsidR="0007766F" w:rsidRPr="00295959">
        <w:rPr>
          <w:rFonts w:ascii="Times New Roman" w:hAnsi="Times New Roman" w:cs="Times New Roman"/>
          <w:sz w:val="28"/>
          <w:szCs w:val="28"/>
        </w:rPr>
        <w:lastRenderedPageBreak/>
        <w:t xml:space="preserve">соответствии с требованиями Федерального закона от 27 июля 2006 года № 152-ФЗ «О персональных данных»; </w:t>
      </w:r>
    </w:p>
    <w:p w:rsidR="0007766F" w:rsidRPr="00295959" w:rsidRDefault="009E02A3" w:rsidP="009E02A3">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д</w:t>
      </w:r>
      <w:r w:rsidR="0007766F" w:rsidRPr="00295959">
        <w:rPr>
          <w:rFonts w:ascii="Times New Roman" w:hAnsi="Times New Roman" w:cs="Times New Roman"/>
          <w:sz w:val="28"/>
          <w:szCs w:val="28"/>
        </w:rPr>
        <w:t xml:space="preserve">) копия(-ии) договора(-ов) на приобретение в собственность оборудования, включая затраты на монтаж оборудования; </w:t>
      </w:r>
    </w:p>
    <w:p w:rsidR="0007766F" w:rsidRPr="00295959" w:rsidRDefault="009E02A3"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е</w:t>
      </w:r>
      <w:r w:rsidR="0007766F" w:rsidRPr="00295959">
        <w:rPr>
          <w:rFonts w:ascii="Times New Roman" w:hAnsi="Times New Roman" w:cs="Times New Roman"/>
          <w:sz w:val="28"/>
          <w:szCs w:val="28"/>
        </w:rPr>
        <w:t xml:space="preserve">) копии документов, подтверждающих фактически произведенные затраты участником отбора на приобретение оборудования, в том числе платежные поручения, инкассовые поручения, платежные требования, платежные ордера или иные аналогичные документы (с отметкой о списании денежных средств со счета); </w:t>
      </w:r>
    </w:p>
    <w:p w:rsidR="0007766F" w:rsidRPr="00295959" w:rsidRDefault="009E02A3"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ж</w:t>
      </w:r>
      <w:r w:rsidR="0007766F" w:rsidRPr="00295959">
        <w:rPr>
          <w:rFonts w:ascii="Times New Roman" w:hAnsi="Times New Roman" w:cs="Times New Roman"/>
          <w:sz w:val="28"/>
          <w:szCs w:val="28"/>
        </w:rPr>
        <w:t xml:space="preserve">) копии бухгалтерских документов, подтверждающих постановку на баланс оборудования (для юридических лиц и индивидуальных предпринимателей, ведущих бухгалтерский учет). </w:t>
      </w:r>
    </w:p>
    <w:p w:rsidR="0007766F" w:rsidRPr="00295959" w:rsidRDefault="0007766F"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Для индивидуальных предпринимателей, не обязанных вести бухгалтерский учет, подтверждающим документом является приказ (акт) о вводе в эксплуатацию оборудования; </w:t>
      </w:r>
    </w:p>
    <w:p w:rsidR="0007766F" w:rsidRPr="00295959" w:rsidRDefault="009E02A3"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з</w:t>
      </w:r>
      <w:r w:rsidR="0007766F" w:rsidRPr="00295959">
        <w:rPr>
          <w:rFonts w:ascii="Times New Roman" w:hAnsi="Times New Roman" w:cs="Times New Roman"/>
          <w:sz w:val="28"/>
          <w:szCs w:val="28"/>
        </w:rPr>
        <w:t xml:space="preserve">) пояснительная записка, обосновывающая приобретение оборудования в целях создания и (или) развития, и (или) модернизации производства товаров (работ, услуг) на территории муниципального образования; </w:t>
      </w:r>
    </w:p>
    <w:p w:rsidR="0007766F" w:rsidRPr="00295959" w:rsidRDefault="009E02A3"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и</w:t>
      </w:r>
      <w:r w:rsidR="0007766F" w:rsidRPr="00295959">
        <w:rPr>
          <w:rFonts w:ascii="Times New Roman" w:hAnsi="Times New Roman" w:cs="Times New Roman"/>
          <w:sz w:val="28"/>
          <w:szCs w:val="28"/>
        </w:rPr>
        <w:t>) копии документов на оборудование, в том числе копия паспорта оборудования и (или) руководство (инструкция) по эксплуатации или иной аналогичный документ с указанием года выпуска оборудования (при отсутствии сведений о годе выпуска оборудования в указанных документах либо отсутствии самих документов год выпуска оборудования определяется в соответствии с письмом производителя или продавца оборудования, содержащим информацию о годе выпуска оборудования);</w:t>
      </w:r>
    </w:p>
    <w:p w:rsidR="0007766F" w:rsidRPr="00295959" w:rsidRDefault="009E02A3"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к</w:t>
      </w:r>
      <w:r w:rsidR="0007766F" w:rsidRPr="00295959">
        <w:rPr>
          <w:rFonts w:ascii="Times New Roman" w:hAnsi="Times New Roman" w:cs="Times New Roman"/>
          <w:sz w:val="28"/>
          <w:szCs w:val="28"/>
        </w:rPr>
        <w:t xml:space="preserve">) справка о наличии положительного, отрицательного или нулевого сальдо налогового счета или справка об исполнении обязанности по уплате налогов, сборов, пеней, штрафов, процентов, выданная налоговым органом не ранее 30 календарных дней, предшествующих дате окончания срока приема заявок, указанной в объявлении о проведении отбора. </w:t>
      </w:r>
    </w:p>
    <w:p w:rsidR="0007766F" w:rsidRPr="00295959" w:rsidRDefault="0007766F"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К документам, представляемым участником отбора, должна быть приложена опись представленных документов, подписанная уполномоченным лицом и заверенная печатью участника отбора (при ее наличии). </w:t>
      </w:r>
    </w:p>
    <w:p w:rsidR="0007766F" w:rsidRPr="00295959" w:rsidRDefault="0007766F"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Документы, представленные участником отбора, должны быть прошиты, пронумерованы, скреплены печатью (при ее наличии) и заверены подписью участника отбора. </w:t>
      </w:r>
    </w:p>
    <w:p w:rsidR="0007766F" w:rsidRPr="00295959" w:rsidRDefault="0007766F" w:rsidP="0007766F">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Участник отбора несет полную ответственность за достоверность представляемых сведений и документов, а также нарушение порядка и условий оказания поддержки, в том числе за нецелевое использование средств субсидии. </w:t>
      </w:r>
    </w:p>
    <w:p w:rsidR="00510FB0" w:rsidRPr="00295959" w:rsidRDefault="0007766F"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3</w:t>
      </w:r>
      <w:r w:rsidR="00F523B4" w:rsidRPr="00295959">
        <w:rPr>
          <w:rFonts w:ascii="Times New Roman" w:hAnsi="Times New Roman" w:cs="Times New Roman"/>
          <w:sz w:val="28"/>
          <w:szCs w:val="28"/>
        </w:rPr>
        <w:t>4</w:t>
      </w:r>
      <w:r w:rsidRPr="00295959">
        <w:rPr>
          <w:rFonts w:ascii="Times New Roman" w:hAnsi="Times New Roman" w:cs="Times New Roman"/>
          <w:sz w:val="28"/>
          <w:szCs w:val="28"/>
        </w:rPr>
        <w:t xml:space="preserve">. </w:t>
      </w:r>
      <w:r w:rsidR="00510FB0" w:rsidRPr="00295959">
        <w:rPr>
          <w:rFonts w:ascii="Times New Roman" w:hAnsi="Times New Roman" w:cs="Times New Roman"/>
          <w:sz w:val="28"/>
          <w:szCs w:val="28"/>
        </w:rPr>
        <w:t xml:space="preserve">Участник отбора имеет право представить на отбор только одну заявку. В случае предоставления двух и более заявок рассматривается заявка, </w:t>
      </w:r>
      <w:r w:rsidR="00510FB0" w:rsidRPr="00295959">
        <w:rPr>
          <w:rFonts w:ascii="Times New Roman" w:hAnsi="Times New Roman" w:cs="Times New Roman"/>
          <w:sz w:val="28"/>
          <w:szCs w:val="28"/>
        </w:rPr>
        <w:lastRenderedPageBreak/>
        <w:t xml:space="preserve">которая была подана (зарегистрирована) раньше, в порядке их поступления, остальные подлежат возврату главным распорядителем участнику отбора со всеми документами без рассмотрения в течение 2 рабочих дней с даты их поступления любым доступным способом, позволяющим подтвердить получение.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Принятые к рассмотрению в установленном порядке заявки со всеми документами не возвращаются.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случае подачи заявки позднее срока представления заявок, установленного в объявлении о проведении отбора, заявка подлежит возврату участнику отбора со всеми документами без рассмотрения в течение 2 рабочих дней с даты ее поступления любым доступным способом, позволяющим подтвердить получение.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Участник отбора вправе изменить или отозвать свою заявку до истечения срока подачи заявки.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Изменение заявки или уведомление об отзыве заявки является действительным, если измененная заявка или уведомление об отзыве заявки получены главным распорядителем до истечения срока подачи заявок.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Измененная заявка с приложенными документами должна быть подготовлена и по</w:t>
      </w:r>
      <w:r w:rsidR="00F523B4" w:rsidRPr="00295959">
        <w:rPr>
          <w:rFonts w:ascii="Times New Roman" w:hAnsi="Times New Roman" w:cs="Times New Roman"/>
          <w:sz w:val="28"/>
          <w:szCs w:val="28"/>
        </w:rPr>
        <w:t>дана в соответствии с пунктом 33</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Главный распорядитель возвращает заявку нарочно или по адресу, указанному в заявлении, по почте заказным письмом на основании уведомления участника отбора об отзыве заявки.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Участник отбора считается получившим возвращенную заявку с приложенными документами, если: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он отказался от получения заказного письма и отказ зафиксирован организацией почтовой связи;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он не явился на почту за заказным письмом, о чем организация почтовой связи уведомила главного распорядителя;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в) заказное письмо не вручено в связи с отсутствием участника отбора по адресу, указанному в заявлении, о чем организация почтовой связи уведомила главного распорядителя;</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 г) заказное письмо вручено участнику отбора или его представителю. </w:t>
      </w:r>
    </w:p>
    <w:p w:rsidR="00510FB0" w:rsidRPr="00295959" w:rsidRDefault="00827C88"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3</w:t>
      </w:r>
      <w:r w:rsidR="00F523B4" w:rsidRPr="00295959">
        <w:rPr>
          <w:rFonts w:ascii="Times New Roman" w:hAnsi="Times New Roman" w:cs="Times New Roman"/>
          <w:sz w:val="28"/>
          <w:szCs w:val="28"/>
        </w:rPr>
        <w:t>5</w:t>
      </w:r>
      <w:r w:rsidR="00510FB0" w:rsidRPr="00295959">
        <w:rPr>
          <w:rFonts w:ascii="Times New Roman" w:hAnsi="Times New Roman" w:cs="Times New Roman"/>
          <w:sz w:val="28"/>
          <w:szCs w:val="28"/>
        </w:rPr>
        <w:t xml:space="preserve">. Участник отбора вправе обратиться к главному распорядителю за предоставлением разъяснений положений объявления о проведении отбора (далее - разъяснения) с момента публикации на официальном портале объявления о проведении отбора и до истечения срока подачи заявок, указанного в объявлении о проведении отбора. Главный распорядитель предоставляет разъяснения участнику отбора любым доступным способом, позволяющим подтвердить получение указанного разъяснения.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3</w:t>
      </w:r>
      <w:r w:rsidR="00F523B4" w:rsidRPr="00295959">
        <w:rPr>
          <w:rFonts w:ascii="Times New Roman" w:hAnsi="Times New Roman" w:cs="Times New Roman"/>
          <w:sz w:val="28"/>
          <w:szCs w:val="28"/>
        </w:rPr>
        <w:t>6</w:t>
      </w:r>
      <w:r w:rsidRPr="00295959">
        <w:rPr>
          <w:rFonts w:ascii="Times New Roman" w:hAnsi="Times New Roman" w:cs="Times New Roman"/>
          <w:sz w:val="28"/>
          <w:szCs w:val="28"/>
        </w:rPr>
        <w:t xml:space="preserve">. Рассмотрение поступивших заявок на предмет их соответствия установленным в объявлении о проведении отбора требованиям, оценка заявок осуществляется конкурсной комиссией.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Конкурсная комиссия создается распоряжением Администрации, которым утверждаются состав и положение о ней.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Конкурсная комиссия формируется из сотрудников главного распорядителя, депутатов Майминского районного Совета депутатов (по согласованию), представителей общественных организаций (по согласованию), Аппарата Уполномоченного по защите прав предпринимателей в Республике Алтай (по согласованию) и субъектов малого и среднего предпринимательства муниципального образования (по согласованию).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Общее число членов конкурсной комиссии должно быть нечетным и составлять не менее 5 и не более 11 человек. Количество представителей общественных организаций, Аппарата Уполномоченного по защите прав предпринимателей в Республике Алтай и субъектов малого и среднего предпринимательства муниципального образования должно составлять не менее 50% количественного состава конкурсной комиссии.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Членами конкурсной комиссии не могут быть лица, лично заинтересованные в результатах отбора (в том числе подавшие заявки либо состоящие в трудовых отношениях с лицами, подавшими указанные заявки), либо лица, на которых способны оказывать влияние участники отбора (в том числе физические лица, являющиеся участниками (акционерами) участников отбора, членами их органов управления, кредиторами участника отбора), либо лица, состоящие в браке с участником отбора (в отношении индивидуального предпринимателя), руководителем участника отбора (в отношении юридических лиц),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(усыновленными) участника отбора (участником отбора) (в отношении индивидуального предпринимателя), руководителя участника отбора (руководителем участника отбора) (в отношении юридического лица).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оценки заявок, такой член конкурсной комиссии обязан до начала заседания конкурсной комиссии заявить об этом. В таком случае соответствующий член конкурсной комиссии не принимает участия в заседании конкурсной комиссии.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Конкурсная комиссия правомочна, если на заседании присутствует более половины ее состава.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Решения конкурсной комиссии по вопросам рассмотрения, оценки заявок принимаются простым большинством голосов присутствующих на заседании лиц, входящих в состав конкурсной комиссии. При равенстве голосов решающим является голос председательствующего на заседании конкурсной комиссии (лица, его замещающего).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Организационно-техническое обеспечение деятельности конкурсной комиссии осуществляет Отдел экономики и инвестиций Администрации </w:t>
      </w:r>
      <w:r w:rsidRPr="00295959">
        <w:rPr>
          <w:rFonts w:ascii="Times New Roman" w:hAnsi="Times New Roman" w:cs="Times New Roman"/>
          <w:sz w:val="28"/>
          <w:szCs w:val="28"/>
        </w:rPr>
        <w:lastRenderedPageBreak/>
        <w:t xml:space="preserve">муниципального образования «Майминский район» (далее - Отдел экономики и инвестиций). </w:t>
      </w:r>
    </w:p>
    <w:p w:rsidR="00510FB0" w:rsidRPr="00295959" w:rsidRDefault="003613E4"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3</w:t>
      </w:r>
      <w:r w:rsidR="00F523B4" w:rsidRPr="00295959">
        <w:rPr>
          <w:rFonts w:ascii="Times New Roman" w:hAnsi="Times New Roman" w:cs="Times New Roman"/>
          <w:sz w:val="28"/>
          <w:szCs w:val="28"/>
        </w:rPr>
        <w:t>7</w:t>
      </w:r>
      <w:r w:rsidR="00510FB0" w:rsidRPr="00295959">
        <w:rPr>
          <w:rFonts w:ascii="Times New Roman" w:hAnsi="Times New Roman" w:cs="Times New Roman"/>
          <w:sz w:val="28"/>
          <w:szCs w:val="28"/>
        </w:rPr>
        <w:t xml:space="preserve">. Отдел экономики и инвестиций не позднее чем за три рабочих дня до даты проведения заседания конкурсной комиссии уведомляет членов конкурсной комиссии, участников отбора и приглашенных о дате, времени и месте проведения заседания конкурсной комиссии любым доступным способом, позволяющим подтвердить получение указанного уведомления.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Для подготовки материалов на рассмотрение конкурсной комиссии Отдел экономики и инвестиций последовательно осуществляет следующие действия: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а) осуществляет прием и регистрацию заявок;</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проверяет отсутствие (наличие) сведений: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Едином государственном реестре юридических лиц (индивидуальных предпринимателей) на сайте https://egrul.nalog.ru/, в том числе о процедурах ликвидации, реорганизации;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Едином реестре субъектов малого и среднего предпринимательства на сайте </w:t>
      </w:r>
      <w:hyperlink r:id="rId13" w:history="1">
        <w:r w:rsidRPr="00295959">
          <w:rPr>
            <w:rStyle w:val="a4"/>
            <w:rFonts w:ascii="Times New Roman" w:hAnsi="Times New Roman" w:cs="Times New Roman"/>
            <w:color w:val="auto"/>
            <w:sz w:val="28"/>
            <w:szCs w:val="28"/>
          </w:rPr>
          <w:t>https://rmsp.nalog.ru/</w:t>
        </w:r>
      </w:hyperlink>
      <w:r w:rsidRPr="00295959">
        <w:rPr>
          <w:rFonts w:ascii="Times New Roman" w:hAnsi="Times New Roman" w:cs="Times New Roman"/>
          <w:sz w:val="28"/>
          <w:szCs w:val="28"/>
        </w:rPr>
        <w:t xml:space="preserve">;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 процедурах банкротства в Едином федеральном реестре сведений о банкротстве на сайте </w:t>
      </w:r>
      <w:hyperlink r:id="rId14" w:history="1">
        <w:r w:rsidRPr="00295959">
          <w:rPr>
            <w:rStyle w:val="a4"/>
            <w:rFonts w:ascii="Times New Roman" w:hAnsi="Times New Roman" w:cs="Times New Roman"/>
            <w:color w:val="auto"/>
            <w:sz w:val="28"/>
            <w:szCs w:val="28"/>
          </w:rPr>
          <w:t>http://bankrot.fedresurs.ru/</w:t>
        </w:r>
      </w:hyperlink>
      <w:r w:rsidRPr="00295959">
        <w:rPr>
          <w:rFonts w:ascii="Times New Roman" w:hAnsi="Times New Roman" w:cs="Times New Roman"/>
          <w:sz w:val="28"/>
          <w:szCs w:val="28"/>
        </w:rPr>
        <w:t xml:space="preserve">;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реестре дисквалифицированных лиц на сайте </w:t>
      </w:r>
      <w:hyperlink r:id="rId15" w:history="1">
        <w:r w:rsidRPr="00295959">
          <w:rPr>
            <w:rStyle w:val="a4"/>
            <w:rFonts w:ascii="Times New Roman" w:hAnsi="Times New Roman" w:cs="Times New Roman"/>
            <w:color w:val="auto"/>
            <w:sz w:val="28"/>
            <w:szCs w:val="28"/>
          </w:rPr>
          <w:t>https://service.nalog.ru/disqualified.do</w:t>
        </w:r>
      </w:hyperlink>
      <w:r w:rsidRPr="00295959">
        <w:rPr>
          <w:rFonts w:ascii="Times New Roman" w:hAnsi="Times New Roman" w:cs="Times New Roman"/>
          <w:sz w:val="28"/>
          <w:szCs w:val="28"/>
        </w:rPr>
        <w:t xml:space="preserve">;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сайте </w:t>
      </w:r>
      <w:hyperlink r:id="rId16" w:history="1">
        <w:r w:rsidRPr="00295959">
          <w:rPr>
            <w:rStyle w:val="a4"/>
            <w:rFonts w:ascii="Times New Roman" w:hAnsi="Times New Roman" w:cs="Times New Roman"/>
            <w:color w:val="auto"/>
            <w:sz w:val="28"/>
            <w:szCs w:val="28"/>
          </w:rPr>
          <w:t>https://www.fedsfm.ru/</w:t>
        </w:r>
      </w:hyperlink>
      <w:r w:rsidRPr="00295959">
        <w:rPr>
          <w:rFonts w:ascii="Times New Roman" w:hAnsi="Times New Roman" w:cs="Times New Roman"/>
          <w:sz w:val="28"/>
          <w:szCs w:val="28"/>
        </w:rPr>
        <w:t>;</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в) имеет право в рамках межведомственного взаимодействия запрашивать в Управлении Федеральной налоговой службы по Республике Алтай справку о наличии положительного, отрицательного или нулевого сальдо налогового счета или справку об исполнении обязанности по уплате налогов, сборов, пеней, штрафов, процентов, выданная налоговым органом не ранее 30 календарных дней, предшествующих дате окончания срока приема заявок, указанной в объявлении о проведении отбора;</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г) проверяет через Министерство экономического развития Республики Алтай информацию о получении ранее участником отбора аналогичной поддержки;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 подготавливает заключение о ранее выданной аналогичной поддержки участнику отбора;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е) подготавливает заключение о соответствии основного вида деятельности участника отбора по выписке из единого государственного реестра юридических лиц (индивидуальных предпринимателей) видам деятельности, указанным в пункте 5 настоящего Порядка;</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ж) в течение 2 рабочих дней со дня получения документов, указанных в настоящем пункте, направляет в конкурсную комиссию документы, </w:t>
      </w:r>
      <w:r w:rsidRPr="00295959">
        <w:rPr>
          <w:rFonts w:ascii="Times New Roman" w:hAnsi="Times New Roman" w:cs="Times New Roman"/>
          <w:sz w:val="28"/>
          <w:szCs w:val="28"/>
        </w:rPr>
        <w:lastRenderedPageBreak/>
        <w:t xml:space="preserve">представленные участником отбора в соответствии с пунктом </w:t>
      </w:r>
      <w:r w:rsidR="00F523B4" w:rsidRPr="00295959">
        <w:rPr>
          <w:rFonts w:ascii="Times New Roman" w:hAnsi="Times New Roman" w:cs="Times New Roman"/>
          <w:sz w:val="28"/>
          <w:szCs w:val="28"/>
        </w:rPr>
        <w:t>33</w:t>
      </w:r>
      <w:r w:rsidRPr="00295959">
        <w:rPr>
          <w:rFonts w:ascii="Times New Roman" w:hAnsi="Times New Roman" w:cs="Times New Roman"/>
          <w:sz w:val="28"/>
          <w:szCs w:val="28"/>
        </w:rPr>
        <w:t xml:space="preserve"> настоящего Порядка. </w:t>
      </w:r>
    </w:p>
    <w:p w:rsidR="00510FB0" w:rsidRPr="00295959" w:rsidRDefault="000B1E0B"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3</w:t>
      </w:r>
      <w:r w:rsidR="00F523B4" w:rsidRPr="00295959">
        <w:rPr>
          <w:rFonts w:ascii="Times New Roman" w:hAnsi="Times New Roman" w:cs="Times New Roman"/>
          <w:sz w:val="28"/>
          <w:szCs w:val="28"/>
        </w:rPr>
        <w:t>8</w:t>
      </w:r>
      <w:r w:rsidR="00510FB0" w:rsidRPr="00295959">
        <w:rPr>
          <w:rFonts w:ascii="Times New Roman" w:hAnsi="Times New Roman" w:cs="Times New Roman"/>
          <w:sz w:val="28"/>
          <w:szCs w:val="28"/>
        </w:rPr>
        <w:t>. Конкурсная комиссия в течение 15 рабочих дней со дня получения документов, указанных в подпункте «ж» пункта 3</w:t>
      </w:r>
      <w:r w:rsidR="00F523B4" w:rsidRPr="00295959">
        <w:rPr>
          <w:rFonts w:ascii="Times New Roman" w:hAnsi="Times New Roman" w:cs="Times New Roman"/>
          <w:sz w:val="28"/>
          <w:szCs w:val="28"/>
        </w:rPr>
        <w:t>7</w:t>
      </w:r>
      <w:r w:rsidR="00510FB0" w:rsidRPr="00295959">
        <w:rPr>
          <w:rFonts w:ascii="Times New Roman" w:hAnsi="Times New Roman" w:cs="Times New Roman"/>
          <w:sz w:val="28"/>
          <w:szCs w:val="28"/>
        </w:rPr>
        <w:t xml:space="preserve"> настоящего Порядка, осуществляет проверку поступивших заявок и приложенных к ним документов, принимает решение о соответствии заявки требованиям, установленным в объявлении о проведении отбора, или о ее отклонении, проводит оценку заявок участников отбора, чьи заявки соответствуют указанным требованиям, и определяет получателя(ей) субсидии.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Участник отбора имеет право присутствовать на заседании конкурсной комиссии. </w:t>
      </w:r>
    </w:p>
    <w:p w:rsidR="00510FB0" w:rsidRPr="00295959" w:rsidRDefault="00F523B4"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39</w:t>
      </w:r>
      <w:r w:rsidR="00510FB0" w:rsidRPr="00295959">
        <w:rPr>
          <w:rFonts w:ascii="Times New Roman" w:hAnsi="Times New Roman" w:cs="Times New Roman"/>
          <w:sz w:val="28"/>
          <w:szCs w:val="28"/>
        </w:rPr>
        <w:t xml:space="preserve">. Решение о соответствии заявки участника отбора требованиям, установленным в объявлении о проведении отбора, принимается в случае, если отсутствуют основания для отклонения </w:t>
      </w:r>
      <w:r w:rsidR="003613E4" w:rsidRPr="00295959">
        <w:rPr>
          <w:rFonts w:ascii="Times New Roman" w:hAnsi="Times New Roman" w:cs="Times New Roman"/>
          <w:sz w:val="28"/>
          <w:szCs w:val="28"/>
        </w:rPr>
        <w:t>заявки, установленные пунктом 4</w:t>
      </w:r>
      <w:r w:rsidRPr="00295959">
        <w:rPr>
          <w:rFonts w:ascii="Times New Roman" w:hAnsi="Times New Roman" w:cs="Times New Roman"/>
          <w:sz w:val="28"/>
          <w:szCs w:val="28"/>
        </w:rPr>
        <w:t>0</w:t>
      </w:r>
      <w:r w:rsidR="00510FB0" w:rsidRPr="00295959">
        <w:rPr>
          <w:rFonts w:ascii="Times New Roman" w:hAnsi="Times New Roman" w:cs="Times New Roman"/>
          <w:sz w:val="28"/>
          <w:szCs w:val="28"/>
        </w:rPr>
        <w:t xml:space="preserve"> настоящего Порядка. </w:t>
      </w:r>
    </w:p>
    <w:p w:rsidR="003613E4" w:rsidRPr="00295959" w:rsidRDefault="000B1E0B" w:rsidP="00C00CD6">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w:t>
      </w:r>
      <w:r w:rsidR="00F523B4" w:rsidRPr="00295959">
        <w:rPr>
          <w:rFonts w:ascii="Times New Roman" w:hAnsi="Times New Roman" w:cs="Times New Roman"/>
          <w:sz w:val="28"/>
          <w:szCs w:val="28"/>
        </w:rPr>
        <w:t>0</w:t>
      </w:r>
      <w:r w:rsidR="003613E4" w:rsidRPr="00295959">
        <w:rPr>
          <w:rFonts w:ascii="Times New Roman" w:hAnsi="Times New Roman" w:cs="Times New Roman"/>
          <w:sz w:val="28"/>
          <w:szCs w:val="28"/>
        </w:rPr>
        <w:t xml:space="preserve">. Основаниями для отклонения заявки участника отбора на стадии рассмотрения и оценки заявок являются: </w:t>
      </w:r>
    </w:p>
    <w:p w:rsidR="003613E4" w:rsidRPr="00295959" w:rsidRDefault="003613E4" w:rsidP="00C00CD6">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несоответствие участника отбора требованиям, установленным в пункте 8 настоящего Порядка; </w:t>
      </w:r>
    </w:p>
    <w:p w:rsidR="003613E4" w:rsidRPr="00295959" w:rsidRDefault="003613E4" w:rsidP="003613E4">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несоответствие представленных участником отбора документов требованиям к заявкам участников отбора, установленным в пункте </w:t>
      </w:r>
      <w:r w:rsidR="00F523B4" w:rsidRPr="00295959">
        <w:rPr>
          <w:rFonts w:ascii="Times New Roman" w:hAnsi="Times New Roman" w:cs="Times New Roman"/>
          <w:sz w:val="28"/>
          <w:szCs w:val="28"/>
        </w:rPr>
        <w:t>33</w:t>
      </w:r>
      <w:r w:rsidRPr="00295959">
        <w:rPr>
          <w:rFonts w:ascii="Times New Roman" w:hAnsi="Times New Roman" w:cs="Times New Roman"/>
          <w:sz w:val="28"/>
          <w:szCs w:val="28"/>
        </w:rPr>
        <w:t xml:space="preserve"> настоящего Порядка; </w:t>
      </w:r>
    </w:p>
    <w:p w:rsidR="003613E4" w:rsidRPr="00295959" w:rsidRDefault="003613E4" w:rsidP="003613E4">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недостоверность представленной участником отбора информации, в том числе информации о месте нахождения и адресе юридического лица; </w:t>
      </w:r>
    </w:p>
    <w:p w:rsidR="003613E4" w:rsidRPr="00295959" w:rsidRDefault="003613E4" w:rsidP="003613E4">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г) подача участником отбора заявки после даты и (или) времени, определенных для подачи заявок в объявлении о проведении отбора;</w:t>
      </w:r>
    </w:p>
    <w:p w:rsidR="003613E4" w:rsidRPr="00295959" w:rsidRDefault="003613E4" w:rsidP="003613E4">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д) участник отбора не соответствует категории лиц, имеющих право на получение субсидии, указанной в пункте 5 настоящего Порядка;</w:t>
      </w:r>
    </w:p>
    <w:p w:rsidR="003613E4" w:rsidRPr="00295959" w:rsidRDefault="003613E4" w:rsidP="003613E4">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е) оборудование, приобретенное участником отбора, не соответствует условиям, указанным в пункте 6 настоящего Порядка; </w:t>
      </w:r>
    </w:p>
    <w:p w:rsidR="003613E4" w:rsidRPr="00295959" w:rsidRDefault="003613E4" w:rsidP="003613E4">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ж) итоговый балл по результатам оценки заявок составляет менее, чем сумма баллов, указанная в </w:t>
      </w:r>
      <w:r w:rsidR="00F523B4" w:rsidRPr="00295959">
        <w:rPr>
          <w:rFonts w:ascii="Times New Roman" w:hAnsi="Times New Roman" w:cs="Times New Roman"/>
          <w:sz w:val="28"/>
          <w:szCs w:val="28"/>
        </w:rPr>
        <w:t>пункте 41</w:t>
      </w:r>
      <w:r w:rsidRPr="00295959">
        <w:rPr>
          <w:rFonts w:ascii="Times New Roman" w:hAnsi="Times New Roman" w:cs="Times New Roman"/>
          <w:sz w:val="28"/>
          <w:szCs w:val="28"/>
        </w:rPr>
        <w:t xml:space="preserve"> настоящего Порядка. </w:t>
      </w:r>
    </w:p>
    <w:p w:rsidR="000A065E" w:rsidRPr="00295959" w:rsidRDefault="00F523B4"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41</w:t>
      </w:r>
      <w:r w:rsidR="00510FB0" w:rsidRPr="00295959">
        <w:rPr>
          <w:rFonts w:ascii="Times New Roman" w:hAnsi="Times New Roman" w:cs="Times New Roman"/>
          <w:sz w:val="28"/>
          <w:szCs w:val="28"/>
        </w:rPr>
        <w:t xml:space="preserve">. </w:t>
      </w:r>
      <w:r w:rsidR="000A065E" w:rsidRPr="00295959">
        <w:rPr>
          <w:rFonts w:ascii="Times New Roman" w:hAnsi="Times New Roman" w:cs="Times New Roman"/>
          <w:sz w:val="28"/>
          <w:szCs w:val="28"/>
        </w:rPr>
        <w:t xml:space="preserve">Каждая заявка участников отбора, признанная соответствующей требованиям, установленным в объявлении о проведении отбора, в день принятия такого решения оценивается конкурсной комиссией по балльной системе по критериям согласно приложению № 4 к настоящему Порядку. </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Итоговый балл определяется суммой баллов по всем критериям. Если итоговый балл составляет от 15 до 25 баллов включительно, заявка участника отбора побеждает. </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Общее количество победителей отбора составляет не более 5. </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случае, если общее количество заявок, набравших от 15 до 25 баллов, составляет более одной, конкурсная комиссия составляет рейтинг заявок, в котором каждой заявке присваивается порядковый номер по мере </w:t>
      </w:r>
      <w:r w:rsidRPr="00295959">
        <w:rPr>
          <w:rFonts w:ascii="Times New Roman" w:hAnsi="Times New Roman" w:cs="Times New Roman"/>
          <w:sz w:val="28"/>
          <w:szCs w:val="28"/>
        </w:rPr>
        <w:lastRenderedPageBreak/>
        <w:t xml:space="preserve">уменьшения итогового балла и коэффициент корректировки размера субсидии: </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1 место - 1;</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 2 место - 0,95;</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 3 место - 0,9;</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 4 место - 0,85;</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 5 место - 0,8. </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Пять участников отбора, чьи заявки набрали наибольшие баллы, признаются победителями отбора и являются получателями субсидии. </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Заявкам, которые набрали одинаковое количество баллов, присваивается одинаковый порядковый номер и коэффициент корректировки размера субсидии. </w:t>
      </w:r>
    </w:p>
    <w:p w:rsidR="000A065E" w:rsidRPr="00295959" w:rsidRDefault="000A065E" w:rsidP="000A065E">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случае, если количество заявок, набравших одинаковое количество баллов, превышает максимальное количество победителей отбора, указанное в абзаце третьем настоящего пункта, победителем отбора признается участник отбора, чья заявка зарегистрирована ранее согласно журналу регистрации заявок. В случае, если заявка только одного участника отбора признана соответствующей требованиям, установленным в объявлении о проведении отбора, для признания участника отбора победителем отбора (получателем субсидии) сумма баллов по результатам оценки заявки конкурсной комиссии должна быть не ниже 15 баллов. </w:t>
      </w:r>
    </w:p>
    <w:p w:rsidR="00510FB0" w:rsidRPr="00295959" w:rsidRDefault="003613E4"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w:t>
      </w:r>
      <w:r w:rsidR="00F523B4" w:rsidRPr="00295959">
        <w:rPr>
          <w:rFonts w:ascii="Times New Roman" w:hAnsi="Times New Roman" w:cs="Times New Roman"/>
          <w:sz w:val="28"/>
          <w:szCs w:val="28"/>
        </w:rPr>
        <w:t>2</w:t>
      </w:r>
      <w:r w:rsidR="00510FB0" w:rsidRPr="00295959">
        <w:rPr>
          <w:rFonts w:ascii="Times New Roman" w:hAnsi="Times New Roman" w:cs="Times New Roman"/>
          <w:sz w:val="28"/>
          <w:szCs w:val="28"/>
        </w:rPr>
        <w:t xml:space="preserve">. Решение конкурсной комиссии по результатам рассмотрения и оценки заявок в течение 3 рабочих дней после его принятия оформляется протоколом, который в течение одного рабочего дня со дня его оформления направляется в Отдел экономики и инвестиций.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Отдел экономики и инвестиций в течение 5 рабочих дней со дня подведения итогов отбора направляет участникам отбора или их представителям письменное уведомление об итогах отбора любым доступным способом, позволяющим подтвердить его получение. При отклонении заявки в уведомлении указывается информация о причинах отклонения заявки в соответствии с </w:t>
      </w:r>
      <w:r w:rsidR="00F523B4" w:rsidRPr="00295959">
        <w:rPr>
          <w:rFonts w:ascii="Times New Roman" w:hAnsi="Times New Roman" w:cs="Times New Roman"/>
          <w:sz w:val="28"/>
          <w:szCs w:val="28"/>
        </w:rPr>
        <w:t>пунктом 40</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Отдел экономики и инвестиций не позднее 14-го календарного дня, следующего за днем определения по результатам отбора победителя(-й) отбора, размещает на едином портале, а также на официальном портале информацию о результатах рассмотрения заявок, включающую следующие сведения: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дата, время и место проведения рассмотрения заявок;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дата, время и место оценки заявок участника отбора;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информация об участниках отбора, заявки которых были рассмотрены;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г)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е) наименование получателя (получателей) субсидии, с которым(ыми) заключается(ются) Соглашение(я), и размер предоставляемой ему(им) субсидии.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w:t>
      </w:r>
      <w:r w:rsidR="00F523B4" w:rsidRPr="00295959">
        <w:rPr>
          <w:rFonts w:ascii="Times New Roman" w:hAnsi="Times New Roman" w:cs="Times New Roman"/>
          <w:sz w:val="28"/>
          <w:szCs w:val="28"/>
        </w:rPr>
        <w:t>3</w:t>
      </w:r>
      <w:r w:rsidRPr="00295959">
        <w:rPr>
          <w:rFonts w:ascii="Times New Roman" w:hAnsi="Times New Roman" w:cs="Times New Roman"/>
          <w:sz w:val="28"/>
          <w:szCs w:val="28"/>
        </w:rPr>
        <w:t xml:space="preserve">. Отбор признается несостоявшимся в следующих случаях: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а) не подано ни одной заявки;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принято решение об отклонении всех поступивших заявок.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w:t>
      </w:r>
      <w:r w:rsidR="00F523B4" w:rsidRPr="00295959">
        <w:rPr>
          <w:rFonts w:ascii="Times New Roman" w:hAnsi="Times New Roman" w:cs="Times New Roman"/>
          <w:sz w:val="28"/>
          <w:szCs w:val="28"/>
        </w:rPr>
        <w:t>4</w:t>
      </w:r>
      <w:r w:rsidRPr="00295959">
        <w:rPr>
          <w:rFonts w:ascii="Times New Roman" w:hAnsi="Times New Roman" w:cs="Times New Roman"/>
          <w:sz w:val="28"/>
          <w:szCs w:val="28"/>
        </w:rPr>
        <w:t xml:space="preserve">. Условием предоставления субсидии является соответствие получателя субсидии на дату подведения конкурсной комиссией итогов отбора требованиям, указанным в пункте 8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С целью подтверждения соответствия требованиям, указанным в пункте 8 настоящего Порядка, получатель субсидии в течение 5 рабочих дней со дня получения уведомления об итогах отбора направляет главному распорядителю справку о соответствии требованиям согласно приложению № </w:t>
      </w:r>
      <w:r w:rsidR="00C10AFD" w:rsidRPr="00295959">
        <w:rPr>
          <w:rFonts w:ascii="Times New Roman" w:hAnsi="Times New Roman" w:cs="Times New Roman"/>
          <w:sz w:val="28"/>
          <w:szCs w:val="28"/>
        </w:rPr>
        <w:t>3</w:t>
      </w:r>
      <w:r w:rsidRPr="00295959">
        <w:rPr>
          <w:rFonts w:ascii="Times New Roman" w:hAnsi="Times New Roman" w:cs="Times New Roman"/>
          <w:sz w:val="28"/>
          <w:szCs w:val="28"/>
        </w:rPr>
        <w:t xml:space="preserve"> к настоящему Порядку.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w:t>
      </w:r>
      <w:r w:rsidR="00F523B4" w:rsidRPr="00295959">
        <w:rPr>
          <w:rFonts w:ascii="Times New Roman" w:hAnsi="Times New Roman" w:cs="Times New Roman"/>
          <w:sz w:val="28"/>
          <w:szCs w:val="28"/>
        </w:rPr>
        <w:t>5</w:t>
      </w:r>
      <w:r w:rsidRPr="00295959">
        <w:rPr>
          <w:rFonts w:ascii="Times New Roman" w:hAnsi="Times New Roman" w:cs="Times New Roman"/>
          <w:sz w:val="28"/>
          <w:szCs w:val="28"/>
        </w:rPr>
        <w:t xml:space="preserve">. Главный распорядитель после получения справки о соответствии требованиям последовательно осуществляет следующие действия: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а) в течение 3 рабочих дней проверяет соответствие получателя субсидии требованиям, указанным в пункте 4</w:t>
      </w:r>
      <w:r w:rsidR="00F523B4" w:rsidRPr="00295959">
        <w:rPr>
          <w:rFonts w:ascii="Times New Roman" w:hAnsi="Times New Roman" w:cs="Times New Roman"/>
          <w:sz w:val="28"/>
          <w:szCs w:val="28"/>
        </w:rPr>
        <w:t>4</w:t>
      </w:r>
      <w:r w:rsidRPr="00295959">
        <w:rPr>
          <w:rFonts w:ascii="Times New Roman" w:hAnsi="Times New Roman" w:cs="Times New Roman"/>
          <w:sz w:val="28"/>
          <w:szCs w:val="28"/>
        </w:rPr>
        <w:t xml:space="preserve"> настоящего Порядка;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в течение 5 рабочих дней со дня окончания проверки, указанной в подпункте «а» настоящего пункта: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при наличии оснований для отказа в предоставлении субсидии, указанных в пункте 4</w:t>
      </w:r>
      <w:r w:rsidR="00F523B4" w:rsidRPr="00295959">
        <w:rPr>
          <w:rFonts w:ascii="Times New Roman" w:hAnsi="Times New Roman" w:cs="Times New Roman"/>
          <w:sz w:val="28"/>
          <w:szCs w:val="28"/>
        </w:rPr>
        <w:t>6</w:t>
      </w:r>
      <w:r w:rsidRPr="00295959">
        <w:rPr>
          <w:rFonts w:ascii="Times New Roman" w:hAnsi="Times New Roman" w:cs="Times New Roman"/>
          <w:sz w:val="28"/>
          <w:szCs w:val="28"/>
        </w:rPr>
        <w:t xml:space="preserve"> настоящего Порядка, подготавливает и направляет получателю субсидии уведомление с указанием оснований для отказа в предоставлении субсидии любым доступным способом, позволяющим подтвердить его получение;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в случае, если нет оснований для отказа в предоставлении субсидии, подготавливает проект Соглашения и направляет его получателю субсидии для подписания любым доступным способом, позволяющим подтвердить его получение.</w:t>
      </w:r>
    </w:p>
    <w:p w:rsidR="00510FB0" w:rsidRPr="00295959" w:rsidRDefault="00C00CD6"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w:t>
      </w:r>
      <w:r w:rsidR="00F523B4" w:rsidRPr="00295959">
        <w:rPr>
          <w:rFonts w:ascii="Times New Roman" w:hAnsi="Times New Roman" w:cs="Times New Roman"/>
          <w:sz w:val="28"/>
          <w:szCs w:val="28"/>
        </w:rPr>
        <w:t>6</w:t>
      </w:r>
      <w:r w:rsidR="00510FB0" w:rsidRPr="00295959">
        <w:rPr>
          <w:rFonts w:ascii="Times New Roman" w:hAnsi="Times New Roman" w:cs="Times New Roman"/>
          <w:sz w:val="28"/>
          <w:szCs w:val="28"/>
        </w:rPr>
        <w:t xml:space="preserve">. Основания для отказа получателю субсидии в предоставлении субсидии: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а) несоответствие представленных получателем субсидии документов требованиям, определенным в соответствии с пунктом 4</w:t>
      </w:r>
      <w:r w:rsidR="00F523B4" w:rsidRPr="00295959">
        <w:rPr>
          <w:rFonts w:ascii="Times New Roman" w:hAnsi="Times New Roman" w:cs="Times New Roman"/>
          <w:sz w:val="28"/>
          <w:szCs w:val="28"/>
        </w:rPr>
        <w:t>4</w:t>
      </w:r>
      <w:r w:rsidRPr="00295959">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 </w:t>
      </w:r>
    </w:p>
    <w:p w:rsidR="00510FB0" w:rsidRPr="00295959" w:rsidRDefault="00510FB0"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б) установление факта недостоверности представленной получателем субсидии информации. </w:t>
      </w:r>
    </w:p>
    <w:p w:rsidR="00510FB0" w:rsidRPr="00295959" w:rsidRDefault="00C00CD6"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w:t>
      </w:r>
      <w:r w:rsidR="00F523B4" w:rsidRPr="00295959">
        <w:rPr>
          <w:rFonts w:ascii="Times New Roman" w:hAnsi="Times New Roman" w:cs="Times New Roman"/>
          <w:sz w:val="28"/>
          <w:szCs w:val="28"/>
        </w:rPr>
        <w:t>7</w:t>
      </w:r>
      <w:r w:rsidR="00510FB0" w:rsidRPr="00295959">
        <w:rPr>
          <w:rFonts w:ascii="Times New Roman" w:hAnsi="Times New Roman" w:cs="Times New Roman"/>
          <w:sz w:val="28"/>
          <w:szCs w:val="28"/>
        </w:rPr>
        <w:t xml:space="preserve">. Получатель субсидии вправе в досудебном (внесудебном) порядке обжаловать отказ в предоставлении субсидии. Для этого получатель </w:t>
      </w:r>
      <w:r w:rsidR="00510FB0" w:rsidRPr="00295959">
        <w:rPr>
          <w:rFonts w:ascii="Times New Roman" w:hAnsi="Times New Roman" w:cs="Times New Roman"/>
          <w:sz w:val="28"/>
          <w:szCs w:val="28"/>
        </w:rPr>
        <w:lastRenderedPageBreak/>
        <w:t xml:space="preserve">субсидии в течение 10 рабочих дней со дня получения уведомления от главного распорядителя об отказе в предоставлении субсидии письменно обращается с жалобой к Главе администрации муниципального образования «Майминский район». Глава администрации муниципального образования «Майминский район» рассматривает жалобу в течение 5 рабочих дней со дня ее поступления. Глава администрации муниципального образования «Майминский район» отклоняет жалобу в случае, если отказ в предоставлении субсидии принят в соответствии с настоящим Порядком. Глава администрации муниципального образования «Майминский район» в течение 3 рабочих дней после рассмотрения жалобы направляет получателю субсидии уведомление о результатах рассмотрения жалобы. </w:t>
      </w:r>
    </w:p>
    <w:p w:rsidR="00510FB0" w:rsidRPr="00295959" w:rsidRDefault="000B1E0B" w:rsidP="00E3022B">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4</w:t>
      </w:r>
      <w:r w:rsidR="00F523B4" w:rsidRPr="00295959">
        <w:rPr>
          <w:rFonts w:ascii="Times New Roman" w:hAnsi="Times New Roman" w:cs="Times New Roman"/>
          <w:sz w:val="28"/>
          <w:szCs w:val="28"/>
        </w:rPr>
        <w:t>8</w:t>
      </w:r>
      <w:r w:rsidR="00510FB0" w:rsidRPr="00295959">
        <w:rPr>
          <w:rFonts w:ascii="Times New Roman" w:hAnsi="Times New Roman" w:cs="Times New Roman"/>
          <w:sz w:val="28"/>
          <w:szCs w:val="28"/>
        </w:rPr>
        <w:t xml:space="preserve">.  Размер субсидии рассчитывается следующим образом: </w:t>
      </w:r>
    </w:p>
    <w:p w:rsidR="00510FB0" w:rsidRPr="00295959" w:rsidRDefault="00510FB0" w:rsidP="00E3022B">
      <w:pPr>
        <w:pStyle w:val="a3"/>
        <w:tabs>
          <w:tab w:val="left" w:pos="142"/>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Предварительный расчет размера субсидии i-го получателя субсидии (победителя отбора) рассчитывается по следующей формуле: </w:t>
      </w:r>
    </w:p>
    <w:p w:rsidR="00510FB0" w:rsidRPr="00295959" w:rsidRDefault="00510FB0" w:rsidP="00E3022B">
      <w:pPr>
        <w:pStyle w:val="a3"/>
        <w:tabs>
          <w:tab w:val="left" w:pos="142"/>
        </w:tabs>
        <w:spacing w:after="0" w:line="240" w:lineRule="auto"/>
        <w:ind w:left="0" w:firstLine="709"/>
        <w:jc w:val="both"/>
        <w:rPr>
          <w:rFonts w:ascii="Times New Roman" w:hAnsi="Times New Roman" w:cs="Times New Roman"/>
          <w:sz w:val="16"/>
          <w:szCs w:val="16"/>
        </w:rPr>
      </w:pPr>
    </w:p>
    <w:p w:rsidR="00510FB0" w:rsidRPr="00295959" w:rsidRDefault="00510FB0" w:rsidP="00E3022B">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lang w:val="en-US"/>
        </w:rPr>
        <w:t>S</w:t>
      </w:r>
      <w:r w:rsidRPr="00295959">
        <w:rPr>
          <w:rFonts w:ascii="Times New Roman" w:hAnsi="Times New Roman" w:cs="Times New Roman"/>
          <w:sz w:val="28"/>
          <w:szCs w:val="28"/>
          <w:vertAlign w:val="subscript"/>
          <w:lang w:val="en-US"/>
        </w:rPr>
        <w:t>i</w:t>
      </w:r>
      <w:r w:rsidRPr="00295959">
        <w:rPr>
          <w:rFonts w:ascii="Times New Roman" w:hAnsi="Times New Roman" w:cs="Times New Roman"/>
          <w:sz w:val="28"/>
          <w:szCs w:val="28"/>
          <w:vertAlign w:val="subscript"/>
        </w:rPr>
        <w:t xml:space="preserve"> </w:t>
      </w:r>
      <w:r w:rsidRPr="00295959">
        <w:rPr>
          <w:rFonts w:ascii="Times New Roman" w:hAnsi="Times New Roman" w:cs="Times New Roman"/>
          <w:sz w:val="28"/>
          <w:szCs w:val="28"/>
        </w:rPr>
        <w:t>=(</w:t>
      </w:r>
      <w:r w:rsidRPr="00295959">
        <w:rPr>
          <w:rFonts w:ascii="Times New Roman" w:hAnsi="Times New Roman" w:cs="Times New Roman"/>
          <w:sz w:val="36"/>
          <w:szCs w:val="36"/>
          <w:lang w:val="en-US"/>
        </w:rPr>
        <w:sym w:font="Symbol" w:char="F053"/>
      </w:r>
      <w:r w:rsidRPr="00295959">
        <w:rPr>
          <w:rFonts w:ascii="Times New Roman" w:hAnsi="Times New Roman" w:cs="Times New Roman"/>
          <w:sz w:val="28"/>
          <w:szCs w:val="28"/>
          <w:lang w:val="en-US"/>
        </w:rPr>
        <w:t>R</w:t>
      </w:r>
      <w:r w:rsidRPr="00295959">
        <w:rPr>
          <w:rFonts w:ascii="Times New Roman" w:hAnsi="Times New Roman" w:cs="Times New Roman"/>
          <w:sz w:val="28"/>
          <w:szCs w:val="28"/>
          <w:vertAlign w:val="subscript"/>
          <w:lang w:val="en-US"/>
        </w:rPr>
        <w:t>i</w:t>
      </w:r>
      <w:r w:rsidRPr="00295959">
        <w:rPr>
          <w:rFonts w:cstheme="minorHAnsi"/>
        </w:rPr>
        <w:t>×</w:t>
      </w:r>
      <w:r w:rsidRPr="00295959">
        <w:rPr>
          <w:rFonts w:ascii="Times New Roman" w:hAnsi="Times New Roman" w:cs="Times New Roman"/>
          <w:sz w:val="28"/>
          <w:szCs w:val="28"/>
        </w:rPr>
        <w:t>50%)</w:t>
      </w:r>
      <w:r w:rsidRPr="00295959">
        <w:sym w:font="Symbol" w:char="F0B4"/>
      </w:r>
      <w:r w:rsidRPr="00295959">
        <w:rPr>
          <w:rFonts w:ascii="Times New Roman" w:hAnsi="Times New Roman" w:cs="Times New Roman"/>
          <w:sz w:val="28"/>
          <w:szCs w:val="28"/>
        </w:rPr>
        <w:t xml:space="preserve"> K</w:t>
      </w:r>
      <w:r w:rsidRPr="00295959">
        <w:rPr>
          <w:rFonts w:ascii="Times New Roman" w:hAnsi="Times New Roman" w:cs="Times New Roman"/>
          <w:sz w:val="28"/>
          <w:szCs w:val="28"/>
          <w:vertAlign w:val="subscript"/>
          <w:lang w:val="en-US"/>
        </w:rPr>
        <w:t>i</w:t>
      </w:r>
      <w:r w:rsidRPr="00295959">
        <w:rPr>
          <w:rFonts w:ascii="Times New Roman" w:hAnsi="Times New Roman" w:cs="Times New Roman"/>
          <w:sz w:val="28"/>
          <w:szCs w:val="28"/>
        </w:rPr>
        <w:t>, где</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 Si - предварительный размер субсидии i-го получателя субсидии (победителя отбора);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Ri - сумма фактически понесенных и документально подтвержденных затрат  i-м получателем субсидии (победителем отбора) на приобретение им оборудования, включая затраты на его монтаж, по представленному(ым) договору(ам);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Ki - коэффициент корректировки размера субсидии. </w:t>
      </w:r>
    </w:p>
    <w:p w:rsidR="00510FB0" w:rsidRPr="00295959" w:rsidRDefault="00510FB0" w:rsidP="00E3022B">
      <w:pPr>
        <w:tabs>
          <w:tab w:val="left" w:pos="1134"/>
        </w:tabs>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Совокупный предварительный размер субсидии получателей субсидии (победителей отбора) рассчитывается по следующей формуле: </w:t>
      </w:r>
    </w:p>
    <w:p w:rsidR="00510FB0" w:rsidRPr="00295959" w:rsidRDefault="00510FB0" w:rsidP="00E3022B">
      <w:pPr>
        <w:tabs>
          <w:tab w:val="left" w:pos="1134"/>
        </w:tabs>
        <w:jc w:val="center"/>
        <w:rPr>
          <w:rFonts w:ascii="Times New Roman" w:hAnsi="Times New Roman" w:cs="Times New Roman"/>
          <w:sz w:val="28"/>
          <w:szCs w:val="28"/>
        </w:rPr>
      </w:pPr>
      <w:r w:rsidRPr="00295959">
        <w:rPr>
          <w:rFonts w:ascii="Times New Roman" w:hAnsi="Times New Roman" w:cs="Times New Roman"/>
          <w:sz w:val="28"/>
          <w:szCs w:val="28"/>
        </w:rPr>
        <w:t>Z=</w:t>
      </w:r>
      <w:r w:rsidRPr="00295959">
        <w:rPr>
          <w:sz w:val="36"/>
          <w:szCs w:val="36"/>
          <w:lang w:val="en-US"/>
        </w:rPr>
        <w:sym w:font="Symbol" w:char="F053"/>
      </w:r>
      <w:r w:rsidRPr="00295959">
        <w:rPr>
          <w:rFonts w:ascii="Times New Roman" w:hAnsi="Times New Roman" w:cs="Times New Roman"/>
          <w:sz w:val="28"/>
          <w:szCs w:val="28"/>
        </w:rPr>
        <w:t>Si, где</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Z - совокупный предварительный размер субсидии получателей субсидии (победителей отбора);</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Si - предварительный размер субсидии i-го получателя субсидии (победителя отбора).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Размер предоставляемой субсидии i-му получателю субсидии (победителю отбора) рассчитывается по следующим формулам: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а) в случае если совокупный предварительный размер субсидии получателей субсидии (победителей отбора), меньше или равен объему бюджетных средств, установленных распоряжением о проведении отбора, размер предоставляемой субсидии определяется по следующей формуле:</w:t>
      </w:r>
    </w:p>
    <w:p w:rsidR="00510FB0" w:rsidRPr="00295959" w:rsidRDefault="00510FB0" w:rsidP="00E3022B">
      <w:pPr>
        <w:tabs>
          <w:tab w:val="left" w:pos="1134"/>
        </w:tabs>
        <w:jc w:val="center"/>
        <w:rPr>
          <w:rFonts w:ascii="Times New Roman" w:hAnsi="Times New Roman" w:cs="Times New Roman"/>
          <w:sz w:val="28"/>
          <w:szCs w:val="28"/>
        </w:rPr>
      </w:pPr>
      <w:r w:rsidRPr="00295959">
        <w:rPr>
          <w:rFonts w:ascii="Times New Roman" w:hAnsi="Times New Roman" w:cs="Times New Roman"/>
          <w:sz w:val="28"/>
          <w:szCs w:val="28"/>
        </w:rPr>
        <w:t>Ssubi = Si, где</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Ssubi - размер предоставляемой субсидии i-му получателю субсидии (победителю отбора);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Si - предварительный размер субсидии i-го получателя субсидии (победителя отбора);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б) в случае если совокупный предварительный размер субсидии получателей субсидии (победителей отбора), превышает объем бюджетных средств, установленных распоряжением о проведении отбора, размер предоставляемой субсидии определяется по следующей формуле: </w:t>
      </w:r>
    </w:p>
    <w:p w:rsidR="00510FB0" w:rsidRPr="00295959" w:rsidRDefault="00510FB0" w:rsidP="00E3022B">
      <w:pPr>
        <w:tabs>
          <w:tab w:val="left" w:pos="1134"/>
        </w:tabs>
        <w:spacing w:after="0" w:line="240" w:lineRule="auto"/>
        <w:jc w:val="both"/>
        <w:rPr>
          <w:rFonts w:ascii="Times New Roman" w:hAnsi="Times New Roman" w:cs="Times New Roman"/>
          <w:sz w:val="28"/>
          <w:szCs w:val="28"/>
        </w:rPr>
      </w:pPr>
    </w:p>
    <w:p w:rsidR="00510FB0" w:rsidRPr="00295959" w:rsidRDefault="00510FB0" w:rsidP="00E3022B">
      <w:pPr>
        <w:pStyle w:val="ConsPlusNormal"/>
        <w:jc w:val="center"/>
        <w:rPr>
          <w:rFonts w:ascii="Times New Roman" w:hAnsi="Times New Roman" w:cs="Times New Roman"/>
          <w:sz w:val="28"/>
          <w:szCs w:val="28"/>
        </w:rPr>
      </w:pPr>
      <w:r w:rsidRPr="00295959">
        <w:rPr>
          <w:noProof/>
          <w:position w:val="-22"/>
        </w:rPr>
        <w:drawing>
          <wp:inline distT="0" distB="0" distL="0" distR="0" wp14:anchorId="025F68DA" wp14:editId="21461A63">
            <wp:extent cx="1238250" cy="4616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461645"/>
                    </a:xfrm>
                    <a:prstGeom prst="rect">
                      <a:avLst/>
                    </a:prstGeom>
                    <a:noFill/>
                    <a:ln>
                      <a:noFill/>
                    </a:ln>
                  </pic:spPr>
                </pic:pic>
              </a:graphicData>
            </a:graphic>
          </wp:inline>
        </w:drawing>
      </w:r>
      <w:r w:rsidRPr="00295959">
        <w:t xml:space="preserve">, </w:t>
      </w:r>
      <w:r w:rsidRPr="00295959">
        <w:rPr>
          <w:rFonts w:ascii="Times New Roman" w:hAnsi="Times New Roman" w:cs="Times New Roman"/>
          <w:sz w:val="28"/>
          <w:szCs w:val="28"/>
        </w:rPr>
        <w:t>где:</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Ssubi - размер предоставляемой субсидии i-му получателю субсидии (победителю отбора);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Si - предварительный размер субсидии i-го получателя субсидии (победителя отбора);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Z - совокупный предварительный размер субсидии получателей субсидии (победителей отбора);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Vmax - объем бюджетных средств, установленных распоряжением о проведении отбора.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Размер субсидии подлежит округлению по математическим правилам до целого рубля. </w:t>
      </w:r>
    </w:p>
    <w:p w:rsidR="00510FB0" w:rsidRPr="00295959" w:rsidRDefault="00F523B4"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49</w:t>
      </w:r>
      <w:r w:rsidR="00510FB0" w:rsidRPr="00295959">
        <w:rPr>
          <w:rFonts w:ascii="Times New Roman" w:hAnsi="Times New Roman" w:cs="Times New Roman"/>
          <w:sz w:val="28"/>
          <w:szCs w:val="28"/>
        </w:rPr>
        <w:t xml:space="preserve">. Каждому получателю субсидии, являющемуся победителем отбора, в соответствии с абзацем третьим подпункта «б» </w:t>
      </w:r>
      <w:r w:rsidR="00F40DA3" w:rsidRPr="00295959">
        <w:rPr>
          <w:rFonts w:ascii="Times New Roman" w:hAnsi="Times New Roman" w:cs="Times New Roman"/>
          <w:sz w:val="28"/>
          <w:szCs w:val="28"/>
        </w:rPr>
        <w:t>пункта 4</w:t>
      </w:r>
      <w:r w:rsidRPr="00295959">
        <w:rPr>
          <w:rFonts w:ascii="Times New Roman" w:hAnsi="Times New Roman" w:cs="Times New Roman"/>
          <w:sz w:val="28"/>
          <w:szCs w:val="28"/>
        </w:rPr>
        <w:t>8</w:t>
      </w:r>
      <w:r w:rsidR="00510FB0" w:rsidRPr="00295959">
        <w:rPr>
          <w:rFonts w:ascii="Times New Roman" w:hAnsi="Times New Roman" w:cs="Times New Roman"/>
          <w:sz w:val="28"/>
          <w:szCs w:val="28"/>
        </w:rPr>
        <w:t xml:space="preserve"> настоящего Порядка, направляется для подписания Соглашение в 2 экземплярах в соответствии с типовой формой, утвержденной Управлением финансов, любым доступным способом, позволяющим подтвердить его получение.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случае, если получатель субсидии, являющийся победителем отбора, не представил подписанное Соглашение в течение 5 рабочих дней с даты его получения, он считается уклонившимся от оказания поддержки и теряет право получения субсидии в рамках поданной заявки.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Получателю субсидии, уклонившемуся от заключения Соглашения, главный распорядитель в течение 5 рабочих дней со дня истечения срока, указанного в абзаце втором настоящего пункта, направляет любым доступным способом, позволяющим подтвердить его получение, извещение о том, что он считается уклонившимся от оказания поддержки и теряет право получения субсидии в рамках поданной заявки. </w:t>
      </w:r>
    </w:p>
    <w:p w:rsidR="00510FB0" w:rsidRPr="00295959" w:rsidRDefault="00F523B4"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50</w:t>
      </w:r>
      <w:r w:rsidR="00510FB0" w:rsidRPr="00295959">
        <w:rPr>
          <w:rFonts w:ascii="Times New Roman" w:hAnsi="Times New Roman" w:cs="Times New Roman"/>
          <w:sz w:val="28"/>
          <w:szCs w:val="28"/>
        </w:rPr>
        <w:t xml:space="preserve">. На основании Соглашения, подписанного получателем субсидии, Отдел экономики и инвестиций подготавливает проект распоряжения Администрации о предоставлении субсидии получателю субсидии (далее - Распоряжение о предоставление субсидии), которое должно быть подписано в течение 10 рабочих дней со дня получения главным распорядителем подписанного получателем субсидии Соглашения и размещает его на официальном портале в течение 3 рабочих дней со дня его подписания. </w:t>
      </w:r>
    </w:p>
    <w:p w:rsidR="00510FB0" w:rsidRPr="00295959" w:rsidRDefault="00510FB0" w:rsidP="00E3022B">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Отдел экономики и инвестиций в срок до 5 числа месяца, следующего за месяцем принятия решения об оказании поддержки, вносит записи в единый реестр субъектов малого и среднего предпринимательства - получателей поддержки в отношении соответствующих СМСП. </w:t>
      </w:r>
    </w:p>
    <w:p w:rsidR="00510FB0" w:rsidRPr="00295959" w:rsidRDefault="00510FB0" w:rsidP="00795780">
      <w:pPr>
        <w:tabs>
          <w:tab w:val="left" w:pos="1134"/>
        </w:tabs>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Решением о предоставлении</w:t>
      </w:r>
      <w:r w:rsidR="00795780">
        <w:rPr>
          <w:rFonts w:ascii="Times New Roman" w:hAnsi="Times New Roman" w:cs="Times New Roman"/>
          <w:sz w:val="28"/>
          <w:szCs w:val="28"/>
        </w:rPr>
        <w:t xml:space="preserve"> субсидии является Распоряжение.</w:t>
      </w: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797F26" w:rsidRPr="00295959" w:rsidTr="006D2A24">
        <w:tc>
          <w:tcPr>
            <w:tcW w:w="5068" w:type="dxa"/>
          </w:tcPr>
          <w:p w:rsidR="00797F26" w:rsidRPr="00295959" w:rsidRDefault="00797F26" w:rsidP="00E23E4B">
            <w:pPr>
              <w:pStyle w:val="a3"/>
              <w:tabs>
                <w:tab w:val="left" w:pos="1134"/>
              </w:tabs>
              <w:ind w:left="0"/>
              <w:jc w:val="right"/>
              <w:rPr>
                <w:rFonts w:ascii="Times New Roman" w:hAnsi="Times New Roman" w:cs="Times New Roman"/>
                <w:sz w:val="28"/>
                <w:szCs w:val="28"/>
              </w:rPr>
            </w:pPr>
            <w:r w:rsidRPr="00295959">
              <w:rPr>
                <w:rFonts w:ascii="Times New Roman" w:hAnsi="Times New Roman" w:cs="Times New Roman"/>
                <w:sz w:val="28"/>
                <w:szCs w:val="28"/>
              </w:rPr>
              <w:lastRenderedPageBreak/>
              <w:t>Приложение №</w:t>
            </w:r>
            <w:r w:rsidR="000327F0" w:rsidRPr="00295959">
              <w:rPr>
                <w:rFonts w:ascii="Times New Roman" w:hAnsi="Times New Roman" w:cs="Times New Roman"/>
                <w:sz w:val="28"/>
                <w:szCs w:val="28"/>
              </w:rPr>
              <w:t xml:space="preserve"> </w:t>
            </w:r>
            <w:r w:rsidRPr="00295959">
              <w:rPr>
                <w:rFonts w:ascii="Times New Roman" w:hAnsi="Times New Roman" w:cs="Times New Roman"/>
                <w:sz w:val="28"/>
                <w:szCs w:val="28"/>
              </w:rPr>
              <w:t xml:space="preserve">1 </w:t>
            </w:r>
          </w:p>
          <w:p w:rsidR="00797F26" w:rsidRPr="00295959" w:rsidRDefault="00797F26" w:rsidP="00E23E4B">
            <w:pPr>
              <w:pStyle w:val="a3"/>
              <w:tabs>
                <w:tab w:val="left" w:pos="1134"/>
              </w:tabs>
              <w:ind w:left="0"/>
              <w:jc w:val="right"/>
              <w:rPr>
                <w:rFonts w:ascii="Times New Roman" w:hAnsi="Times New Roman" w:cs="Times New Roman"/>
                <w:sz w:val="28"/>
                <w:szCs w:val="28"/>
              </w:rPr>
            </w:pPr>
            <w:r w:rsidRPr="00295959">
              <w:rPr>
                <w:rFonts w:ascii="Times New Roman" w:hAnsi="Times New Roman" w:cs="Times New Roman"/>
                <w:sz w:val="28"/>
                <w:szCs w:val="28"/>
              </w:rPr>
              <w:t xml:space="preserve">к </w:t>
            </w:r>
            <w:r w:rsidR="00E23E4B" w:rsidRPr="00295959">
              <w:rPr>
                <w:rFonts w:ascii="Times New Roman" w:hAnsi="Times New Roman" w:cs="Times New Roman"/>
                <w:sz w:val="28"/>
                <w:szCs w:val="28"/>
              </w:rPr>
              <w:t xml:space="preserve">Порядку предоставления субсидий начинающим субъектам малого и среднего предпринимательства </w:t>
            </w:r>
            <w:r w:rsidRPr="00295959">
              <w:rPr>
                <w:rFonts w:ascii="Times New Roman" w:hAnsi="Times New Roman" w:cs="Times New Roman"/>
                <w:sz w:val="28"/>
                <w:szCs w:val="28"/>
              </w:rPr>
              <w:t xml:space="preserve">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w:t>
            </w:r>
          </w:p>
        </w:tc>
      </w:tr>
    </w:tbl>
    <w:p w:rsidR="00797F26" w:rsidRPr="00295959" w:rsidRDefault="00797F26" w:rsidP="00B36BCD">
      <w:pPr>
        <w:pStyle w:val="a3"/>
        <w:tabs>
          <w:tab w:val="left" w:pos="1134"/>
        </w:tabs>
        <w:ind w:left="0" w:firstLine="709"/>
        <w:jc w:val="both"/>
        <w:rPr>
          <w:rFonts w:ascii="Times New Roman" w:hAnsi="Times New Roman" w:cs="Times New Roman"/>
          <w:sz w:val="28"/>
          <w:szCs w:val="28"/>
        </w:rP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797F26" w:rsidRPr="00295959" w:rsidTr="00C9602E">
        <w:tc>
          <w:tcPr>
            <w:tcW w:w="4961" w:type="dxa"/>
          </w:tcPr>
          <w:p w:rsidR="00797F26" w:rsidRPr="00295959" w:rsidRDefault="00797F26" w:rsidP="00E23E4B">
            <w:pPr>
              <w:pStyle w:val="a3"/>
              <w:ind w:left="0"/>
              <w:jc w:val="right"/>
              <w:rPr>
                <w:rFonts w:ascii="Times New Roman" w:hAnsi="Times New Roman" w:cs="Times New Roman"/>
                <w:sz w:val="28"/>
                <w:szCs w:val="28"/>
              </w:rPr>
            </w:pPr>
            <w:r w:rsidRPr="00295959">
              <w:rPr>
                <w:rFonts w:ascii="Times New Roman" w:hAnsi="Times New Roman" w:cs="Times New Roman"/>
                <w:sz w:val="28"/>
                <w:szCs w:val="28"/>
              </w:rPr>
              <w:t xml:space="preserve">В Администрацию </w:t>
            </w:r>
          </w:p>
          <w:p w:rsidR="00797F26" w:rsidRPr="00295959" w:rsidRDefault="00797F26" w:rsidP="00E23E4B">
            <w:pPr>
              <w:pStyle w:val="a3"/>
              <w:ind w:left="0"/>
              <w:jc w:val="right"/>
              <w:rPr>
                <w:rFonts w:ascii="Times New Roman" w:hAnsi="Times New Roman" w:cs="Times New Roman"/>
                <w:sz w:val="28"/>
                <w:szCs w:val="28"/>
              </w:rPr>
            </w:pPr>
            <w:r w:rsidRPr="00295959">
              <w:rPr>
                <w:rFonts w:ascii="Times New Roman" w:hAnsi="Times New Roman" w:cs="Times New Roman"/>
                <w:sz w:val="28"/>
                <w:szCs w:val="28"/>
              </w:rPr>
              <w:t xml:space="preserve">муниципального образования «Майминский район»  </w:t>
            </w:r>
          </w:p>
          <w:p w:rsidR="00797F26" w:rsidRPr="00295959" w:rsidRDefault="00797F26" w:rsidP="00797F26">
            <w:pPr>
              <w:pStyle w:val="a3"/>
              <w:ind w:left="0"/>
              <w:jc w:val="center"/>
              <w:rPr>
                <w:rFonts w:ascii="Times New Roman" w:hAnsi="Times New Roman" w:cs="Times New Roman"/>
                <w:sz w:val="28"/>
                <w:szCs w:val="28"/>
              </w:rPr>
            </w:pPr>
          </w:p>
          <w:p w:rsidR="00DE6926" w:rsidRPr="00295959" w:rsidRDefault="00797F26" w:rsidP="00DE6926">
            <w:pPr>
              <w:pStyle w:val="a3"/>
              <w:ind w:left="0"/>
              <w:jc w:val="center"/>
              <w:rPr>
                <w:rFonts w:ascii="Times New Roman" w:hAnsi="Times New Roman" w:cs="Times New Roman"/>
                <w:sz w:val="20"/>
                <w:szCs w:val="20"/>
              </w:rPr>
            </w:pPr>
            <w:r w:rsidRPr="00295959">
              <w:rPr>
                <w:rFonts w:ascii="Times New Roman" w:hAnsi="Times New Roman" w:cs="Times New Roman"/>
                <w:sz w:val="28"/>
                <w:szCs w:val="28"/>
              </w:rPr>
              <w:t xml:space="preserve">от________________________________________________________________________________________________________________________________________________________________________ </w:t>
            </w:r>
            <w:r w:rsidRPr="00295959">
              <w:rPr>
                <w:rFonts w:ascii="Times New Roman" w:hAnsi="Times New Roman" w:cs="Times New Roman"/>
                <w:sz w:val="20"/>
                <w:szCs w:val="20"/>
              </w:rPr>
              <w:t xml:space="preserve">(указывается фирменное наименование, сведения об организационно правовой форме, о месте нахождения, почтовом адресе (для юридического лица), </w:t>
            </w:r>
          </w:p>
          <w:p w:rsidR="00797F26" w:rsidRPr="00295959" w:rsidRDefault="00797F26" w:rsidP="00DE6926">
            <w:pPr>
              <w:pStyle w:val="a3"/>
              <w:ind w:left="0"/>
              <w:jc w:val="center"/>
              <w:rPr>
                <w:rFonts w:ascii="Times New Roman" w:hAnsi="Times New Roman" w:cs="Times New Roman"/>
                <w:sz w:val="28"/>
                <w:szCs w:val="28"/>
              </w:rPr>
            </w:pPr>
            <w:r w:rsidRPr="00295959">
              <w:rPr>
                <w:rFonts w:ascii="Times New Roman" w:hAnsi="Times New Roman" w:cs="Times New Roman"/>
                <w:sz w:val="20"/>
                <w:szCs w:val="20"/>
              </w:rPr>
              <w:t>фамилия, имя, отчество (последнее – при наличии), паспортные данные, сведения о месте жительства (для индивидуального предпринимателя))</w:t>
            </w:r>
          </w:p>
        </w:tc>
      </w:tr>
    </w:tbl>
    <w:p w:rsidR="00797F26" w:rsidRPr="00295959" w:rsidRDefault="00797F26" w:rsidP="00B36BCD">
      <w:pPr>
        <w:pStyle w:val="a3"/>
        <w:tabs>
          <w:tab w:val="left" w:pos="1134"/>
        </w:tabs>
        <w:ind w:left="0" w:firstLine="709"/>
        <w:jc w:val="both"/>
        <w:rPr>
          <w:rFonts w:ascii="Times New Roman" w:hAnsi="Times New Roman" w:cs="Times New Roman"/>
          <w:sz w:val="28"/>
          <w:szCs w:val="28"/>
        </w:rPr>
      </w:pPr>
    </w:p>
    <w:p w:rsidR="00797F26" w:rsidRPr="00295959" w:rsidRDefault="00286625" w:rsidP="00797F26">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ЗАЯВЛЕНИЕ</w:t>
      </w:r>
    </w:p>
    <w:p w:rsidR="00797F26" w:rsidRPr="00295959" w:rsidRDefault="00286625" w:rsidP="00797F26">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на участие в конкурсе</w:t>
      </w:r>
    </w:p>
    <w:p w:rsidR="00797F26" w:rsidRPr="00295959" w:rsidRDefault="00797F26" w:rsidP="00797F26">
      <w:pPr>
        <w:pStyle w:val="a3"/>
        <w:tabs>
          <w:tab w:val="left" w:pos="1134"/>
        </w:tabs>
        <w:ind w:left="0"/>
        <w:jc w:val="center"/>
        <w:rPr>
          <w:rFonts w:ascii="Times New Roman" w:hAnsi="Times New Roman" w:cs="Times New Roman"/>
          <w:sz w:val="28"/>
          <w:szCs w:val="28"/>
        </w:rPr>
      </w:pPr>
    </w:p>
    <w:p w:rsidR="00C9602E" w:rsidRPr="00295959" w:rsidRDefault="00286625" w:rsidP="00C9602E">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t>Прошу рассмотреть возможность предоставления субсидии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согласно договору(-ам): ___________________________________________</w:t>
      </w:r>
      <w:r w:rsidR="00C9602E" w:rsidRPr="00295959">
        <w:rPr>
          <w:rFonts w:ascii="Times New Roman" w:hAnsi="Times New Roman" w:cs="Times New Roman"/>
          <w:sz w:val="28"/>
          <w:szCs w:val="28"/>
        </w:rPr>
        <w:t>_______________________________</w:t>
      </w:r>
      <w:r w:rsidRPr="00295959">
        <w:rPr>
          <w:rFonts w:ascii="Times New Roman" w:hAnsi="Times New Roman" w:cs="Times New Roman"/>
          <w:sz w:val="28"/>
          <w:szCs w:val="28"/>
        </w:rPr>
        <w:t>__________________________________________________________________________</w:t>
      </w:r>
      <w:r w:rsidR="00C9602E" w:rsidRPr="00295959">
        <w:rPr>
          <w:rFonts w:ascii="Times New Roman" w:hAnsi="Times New Roman" w:cs="Times New Roman"/>
          <w:sz w:val="28"/>
          <w:szCs w:val="28"/>
        </w:rPr>
        <w:t>_________________________________________________</w:t>
      </w:r>
      <w:r w:rsidR="00067E05" w:rsidRPr="00295959">
        <w:rPr>
          <w:rFonts w:ascii="Times New Roman" w:hAnsi="Times New Roman" w:cs="Times New Roman"/>
          <w:sz w:val="28"/>
          <w:szCs w:val="28"/>
        </w:rPr>
        <w:t>_</w:t>
      </w:r>
      <w:r w:rsidRPr="00295959">
        <w:rPr>
          <w:rFonts w:ascii="Times New Roman" w:hAnsi="Times New Roman" w:cs="Times New Roman"/>
          <w:sz w:val="28"/>
          <w:szCs w:val="28"/>
        </w:rPr>
        <w:t xml:space="preserve"> (номер договора, дата заключения, сумма договора, с кем заключен договор) наименование</w:t>
      </w:r>
      <w:r w:rsidR="00C9602E" w:rsidRPr="00295959">
        <w:rPr>
          <w:rFonts w:ascii="Times New Roman" w:hAnsi="Times New Roman" w:cs="Times New Roman"/>
          <w:sz w:val="28"/>
          <w:szCs w:val="28"/>
        </w:rPr>
        <w:t xml:space="preserve"> </w:t>
      </w:r>
      <w:r w:rsidRPr="00295959">
        <w:rPr>
          <w:rFonts w:ascii="Times New Roman" w:hAnsi="Times New Roman" w:cs="Times New Roman"/>
          <w:sz w:val="28"/>
          <w:szCs w:val="28"/>
        </w:rPr>
        <w:t>оборудования: ___________________________________________</w:t>
      </w:r>
      <w:r w:rsidR="00C9602E" w:rsidRPr="00295959">
        <w:rPr>
          <w:rFonts w:ascii="Times New Roman" w:hAnsi="Times New Roman" w:cs="Times New Roman"/>
          <w:sz w:val="28"/>
          <w:szCs w:val="28"/>
        </w:rPr>
        <w:t>_______________________________</w:t>
      </w:r>
      <w:r w:rsidRPr="00295959">
        <w:rPr>
          <w:rFonts w:ascii="Times New Roman" w:hAnsi="Times New Roman" w:cs="Times New Roman"/>
          <w:sz w:val="28"/>
          <w:szCs w:val="28"/>
        </w:rPr>
        <w:t>__________________________________________________________________________</w:t>
      </w:r>
      <w:r w:rsidR="00C9602E" w:rsidRPr="00295959">
        <w:rPr>
          <w:rFonts w:ascii="Times New Roman" w:hAnsi="Times New Roman" w:cs="Times New Roman"/>
          <w:sz w:val="28"/>
          <w:szCs w:val="28"/>
        </w:rPr>
        <w:t>_________________________________________________</w:t>
      </w:r>
      <w:r w:rsidRPr="00295959">
        <w:rPr>
          <w:rFonts w:ascii="Times New Roman" w:hAnsi="Times New Roman" w:cs="Times New Roman"/>
          <w:sz w:val="28"/>
          <w:szCs w:val="28"/>
        </w:rPr>
        <w:t xml:space="preserve"> Сообщаю следующие сведения: </w:t>
      </w:r>
    </w:p>
    <w:p w:rsidR="007C7868" w:rsidRPr="00295959" w:rsidRDefault="00286625"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lastRenderedPageBreak/>
        <w:t>1. Ф.И.О. (последнее - при наличии) рук</w:t>
      </w:r>
      <w:r w:rsidR="007C7868" w:rsidRPr="00295959">
        <w:rPr>
          <w:rFonts w:ascii="Times New Roman" w:hAnsi="Times New Roman" w:cs="Times New Roman"/>
          <w:sz w:val="28"/>
          <w:szCs w:val="28"/>
        </w:rPr>
        <w:t>оводителя для (юридических лиц)</w:t>
      </w:r>
      <w:r w:rsidRPr="00295959">
        <w:rPr>
          <w:rFonts w:ascii="Times New Roman" w:hAnsi="Times New Roman" w:cs="Times New Roman"/>
          <w:sz w:val="28"/>
          <w:szCs w:val="28"/>
        </w:rPr>
        <w:t>__________________________________________</w:t>
      </w:r>
      <w:r w:rsidR="007C7868" w:rsidRPr="00295959">
        <w:rPr>
          <w:rFonts w:ascii="Times New Roman" w:hAnsi="Times New Roman" w:cs="Times New Roman"/>
          <w:sz w:val="28"/>
          <w:szCs w:val="28"/>
        </w:rPr>
        <w:t>_____________________</w:t>
      </w:r>
    </w:p>
    <w:p w:rsidR="007C7868" w:rsidRPr="00295959" w:rsidRDefault="00286625"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t>2. Ф.И.О. (последнее - при наличии) представителя, имеющего право получать извещения, уведомления и т.д. __________________________________________</w:t>
      </w:r>
      <w:r w:rsidR="007C7868" w:rsidRPr="00295959">
        <w:rPr>
          <w:rFonts w:ascii="Times New Roman" w:hAnsi="Times New Roman" w:cs="Times New Roman"/>
          <w:sz w:val="28"/>
          <w:szCs w:val="28"/>
        </w:rPr>
        <w:t>________________________</w:t>
      </w:r>
    </w:p>
    <w:p w:rsidR="007C7868" w:rsidRPr="00295959" w:rsidRDefault="00286625"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t>3.</w:t>
      </w:r>
      <w:r w:rsidR="00B046CA" w:rsidRPr="00295959">
        <w:rPr>
          <w:rFonts w:ascii="Times New Roman" w:hAnsi="Times New Roman" w:cs="Times New Roman"/>
          <w:sz w:val="28"/>
          <w:szCs w:val="28"/>
        </w:rPr>
        <w:t xml:space="preserve"> </w:t>
      </w:r>
      <w:r w:rsidRPr="00295959">
        <w:rPr>
          <w:rFonts w:ascii="Times New Roman" w:hAnsi="Times New Roman" w:cs="Times New Roman"/>
          <w:sz w:val="28"/>
          <w:szCs w:val="28"/>
        </w:rPr>
        <w:t>ИНН/КПП</w:t>
      </w:r>
      <w:r w:rsidR="007C7868" w:rsidRPr="00295959">
        <w:rPr>
          <w:rFonts w:ascii="Times New Roman" w:hAnsi="Times New Roman" w:cs="Times New Roman"/>
          <w:sz w:val="28"/>
          <w:szCs w:val="28"/>
        </w:rPr>
        <w:t xml:space="preserve"> </w:t>
      </w:r>
      <w:r w:rsidRPr="00295959">
        <w:rPr>
          <w:rFonts w:ascii="Times New Roman" w:hAnsi="Times New Roman" w:cs="Times New Roman"/>
          <w:sz w:val="28"/>
          <w:szCs w:val="28"/>
        </w:rPr>
        <w:t>__________________</w:t>
      </w:r>
      <w:r w:rsidR="007C7868" w:rsidRPr="00295959">
        <w:rPr>
          <w:rFonts w:ascii="Times New Roman" w:hAnsi="Times New Roman" w:cs="Times New Roman"/>
          <w:sz w:val="28"/>
          <w:szCs w:val="28"/>
        </w:rPr>
        <w:t>_______________________________</w:t>
      </w:r>
      <w:r w:rsidR="00067E05" w:rsidRPr="00295959">
        <w:rPr>
          <w:rFonts w:ascii="Times New Roman" w:hAnsi="Times New Roman" w:cs="Times New Roman"/>
          <w:sz w:val="28"/>
          <w:szCs w:val="28"/>
        </w:rPr>
        <w:t>_</w:t>
      </w:r>
      <w:r w:rsidR="00B046CA" w:rsidRPr="00295959">
        <w:rPr>
          <w:rFonts w:ascii="Times New Roman" w:hAnsi="Times New Roman" w:cs="Times New Roman"/>
          <w:sz w:val="28"/>
          <w:szCs w:val="28"/>
        </w:rPr>
        <w:t>_____</w:t>
      </w:r>
    </w:p>
    <w:p w:rsidR="007C7868" w:rsidRPr="00295959" w:rsidRDefault="00286625"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t>4.</w:t>
      </w:r>
      <w:r w:rsidR="00B046CA" w:rsidRPr="00295959">
        <w:rPr>
          <w:rFonts w:ascii="Times New Roman" w:hAnsi="Times New Roman" w:cs="Times New Roman"/>
          <w:sz w:val="28"/>
          <w:szCs w:val="28"/>
        </w:rPr>
        <w:t xml:space="preserve"> </w:t>
      </w:r>
      <w:r w:rsidRPr="00295959">
        <w:rPr>
          <w:rFonts w:ascii="Times New Roman" w:hAnsi="Times New Roman" w:cs="Times New Roman"/>
          <w:sz w:val="28"/>
          <w:szCs w:val="28"/>
        </w:rPr>
        <w:t>Банковские</w:t>
      </w:r>
      <w:r w:rsidR="007C7868" w:rsidRPr="00295959">
        <w:rPr>
          <w:rFonts w:ascii="Times New Roman" w:hAnsi="Times New Roman" w:cs="Times New Roman"/>
          <w:sz w:val="28"/>
          <w:szCs w:val="28"/>
        </w:rPr>
        <w:t xml:space="preserve"> </w:t>
      </w:r>
      <w:r w:rsidRPr="00295959">
        <w:rPr>
          <w:rFonts w:ascii="Times New Roman" w:hAnsi="Times New Roman" w:cs="Times New Roman"/>
          <w:sz w:val="28"/>
          <w:szCs w:val="28"/>
        </w:rPr>
        <w:t>реквизиты ______________________________________</w:t>
      </w:r>
      <w:r w:rsidR="007C7868" w:rsidRPr="00295959">
        <w:rPr>
          <w:rFonts w:ascii="Times New Roman" w:hAnsi="Times New Roman" w:cs="Times New Roman"/>
          <w:sz w:val="28"/>
          <w:szCs w:val="28"/>
        </w:rPr>
        <w:t>_</w:t>
      </w:r>
      <w:r w:rsidR="00067E05" w:rsidRPr="00295959">
        <w:rPr>
          <w:rFonts w:ascii="Times New Roman" w:hAnsi="Times New Roman" w:cs="Times New Roman"/>
          <w:sz w:val="28"/>
          <w:szCs w:val="28"/>
        </w:rPr>
        <w:t>_</w:t>
      </w:r>
      <w:r w:rsidR="00B046CA" w:rsidRPr="00295959">
        <w:rPr>
          <w:rFonts w:ascii="Times New Roman" w:hAnsi="Times New Roman" w:cs="Times New Roman"/>
          <w:sz w:val="28"/>
          <w:szCs w:val="28"/>
        </w:rPr>
        <w:t>_____</w:t>
      </w:r>
    </w:p>
    <w:p w:rsidR="00B046CA" w:rsidRPr="00295959" w:rsidRDefault="00B046CA" w:rsidP="00B046CA">
      <w:pPr>
        <w:pStyle w:val="a3"/>
        <w:tabs>
          <w:tab w:val="left" w:pos="0"/>
        </w:tabs>
        <w:ind w:left="0"/>
        <w:rPr>
          <w:rFonts w:ascii="Times New Roman" w:hAnsi="Times New Roman" w:cs="Times New Roman"/>
          <w:sz w:val="28"/>
          <w:szCs w:val="28"/>
        </w:rPr>
      </w:pPr>
      <w:r w:rsidRPr="00295959">
        <w:rPr>
          <w:rFonts w:ascii="Times New Roman" w:hAnsi="Times New Roman" w:cs="Times New Roman"/>
          <w:sz w:val="28"/>
          <w:szCs w:val="28"/>
        </w:rPr>
        <w:t>5. Юридический адрес_______________________________________________</w:t>
      </w:r>
    </w:p>
    <w:p w:rsidR="00B046CA" w:rsidRPr="00295959" w:rsidRDefault="00B046CA" w:rsidP="00B046CA">
      <w:pPr>
        <w:pStyle w:val="a3"/>
        <w:tabs>
          <w:tab w:val="left" w:pos="0"/>
        </w:tabs>
        <w:ind w:left="0"/>
        <w:rPr>
          <w:rFonts w:ascii="Times New Roman" w:hAnsi="Times New Roman" w:cs="Times New Roman"/>
          <w:sz w:val="28"/>
          <w:szCs w:val="28"/>
        </w:rPr>
      </w:pPr>
      <w:r w:rsidRPr="00295959">
        <w:rPr>
          <w:rFonts w:ascii="Times New Roman" w:hAnsi="Times New Roman" w:cs="Times New Roman"/>
          <w:sz w:val="28"/>
          <w:szCs w:val="28"/>
        </w:rPr>
        <w:t>6. Фактический адрес осуществления деятельности______________________</w:t>
      </w:r>
    </w:p>
    <w:p w:rsidR="00B046CA" w:rsidRPr="00295959" w:rsidRDefault="00B046CA" w:rsidP="00B046CA">
      <w:pPr>
        <w:pStyle w:val="a3"/>
        <w:tabs>
          <w:tab w:val="left" w:pos="0"/>
        </w:tabs>
        <w:ind w:left="0"/>
        <w:rPr>
          <w:rFonts w:ascii="Times New Roman" w:hAnsi="Times New Roman" w:cs="Times New Roman"/>
          <w:sz w:val="28"/>
          <w:szCs w:val="28"/>
        </w:rPr>
      </w:pPr>
      <w:r w:rsidRPr="00295959">
        <w:rPr>
          <w:rFonts w:ascii="Times New Roman" w:hAnsi="Times New Roman" w:cs="Times New Roman"/>
          <w:sz w:val="28"/>
          <w:szCs w:val="28"/>
        </w:rPr>
        <w:t>__________________________________________________________________</w:t>
      </w:r>
    </w:p>
    <w:p w:rsidR="00B046CA" w:rsidRPr="00295959" w:rsidRDefault="00B046CA" w:rsidP="00B046CA">
      <w:pPr>
        <w:pStyle w:val="a3"/>
        <w:tabs>
          <w:tab w:val="left" w:pos="0"/>
        </w:tabs>
        <w:ind w:left="0"/>
        <w:rPr>
          <w:rFonts w:ascii="Times New Roman" w:hAnsi="Times New Roman" w:cs="Times New Roman"/>
          <w:sz w:val="28"/>
          <w:szCs w:val="28"/>
        </w:rPr>
      </w:pPr>
      <w:r w:rsidRPr="00295959">
        <w:rPr>
          <w:rFonts w:ascii="Times New Roman" w:hAnsi="Times New Roman" w:cs="Times New Roman"/>
          <w:sz w:val="28"/>
          <w:szCs w:val="28"/>
        </w:rPr>
        <w:t>7</w:t>
      </w:r>
      <w:r w:rsidR="00286625" w:rsidRPr="00295959">
        <w:rPr>
          <w:rFonts w:ascii="Times New Roman" w:hAnsi="Times New Roman" w:cs="Times New Roman"/>
          <w:sz w:val="28"/>
          <w:szCs w:val="28"/>
        </w:rPr>
        <w:t>.Контактные</w:t>
      </w:r>
      <w:r w:rsidR="007C7868" w:rsidRPr="00295959">
        <w:rPr>
          <w:rFonts w:ascii="Times New Roman" w:hAnsi="Times New Roman" w:cs="Times New Roman"/>
          <w:sz w:val="28"/>
          <w:szCs w:val="28"/>
        </w:rPr>
        <w:t xml:space="preserve"> </w:t>
      </w:r>
      <w:r w:rsidR="00286625" w:rsidRPr="00295959">
        <w:rPr>
          <w:rFonts w:ascii="Times New Roman" w:hAnsi="Times New Roman" w:cs="Times New Roman"/>
          <w:sz w:val="28"/>
          <w:szCs w:val="28"/>
        </w:rPr>
        <w:t>телефоны _________</w:t>
      </w:r>
      <w:r w:rsidRPr="00295959">
        <w:rPr>
          <w:rFonts w:ascii="Times New Roman" w:hAnsi="Times New Roman" w:cs="Times New Roman"/>
          <w:sz w:val="28"/>
          <w:szCs w:val="28"/>
        </w:rPr>
        <w:t>____________________________________</w:t>
      </w:r>
    </w:p>
    <w:p w:rsidR="007C7868" w:rsidRPr="00295959" w:rsidRDefault="00B046CA" w:rsidP="00B046CA">
      <w:pPr>
        <w:pStyle w:val="a3"/>
        <w:tabs>
          <w:tab w:val="left" w:pos="0"/>
        </w:tabs>
        <w:ind w:left="0"/>
        <w:rPr>
          <w:rFonts w:ascii="Times New Roman" w:hAnsi="Times New Roman" w:cs="Times New Roman"/>
          <w:sz w:val="28"/>
          <w:szCs w:val="28"/>
        </w:rPr>
      </w:pPr>
      <w:r w:rsidRPr="00295959">
        <w:rPr>
          <w:rFonts w:ascii="Times New Roman" w:hAnsi="Times New Roman" w:cs="Times New Roman"/>
          <w:sz w:val="28"/>
          <w:szCs w:val="28"/>
        </w:rPr>
        <w:t xml:space="preserve">                                                     </w:t>
      </w:r>
      <w:r w:rsidR="00286625" w:rsidRPr="00295959">
        <w:rPr>
          <w:rFonts w:ascii="Times New Roman" w:hAnsi="Times New Roman" w:cs="Times New Roman"/>
        </w:rPr>
        <w:t>(рабочий, мобильный)</w:t>
      </w:r>
    </w:p>
    <w:p w:rsidR="007C7868" w:rsidRPr="00295959" w:rsidRDefault="00B046CA"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t>8</w:t>
      </w:r>
      <w:r w:rsidR="00286625" w:rsidRPr="00295959">
        <w:rPr>
          <w:rFonts w:ascii="Times New Roman" w:hAnsi="Times New Roman" w:cs="Times New Roman"/>
          <w:sz w:val="28"/>
          <w:szCs w:val="28"/>
        </w:rPr>
        <w:t>.Адрес</w:t>
      </w:r>
      <w:r w:rsidR="007C7868" w:rsidRPr="00295959">
        <w:rPr>
          <w:rFonts w:ascii="Times New Roman" w:hAnsi="Times New Roman" w:cs="Times New Roman"/>
          <w:sz w:val="28"/>
          <w:szCs w:val="28"/>
        </w:rPr>
        <w:t xml:space="preserve"> </w:t>
      </w:r>
      <w:r w:rsidR="00286625" w:rsidRPr="00295959">
        <w:rPr>
          <w:rFonts w:ascii="Times New Roman" w:hAnsi="Times New Roman" w:cs="Times New Roman"/>
          <w:sz w:val="28"/>
          <w:szCs w:val="28"/>
        </w:rPr>
        <w:t>электронной</w:t>
      </w:r>
      <w:r w:rsidR="007C7868" w:rsidRPr="00295959">
        <w:rPr>
          <w:rFonts w:ascii="Times New Roman" w:hAnsi="Times New Roman" w:cs="Times New Roman"/>
          <w:sz w:val="28"/>
          <w:szCs w:val="28"/>
        </w:rPr>
        <w:t xml:space="preserve"> </w:t>
      </w:r>
      <w:r w:rsidR="00286625" w:rsidRPr="00295959">
        <w:rPr>
          <w:rFonts w:ascii="Times New Roman" w:hAnsi="Times New Roman" w:cs="Times New Roman"/>
          <w:sz w:val="28"/>
          <w:szCs w:val="28"/>
        </w:rPr>
        <w:t>почты ______</w:t>
      </w:r>
      <w:r w:rsidR="008D2DE3" w:rsidRPr="00295959">
        <w:rPr>
          <w:rFonts w:ascii="Times New Roman" w:hAnsi="Times New Roman" w:cs="Times New Roman"/>
          <w:sz w:val="28"/>
          <w:szCs w:val="28"/>
        </w:rPr>
        <w:t>____________________________________</w:t>
      </w:r>
    </w:p>
    <w:p w:rsidR="007C7868" w:rsidRPr="00295959" w:rsidRDefault="00B046CA"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t>9</w:t>
      </w:r>
      <w:r w:rsidR="00286625" w:rsidRPr="00295959">
        <w:rPr>
          <w:rFonts w:ascii="Times New Roman" w:hAnsi="Times New Roman" w:cs="Times New Roman"/>
          <w:sz w:val="28"/>
          <w:szCs w:val="28"/>
        </w:rPr>
        <w:t>.Сфера</w:t>
      </w:r>
      <w:r w:rsidR="007C7868" w:rsidRPr="00295959">
        <w:rPr>
          <w:rFonts w:ascii="Times New Roman" w:hAnsi="Times New Roman" w:cs="Times New Roman"/>
          <w:sz w:val="28"/>
          <w:szCs w:val="28"/>
        </w:rPr>
        <w:t xml:space="preserve"> </w:t>
      </w:r>
      <w:r w:rsidR="00286625" w:rsidRPr="00295959">
        <w:rPr>
          <w:rFonts w:ascii="Times New Roman" w:hAnsi="Times New Roman" w:cs="Times New Roman"/>
          <w:sz w:val="28"/>
          <w:szCs w:val="28"/>
        </w:rPr>
        <w:t>деятельности _________________________________________</w:t>
      </w:r>
      <w:r w:rsidR="00067E05" w:rsidRPr="00295959">
        <w:rPr>
          <w:rFonts w:ascii="Times New Roman" w:hAnsi="Times New Roman" w:cs="Times New Roman"/>
          <w:sz w:val="28"/>
          <w:szCs w:val="28"/>
        </w:rPr>
        <w:t>_</w:t>
      </w:r>
      <w:r w:rsidR="008D2DE3" w:rsidRPr="00295959">
        <w:rPr>
          <w:rFonts w:ascii="Times New Roman" w:hAnsi="Times New Roman" w:cs="Times New Roman"/>
          <w:sz w:val="28"/>
          <w:szCs w:val="28"/>
        </w:rPr>
        <w:t>_____</w:t>
      </w:r>
    </w:p>
    <w:p w:rsidR="007C7868" w:rsidRPr="00295959" w:rsidRDefault="00CC7C5C"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t>10</w:t>
      </w:r>
      <w:r w:rsidR="00286625" w:rsidRPr="00295959">
        <w:rPr>
          <w:rFonts w:ascii="Times New Roman" w:hAnsi="Times New Roman" w:cs="Times New Roman"/>
          <w:sz w:val="28"/>
          <w:szCs w:val="28"/>
        </w:rPr>
        <w:t>.ОКВЭД _____________________</w:t>
      </w:r>
      <w:r w:rsidR="008D2DE3" w:rsidRPr="00295959">
        <w:rPr>
          <w:rFonts w:ascii="Times New Roman" w:hAnsi="Times New Roman" w:cs="Times New Roman"/>
          <w:sz w:val="28"/>
          <w:szCs w:val="28"/>
        </w:rPr>
        <w:t>____________</w:t>
      </w:r>
      <w:r w:rsidRPr="00295959">
        <w:rPr>
          <w:rFonts w:ascii="Times New Roman" w:hAnsi="Times New Roman" w:cs="Times New Roman"/>
          <w:sz w:val="28"/>
          <w:szCs w:val="28"/>
        </w:rPr>
        <w:t>________________________</w:t>
      </w:r>
    </w:p>
    <w:p w:rsidR="00F247AD" w:rsidRPr="00295959" w:rsidRDefault="00CC7C5C"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t>11</w:t>
      </w:r>
      <w:r w:rsidR="00F3081C" w:rsidRPr="00295959">
        <w:rPr>
          <w:rFonts w:ascii="Times New Roman" w:hAnsi="Times New Roman" w:cs="Times New Roman"/>
          <w:sz w:val="28"/>
          <w:szCs w:val="28"/>
        </w:rPr>
        <w:t>. Показатель результата предоставления субсидии</w:t>
      </w:r>
      <w:r w:rsidR="004638B5" w:rsidRPr="00295959">
        <w:rPr>
          <w:rFonts w:ascii="Times New Roman" w:hAnsi="Times New Roman" w:cs="Times New Roman"/>
          <w:sz w:val="28"/>
          <w:szCs w:val="28"/>
        </w:rPr>
        <w:t xml:space="preserve">: </w:t>
      </w:r>
    </w:p>
    <w:p w:rsidR="007C7868" w:rsidRPr="00295959" w:rsidRDefault="00286625" w:rsidP="008D2DE3">
      <w:pPr>
        <w:pStyle w:val="a3"/>
        <w:tabs>
          <w:tab w:val="left" w:pos="0"/>
        </w:tabs>
        <w:ind w:left="0" w:firstLine="426"/>
        <w:jc w:val="both"/>
        <w:rPr>
          <w:rFonts w:ascii="Times New Roman" w:hAnsi="Times New Roman" w:cs="Times New Roman"/>
          <w:sz w:val="28"/>
          <w:szCs w:val="28"/>
        </w:rPr>
      </w:pPr>
      <w:r w:rsidRPr="00295959">
        <w:rPr>
          <w:rFonts w:ascii="Times New Roman" w:hAnsi="Times New Roman" w:cs="Times New Roman"/>
          <w:sz w:val="28"/>
          <w:szCs w:val="28"/>
        </w:rPr>
        <w:t xml:space="preserve">увеличение численности работников на ______ ед. (не менее 1 ед.) (в течение двенадцати календарных месяцев со дня предоставления субсидии). </w:t>
      </w:r>
    </w:p>
    <w:p w:rsidR="007C7868" w:rsidRPr="00295959" w:rsidRDefault="00286625" w:rsidP="00B046CA">
      <w:pPr>
        <w:pStyle w:val="a3"/>
        <w:tabs>
          <w:tab w:val="left" w:pos="0"/>
        </w:tabs>
        <w:ind w:left="0"/>
        <w:jc w:val="both"/>
        <w:rPr>
          <w:rFonts w:ascii="Times New Roman" w:hAnsi="Times New Roman" w:cs="Times New Roman"/>
          <w:sz w:val="28"/>
          <w:szCs w:val="28"/>
        </w:rPr>
      </w:pPr>
      <w:r w:rsidRPr="00295959">
        <w:rPr>
          <w:rFonts w:ascii="Times New Roman" w:hAnsi="Times New Roman" w:cs="Times New Roman"/>
          <w:sz w:val="28"/>
          <w:szCs w:val="28"/>
        </w:rPr>
        <w:t>1</w:t>
      </w:r>
      <w:r w:rsidR="00CC7C5C" w:rsidRPr="00295959">
        <w:rPr>
          <w:rFonts w:ascii="Times New Roman" w:hAnsi="Times New Roman" w:cs="Times New Roman"/>
          <w:sz w:val="28"/>
          <w:szCs w:val="28"/>
        </w:rPr>
        <w:t>2</w:t>
      </w:r>
      <w:r w:rsidRPr="00295959">
        <w:rPr>
          <w:rFonts w:ascii="Times New Roman" w:hAnsi="Times New Roman" w:cs="Times New Roman"/>
          <w:sz w:val="28"/>
          <w:szCs w:val="28"/>
        </w:rPr>
        <w:t xml:space="preserve">. Стандартный отчет: </w:t>
      </w:r>
      <w:bookmarkStart w:id="0" w:name="_GoBack"/>
      <w:bookmarkEnd w:id="0"/>
    </w:p>
    <w:p w:rsidR="00A4197E" w:rsidRPr="00295959" w:rsidRDefault="00A4197E" w:rsidP="00B046CA">
      <w:pPr>
        <w:pStyle w:val="a3"/>
        <w:tabs>
          <w:tab w:val="left" w:pos="0"/>
        </w:tabs>
        <w:ind w:left="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776"/>
        <w:gridCol w:w="3655"/>
        <w:gridCol w:w="1399"/>
        <w:gridCol w:w="1263"/>
        <w:gridCol w:w="1256"/>
        <w:gridCol w:w="1222"/>
      </w:tblGrid>
      <w:tr w:rsidR="00295959" w:rsidRPr="00295959" w:rsidTr="00DE2BAF">
        <w:tc>
          <w:tcPr>
            <w:tcW w:w="776" w:type="dxa"/>
            <w:vMerge w:val="restart"/>
          </w:tcPr>
          <w:p w:rsidR="007C7868" w:rsidRPr="00295959" w:rsidRDefault="007C7868"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 п/п</w:t>
            </w:r>
          </w:p>
        </w:tc>
        <w:tc>
          <w:tcPr>
            <w:tcW w:w="3655" w:type="dxa"/>
            <w:vMerge w:val="restart"/>
          </w:tcPr>
          <w:p w:rsidR="007C7868" w:rsidRPr="00295959" w:rsidRDefault="00DE2BAF"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Показатели</w:t>
            </w:r>
          </w:p>
        </w:tc>
        <w:tc>
          <w:tcPr>
            <w:tcW w:w="1399" w:type="dxa"/>
            <w:vMerge w:val="restart"/>
          </w:tcPr>
          <w:p w:rsidR="007C7868" w:rsidRPr="00295959" w:rsidRDefault="007C7868" w:rsidP="007C7868">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lang w:val="en-US"/>
              </w:rPr>
              <w:t>N – 1</w:t>
            </w:r>
            <w:r w:rsidRPr="00295959">
              <w:rPr>
                <w:rFonts w:ascii="Times New Roman" w:hAnsi="Times New Roman" w:cs="Times New Roman"/>
                <w:sz w:val="28"/>
                <w:szCs w:val="28"/>
              </w:rPr>
              <w:t xml:space="preserve"> год</w:t>
            </w:r>
            <w:r w:rsidRPr="00295959">
              <w:rPr>
                <w:rFonts w:ascii="Times New Roman" w:hAnsi="Times New Roman" w:cs="Times New Roman"/>
                <w:sz w:val="28"/>
                <w:szCs w:val="28"/>
                <w:lang w:val="en-US"/>
              </w:rPr>
              <w:t xml:space="preserve"> </w:t>
            </w:r>
            <w:r w:rsidRPr="00295959">
              <w:rPr>
                <w:rFonts w:ascii="Times New Roman" w:hAnsi="Times New Roman" w:cs="Times New Roman"/>
                <w:sz w:val="28"/>
                <w:szCs w:val="28"/>
              </w:rPr>
              <w:t>(факт)</w:t>
            </w:r>
          </w:p>
        </w:tc>
        <w:tc>
          <w:tcPr>
            <w:tcW w:w="1263" w:type="dxa"/>
            <w:vMerge w:val="restart"/>
          </w:tcPr>
          <w:p w:rsidR="007C7868" w:rsidRPr="00295959" w:rsidRDefault="007C7868" w:rsidP="007C7868">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lang w:val="en-US"/>
              </w:rPr>
              <w:t xml:space="preserve">N – </w:t>
            </w:r>
            <w:r w:rsidRPr="00295959">
              <w:rPr>
                <w:rFonts w:ascii="Times New Roman" w:hAnsi="Times New Roman" w:cs="Times New Roman"/>
                <w:sz w:val="28"/>
                <w:szCs w:val="28"/>
              </w:rPr>
              <w:t>год</w:t>
            </w:r>
            <w:r w:rsidRPr="00295959">
              <w:rPr>
                <w:rFonts w:ascii="Times New Roman" w:hAnsi="Times New Roman" w:cs="Times New Roman"/>
                <w:sz w:val="28"/>
                <w:szCs w:val="28"/>
                <w:lang w:val="en-US"/>
              </w:rPr>
              <w:t xml:space="preserve"> </w:t>
            </w:r>
            <w:r w:rsidRPr="00295959">
              <w:rPr>
                <w:rFonts w:ascii="Times New Roman" w:hAnsi="Times New Roman" w:cs="Times New Roman"/>
                <w:sz w:val="28"/>
                <w:szCs w:val="28"/>
              </w:rPr>
              <w:t>(факт)</w:t>
            </w:r>
          </w:p>
        </w:tc>
        <w:tc>
          <w:tcPr>
            <w:tcW w:w="2478" w:type="dxa"/>
            <w:gridSpan w:val="2"/>
          </w:tcPr>
          <w:p w:rsidR="007C7868" w:rsidRPr="00295959" w:rsidRDefault="007C7868" w:rsidP="007C7868">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lang w:val="en-US"/>
              </w:rPr>
              <w:t>N</w:t>
            </w:r>
            <w:r w:rsidRPr="00295959">
              <w:rPr>
                <w:rFonts w:ascii="Times New Roman" w:hAnsi="Times New Roman" w:cs="Times New Roman"/>
                <w:sz w:val="28"/>
                <w:szCs w:val="28"/>
              </w:rPr>
              <w:t>+1 год</w:t>
            </w:r>
          </w:p>
        </w:tc>
      </w:tr>
      <w:tr w:rsidR="00295959" w:rsidRPr="00295959" w:rsidTr="00DE2BAF">
        <w:tc>
          <w:tcPr>
            <w:tcW w:w="776" w:type="dxa"/>
            <w:vMerge/>
          </w:tcPr>
          <w:p w:rsidR="007C7868" w:rsidRPr="00295959" w:rsidRDefault="007C7868" w:rsidP="00956464">
            <w:pPr>
              <w:pStyle w:val="a3"/>
              <w:tabs>
                <w:tab w:val="left" w:pos="1134"/>
              </w:tabs>
              <w:ind w:left="0"/>
              <w:jc w:val="center"/>
              <w:rPr>
                <w:rFonts w:ascii="Times New Roman" w:hAnsi="Times New Roman" w:cs="Times New Roman"/>
                <w:sz w:val="28"/>
                <w:szCs w:val="28"/>
              </w:rPr>
            </w:pPr>
          </w:p>
        </w:tc>
        <w:tc>
          <w:tcPr>
            <w:tcW w:w="3655" w:type="dxa"/>
            <w:vMerge/>
          </w:tcPr>
          <w:p w:rsidR="007C7868" w:rsidRPr="00295959" w:rsidRDefault="007C7868" w:rsidP="007C7868">
            <w:pPr>
              <w:pStyle w:val="a3"/>
              <w:tabs>
                <w:tab w:val="left" w:pos="1134"/>
              </w:tabs>
              <w:ind w:left="0"/>
              <w:jc w:val="center"/>
              <w:rPr>
                <w:rFonts w:ascii="Times New Roman" w:hAnsi="Times New Roman" w:cs="Times New Roman"/>
                <w:sz w:val="28"/>
                <w:szCs w:val="28"/>
              </w:rPr>
            </w:pPr>
          </w:p>
        </w:tc>
        <w:tc>
          <w:tcPr>
            <w:tcW w:w="1399" w:type="dxa"/>
            <w:vMerge/>
          </w:tcPr>
          <w:p w:rsidR="007C7868" w:rsidRPr="00295959" w:rsidRDefault="007C7868" w:rsidP="007C7868">
            <w:pPr>
              <w:pStyle w:val="a3"/>
              <w:tabs>
                <w:tab w:val="left" w:pos="1134"/>
              </w:tabs>
              <w:ind w:left="0"/>
              <w:jc w:val="center"/>
              <w:rPr>
                <w:rFonts w:ascii="Times New Roman" w:hAnsi="Times New Roman" w:cs="Times New Roman"/>
                <w:sz w:val="28"/>
                <w:szCs w:val="28"/>
              </w:rPr>
            </w:pPr>
          </w:p>
        </w:tc>
        <w:tc>
          <w:tcPr>
            <w:tcW w:w="1263" w:type="dxa"/>
            <w:vMerge/>
          </w:tcPr>
          <w:p w:rsidR="007C7868" w:rsidRPr="00295959" w:rsidRDefault="007C7868" w:rsidP="007C7868">
            <w:pPr>
              <w:pStyle w:val="a3"/>
              <w:tabs>
                <w:tab w:val="left" w:pos="1134"/>
              </w:tabs>
              <w:ind w:left="0"/>
              <w:jc w:val="center"/>
              <w:rPr>
                <w:rFonts w:ascii="Times New Roman" w:hAnsi="Times New Roman" w:cs="Times New Roman"/>
                <w:sz w:val="28"/>
                <w:szCs w:val="28"/>
              </w:rPr>
            </w:pPr>
          </w:p>
        </w:tc>
        <w:tc>
          <w:tcPr>
            <w:tcW w:w="1256" w:type="dxa"/>
          </w:tcPr>
          <w:p w:rsidR="007C7868" w:rsidRPr="00295959" w:rsidRDefault="007C7868" w:rsidP="007C7868">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факт</w:t>
            </w:r>
          </w:p>
        </w:tc>
        <w:tc>
          <w:tcPr>
            <w:tcW w:w="1222" w:type="dxa"/>
          </w:tcPr>
          <w:p w:rsidR="007C7868" w:rsidRPr="00295959" w:rsidRDefault="007C7868" w:rsidP="007C7868">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план</w:t>
            </w:r>
          </w:p>
        </w:tc>
      </w:tr>
      <w:tr w:rsidR="00295959" w:rsidRPr="00295959" w:rsidTr="00DE2BAF">
        <w:tc>
          <w:tcPr>
            <w:tcW w:w="776" w:type="dxa"/>
          </w:tcPr>
          <w:p w:rsidR="007C7868" w:rsidRPr="00295959" w:rsidRDefault="000559F3"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1.</w:t>
            </w:r>
          </w:p>
        </w:tc>
        <w:tc>
          <w:tcPr>
            <w:tcW w:w="3655" w:type="dxa"/>
          </w:tcPr>
          <w:p w:rsidR="007C7868" w:rsidRPr="00295959" w:rsidRDefault="00DE2BAF"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Объем производства товаров,</w:t>
            </w:r>
            <w:r w:rsidR="00524580" w:rsidRPr="00295959">
              <w:rPr>
                <w:rFonts w:ascii="Times New Roman" w:hAnsi="Times New Roman" w:cs="Times New Roman"/>
                <w:sz w:val="28"/>
                <w:szCs w:val="28"/>
              </w:rPr>
              <w:t xml:space="preserve"> работ, </w:t>
            </w:r>
            <w:r w:rsidR="000F3271" w:rsidRPr="00295959">
              <w:rPr>
                <w:rFonts w:ascii="Times New Roman" w:hAnsi="Times New Roman" w:cs="Times New Roman"/>
                <w:sz w:val="28"/>
                <w:szCs w:val="28"/>
              </w:rPr>
              <w:t>услуг</w:t>
            </w:r>
            <w:r w:rsidRPr="00295959">
              <w:rPr>
                <w:rFonts w:ascii="Times New Roman" w:hAnsi="Times New Roman" w:cs="Times New Roman"/>
                <w:sz w:val="28"/>
                <w:szCs w:val="28"/>
              </w:rPr>
              <w:t xml:space="preserve"> (тыс. руб.)</w:t>
            </w:r>
          </w:p>
        </w:tc>
        <w:tc>
          <w:tcPr>
            <w:tcW w:w="1399"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63"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56"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22"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524580" w:rsidRPr="00295959" w:rsidRDefault="000F3271"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2.</w:t>
            </w:r>
          </w:p>
        </w:tc>
        <w:tc>
          <w:tcPr>
            <w:tcW w:w="3655" w:type="dxa"/>
          </w:tcPr>
          <w:p w:rsidR="00524580" w:rsidRPr="00295959" w:rsidRDefault="00524580"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 xml:space="preserve">Выручка </w:t>
            </w:r>
            <w:r w:rsidR="00DE2BAF" w:rsidRPr="00295959">
              <w:rPr>
                <w:rFonts w:ascii="Times New Roman" w:hAnsi="Times New Roman" w:cs="Times New Roman"/>
                <w:sz w:val="28"/>
                <w:szCs w:val="28"/>
              </w:rPr>
              <w:t>(оборот) от реализации товаров, работ, услуг (тыс. руб.)</w:t>
            </w:r>
          </w:p>
        </w:tc>
        <w:tc>
          <w:tcPr>
            <w:tcW w:w="1399" w:type="dxa"/>
          </w:tcPr>
          <w:p w:rsidR="00524580" w:rsidRPr="00295959" w:rsidRDefault="00524580" w:rsidP="00C9602E">
            <w:pPr>
              <w:pStyle w:val="a3"/>
              <w:tabs>
                <w:tab w:val="left" w:pos="1134"/>
              </w:tabs>
              <w:ind w:left="0"/>
              <w:jc w:val="both"/>
              <w:rPr>
                <w:rFonts w:ascii="Times New Roman" w:hAnsi="Times New Roman" w:cs="Times New Roman"/>
                <w:sz w:val="28"/>
                <w:szCs w:val="28"/>
              </w:rPr>
            </w:pPr>
          </w:p>
        </w:tc>
        <w:tc>
          <w:tcPr>
            <w:tcW w:w="1263" w:type="dxa"/>
          </w:tcPr>
          <w:p w:rsidR="00524580" w:rsidRPr="00295959" w:rsidRDefault="00524580" w:rsidP="00C9602E">
            <w:pPr>
              <w:pStyle w:val="a3"/>
              <w:tabs>
                <w:tab w:val="left" w:pos="1134"/>
              </w:tabs>
              <w:ind w:left="0"/>
              <w:jc w:val="both"/>
              <w:rPr>
                <w:rFonts w:ascii="Times New Roman" w:hAnsi="Times New Roman" w:cs="Times New Roman"/>
                <w:sz w:val="28"/>
                <w:szCs w:val="28"/>
              </w:rPr>
            </w:pPr>
          </w:p>
        </w:tc>
        <w:tc>
          <w:tcPr>
            <w:tcW w:w="1256" w:type="dxa"/>
          </w:tcPr>
          <w:p w:rsidR="00524580" w:rsidRPr="00295959" w:rsidRDefault="00524580" w:rsidP="00C9602E">
            <w:pPr>
              <w:pStyle w:val="a3"/>
              <w:tabs>
                <w:tab w:val="left" w:pos="1134"/>
              </w:tabs>
              <w:ind w:left="0"/>
              <w:jc w:val="both"/>
              <w:rPr>
                <w:rFonts w:ascii="Times New Roman" w:hAnsi="Times New Roman" w:cs="Times New Roman"/>
                <w:sz w:val="28"/>
                <w:szCs w:val="28"/>
              </w:rPr>
            </w:pPr>
          </w:p>
        </w:tc>
        <w:tc>
          <w:tcPr>
            <w:tcW w:w="1222" w:type="dxa"/>
          </w:tcPr>
          <w:p w:rsidR="00524580" w:rsidRPr="00295959" w:rsidRDefault="00524580"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7C7868" w:rsidRPr="00295959" w:rsidRDefault="000F3271"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w:t>
            </w:r>
          </w:p>
        </w:tc>
        <w:tc>
          <w:tcPr>
            <w:tcW w:w="3655" w:type="dxa"/>
          </w:tcPr>
          <w:p w:rsidR="007C7868"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Общая сумма налогов, сборов, страховых взносов, в т.ч.</w:t>
            </w:r>
          </w:p>
        </w:tc>
        <w:tc>
          <w:tcPr>
            <w:tcW w:w="1399"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63"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56"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22"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7C7868"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.1.</w:t>
            </w:r>
          </w:p>
        </w:tc>
        <w:tc>
          <w:tcPr>
            <w:tcW w:w="3655" w:type="dxa"/>
          </w:tcPr>
          <w:p w:rsidR="007C7868"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Налог на прибыль</w:t>
            </w:r>
            <w:r w:rsidR="00DE2BAF" w:rsidRPr="00295959">
              <w:rPr>
                <w:rFonts w:ascii="Times New Roman" w:hAnsi="Times New Roman" w:cs="Times New Roman"/>
                <w:sz w:val="28"/>
                <w:szCs w:val="28"/>
              </w:rPr>
              <w:t xml:space="preserve"> (тыс. руб.)</w:t>
            </w:r>
          </w:p>
        </w:tc>
        <w:tc>
          <w:tcPr>
            <w:tcW w:w="1399"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63"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56"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22"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7C7868"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.2.</w:t>
            </w:r>
          </w:p>
        </w:tc>
        <w:tc>
          <w:tcPr>
            <w:tcW w:w="3655" w:type="dxa"/>
          </w:tcPr>
          <w:p w:rsidR="007C7868"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Налог на добавленную стоимость</w:t>
            </w:r>
            <w:r w:rsidR="00DE2BAF" w:rsidRPr="00295959">
              <w:rPr>
                <w:rFonts w:ascii="Times New Roman" w:hAnsi="Times New Roman" w:cs="Times New Roman"/>
                <w:sz w:val="28"/>
                <w:szCs w:val="28"/>
              </w:rPr>
              <w:t xml:space="preserve"> (тыс. руб.)</w:t>
            </w:r>
          </w:p>
        </w:tc>
        <w:tc>
          <w:tcPr>
            <w:tcW w:w="1399"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63"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56"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c>
          <w:tcPr>
            <w:tcW w:w="1222" w:type="dxa"/>
          </w:tcPr>
          <w:p w:rsidR="007C7868" w:rsidRPr="00295959" w:rsidRDefault="007C7868"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DE2BAF" w:rsidRPr="00295959">
              <w:rPr>
                <w:rFonts w:ascii="Times New Roman" w:hAnsi="Times New Roman" w:cs="Times New Roman"/>
                <w:sz w:val="28"/>
                <w:szCs w:val="28"/>
              </w:rPr>
              <w:t>.3</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Упрощенная система налогообложения</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w:t>
            </w:r>
            <w:r w:rsidR="00DE2BAF" w:rsidRPr="00295959">
              <w:rPr>
                <w:rFonts w:ascii="Times New Roman" w:hAnsi="Times New Roman" w:cs="Times New Roman"/>
                <w:sz w:val="28"/>
                <w:szCs w:val="28"/>
              </w:rPr>
              <w:t>4</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Патентная система налогообложения</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lastRenderedPageBreak/>
              <w:t>3</w:t>
            </w:r>
            <w:r w:rsidR="000559F3" w:rsidRPr="00295959">
              <w:rPr>
                <w:rFonts w:ascii="Times New Roman" w:hAnsi="Times New Roman" w:cs="Times New Roman"/>
                <w:sz w:val="28"/>
                <w:szCs w:val="28"/>
              </w:rPr>
              <w:t>.</w:t>
            </w:r>
            <w:r w:rsidR="00DE2BAF" w:rsidRPr="00295959">
              <w:rPr>
                <w:rFonts w:ascii="Times New Roman" w:hAnsi="Times New Roman" w:cs="Times New Roman"/>
                <w:sz w:val="28"/>
                <w:szCs w:val="28"/>
              </w:rPr>
              <w:t>5</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Единый сельскохозяйственный налог</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003248">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w:t>
            </w:r>
            <w:r w:rsidR="00003248" w:rsidRPr="00295959">
              <w:rPr>
                <w:rFonts w:ascii="Times New Roman" w:hAnsi="Times New Roman" w:cs="Times New Roman"/>
                <w:sz w:val="28"/>
                <w:szCs w:val="28"/>
              </w:rPr>
              <w:t>6</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Налог на профессиональный доход</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w:t>
            </w:r>
            <w:r w:rsidR="00DE2BAF" w:rsidRPr="00295959">
              <w:rPr>
                <w:rFonts w:ascii="Times New Roman" w:hAnsi="Times New Roman" w:cs="Times New Roman"/>
                <w:sz w:val="28"/>
                <w:szCs w:val="28"/>
              </w:rPr>
              <w:t>7</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Налог на доходы физических лиц</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w:t>
            </w:r>
            <w:r w:rsidR="00DE2BAF" w:rsidRPr="00295959">
              <w:rPr>
                <w:rFonts w:ascii="Times New Roman" w:hAnsi="Times New Roman" w:cs="Times New Roman"/>
                <w:sz w:val="28"/>
                <w:szCs w:val="28"/>
              </w:rPr>
              <w:t>8</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Налог на имущество</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w:t>
            </w:r>
            <w:r w:rsidR="00DE2BAF" w:rsidRPr="00295959">
              <w:rPr>
                <w:rFonts w:ascii="Times New Roman" w:hAnsi="Times New Roman" w:cs="Times New Roman"/>
                <w:sz w:val="28"/>
                <w:szCs w:val="28"/>
              </w:rPr>
              <w:t>9</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Земельный налог</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.1</w:t>
            </w:r>
            <w:r w:rsidR="00DE2BAF" w:rsidRPr="00295959">
              <w:rPr>
                <w:rFonts w:ascii="Times New Roman" w:hAnsi="Times New Roman" w:cs="Times New Roman"/>
                <w:sz w:val="28"/>
                <w:szCs w:val="28"/>
              </w:rPr>
              <w:t>0</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Транспортный налог</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.1</w:t>
            </w:r>
            <w:r w:rsidR="00DE2BAF" w:rsidRPr="00295959">
              <w:rPr>
                <w:rFonts w:ascii="Times New Roman" w:hAnsi="Times New Roman" w:cs="Times New Roman"/>
                <w:sz w:val="28"/>
                <w:szCs w:val="28"/>
              </w:rPr>
              <w:t>1</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Отчисления во внебюджетные фонды</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DE2BAF">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r w:rsidR="000559F3" w:rsidRPr="00295959">
              <w:rPr>
                <w:rFonts w:ascii="Times New Roman" w:hAnsi="Times New Roman" w:cs="Times New Roman"/>
                <w:sz w:val="28"/>
                <w:szCs w:val="28"/>
              </w:rPr>
              <w:t>.1</w:t>
            </w:r>
            <w:r w:rsidR="00DE2BAF" w:rsidRPr="00295959">
              <w:rPr>
                <w:rFonts w:ascii="Times New Roman" w:hAnsi="Times New Roman" w:cs="Times New Roman"/>
                <w:sz w:val="28"/>
                <w:szCs w:val="28"/>
              </w:rPr>
              <w:t>2</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Прочие (указать)</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4</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Численность работников</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5</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Численность работников (без внешних совместителей)</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6</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Среднемесячная заработная плата</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7</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Инвестиции в основной капитал</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8</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Стоимость основных средств</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9</w:t>
            </w:r>
            <w:r w:rsidR="000559F3"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Кредиторская задолженность</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F30E75" w:rsidP="00956464">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10.</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Дебиторская задолженность</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295959" w:rsidRPr="00295959" w:rsidTr="00DE2BAF">
        <w:tc>
          <w:tcPr>
            <w:tcW w:w="776" w:type="dxa"/>
          </w:tcPr>
          <w:p w:rsidR="000559F3" w:rsidRPr="00295959" w:rsidRDefault="000559F3" w:rsidP="00F30E75">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1</w:t>
            </w:r>
            <w:r w:rsidR="00F30E75" w:rsidRPr="00295959">
              <w:rPr>
                <w:rFonts w:ascii="Times New Roman" w:hAnsi="Times New Roman" w:cs="Times New Roman"/>
                <w:sz w:val="28"/>
                <w:szCs w:val="28"/>
              </w:rPr>
              <w:t>1</w:t>
            </w:r>
            <w:r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Аренда земельных участков, находящихся в муниципальной собственности или государственная собственность на которые не разграничена</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r w:rsidR="000559F3" w:rsidRPr="00295959" w:rsidTr="00DE2BAF">
        <w:tc>
          <w:tcPr>
            <w:tcW w:w="776" w:type="dxa"/>
          </w:tcPr>
          <w:p w:rsidR="000559F3" w:rsidRPr="00295959" w:rsidRDefault="000559F3" w:rsidP="00F30E75">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1</w:t>
            </w:r>
            <w:r w:rsidR="00F30E75" w:rsidRPr="00295959">
              <w:rPr>
                <w:rFonts w:ascii="Times New Roman" w:hAnsi="Times New Roman" w:cs="Times New Roman"/>
                <w:sz w:val="28"/>
                <w:szCs w:val="28"/>
              </w:rPr>
              <w:t>2</w:t>
            </w:r>
            <w:r w:rsidRPr="00295959">
              <w:rPr>
                <w:rFonts w:ascii="Times New Roman" w:hAnsi="Times New Roman" w:cs="Times New Roman"/>
                <w:sz w:val="28"/>
                <w:szCs w:val="28"/>
              </w:rPr>
              <w:t>.</w:t>
            </w:r>
          </w:p>
        </w:tc>
        <w:tc>
          <w:tcPr>
            <w:tcW w:w="3655" w:type="dxa"/>
          </w:tcPr>
          <w:p w:rsidR="000559F3" w:rsidRPr="00295959" w:rsidRDefault="000559F3" w:rsidP="00956464">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Аренда муниципального имущества</w:t>
            </w:r>
            <w:r w:rsidR="00DE2BAF" w:rsidRPr="00295959">
              <w:rPr>
                <w:rFonts w:ascii="Times New Roman" w:hAnsi="Times New Roman" w:cs="Times New Roman"/>
                <w:sz w:val="28"/>
                <w:szCs w:val="28"/>
              </w:rPr>
              <w:t xml:space="preserve"> (тыс. руб.)</w:t>
            </w:r>
          </w:p>
        </w:tc>
        <w:tc>
          <w:tcPr>
            <w:tcW w:w="1399"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63"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56"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c>
          <w:tcPr>
            <w:tcW w:w="1222" w:type="dxa"/>
          </w:tcPr>
          <w:p w:rsidR="000559F3" w:rsidRPr="00295959" w:rsidRDefault="000559F3" w:rsidP="00C9602E">
            <w:pPr>
              <w:pStyle w:val="a3"/>
              <w:tabs>
                <w:tab w:val="left" w:pos="1134"/>
              </w:tabs>
              <w:ind w:left="0"/>
              <w:jc w:val="both"/>
              <w:rPr>
                <w:rFonts w:ascii="Times New Roman" w:hAnsi="Times New Roman" w:cs="Times New Roman"/>
                <w:sz w:val="28"/>
                <w:szCs w:val="28"/>
              </w:rPr>
            </w:pPr>
          </w:p>
        </w:tc>
      </w:tr>
    </w:tbl>
    <w:p w:rsidR="007C7868" w:rsidRPr="00295959" w:rsidRDefault="007C7868" w:rsidP="00C9602E">
      <w:pPr>
        <w:pStyle w:val="a3"/>
        <w:tabs>
          <w:tab w:val="left" w:pos="1134"/>
        </w:tabs>
        <w:ind w:left="0" w:firstLine="709"/>
        <w:jc w:val="both"/>
        <w:rPr>
          <w:rFonts w:ascii="Times New Roman" w:hAnsi="Times New Roman" w:cs="Times New Roman"/>
          <w:sz w:val="28"/>
          <w:szCs w:val="28"/>
        </w:rPr>
      </w:pPr>
    </w:p>
    <w:p w:rsidR="000559F3" w:rsidRPr="00295959" w:rsidRDefault="00286625" w:rsidP="00C9602E">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N - год, предшествующий году проведения конкурса. </w:t>
      </w:r>
    </w:p>
    <w:p w:rsidR="000559F3" w:rsidRPr="00295959" w:rsidRDefault="00286625" w:rsidP="00C9602E">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Достоверность представленной информации подтверждаю. </w:t>
      </w:r>
    </w:p>
    <w:p w:rsidR="000559F3" w:rsidRPr="00295959" w:rsidRDefault="00286625" w:rsidP="00C9602E">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Даю согласие: </w:t>
      </w:r>
    </w:p>
    <w:p w:rsidR="00052F2A" w:rsidRPr="00295959" w:rsidRDefault="00286625" w:rsidP="00C9602E">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на проведение главным распорядителем, органом муниципального финансового контроля проверок соблюдения условий и порядка предоставления субсидии; </w:t>
      </w:r>
    </w:p>
    <w:p w:rsidR="000559F3" w:rsidRPr="00295959" w:rsidRDefault="00286625" w:rsidP="00C9602E">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t>главному распорядителю на публикацию (размещение) в информационно</w:t>
      </w:r>
      <w:r w:rsidR="00052F2A" w:rsidRPr="00295959">
        <w:rPr>
          <w:rFonts w:ascii="Times New Roman" w:hAnsi="Times New Roman" w:cs="Times New Roman"/>
          <w:sz w:val="28"/>
          <w:szCs w:val="28"/>
        </w:rPr>
        <w:t xml:space="preserve"> </w:t>
      </w:r>
      <w:r w:rsidRPr="00295959">
        <w:rPr>
          <w:rFonts w:ascii="Times New Roman" w:hAnsi="Times New Roman" w:cs="Times New Roman"/>
          <w:sz w:val="28"/>
          <w:szCs w:val="28"/>
        </w:rPr>
        <w:t xml:space="preserve">телекоммуникационной сети </w:t>
      </w:r>
      <w:r w:rsidR="000559F3" w:rsidRPr="00295959">
        <w:rPr>
          <w:rFonts w:ascii="Times New Roman" w:hAnsi="Times New Roman" w:cs="Times New Roman"/>
          <w:sz w:val="28"/>
          <w:szCs w:val="28"/>
        </w:rPr>
        <w:t>«</w:t>
      </w:r>
      <w:r w:rsidRPr="00295959">
        <w:rPr>
          <w:rFonts w:ascii="Times New Roman" w:hAnsi="Times New Roman" w:cs="Times New Roman"/>
          <w:sz w:val="28"/>
          <w:szCs w:val="28"/>
        </w:rPr>
        <w:t>Интернет</w:t>
      </w:r>
      <w:r w:rsidR="000559F3" w:rsidRPr="00295959">
        <w:rPr>
          <w:rFonts w:ascii="Times New Roman" w:hAnsi="Times New Roman" w:cs="Times New Roman"/>
          <w:sz w:val="28"/>
          <w:szCs w:val="28"/>
        </w:rPr>
        <w:t>»</w:t>
      </w:r>
      <w:r w:rsidRPr="00295959">
        <w:rPr>
          <w:rFonts w:ascii="Times New Roman" w:hAnsi="Times New Roman" w:cs="Times New Roman"/>
          <w:sz w:val="28"/>
          <w:szCs w:val="28"/>
        </w:rPr>
        <w:t xml:space="preserve"> информации об участнике отбора, о подаваемой участником отбора заявке, иной информации об участнике отбора, связанной с отбором. </w:t>
      </w:r>
    </w:p>
    <w:p w:rsidR="00DE2BAF" w:rsidRPr="00295959" w:rsidRDefault="00DE2BAF" w:rsidP="00C9602E">
      <w:pPr>
        <w:pStyle w:val="a3"/>
        <w:tabs>
          <w:tab w:val="left" w:pos="1134"/>
        </w:tabs>
        <w:ind w:left="0" w:firstLine="709"/>
        <w:jc w:val="both"/>
        <w:rPr>
          <w:rFonts w:ascii="Times New Roman" w:hAnsi="Times New Roman" w:cs="Times New Roman"/>
          <w:sz w:val="28"/>
          <w:szCs w:val="28"/>
        </w:rPr>
      </w:pPr>
    </w:p>
    <w:p w:rsidR="000559F3" w:rsidRPr="00295959" w:rsidRDefault="00286625" w:rsidP="00C9602E">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Дата заполнения __________________ </w:t>
      </w:r>
    </w:p>
    <w:p w:rsidR="006D2A24" w:rsidRPr="00295959" w:rsidRDefault="006D2A24" w:rsidP="00C9602E">
      <w:pPr>
        <w:pStyle w:val="a3"/>
        <w:tabs>
          <w:tab w:val="left" w:pos="1134"/>
        </w:tabs>
        <w:ind w:left="0" w:firstLine="709"/>
        <w:jc w:val="both"/>
        <w:rPr>
          <w:rFonts w:ascii="Times New Roman" w:hAnsi="Times New Roman" w:cs="Times New Roman"/>
          <w:sz w:val="28"/>
          <w:szCs w:val="28"/>
        </w:rPr>
      </w:pPr>
    </w:p>
    <w:p w:rsidR="00DE2BAF" w:rsidRPr="00295959" w:rsidRDefault="00286625" w:rsidP="000559F3">
      <w:pPr>
        <w:pStyle w:val="a3"/>
        <w:tabs>
          <w:tab w:val="left" w:pos="1134"/>
        </w:tabs>
        <w:ind w:left="708" w:firstLine="1"/>
        <w:jc w:val="both"/>
        <w:rPr>
          <w:rFonts w:ascii="Times New Roman" w:hAnsi="Times New Roman" w:cs="Times New Roman"/>
          <w:sz w:val="28"/>
          <w:szCs w:val="28"/>
        </w:rPr>
      </w:pPr>
      <w:r w:rsidRPr="00295959">
        <w:rPr>
          <w:rFonts w:ascii="Times New Roman" w:hAnsi="Times New Roman" w:cs="Times New Roman"/>
          <w:sz w:val="28"/>
          <w:szCs w:val="28"/>
        </w:rPr>
        <w:t xml:space="preserve">Подпись ___________ расшифровка подписи ___________________ </w:t>
      </w:r>
      <w:r w:rsidR="000559F3" w:rsidRPr="00295959">
        <w:rPr>
          <w:rFonts w:ascii="Times New Roman" w:hAnsi="Times New Roman" w:cs="Times New Roman"/>
          <w:sz w:val="28"/>
          <w:szCs w:val="28"/>
        </w:rPr>
        <w:t xml:space="preserve">  </w:t>
      </w:r>
    </w:p>
    <w:p w:rsidR="00DE2BAF" w:rsidRPr="00295959" w:rsidRDefault="00DE2BAF" w:rsidP="000559F3">
      <w:pPr>
        <w:pStyle w:val="a3"/>
        <w:tabs>
          <w:tab w:val="left" w:pos="1134"/>
        </w:tabs>
        <w:ind w:left="708" w:firstLine="1"/>
        <w:jc w:val="both"/>
        <w:rPr>
          <w:rFonts w:ascii="Times New Roman" w:hAnsi="Times New Roman" w:cs="Times New Roman"/>
          <w:sz w:val="28"/>
          <w:szCs w:val="28"/>
        </w:rPr>
      </w:pPr>
    </w:p>
    <w:p w:rsidR="000559F3" w:rsidRPr="00295959" w:rsidRDefault="00286625" w:rsidP="000559F3">
      <w:pPr>
        <w:pStyle w:val="a3"/>
        <w:tabs>
          <w:tab w:val="left" w:pos="1134"/>
        </w:tabs>
        <w:ind w:left="708" w:firstLine="1"/>
        <w:jc w:val="both"/>
        <w:rPr>
          <w:rFonts w:ascii="Times New Roman" w:hAnsi="Times New Roman" w:cs="Times New Roman"/>
          <w:sz w:val="28"/>
          <w:szCs w:val="28"/>
        </w:rPr>
      </w:pPr>
      <w:r w:rsidRPr="00295959">
        <w:rPr>
          <w:rFonts w:ascii="Times New Roman" w:hAnsi="Times New Roman" w:cs="Times New Roman"/>
          <w:sz w:val="28"/>
          <w:szCs w:val="28"/>
        </w:rPr>
        <w:t xml:space="preserve">М.П. (при наличии) </w:t>
      </w:r>
    </w:p>
    <w:p w:rsidR="006D2A24" w:rsidRPr="00295959" w:rsidRDefault="006D2A24" w:rsidP="000559F3">
      <w:pPr>
        <w:pStyle w:val="a3"/>
        <w:tabs>
          <w:tab w:val="left" w:pos="1134"/>
        </w:tabs>
        <w:ind w:left="708" w:firstLine="1"/>
        <w:jc w:val="both"/>
        <w:rPr>
          <w:rFonts w:ascii="Times New Roman" w:hAnsi="Times New Roman" w:cs="Times New Roman"/>
          <w:sz w:val="28"/>
          <w:szCs w:val="28"/>
        </w:rPr>
      </w:pPr>
    </w:p>
    <w:p w:rsidR="00A840CB" w:rsidRPr="00295959" w:rsidRDefault="00A840CB">
      <w:r w:rsidRPr="00295959">
        <w:br w:type="page"/>
      </w: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A065E" w:rsidRPr="00295959" w:rsidTr="00E23E4B">
        <w:tc>
          <w:tcPr>
            <w:tcW w:w="4820" w:type="dxa"/>
          </w:tcPr>
          <w:p w:rsidR="000A065E" w:rsidRPr="00295959" w:rsidRDefault="000A065E" w:rsidP="00E23E4B">
            <w:pPr>
              <w:pStyle w:val="a3"/>
              <w:tabs>
                <w:tab w:val="left" w:pos="1134"/>
              </w:tabs>
              <w:ind w:left="174" w:hanging="174"/>
              <w:jc w:val="right"/>
              <w:rPr>
                <w:rFonts w:ascii="Times New Roman" w:hAnsi="Times New Roman" w:cs="Times New Roman"/>
                <w:sz w:val="28"/>
                <w:szCs w:val="28"/>
              </w:rPr>
            </w:pPr>
            <w:r w:rsidRPr="00295959">
              <w:rPr>
                <w:rFonts w:ascii="Times New Roman" w:hAnsi="Times New Roman" w:cs="Times New Roman"/>
                <w:sz w:val="28"/>
                <w:szCs w:val="28"/>
              </w:rPr>
              <w:lastRenderedPageBreak/>
              <w:t xml:space="preserve">Приложение №2 </w:t>
            </w:r>
          </w:p>
          <w:p w:rsidR="000A065E" w:rsidRPr="00295959" w:rsidRDefault="000A065E" w:rsidP="00E23E4B">
            <w:pPr>
              <w:pStyle w:val="a3"/>
              <w:tabs>
                <w:tab w:val="left" w:pos="1134"/>
              </w:tabs>
              <w:ind w:left="174" w:hanging="174"/>
              <w:jc w:val="right"/>
              <w:rPr>
                <w:rFonts w:ascii="Times New Roman" w:hAnsi="Times New Roman" w:cs="Times New Roman"/>
                <w:sz w:val="28"/>
                <w:szCs w:val="28"/>
              </w:rPr>
            </w:pPr>
            <w:r w:rsidRPr="00295959">
              <w:rPr>
                <w:rFonts w:ascii="Times New Roman" w:hAnsi="Times New Roman" w:cs="Times New Roman"/>
                <w:sz w:val="28"/>
                <w:szCs w:val="28"/>
              </w:rPr>
              <w:t xml:space="preserve">к Порядку предоставления субсидий </w:t>
            </w:r>
            <w:r w:rsidR="00E23E4B" w:rsidRPr="00295959">
              <w:rPr>
                <w:rFonts w:ascii="Times New Roman" w:hAnsi="Times New Roman" w:cs="Times New Roman"/>
                <w:sz w:val="28"/>
                <w:szCs w:val="28"/>
              </w:rPr>
              <w:t xml:space="preserve">начинающим субъектам малого и среднего предпринимательства </w:t>
            </w:r>
            <w:r w:rsidRPr="00295959">
              <w:rPr>
                <w:rFonts w:ascii="Times New Roman" w:hAnsi="Times New Roman" w:cs="Times New Roman"/>
                <w:sz w:val="28"/>
                <w:szCs w:val="28"/>
              </w:rPr>
              <w:t xml:space="preserve">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w:t>
            </w:r>
            <w:r w:rsidR="00E23E4B" w:rsidRPr="00295959">
              <w:rPr>
                <w:rFonts w:ascii="Times New Roman" w:hAnsi="Times New Roman" w:cs="Times New Roman"/>
                <w:sz w:val="28"/>
                <w:szCs w:val="28"/>
              </w:rPr>
              <w:t>(или) модернизации производства</w:t>
            </w:r>
          </w:p>
        </w:tc>
      </w:tr>
    </w:tbl>
    <w:p w:rsidR="000A065E" w:rsidRPr="00295959" w:rsidRDefault="000A065E" w:rsidP="000A065E">
      <w:pPr>
        <w:pStyle w:val="a3"/>
        <w:tabs>
          <w:tab w:val="left" w:pos="1134"/>
        </w:tabs>
        <w:ind w:left="0" w:firstLine="709"/>
        <w:jc w:val="both"/>
        <w:rPr>
          <w:rFonts w:ascii="Times New Roman" w:hAnsi="Times New Roman" w:cs="Times New Roman"/>
          <w:sz w:val="28"/>
          <w:szCs w:val="28"/>
        </w:rPr>
      </w:pPr>
    </w:p>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ЗАЯВЛЕНИЕ</w:t>
      </w:r>
    </w:p>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0A065E" w:rsidRPr="00295959" w:rsidRDefault="000A065E" w:rsidP="000A065E">
      <w:pPr>
        <w:pStyle w:val="a3"/>
        <w:tabs>
          <w:tab w:val="left" w:pos="1134"/>
        </w:tabs>
        <w:ind w:left="0"/>
        <w:jc w:val="center"/>
        <w:rPr>
          <w:rFonts w:ascii="Times New Roman" w:hAnsi="Times New Roman" w:cs="Times New Roman"/>
          <w:sz w:val="16"/>
          <w:szCs w:val="16"/>
        </w:rPr>
      </w:pPr>
    </w:p>
    <w:p w:rsidR="000A065E" w:rsidRPr="00295959" w:rsidRDefault="000A065E" w:rsidP="000A065E">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Настоящим заявляю, что ______________________________________ __________________________________________________________________ </w:t>
      </w:r>
      <w:r w:rsidRPr="00295959">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0A065E" w:rsidRPr="00295959" w:rsidRDefault="000A065E" w:rsidP="000A065E">
      <w:pPr>
        <w:pStyle w:val="a3"/>
        <w:tabs>
          <w:tab w:val="left" w:pos="1134"/>
        </w:tabs>
        <w:ind w:left="0"/>
        <w:jc w:val="both"/>
        <w:rPr>
          <w:rFonts w:ascii="Times New Roman" w:hAnsi="Times New Roman" w:cs="Times New Roman"/>
          <w:sz w:val="24"/>
          <w:szCs w:val="24"/>
        </w:rPr>
      </w:pPr>
      <w:r w:rsidRPr="00295959">
        <w:rPr>
          <w:rFonts w:ascii="Times New Roman" w:hAnsi="Times New Roman" w:cs="Times New Roman"/>
          <w:sz w:val="28"/>
          <w:szCs w:val="28"/>
        </w:rPr>
        <w:t xml:space="preserve">ИНН: _____________________________________________________________ </w:t>
      </w:r>
      <w:r w:rsidRPr="00295959">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0A065E" w:rsidRPr="00295959" w:rsidRDefault="000A065E" w:rsidP="000A065E">
      <w:pPr>
        <w:pStyle w:val="a3"/>
        <w:tabs>
          <w:tab w:val="left" w:pos="1134"/>
        </w:tabs>
        <w:ind w:left="0"/>
        <w:jc w:val="both"/>
        <w:rPr>
          <w:rFonts w:ascii="Times New Roman" w:hAnsi="Times New Roman" w:cs="Times New Roman"/>
        </w:rPr>
      </w:pPr>
      <w:r w:rsidRPr="00295959">
        <w:rPr>
          <w:rFonts w:ascii="Times New Roman" w:hAnsi="Times New Roman" w:cs="Times New Roman"/>
          <w:sz w:val="28"/>
          <w:szCs w:val="28"/>
        </w:rPr>
        <w:t xml:space="preserve">дата государственной регистрации:____________________________________ </w:t>
      </w:r>
      <w:r w:rsidRPr="00295959">
        <w:rPr>
          <w:rFonts w:ascii="Times New Roman" w:hAnsi="Times New Roman" w:cs="Times New Roman"/>
        </w:rPr>
        <w:t xml:space="preserve">(указывается дата государственной регистрации юридического лица или индивидуального предпринимателя) </w:t>
      </w:r>
    </w:p>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2955"/>
      </w:tblGrid>
      <w:tr w:rsidR="00295959" w:rsidRPr="00295959" w:rsidTr="000A065E">
        <w:tc>
          <w:tcPr>
            <w:tcW w:w="6616" w:type="dxa"/>
          </w:tcPr>
          <w:p w:rsidR="000A065E" w:rsidRPr="00295959" w:rsidRDefault="000A065E" w:rsidP="000A065E">
            <w:pPr>
              <w:pStyle w:val="a3"/>
              <w:tabs>
                <w:tab w:val="left" w:pos="1134"/>
              </w:tabs>
              <w:ind w:left="0"/>
              <w:jc w:val="center"/>
              <w:rPr>
                <w:rFonts w:ascii="Times New Roman" w:hAnsi="Times New Roman" w:cs="Times New Roman"/>
              </w:rPr>
            </w:pPr>
            <w:r w:rsidRPr="00295959">
              <w:rPr>
                <w:rFonts w:ascii="Times New Roman" w:hAnsi="Times New Roman" w:cs="Times New Roman"/>
                <w:sz w:val="28"/>
                <w:szCs w:val="28"/>
              </w:rPr>
              <w:t>_____________________________________</w:t>
            </w:r>
          </w:p>
        </w:tc>
        <w:tc>
          <w:tcPr>
            <w:tcW w:w="2955"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__________________</w:t>
            </w:r>
          </w:p>
        </w:tc>
      </w:tr>
      <w:tr w:rsidR="00295959" w:rsidRPr="00295959" w:rsidTr="000A065E">
        <w:tc>
          <w:tcPr>
            <w:tcW w:w="6616" w:type="dxa"/>
          </w:tcPr>
          <w:p w:rsidR="000A065E" w:rsidRPr="00295959" w:rsidRDefault="000A065E" w:rsidP="000A065E">
            <w:pPr>
              <w:pStyle w:val="a3"/>
              <w:tabs>
                <w:tab w:val="left" w:pos="1134"/>
              </w:tabs>
              <w:ind w:left="0"/>
              <w:jc w:val="center"/>
              <w:rPr>
                <w:rFonts w:ascii="Times New Roman" w:hAnsi="Times New Roman" w:cs="Times New Roman"/>
              </w:rPr>
            </w:pPr>
            <w:r w:rsidRPr="00295959">
              <w:rPr>
                <w:rFonts w:ascii="Times New Roman" w:hAnsi="Times New Roman" w:cs="Times New Roman"/>
              </w:rPr>
              <w:t>(фамилия, имя, отчество (последнее –                                                      при наличии) подписавшего, должность)</w:t>
            </w:r>
          </w:p>
        </w:tc>
        <w:tc>
          <w:tcPr>
            <w:tcW w:w="2955" w:type="dxa"/>
          </w:tcPr>
          <w:p w:rsidR="000A065E" w:rsidRPr="00295959" w:rsidRDefault="000A065E" w:rsidP="000A065E">
            <w:pPr>
              <w:pStyle w:val="a3"/>
              <w:tabs>
                <w:tab w:val="left" w:pos="1134"/>
              </w:tabs>
              <w:ind w:left="0"/>
              <w:jc w:val="center"/>
              <w:rPr>
                <w:rFonts w:ascii="Times New Roman" w:hAnsi="Times New Roman" w:cs="Times New Roman"/>
              </w:rPr>
            </w:pPr>
            <w:r w:rsidRPr="00295959">
              <w:rPr>
                <w:rFonts w:ascii="Times New Roman" w:hAnsi="Times New Roman" w:cs="Times New Roman"/>
              </w:rPr>
              <w:t>подпись</w:t>
            </w:r>
          </w:p>
        </w:tc>
      </w:tr>
      <w:tr w:rsidR="00295959" w:rsidRPr="00295959" w:rsidTr="000A065E">
        <w:tc>
          <w:tcPr>
            <w:tcW w:w="9571" w:type="dxa"/>
            <w:gridSpan w:val="2"/>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М.П. (при наличии)</w:t>
            </w:r>
          </w:p>
          <w:p w:rsidR="000A065E" w:rsidRPr="00295959" w:rsidRDefault="000A065E" w:rsidP="000A065E">
            <w:pPr>
              <w:pStyle w:val="a3"/>
              <w:tabs>
                <w:tab w:val="left" w:pos="1134"/>
              </w:tabs>
              <w:ind w:left="0"/>
              <w:jc w:val="center"/>
              <w:rPr>
                <w:rFonts w:ascii="Times New Roman" w:hAnsi="Times New Roman" w:cs="Times New Roman"/>
                <w:sz w:val="28"/>
                <w:szCs w:val="28"/>
              </w:rPr>
            </w:pPr>
          </w:p>
          <w:p w:rsidR="000A065E" w:rsidRPr="00295959" w:rsidRDefault="000A065E" w:rsidP="000A065E">
            <w:pPr>
              <w:pStyle w:val="a3"/>
              <w:tabs>
                <w:tab w:val="left" w:pos="1134"/>
              </w:tabs>
              <w:ind w:left="0"/>
              <w:jc w:val="center"/>
              <w:rPr>
                <w:rFonts w:ascii="Times New Roman" w:hAnsi="Times New Roman" w:cs="Times New Roman"/>
              </w:rPr>
            </w:pPr>
          </w:p>
        </w:tc>
      </w:tr>
      <w:tr w:rsidR="00295959" w:rsidRPr="00295959" w:rsidTr="000A065E">
        <w:tc>
          <w:tcPr>
            <w:tcW w:w="9571" w:type="dxa"/>
            <w:gridSpan w:val="2"/>
          </w:tcPr>
          <w:p w:rsidR="000A065E" w:rsidRPr="00295959" w:rsidRDefault="000A065E" w:rsidP="000A065E">
            <w:pPr>
              <w:pStyle w:val="a3"/>
              <w:tabs>
                <w:tab w:val="left" w:pos="1134"/>
              </w:tabs>
              <w:ind w:left="0"/>
              <w:jc w:val="center"/>
              <w:rPr>
                <w:rFonts w:ascii="Times New Roman" w:hAnsi="Times New Roman" w:cs="Times New Roman"/>
              </w:rPr>
            </w:pPr>
            <w:r w:rsidRPr="00295959">
              <w:rPr>
                <w:rFonts w:ascii="Times New Roman" w:hAnsi="Times New Roman" w:cs="Times New Roman"/>
                <w:sz w:val="28"/>
                <w:szCs w:val="28"/>
              </w:rPr>
              <w:t>«___» ___________ 20___ г.</w:t>
            </w:r>
          </w:p>
        </w:tc>
      </w:tr>
      <w:tr w:rsidR="000A065E" w:rsidRPr="00295959" w:rsidTr="000A065E">
        <w:tc>
          <w:tcPr>
            <w:tcW w:w="9571" w:type="dxa"/>
            <w:gridSpan w:val="2"/>
          </w:tcPr>
          <w:p w:rsidR="000A065E" w:rsidRPr="00295959" w:rsidRDefault="000A065E" w:rsidP="000A065E">
            <w:pPr>
              <w:pStyle w:val="a3"/>
              <w:tabs>
                <w:tab w:val="left" w:pos="1134"/>
              </w:tabs>
              <w:ind w:left="0"/>
              <w:jc w:val="center"/>
              <w:rPr>
                <w:rFonts w:ascii="Times New Roman" w:hAnsi="Times New Roman" w:cs="Times New Roman"/>
              </w:rPr>
            </w:pPr>
            <w:r w:rsidRPr="00295959">
              <w:rPr>
                <w:rFonts w:ascii="Times New Roman" w:hAnsi="Times New Roman" w:cs="Times New Roman"/>
              </w:rPr>
              <w:t>дата составления заявления</w:t>
            </w:r>
          </w:p>
        </w:tc>
      </w:tr>
    </w:tbl>
    <w:p w:rsidR="000A065E" w:rsidRPr="00295959" w:rsidRDefault="000A065E"/>
    <w:tbl>
      <w:tblPr>
        <w:tblStyle w:val="a5"/>
        <w:tblW w:w="4820"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295959" w:rsidRPr="00295959" w:rsidTr="00E23E4B">
        <w:tc>
          <w:tcPr>
            <w:tcW w:w="4820" w:type="dxa"/>
          </w:tcPr>
          <w:p w:rsidR="002D20B7" w:rsidRPr="00295959" w:rsidRDefault="002D20B7" w:rsidP="00E23E4B">
            <w:pPr>
              <w:pStyle w:val="a3"/>
              <w:tabs>
                <w:tab w:val="left" w:pos="1134"/>
              </w:tabs>
              <w:ind w:left="0"/>
              <w:jc w:val="right"/>
              <w:rPr>
                <w:rFonts w:ascii="Times New Roman" w:hAnsi="Times New Roman" w:cs="Times New Roman"/>
                <w:sz w:val="28"/>
                <w:szCs w:val="28"/>
              </w:rPr>
            </w:pPr>
            <w:r w:rsidRPr="00295959">
              <w:rPr>
                <w:rFonts w:ascii="Times New Roman" w:hAnsi="Times New Roman" w:cs="Times New Roman"/>
                <w:sz w:val="28"/>
                <w:szCs w:val="28"/>
              </w:rPr>
              <w:lastRenderedPageBreak/>
              <w:t>Приложение №</w:t>
            </w:r>
            <w:r w:rsidR="000A065E" w:rsidRPr="00295959">
              <w:rPr>
                <w:rFonts w:ascii="Times New Roman" w:hAnsi="Times New Roman" w:cs="Times New Roman"/>
                <w:sz w:val="28"/>
                <w:szCs w:val="28"/>
              </w:rPr>
              <w:t xml:space="preserve"> 3</w:t>
            </w:r>
          </w:p>
        </w:tc>
      </w:tr>
      <w:tr w:rsidR="002D20B7" w:rsidRPr="00295959" w:rsidTr="00E23E4B">
        <w:tc>
          <w:tcPr>
            <w:tcW w:w="4820" w:type="dxa"/>
          </w:tcPr>
          <w:p w:rsidR="002D20B7" w:rsidRPr="00295959" w:rsidRDefault="002D20B7" w:rsidP="00E23E4B">
            <w:pPr>
              <w:pStyle w:val="a3"/>
              <w:tabs>
                <w:tab w:val="left" w:pos="1134"/>
              </w:tabs>
              <w:ind w:left="0"/>
              <w:jc w:val="right"/>
              <w:rPr>
                <w:rFonts w:ascii="Times New Roman" w:hAnsi="Times New Roman" w:cs="Times New Roman"/>
                <w:sz w:val="28"/>
                <w:szCs w:val="28"/>
              </w:rPr>
            </w:pPr>
            <w:r w:rsidRPr="00295959">
              <w:rPr>
                <w:rFonts w:ascii="Times New Roman" w:hAnsi="Times New Roman" w:cs="Times New Roman"/>
                <w:sz w:val="28"/>
                <w:szCs w:val="28"/>
              </w:rPr>
              <w:t xml:space="preserve">к Порядку предоставления субсидий </w:t>
            </w:r>
            <w:r w:rsidR="00E23E4B" w:rsidRPr="00295959">
              <w:rPr>
                <w:rFonts w:ascii="Times New Roman" w:hAnsi="Times New Roman" w:cs="Times New Roman"/>
                <w:sz w:val="28"/>
                <w:szCs w:val="28"/>
              </w:rPr>
              <w:t xml:space="preserve">начинающим субъектам малого и среднего предпринимательства </w:t>
            </w:r>
            <w:r w:rsidRPr="00295959">
              <w:rPr>
                <w:rFonts w:ascii="Times New Roman" w:hAnsi="Times New Roman" w:cs="Times New Roman"/>
                <w:sz w:val="28"/>
                <w:szCs w:val="28"/>
              </w:rPr>
              <w:t xml:space="preserve">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(или) модернизации производства </w:t>
            </w:r>
          </w:p>
        </w:tc>
      </w:tr>
    </w:tbl>
    <w:p w:rsidR="002D20B7" w:rsidRPr="00295959" w:rsidRDefault="002D20B7" w:rsidP="002D20B7">
      <w:pPr>
        <w:pStyle w:val="a3"/>
        <w:tabs>
          <w:tab w:val="left" w:pos="1134"/>
        </w:tabs>
        <w:ind w:left="0"/>
        <w:jc w:val="both"/>
        <w:rPr>
          <w:rFonts w:ascii="Times New Roman" w:hAnsi="Times New Roman" w:cs="Times New Roman"/>
          <w:sz w:val="28"/>
          <w:szCs w:val="28"/>
        </w:rPr>
      </w:pPr>
    </w:p>
    <w:p w:rsidR="00F25D3A" w:rsidRPr="00295959" w:rsidRDefault="00F25D3A" w:rsidP="005B7B1A">
      <w:pPr>
        <w:pStyle w:val="a3"/>
        <w:tabs>
          <w:tab w:val="left" w:pos="1134"/>
        </w:tabs>
        <w:ind w:left="0"/>
        <w:jc w:val="center"/>
        <w:rPr>
          <w:rFonts w:ascii="Times New Roman" w:hAnsi="Times New Roman" w:cs="Times New Roman"/>
          <w:sz w:val="28"/>
          <w:szCs w:val="28"/>
        </w:rPr>
      </w:pPr>
    </w:p>
    <w:p w:rsidR="005B7B1A" w:rsidRPr="00295959" w:rsidRDefault="00286625" w:rsidP="005B7B1A">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СПРАВКА</w:t>
      </w:r>
    </w:p>
    <w:p w:rsidR="005B7B1A" w:rsidRPr="00295959" w:rsidRDefault="00286625" w:rsidP="005B7B1A">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участника отбора о соответствии требованиям отбора</w:t>
      </w:r>
    </w:p>
    <w:p w:rsidR="00F25D3A" w:rsidRPr="00295959" w:rsidRDefault="00286625" w:rsidP="00F25D3A">
      <w:pPr>
        <w:pStyle w:val="a3"/>
        <w:tabs>
          <w:tab w:val="left" w:pos="1134"/>
        </w:tabs>
        <w:ind w:left="0"/>
        <w:jc w:val="center"/>
        <w:rPr>
          <w:rFonts w:ascii="Times New Roman" w:hAnsi="Times New Roman" w:cs="Times New Roman"/>
          <w:sz w:val="24"/>
          <w:szCs w:val="24"/>
        </w:rPr>
      </w:pPr>
      <w:r w:rsidRPr="00295959">
        <w:rPr>
          <w:rFonts w:ascii="Times New Roman" w:hAnsi="Times New Roman" w:cs="Times New Roman"/>
          <w:sz w:val="28"/>
          <w:szCs w:val="28"/>
        </w:rPr>
        <w:t>__________________________________________</w:t>
      </w:r>
      <w:r w:rsidR="005B7B1A" w:rsidRPr="00295959">
        <w:rPr>
          <w:rFonts w:ascii="Times New Roman" w:hAnsi="Times New Roman" w:cs="Times New Roman"/>
          <w:sz w:val="28"/>
          <w:szCs w:val="28"/>
        </w:rPr>
        <w:t>________________________</w:t>
      </w:r>
      <w:r w:rsidRPr="00295959">
        <w:rPr>
          <w:rFonts w:ascii="Times New Roman" w:hAnsi="Times New Roman" w:cs="Times New Roman"/>
          <w:sz w:val="28"/>
          <w:szCs w:val="28"/>
        </w:rPr>
        <w:t xml:space="preserve"> </w:t>
      </w:r>
      <w:r w:rsidRPr="00295959">
        <w:rPr>
          <w:rFonts w:ascii="Times New Roman" w:hAnsi="Times New Roman" w:cs="Times New Roman"/>
          <w:sz w:val="24"/>
          <w:szCs w:val="24"/>
        </w:rPr>
        <w:t>(наименование юридического лица или фамилия, имя, отчество (последнее - при наличии) индивидуального предпринимателя)</w:t>
      </w:r>
    </w:p>
    <w:p w:rsidR="00F25D3A" w:rsidRPr="00295959" w:rsidRDefault="00286625" w:rsidP="002D20B7">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подт</w:t>
      </w:r>
      <w:r w:rsidR="00F25D3A" w:rsidRPr="00295959">
        <w:rPr>
          <w:rFonts w:ascii="Times New Roman" w:hAnsi="Times New Roman" w:cs="Times New Roman"/>
          <w:sz w:val="28"/>
          <w:szCs w:val="28"/>
        </w:rPr>
        <w:t xml:space="preserve">верждает, что по состоянию на </w:t>
      </w:r>
    </w:p>
    <w:p w:rsidR="00F25D3A" w:rsidRPr="00295959" w:rsidRDefault="00286625" w:rsidP="00003248">
      <w:pPr>
        <w:pStyle w:val="a3"/>
        <w:tabs>
          <w:tab w:val="left" w:pos="1134"/>
        </w:tabs>
        <w:ind w:left="0"/>
        <w:jc w:val="center"/>
        <w:rPr>
          <w:rFonts w:ascii="Times New Roman" w:hAnsi="Times New Roman" w:cs="Times New Roman"/>
          <w:sz w:val="24"/>
          <w:szCs w:val="24"/>
        </w:rPr>
      </w:pPr>
      <w:r w:rsidRPr="00295959">
        <w:rPr>
          <w:rFonts w:ascii="Times New Roman" w:hAnsi="Times New Roman" w:cs="Times New Roman"/>
          <w:sz w:val="28"/>
          <w:szCs w:val="28"/>
        </w:rPr>
        <w:t>___________________________________</w:t>
      </w:r>
      <w:r w:rsidR="00F25D3A" w:rsidRPr="00295959">
        <w:rPr>
          <w:rFonts w:ascii="Times New Roman" w:hAnsi="Times New Roman" w:cs="Times New Roman"/>
          <w:sz w:val="28"/>
          <w:szCs w:val="28"/>
        </w:rPr>
        <w:t>_______________________________</w:t>
      </w:r>
      <w:r w:rsidRPr="00295959">
        <w:rPr>
          <w:rFonts w:ascii="Times New Roman" w:hAnsi="Times New Roman" w:cs="Times New Roman"/>
          <w:sz w:val="28"/>
          <w:szCs w:val="28"/>
        </w:rPr>
        <w:t xml:space="preserve"> </w:t>
      </w:r>
      <w:r w:rsidR="00F25D3A" w:rsidRPr="00295959">
        <w:rPr>
          <w:rFonts w:ascii="Times New Roman" w:hAnsi="Times New Roman" w:cs="Times New Roman"/>
          <w:sz w:val="28"/>
          <w:szCs w:val="28"/>
        </w:rPr>
        <w:t xml:space="preserve">                                                   </w:t>
      </w:r>
      <w:r w:rsidRPr="00295959">
        <w:rPr>
          <w:rFonts w:ascii="Times New Roman" w:hAnsi="Times New Roman" w:cs="Times New Roman"/>
          <w:sz w:val="24"/>
          <w:szCs w:val="24"/>
        </w:rPr>
        <w:t>(дата подачи заявки/дата подведения конкурсной комиссией итогов отбора</w:t>
      </w:r>
      <w:r w:rsidR="00F25D3A" w:rsidRPr="00295959">
        <w:rPr>
          <w:rFonts w:ascii="Times New Roman" w:hAnsi="Times New Roman" w:cs="Times New Roman"/>
          <w:sz w:val="24"/>
          <w:szCs w:val="24"/>
        </w:rPr>
        <w:t xml:space="preserve"> </w:t>
      </w:r>
      <w:r w:rsidRPr="00295959">
        <w:rPr>
          <w:rFonts w:ascii="Times New Roman" w:hAnsi="Times New Roman" w:cs="Times New Roman"/>
          <w:sz w:val="24"/>
          <w:szCs w:val="24"/>
        </w:rPr>
        <w:t>(нужное подчеркнуть))</w:t>
      </w:r>
    </w:p>
    <w:p w:rsidR="00223318" w:rsidRPr="00295959" w:rsidRDefault="00223318" w:rsidP="00223318">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а)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3318" w:rsidRPr="00295959" w:rsidRDefault="00223318" w:rsidP="00223318">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б) участник</w:t>
      </w:r>
      <w:r w:rsidR="009016D4" w:rsidRPr="00295959">
        <w:rPr>
          <w:rFonts w:ascii="Times New Roman" w:hAnsi="Times New Roman" w:cs="Times New Roman"/>
          <w:sz w:val="28"/>
          <w:szCs w:val="28"/>
        </w:rPr>
        <w:t xml:space="preserve"> отбора не находит</w:t>
      </w:r>
      <w:r w:rsidRPr="00295959">
        <w:rPr>
          <w:rFonts w:ascii="Times New Roman" w:hAnsi="Times New Roman" w:cs="Times New Roman"/>
          <w:sz w:val="28"/>
          <w:szCs w:val="28"/>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23318" w:rsidRPr="00295959" w:rsidRDefault="00223318" w:rsidP="00223318">
      <w:pPr>
        <w:autoSpaceDE w:val="0"/>
        <w:autoSpaceDN w:val="0"/>
        <w:adjustRightInd w:val="0"/>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в) </w:t>
      </w:r>
      <w:r w:rsidR="009016D4" w:rsidRPr="00295959">
        <w:rPr>
          <w:rFonts w:ascii="Times New Roman" w:hAnsi="Times New Roman" w:cs="Times New Roman"/>
          <w:sz w:val="28"/>
          <w:szCs w:val="28"/>
        </w:rPr>
        <w:t>участник</w:t>
      </w:r>
      <w:r w:rsidRPr="00295959">
        <w:rPr>
          <w:rFonts w:ascii="Times New Roman" w:hAnsi="Times New Roman" w:cs="Times New Roman"/>
          <w:sz w:val="28"/>
          <w:szCs w:val="28"/>
        </w:rPr>
        <w:t xml:space="preserve"> отбора не находится в составляемых в рамках реализации полномочий, предусмотренных </w:t>
      </w:r>
      <w:hyperlink r:id="rId18" w:history="1">
        <w:r w:rsidRPr="00295959">
          <w:rPr>
            <w:rFonts w:ascii="Times New Roman" w:hAnsi="Times New Roman" w:cs="Times New Roman"/>
            <w:sz w:val="28"/>
            <w:szCs w:val="28"/>
          </w:rPr>
          <w:t>главой VII</w:t>
        </w:r>
      </w:hyperlink>
      <w:r w:rsidRPr="00295959">
        <w:rPr>
          <w:rFonts w:ascii="Times New Roman" w:hAnsi="Times New Roman" w:cs="Times New Roman"/>
          <w:sz w:val="28"/>
          <w:szCs w:val="28"/>
        </w:rPr>
        <w:t xml:space="preserve"> Устава ООН, Советом </w:t>
      </w:r>
      <w:r w:rsidRPr="00295959">
        <w:rPr>
          <w:rFonts w:ascii="Times New Roman" w:hAnsi="Times New Roman" w:cs="Times New Roman"/>
          <w:sz w:val="28"/>
          <w:szCs w:val="28"/>
        </w:rPr>
        <w:lastRenderedPageBreak/>
        <w:t>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23318" w:rsidRPr="00295959" w:rsidRDefault="00223318" w:rsidP="00223318">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г) уча</w:t>
      </w:r>
      <w:r w:rsidR="009016D4" w:rsidRPr="00295959">
        <w:rPr>
          <w:rFonts w:ascii="Times New Roman" w:hAnsi="Times New Roman" w:cs="Times New Roman"/>
          <w:sz w:val="28"/>
          <w:szCs w:val="28"/>
        </w:rPr>
        <w:t>стник отбора не получал</w:t>
      </w:r>
      <w:r w:rsidRPr="00295959">
        <w:rPr>
          <w:rFonts w:ascii="Times New Roman" w:hAnsi="Times New Roman" w:cs="Times New Roman"/>
          <w:sz w:val="28"/>
          <w:szCs w:val="28"/>
        </w:rPr>
        <w:t xml:space="preserve"> средства из местного бюджета, из которого планируется предоставление субсидии в соответствии с настоящим Порядком, на основании иных нормативных правовых актов или муниципальных правовых актов на цели, указанные в пункте 3 настоящего Порядка;</w:t>
      </w:r>
    </w:p>
    <w:p w:rsidR="00223318" w:rsidRPr="00295959" w:rsidRDefault="00223318" w:rsidP="00223318">
      <w:pPr>
        <w:autoSpaceDE w:val="0"/>
        <w:autoSpaceDN w:val="0"/>
        <w:adjustRightInd w:val="0"/>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д) участник</w:t>
      </w:r>
      <w:r w:rsidR="009016D4" w:rsidRPr="00295959">
        <w:rPr>
          <w:rFonts w:ascii="Times New Roman" w:hAnsi="Times New Roman" w:cs="Times New Roman"/>
          <w:sz w:val="28"/>
          <w:szCs w:val="28"/>
        </w:rPr>
        <w:t xml:space="preserve"> отбора не</w:t>
      </w:r>
      <w:r w:rsidRPr="00295959">
        <w:rPr>
          <w:rFonts w:ascii="Times New Roman" w:hAnsi="Times New Roman" w:cs="Times New Roman"/>
          <w:sz w:val="28"/>
          <w:szCs w:val="28"/>
        </w:rPr>
        <w:t xml:space="preserve"> </w:t>
      </w:r>
      <w:r w:rsidR="009016D4" w:rsidRPr="00295959">
        <w:rPr>
          <w:rFonts w:ascii="Times New Roman" w:hAnsi="Times New Roman" w:cs="Times New Roman"/>
          <w:sz w:val="28"/>
          <w:szCs w:val="28"/>
        </w:rPr>
        <w:t>является иностранным</w:t>
      </w:r>
      <w:r w:rsidRPr="00295959">
        <w:rPr>
          <w:rFonts w:ascii="Times New Roman" w:hAnsi="Times New Roman" w:cs="Times New Roman"/>
          <w:sz w:val="28"/>
          <w:szCs w:val="28"/>
        </w:rPr>
        <w:t xml:space="preserve"> агент</w:t>
      </w:r>
      <w:r w:rsidR="009016D4" w:rsidRPr="00295959">
        <w:rPr>
          <w:rFonts w:ascii="Times New Roman" w:hAnsi="Times New Roman" w:cs="Times New Roman"/>
          <w:sz w:val="28"/>
          <w:szCs w:val="28"/>
        </w:rPr>
        <w:t>ом</w:t>
      </w:r>
      <w:r w:rsidRPr="00295959">
        <w:rPr>
          <w:rFonts w:ascii="Times New Roman" w:hAnsi="Times New Roman" w:cs="Times New Roman"/>
          <w:sz w:val="28"/>
          <w:szCs w:val="28"/>
        </w:rPr>
        <w:t xml:space="preserve"> в соответствии с Федеральным </w:t>
      </w:r>
      <w:hyperlink r:id="rId19" w:history="1">
        <w:r w:rsidRPr="00295959">
          <w:rPr>
            <w:rFonts w:ascii="Times New Roman" w:hAnsi="Times New Roman" w:cs="Times New Roman"/>
            <w:sz w:val="28"/>
            <w:szCs w:val="28"/>
          </w:rPr>
          <w:t>законом</w:t>
        </w:r>
      </w:hyperlink>
      <w:r w:rsidRPr="00295959">
        <w:rPr>
          <w:rFonts w:ascii="Times New Roman" w:hAnsi="Times New Roman" w:cs="Times New Roman"/>
          <w:sz w:val="28"/>
          <w:szCs w:val="28"/>
        </w:rPr>
        <w:t xml:space="preserve"> «О контроле за деятельностью лиц, находящихся под иностранным влиянием»;</w:t>
      </w:r>
    </w:p>
    <w:p w:rsidR="00223318" w:rsidRPr="00295959" w:rsidRDefault="00223318" w:rsidP="00223318">
      <w:pPr>
        <w:autoSpaceDE w:val="0"/>
        <w:autoSpaceDN w:val="0"/>
        <w:adjustRightInd w:val="0"/>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е) у участник</w:t>
      </w:r>
      <w:r w:rsidR="009016D4" w:rsidRPr="00295959">
        <w:rPr>
          <w:rFonts w:ascii="Times New Roman" w:hAnsi="Times New Roman" w:cs="Times New Roman"/>
          <w:sz w:val="28"/>
          <w:szCs w:val="28"/>
        </w:rPr>
        <w:t>а</w:t>
      </w:r>
      <w:r w:rsidRPr="00295959">
        <w:rPr>
          <w:rFonts w:ascii="Times New Roman" w:hAnsi="Times New Roman" w:cs="Times New Roman"/>
          <w:sz w:val="28"/>
          <w:szCs w:val="28"/>
        </w:rPr>
        <w:t xml:space="preserve"> отбора на едином налоговом счете отсутствует или не превышает размер, определенный </w:t>
      </w:r>
      <w:hyperlink r:id="rId20" w:history="1">
        <w:r w:rsidRPr="00295959">
          <w:rPr>
            <w:rFonts w:ascii="Times New Roman" w:hAnsi="Times New Roman" w:cs="Times New Roman"/>
            <w:sz w:val="28"/>
            <w:szCs w:val="28"/>
          </w:rPr>
          <w:t>пунктом 3 статьи 47</w:t>
        </w:r>
      </w:hyperlink>
      <w:r w:rsidRPr="00295959">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223318" w:rsidRPr="00295959" w:rsidRDefault="00223318" w:rsidP="00223318">
      <w:pPr>
        <w:autoSpaceDE w:val="0"/>
        <w:autoSpaceDN w:val="0"/>
        <w:adjustRightInd w:val="0"/>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ж) у участник</w:t>
      </w:r>
      <w:r w:rsidR="009016D4" w:rsidRPr="00295959">
        <w:rPr>
          <w:rFonts w:ascii="Times New Roman" w:hAnsi="Times New Roman" w:cs="Times New Roman"/>
          <w:sz w:val="28"/>
          <w:szCs w:val="28"/>
        </w:rPr>
        <w:t>а</w:t>
      </w:r>
      <w:r w:rsidRPr="00295959">
        <w:rPr>
          <w:rFonts w:ascii="Times New Roman" w:hAnsi="Times New Roman" w:cs="Times New Roman"/>
          <w:sz w:val="28"/>
          <w:szCs w:val="28"/>
        </w:rPr>
        <w:t xml:space="preserve"> отбора отсутству</w:t>
      </w:r>
      <w:r w:rsidR="009016D4" w:rsidRPr="00295959">
        <w:rPr>
          <w:rFonts w:ascii="Times New Roman" w:hAnsi="Times New Roman" w:cs="Times New Roman"/>
          <w:sz w:val="28"/>
          <w:szCs w:val="28"/>
        </w:rPr>
        <w:t>е</w:t>
      </w:r>
      <w:r w:rsidRPr="00295959">
        <w:rPr>
          <w:rFonts w:ascii="Times New Roman" w:hAnsi="Times New Roman" w:cs="Times New Roman"/>
          <w:sz w:val="28"/>
          <w:szCs w:val="28"/>
        </w:rPr>
        <w:t>т просроченная задолженность по возврату в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223318" w:rsidRPr="00295959" w:rsidRDefault="00223318" w:rsidP="00223318">
      <w:pPr>
        <w:autoSpaceDE w:val="0"/>
        <w:autoSpaceDN w:val="0"/>
        <w:adjustRightInd w:val="0"/>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з) </w:t>
      </w:r>
      <w:r w:rsidR="009016D4" w:rsidRPr="00295959">
        <w:rPr>
          <w:rFonts w:ascii="Times New Roman" w:hAnsi="Times New Roman" w:cs="Times New Roman"/>
          <w:sz w:val="28"/>
          <w:szCs w:val="28"/>
        </w:rPr>
        <w:t>участник</w:t>
      </w:r>
      <w:r w:rsidRPr="00295959">
        <w:rPr>
          <w:rFonts w:ascii="Times New Roman" w:hAnsi="Times New Roman" w:cs="Times New Roman"/>
          <w:sz w:val="28"/>
          <w:szCs w:val="28"/>
        </w:rPr>
        <w:t xml:space="preserve"> отбора - юридическ</w:t>
      </w:r>
      <w:r w:rsidR="009016D4" w:rsidRPr="00295959">
        <w:rPr>
          <w:rFonts w:ascii="Times New Roman" w:hAnsi="Times New Roman" w:cs="Times New Roman"/>
          <w:sz w:val="28"/>
          <w:szCs w:val="28"/>
        </w:rPr>
        <w:t>ое лицо</w:t>
      </w:r>
      <w:r w:rsidRPr="00295959">
        <w:rPr>
          <w:rFonts w:ascii="Times New Roman" w:hAnsi="Times New Roman" w:cs="Times New Roman"/>
          <w:sz w:val="28"/>
          <w:szCs w:val="28"/>
        </w:rPr>
        <w:t xml:space="preserve"> не </w:t>
      </w:r>
      <w:r w:rsidR="009016D4" w:rsidRPr="00295959">
        <w:rPr>
          <w:rFonts w:ascii="Times New Roman" w:hAnsi="Times New Roman" w:cs="Times New Roman"/>
          <w:sz w:val="28"/>
          <w:szCs w:val="28"/>
        </w:rPr>
        <w:t>находит</w:t>
      </w:r>
      <w:r w:rsidRPr="00295959">
        <w:rPr>
          <w:rFonts w:ascii="Times New Roman" w:hAnsi="Times New Roman" w:cs="Times New Roman"/>
          <w:sz w:val="28"/>
          <w:szCs w:val="28"/>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w:t>
      </w:r>
      <w:r w:rsidR="009016D4" w:rsidRPr="00295959">
        <w:rPr>
          <w:rFonts w:ascii="Times New Roman" w:hAnsi="Times New Roman" w:cs="Times New Roman"/>
          <w:sz w:val="28"/>
          <w:szCs w:val="28"/>
        </w:rPr>
        <w:t>оссийской Федерации, а участник</w:t>
      </w:r>
      <w:r w:rsidRPr="00295959">
        <w:rPr>
          <w:rFonts w:ascii="Times New Roman" w:hAnsi="Times New Roman" w:cs="Times New Roman"/>
          <w:sz w:val="28"/>
          <w:szCs w:val="28"/>
        </w:rPr>
        <w:t xml:space="preserve"> отбора - индивидуальны</w:t>
      </w:r>
      <w:r w:rsidR="009016D4" w:rsidRPr="00295959">
        <w:rPr>
          <w:rFonts w:ascii="Times New Roman" w:hAnsi="Times New Roman" w:cs="Times New Roman"/>
          <w:sz w:val="28"/>
          <w:szCs w:val="28"/>
        </w:rPr>
        <w:t>й предприниматель</w:t>
      </w:r>
      <w:r w:rsidRPr="00295959">
        <w:rPr>
          <w:rFonts w:ascii="Times New Roman" w:hAnsi="Times New Roman" w:cs="Times New Roman"/>
          <w:sz w:val="28"/>
          <w:szCs w:val="28"/>
        </w:rPr>
        <w:t xml:space="preserve"> не </w:t>
      </w:r>
      <w:r w:rsidR="009016D4" w:rsidRPr="00295959">
        <w:rPr>
          <w:rFonts w:ascii="Times New Roman" w:hAnsi="Times New Roman" w:cs="Times New Roman"/>
          <w:sz w:val="28"/>
          <w:szCs w:val="28"/>
        </w:rPr>
        <w:t>прекратил</w:t>
      </w:r>
      <w:r w:rsidRPr="00295959">
        <w:rPr>
          <w:rFonts w:ascii="Times New Roman" w:hAnsi="Times New Roman" w:cs="Times New Roman"/>
          <w:sz w:val="28"/>
          <w:szCs w:val="28"/>
        </w:rPr>
        <w:t xml:space="preserve"> деятельность в качестве индивидуального предпринимателя; </w:t>
      </w:r>
    </w:p>
    <w:p w:rsidR="00223318" w:rsidRPr="00295959" w:rsidRDefault="00223318" w:rsidP="00223318">
      <w:pPr>
        <w:autoSpaceDE w:val="0"/>
        <w:autoSpaceDN w:val="0"/>
        <w:adjustRightInd w:val="0"/>
        <w:spacing w:after="0" w:line="240" w:lineRule="auto"/>
        <w:ind w:firstLine="709"/>
        <w:jc w:val="both"/>
        <w:rPr>
          <w:rFonts w:ascii="Times New Roman" w:hAnsi="Times New Roman" w:cs="Times New Roman"/>
          <w:sz w:val="28"/>
          <w:szCs w:val="28"/>
        </w:rPr>
      </w:pPr>
      <w:r w:rsidRPr="00295959">
        <w:rPr>
          <w:rFonts w:ascii="Times New Roman" w:hAnsi="Times New Roman" w:cs="Times New Roman"/>
          <w:sz w:val="28"/>
          <w:szCs w:val="28"/>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w:t>
      </w:r>
      <w:r w:rsidR="000A0F3A" w:rsidRPr="00295959">
        <w:rPr>
          <w:rFonts w:ascii="Times New Roman" w:hAnsi="Times New Roman" w:cs="Times New Roman"/>
          <w:sz w:val="28"/>
          <w:szCs w:val="28"/>
        </w:rPr>
        <w:t>бора;</w:t>
      </w:r>
    </w:p>
    <w:p w:rsidR="000A0F3A" w:rsidRPr="00295959" w:rsidRDefault="000A0F3A" w:rsidP="000A0F3A">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к) участник отбора не подпадает под положения, указанные в частях 3 - 5 статьи 14 Федерального закона от 24 июля 2007 года № 209-ФЗ «О развитии малого и среднего предпринимательства в Российской Федерации»; </w:t>
      </w:r>
    </w:p>
    <w:p w:rsidR="000A0F3A" w:rsidRPr="00295959" w:rsidRDefault="000A0F3A" w:rsidP="000A0F3A">
      <w:pPr>
        <w:pStyle w:val="a3"/>
        <w:tabs>
          <w:tab w:val="left" w:pos="1134"/>
        </w:tabs>
        <w:spacing w:after="0" w:line="240" w:lineRule="auto"/>
        <w:ind w:left="0" w:firstLine="709"/>
        <w:jc w:val="both"/>
        <w:rPr>
          <w:rFonts w:ascii="Times New Roman" w:hAnsi="Times New Roman" w:cs="Times New Roman"/>
          <w:sz w:val="28"/>
          <w:szCs w:val="28"/>
        </w:rPr>
      </w:pPr>
      <w:r w:rsidRPr="00295959">
        <w:rPr>
          <w:rFonts w:ascii="Times New Roman" w:hAnsi="Times New Roman" w:cs="Times New Roman"/>
          <w:sz w:val="28"/>
          <w:szCs w:val="28"/>
        </w:rPr>
        <w:lastRenderedPageBreak/>
        <w:t xml:space="preserve">л) участник отбора не получал поддержку в рамках настоящего Порядка в году, предшествующем году подачи заявки для участия в отборе на получение субсидии в соответствии с настоящим Порядком. </w:t>
      </w:r>
    </w:p>
    <w:p w:rsidR="000A0F3A" w:rsidRPr="00295959" w:rsidRDefault="000A0F3A" w:rsidP="00223318">
      <w:pPr>
        <w:autoSpaceDE w:val="0"/>
        <w:autoSpaceDN w:val="0"/>
        <w:adjustRightInd w:val="0"/>
        <w:spacing w:after="0" w:line="240" w:lineRule="auto"/>
        <w:ind w:firstLine="709"/>
        <w:jc w:val="both"/>
        <w:rPr>
          <w:rFonts w:ascii="Times New Roman" w:hAnsi="Times New Roman" w:cs="Times New Roman"/>
          <w:sz w:val="28"/>
          <w:szCs w:val="28"/>
        </w:rPr>
      </w:pPr>
    </w:p>
    <w:p w:rsidR="00A32EFC" w:rsidRPr="00295959" w:rsidRDefault="00286625" w:rsidP="00223318">
      <w:pPr>
        <w:pStyle w:val="a3"/>
        <w:tabs>
          <w:tab w:val="left" w:pos="1134"/>
        </w:tabs>
        <w:ind w:left="0" w:firstLine="709"/>
        <w:jc w:val="both"/>
        <w:rPr>
          <w:rFonts w:ascii="Times New Roman" w:hAnsi="Times New Roman" w:cs="Times New Roman"/>
          <w:sz w:val="28"/>
          <w:szCs w:val="28"/>
        </w:rPr>
      </w:pPr>
      <w:r w:rsidRPr="00295959">
        <w:rPr>
          <w:rFonts w:ascii="Times New Roman" w:hAnsi="Times New Roman" w:cs="Times New Roman"/>
          <w:sz w:val="28"/>
          <w:szCs w:val="28"/>
        </w:rPr>
        <w:t xml:space="preserve"> </w:t>
      </w:r>
    </w:p>
    <w:p w:rsidR="00A32EFC" w:rsidRPr="00295959" w:rsidRDefault="00A32EFC" w:rsidP="002D20B7">
      <w:pPr>
        <w:pStyle w:val="a3"/>
        <w:tabs>
          <w:tab w:val="left" w:pos="1134"/>
        </w:tabs>
        <w:ind w:left="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984"/>
        <w:gridCol w:w="3084"/>
      </w:tblGrid>
      <w:tr w:rsidR="00295959" w:rsidRPr="00295959" w:rsidTr="00A32EFC">
        <w:tc>
          <w:tcPr>
            <w:tcW w:w="4503" w:type="dxa"/>
          </w:tcPr>
          <w:p w:rsidR="00A32EFC" w:rsidRPr="00295959" w:rsidRDefault="00A32EFC" w:rsidP="00A32EFC">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 xml:space="preserve">Руководитель юридического лица </w:t>
            </w:r>
          </w:p>
          <w:p w:rsidR="00A32EFC" w:rsidRPr="00295959" w:rsidRDefault="00A32EFC" w:rsidP="00A32EFC">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или индивидуальный предприниматель</w:t>
            </w:r>
          </w:p>
        </w:tc>
        <w:tc>
          <w:tcPr>
            <w:tcW w:w="1984" w:type="dxa"/>
            <w:vAlign w:val="bottom"/>
          </w:tcPr>
          <w:p w:rsidR="00A32EFC" w:rsidRPr="00295959" w:rsidRDefault="00A32EFC" w:rsidP="00A32EFC">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___________</w:t>
            </w:r>
          </w:p>
        </w:tc>
        <w:tc>
          <w:tcPr>
            <w:tcW w:w="3084" w:type="dxa"/>
            <w:vAlign w:val="bottom"/>
          </w:tcPr>
          <w:p w:rsidR="00A32EFC" w:rsidRPr="00295959" w:rsidRDefault="00A32EFC" w:rsidP="00A32EFC">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____________________</w:t>
            </w:r>
          </w:p>
        </w:tc>
      </w:tr>
      <w:tr w:rsidR="00295959" w:rsidRPr="00295959" w:rsidTr="00A32EFC">
        <w:tc>
          <w:tcPr>
            <w:tcW w:w="4503" w:type="dxa"/>
          </w:tcPr>
          <w:p w:rsidR="00A32EFC" w:rsidRPr="00295959" w:rsidRDefault="00A32EFC" w:rsidP="00A32EFC">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 xml:space="preserve">  </w:t>
            </w:r>
          </w:p>
        </w:tc>
        <w:tc>
          <w:tcPr>
            <w:tcW w:w="1984" w:type="dxa"/>
          </w:tcPr>
          <w:p w:rsidR="00A32EFC" w:rsidRPr="00295959" w:rsidRDefault="00A32EFC" w:rsidP="00A32EFC">
            <w:pPr>
              <w:pStyle w:val="a3"/>
              <w:tabs>
                <w:tab w:val="left" w:pos="1134"/>
              </w:tabs>
              <w:ind w:left="0"/>
              <w:jc w:val="center"/>
              <w:rPr>
                <w:rFonts w:ascii="Times New Roman" w:hAnsi="Times New Roman" w:cs="Times New Roman"/>
              </w:rPr>
            </w:pPr>
            <w:r w:rsidRPr="00295959">
              <w:rPr>
                <w:rFonts w:ascii="Times New Roman" w:hAnsi="Times New Roman" w:cs="Times New Roman"/>
              </w:rPr>
              <w:t>(подпись)</w:t>
            </w:r>
          </w:p>
        </w:tc>
        <w:tc>
          <w:tcPr>
            <w:tcW w:w="3084" w:type="dxa"/>
          </w:tcPr>
          <w:p w:rsidR="00A32EFC" w:rsidRPr="00295959" w:rsidRDefault="00A32EFC" w:rsidP="00A32EFC">
            <w:pPr>
              <w:pStyle w:val="a3"/>
              <w:tabs>
                <w:tab w:val="left" w:pos="1134"/>
              </w:tabs>
              <w:ind w:left="0"/>
              <w:jc w:val="center"/>
              <w:rPr>
                <w:rFonts w:ascii="Times New Roman" w:hAnsi="Times New Roman" w:cs="Times New Roman"/>
              </w:rPr>
            </w:pPr>
            <w:r w:rsidRPr="00295959">
              <w:rPr>
                <w:rFonts w:ascii="Times New Roman" w:hAnsi="Times New Roman" w:cs="Times New Roman"/>
              </w:rPr>
              <w:t>(расшифровка подписи)</w:t>
            </w:r>
          </w:p>
        </w:tc>
      </w:tr>
      <w:tr w:rsidR="00295959" w:rsidRPr="00295959" w:rsidTr="00A32EFC">
        <w:tc>
          <w:tcPr>
            <w:tcW w:w="4503" w:type="dxa"/>
          </w:tcPr>
          <w:p w:rsidR="00A32EFC" w:rsidRPr="00295959" w:rsidRDefault="00A32EFC" w:rsidP="00097715">
            <w:pPr>
              <w:pStyle w:val="a3"/>
              <w:tabs>
                <w:tab w:val="left" w:pos="1134"/>
              </w:tabs>
              <w:ind w:left="0"/>
              <w:jc w:val="both"/>
              <w:rPr>
                <w:rFonts w:ascii="Times New Roman" w:hAnsi="Times New Roman" w:cs="Times New Roman"/>
                <w:sz w:val="28"/>
                <w:szCs w:val="28"/>
              </w:rPr>
            </w:pPr>
          </w:p>
        </w:tc>
        <w:tc>
          <w:tcPr>
            <w:tcW w:w="1984" w:type="dxa"/>
          </w:tcPr>
          <w:p w:rsidR="00A32EFC" w:rsidRPr="00295959" w:rsidRDefault="00A32EFC" w:rsidP="00097715">
            <w:pPr>
              <w:pStyle w:val="a3"/>
              <w:tabs>
                <w:tab w:val="left" w:pos="1134"/>
              </w:tabs>
              <w:ind w:left="0"/>
              <w:jc w:val="both"/>
              <w:rPr>
                <w:rFonts w:ascii="Times New Roman" w:hAnsi="Times New Roman" w:cs="Times New Roman"/>
                <w:sz w:val="28"/>
                <w:szCs w:val="28"/>
              </w:rPr>
            </w:pPr>
          </w:p>
        </w:tc>
        <w:tc>
          <w:tcPr>
            <w:tcW w:w="3084" w:type="dxa"/>
          </w:tcPr>
          <w:p w:rsidR="00A32EFC" w:rsidRPr="00295959" w:rsidRDefault="00A32EFC" w:rsidP="00097715">
            <w:pPr>
              <w:pStyle w:val="a3"/>
              <w:tabs>
                <w:tab w:val="left" w:pos="1134"/>
              </w:tabs>
              <w:ind w:left="0"/>
              <w:jc w:val="both"/>
              <w:rPr>
                <w:rFonts w:ascii="Times New Roman" w:hAnsi="Times New Roman" w:cs="Times New Roman"/>
                <w:sz w:val="28"/>
                <w:szCs w:val="28"/>
              </w:rPr>
            </w:pPr>
          </w:p>
        </w:tc>
      </w:tr>
      <w:tr w:rsidR="00295959" w:rsidRPr="00295959" w:rsidTr="00A32EFC">
        <w:tc>
          <w:tcPr>
            <w:tcW w:w="4503" w:type="dxa"/>
          </w:tcPr>
          <w:p w:rsidR="00A32EFC" w:rsidRPr="00295959" w:rsidRDefault="00A32EFC" w:rsidP="00A32EFC">
            <w:pPr>
              <w:pStyle w:val="a3"/>
              <w:tabs>
                <w:tab w:val="left" w:pos="1134"/>
              </w:tabs>
              <w:ind w:left="0"/>
              <w:rPr>
                <w:rFonts w:ascii="Times New Roman" w:hAnsi="Times New Roman" w:cs="Times New Roman"/>
                <w:sz w:val="28"/>
                <w:szCs w:val="28"/>
              </w:rPr>
            </w:pPr>
            <w:r w:rsidRPr="00295959">
              <w:rPr>
                <w:rFonts w:ascii="Times New Roman" w:hAnsi="Times New Roman" w:cs="Times New Roman"/>
                <w:sz w:val="28"/>
                <w:szCs w:val="28"/>
              </w:rPr>
              <w:t xml:space="preserve">Главный бухгалтер (при наличии) или должностное лицо, на которое возлагается ведение бухгалтерского учета  </w:t>
            </w:r>
          </w:p>
        </w:tc>
        <w:tc>
          <w:tcPr>
            <w:tcW w:w="1984" w:type="dxa"/>
            <w:vAlign w:val="bottom"/>
          </w:tcPr>
          <w:p w:rsidR="00A32EFC" w:rsidRPr="00295959" w:rsidRDefault="00A32EFC" w:rsidP="00097715">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___________</w:t>
            </w:r>
          </w:p>
        </w:tc>
        <w:tc>
          <w:tcPr>
            <w:tcW w:w="3084" w:type="dxa"/>
            <w:vAlign w:val="bottom"/>
          </w:tcPr>
          <w:p w:rsidR="00A32EFC" w:rsidRPr="00295959" w:rsidRDefault="00A32EFC" w:rsidP="00097715">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____________________</w:t>
            </w:r>
          </w:p>
        </w:tc>
      </w:tr>
      <w:tr w:rsidR="00295959" w:rsidRPr="00295959" w:rsidTr="00A32EFC">
        <w:tc>
          <w:tcPr>
            <w:tcW w:w="4503" w:type="dxa"/>
          </w:tcPr>
          <w:p w:rsidR="00A32EFC" w:rsidRPr="00295959" w:rsidRDefault="00A32EFC" w:rsidP="00097715">
            <w:pPr>
              <w:pStyle w:val="a3"/>
              <w:tabs>
                <w:tab w:val="left" w:pos="1134"/>
              </w:tabs>
              <w:ind w:left="0"/>
              <w:jc w:val="both"/>
              <w:rPr>
                <w:rFonts w:ascii="Times New Roman" w:hAnsi="Times New Roman" w:cs="Times New Roman"/>
                <w:sz w:val="28"/>
                <w:szCs w:val="28"/>
              </w:rPr>
            </w:pPr>
          </w:p>
        </w:tc>
        <w:tc>
          <w:tcPr>
            <w:tcW w:w="1984" w:type="dxa"/>
          </w:tcPr>
          <w:p w:rsidR="00A32EFC" w:rsidRPr="00295959" w:rsidRDefault="00A32EFC" w:rsidP="00097715">
            <w:pPr>
              <w:pStyle w:val="a3"/>
              <w:tabs>
                <w:tab w:val="left" w:pos="1134"/>
              </w:tabs>
              <w:ind w:left="0"/>
              <w:jc w:val="center"/>
              <w:rPr>
                <w:rFonts w:ascii="Times New Roman" w:hAnsi="Times New Roman" w:cs="Times New Roman"/>
              </w:rPr>
            </w:pPr>
            <w:r w:rsidRPr="00295959">
              <w:rPr>
                <w:rFonts w:ascii="Times New Roman" w:hAnsi="Times New Roman" w:cs="Times New Roman"/>
              </w:rPr>
              <w:t>(подпись)</w:t>
            </w:r>
          </w:p>
        </w:tc>
        <w:tc>
          <w:tcPr>
            <w:tcW w:w="3084" w:type="dxa"/>
          </w:tcPr>
          <w:p w:rsidR="00A32EFC" w:rsidRPr="00295959" w:rsidRDefault="00A32EFC" w:rsidP="00097715">
            <w:pPr>
              <w:pStyle w:val="a3"/>
              <w:tabs>
                <w:tab w:val="left" w:pos="1134"/>
              </w:tabs>
              <w:ind w:left="0"/>
              <w:jc w:val="center"/>
              <w:rPr>
                <w:rFonts w:ascii="Times New Roman" w:hAnsi="Times New Roman" w:cs="Times New Roman"/>
              </w:rPr>
            </w:pPr>
            <w:r w:rsidRPr="00295959">
              <w:rPr>
                <w:rFonts w:ascii="Times New Roman" w:hAnsi="Times New Roman" w:cs="Times New Roman"/>
              </w:rPr>
              <w:t>(расшифровка подписи)</w:t>
            </w:r>
          </w:p>
        </w:tc>
      </w:tr>
      <w:tr w:rsidR="00295959" w:rsidRPr="00295959" w:rsidTr="00A32EFC">
        <w:tc>
          <w:tcPr>
            <w:tcW w:w="4503" w:type="dxa"/>
          </w:tcPr>
          <w:p w:rsidR="00DE2BAF" w:rsidRPr="00295959" w:rsidRDefault="00DE2BAF" w:rsidP="00A32EFC">
            <w:pPr>
              <w:pStyle w:val="a3"/>
              <w:tabs>
                <w:tab w:val="left" w:pos="1134"/>
              </w:tabs>
              <w:ind w:left="0"/>
              <w:jc w:val="right"/>
              <w:rPr>
                <w:rFonts w:ascii="Times New Roman" w:hAnsi="Times New Roman" w:cs="Times New Roman"/>
                <w:sz w:val="28"/>
                <w:szCs w:val="28"/>
              </w:rPr>
            </w:pPr>
          </w:p>
          <w:p w:rsidR="00A32EFC" w:rsidRPr="00295959" w:rsidRDefault="00A32EFC" w:rsidP="00A32EFC">
            <w:pPr>
              <w:pStyle w:val="a3"/>
              <w:tabs>
                <w:tab w:val="left" w:pos="1134"/>
              </w:tabs>
              <w:ind w:left="0"/>
              <w:jc w:val="right"/>
              <w:rPr>
                <w:rFonts w:ascii="Times New Roman" w:hAnsi="Times New Roman" w:cs="Times New Roman"/>
                <w:sz w:val="28"/>
                <w:szCs w:val="28"/>
              </w:rPr>
            </w:pPr>
            <w:r w:rsidRPr="00295959">
              <w:rPr>
                <w:rFonts w:ascii="Times New Roman" w:hAnsi="Times New Roman" w:cs="Times New Roman"/>
                <w:sz w:val="28"/>
                <w:szCs w:val="28"/>
              </w:rPr>
              <w:t>М.П. (при наличии)</w:t>
            </w:r>
          </w:p>
        </w:tc>
        <w:tc>
          <w:tcPr>
            <w:tcW w:w="1984" w:type="dxa"/>
          </w:tcPr>
          <w:p w:rsidR="00A32EFC" w:rsidRPr="00295959" w:rsidRDefault="00A32EFC" w:rsidP="00097715">
            <w:pPr>
              <w:pStyle w:val="a3"/>
              <w:tabs>
                <w:tab w:val="left" w:pos="1134"/>
              </w:tabs>
              <w:ind w:left="0"/>
              <w:jc w:val="center"/>
              <w:rPr>
                <w:rFonts w:ascii="Times New Roman" w:hAnsi="Times New Roman" w:cs="Times New Roman"/>
              </w:rPr>
            </w:pPr>
          </w:p>
        </w:tc>
        <w:tc>
          <w:tcPr>
            <w:tcW w:w="3084" w:type="dxa"/>
          </w:tcPr>
          <w:p w:rsidR="00A32EFC" w:rsidRPr="00295959" w:rsidRDefault="00A32EFC" w:rsidP="00097715">
            <w:pPr>
              <w:pStyle w:val="a3"/>
              <w:tabs>
                <w:tab w:val="left" w:pos="1134"/>
              </w:tabs>
              <w:ind w:left="0"/>
              <w:jc w:val="center"/>
              <w:rPr>
                <w:rFonts w:ascii="Times New Roman" w:hAnsi="Times New Roman" w:cs="Times New Roman"/>
              </w:rPr>
            </w:pPr>
          </w:p>
        </w:tc>
      </w:tr>
      <w:tr w:rsidR="00295959" w:rsidRPr="00295959" w:rsidTr="00A32EFC">
        <w:tc>
          <w:tcPr>
            <w:tcW w:w="4503" w:type="dxa"/>
          </w:tcPr>
          <w:p w:rsidR="00A32EFC" w:rsidRPr="00295959" w:rsidRDefault="00A32EFC" w:rsidP="00097715">
            <w:pPr>
              <w:pStyle w:val="a3"/>
              <w:tabs>
                <w:tab w:val="left" w:pos="1134"/>
              </w:tabs>
              <w:ind w:left="0"/>
              <w:jc w:val="both"/>
              <w:rPr>
                <w:rFonts w:ascii="Times New Roman" w:hAnsi="Times New Roman" w:cs="Times New Roman"/>
                <w:sz w:val="28"/>
                <w:szCs w:val="28"/>
              </w:rPr>
            </w:pPr>
          </w:p>
        </w:tc>
        <w:tc>
          <w:tcPr>
            <w:tcW w:w="5068" w:type="dxa"/>
            <w:gridSpan w:val="2"/>
          </w:tcPr>
          <w:p w:rsidR="00A32EFC" w:rsidRPr="00295959" w:rsidRDefault="00A32EFC" w:rsidP="00A32EFC">
            <w:pPr>
              <w:pStyle w:val="a3"/>
              <w:tabs>
                <w:tab w:val="left" w:pos="1134"/>
              </w:tabs>
              <w:ind w:left="0"/>
              <w:jc w:val="center"/>
              <w:rPr>
                <w:rFonts w:ascii="Times New Roman" w:hAnsi="Times New Roman" w:cs="Times New Roman"/>
              </w:rPr>
            </w:pPr>
            <w:r w:rsidRPr="00295959">
              <w:rPr>
                <w:rFonts w:ascii="Times New Roman" w:hAnsi="Times New Roman" w:cs="Times New Roman"/>
                <w:sz w:val="28"/>
                <w:szCs w:val="28"/>
              </w:rPr>
              <w:t>«___»___________ 20__ г.</w:t>
            </w:r>
          </w:p>
        </w:tc>
      </w:tr>
      <w:tr w:rsidR="00A32EFC" w:rsidRPr="00295959" w:rsidTr="00A32EFC">
        <w:tc>
          <w:tcPr>
            <w:tcW w:w="4503" w:type="dxa"/>
          </w:tcPr>
          <w:p w:rsidR="00A32EFC" w:rsidRPr="00295959" w:rsidRDefault="00A32EFC" w:rsidP="00097715">
            <w:pPr>
              <w:pStyle w:val="a3"/>
              <w:tabs>
                <w:tab w:val="left" w:pos="1134"/>
              </w:tabs>
              <w:ind w:left="0"/>
              <w:jc w:val="both"/>
              <w:rPr>
                <w:rFonts w:ascii="Times New Roman" w:hAnsi="Times New Roman" w:cs="Times New Roman"/>
                <w:sz w:val="28"/>
                <w:szCs w:val="28"/>
              </w:rPr>
            </w:pPr>
          </w:p>
        </w:tc>
        <w:tc>
          <w:tcPr>
            <w:tcW w:w="1984" w:type="dxa"/>
          </w:tcPr>
          <w:p w:rsidR="00A32EFC" w:rsidRPr="00295959" w:rsidRDefault="00A32EFC" w:rsidP="00097715">
            <w:pPr>
              <w:pStyle w:val="a3"/>
              <w:tabs>
                <w:tab w:val="left" w:pos="1134"/>
              </w:tabs>
              <w:ind w:left="0"/>
              <w:jc w:val="center"/>
              <w:rPr>
                <w:rFonts w:ascii="Times New Roman" w:hAnsi="Times New Roman" w:cs="Times New Roman"/>
              </w:rPr>
            </w:pPr>
          </w:p>
        </w:tc>
        <w:tc>
          <w:tcPr>
            <w:tcW w:w="3084" w:type="dxa"/>
          </w:tcPr>
          <w:p w:rsidR="00A32EFC" w:rsidRPr="00295959" w:rsidRDefault="00A32EFC" w:rsidP="00097715">
            <w:pPr>
              <w:pStyle w:val="a3"/>
              <w:tabs>
                <w:tab w:val="left" w:pos="1134"/>
              </w:tabs>
              <w:ind w:left="0"/>
              <w:jc w:val="center"/>
              <w:rPr>
                <w:rFonts w:ascii="Times New Roman" w:hAnsi="Times New Roman" w:cs="Times New Roman"/>
              </w:rPr>
            </w:pPr>
          </w:p>
        </w:tc>
      </w:tr>
    </w:tbl>
    <w:p w:rsidR="00E75C26" w:rsidRPr="00295959" w:rsidRDefault="00E75C26" w:rsidP="002D20B7">
      <w:pPr>
        <w:pStyle w:val="a3"/>
        <w:tabs>
          <w:tab w:val="left" w:pos="1134"/>
        </w:tabs>
        <w:ind w:left="0"/>
        <w:jc w:val="both"/>
        <w:rPr>
          <w:rFonts w:ascii="Times New Roman" w:hAnsi="Times New Roman" w:cs="Times New Roman"/>
          <w:sz w:val="28"/>
          <w:szCs w:val="28"/>
        </w:rPr>
      </w:pPr>
    </w:p>
    <w:p w:rsidR="000A065E" w:rsidRPr="00295959" w:rsidRDefault="00E75C26">
      <w:pPr>
        <w:rPr>
          <w:rFonts w:ascii="Times New Roman" w:hAnsi="Times New Roman" w:cs="Times New Roman"/>
          <w:sz w:val="28"/>
          <w:szCs w:val="28"/>
        </w:rPr>
      </w:pPr>
      <w:r w:rsidRPr="00295959">
        <w:rPr>
          <w:rFonts w:ascii="Times New Roman" w:hAnsi="Times New Roman" w:cs="Times New Roman"/>
          <w:sz w:val="28"/>
          <w:szCs w:val="28"/>
        </w:rPr>
        <w:br w:type="page"/>
      </w: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295959" w:rsidRPr="00295959" w:rsidTr="00E23E4B">
        <w:tc>
          <w:tcPr>
            <w:tcW w:w="4218" w:type="dxa"/>
          </w:tcPr>
          <w:p w:rsidR="000A065E" w:rsidRPr="00295959" w:rsidRDefault="000A065E" w:rsidP="00E23E4B">
            <w:pPr>
              <w:pStyle w:val="a3"/>
              <w:tabs>
                <w:tab w:val="left" w:pos="1134"/>
              </w:tabs>
              <w:ind w:left="0"/>
              <w:jc w:val="right"/>
              <w:rPr>
                <w:rFonts w:ascii="Times New Roman" w:hAnsi="Times New Roman" w:cs="Times New Roman"/>
                <w:sz w:val="28"/>
                <w:szCs w:val="28"/>
              </w:rPr>
            </w:pPr>
            <w:r w:rsidRPr="00295959">
              <w:rPr>
                <w:rFonts w:ascii="Times New Roman" w:hAnsi="Times New Roman" w:cs="Times New Roman"/>
                <w:sz w:val="28"/>
                <w:szCs w:val="28"/>
              </w:rPr>
              <w:lastRenderedPageBreak/>
              <w:t>Приложение №4</w:t>
            </w:r>
          </w:p>
        </w:tc>
      </w:tr>
      <w:tr w:rsidR="000A065E" w:rsidRPr="00295959" w:rsidTr="00E23E4B">
        <w:tc>
          <w:tcPr>
            <w:tcW w:w="4218" w:type="dxa"/>
          </w:tcPr>
          <w:p w:rsidR="000A065E" w:rsidRPr="00295959" w:rsidRDefault="000A065E" w:rsidP="00E23E4B">
            <w:pPr>
              <w:pStyle w:val="a3"/>
              <w:tabs>
                <w:tab w:val="left" w:pos="1134"/>
              </w:tabs>
              <w:ind w:left="0"/>
              <w:jc w:val="right"/>
              <w:rPr>
                <w:rFonts w:ascii="Times New Roman" w:hAnsi="Times New Roman" w:cs="Times New Roman"/>
                <w:sz w:val="28"/>
                <w:szCs w:val="28"/>
              </w:rPr>
            </w:pPr>
            <w:r w:rsidRPr="00295959">
              <w:rPr>
                <w:rFonts w:ascii="Times New Roman" w:hAnsi="Times New Roman" w:cs="Times New Roman"/>
                <w:sz w:val="28"/>
                <w:szCs w:val="28"/>
              </w:rPr>
              <w:t xml:space="preserve">к Порядку предоставления субсидий </w:t>
            </w:r>
            <w:r w:rsidR="00E23E4B" w:rsidRPr="00295959">
              <w:rPr>
                <w:rFonts w:ascii="Times New Roman" w:hAnsi="Times New Roman" w:cs="Times New Roman"/>
                <w:sz w:val="28"/>
                <w:szCs w:val="28"/>
              </w:rPr>
              <w:t xml:space="preserve">начинающим субъектам малого и среднего предпринимательства </w:t>
            </w:r>
            <w:r w:rsidRPr="00295959">
              <w:rPr>
                <w:rFonts w:ascii="Times New Roman" w:hAnsi="Times New Roman" w:cs="Times New Roman"/>
                <w:sz w:val="28"/>
                <w:szCs w:val="28"/>
              </w:rPr>
              <w:t xml:space="preserve">из бюджета муниципального образования «Майминский район» на возмещение части затрат, связанных с приобретением оборудования в целях создания и (или) развития и (или) модернизации производства </w:t>
            </w:r>
          </w:p>
        </w:tc>
      </w:tr>
    </w:tbl>
    <w:p w:rsidR="000A065E" w:rsidRPr="00295959" w:rsidRDefault="000A065E" w:rsidP="000A065E">
      <w:pPr>
        <w:pStyle w:val="a3"/>
        <w:tabs>
          <w:tab w:val="left" w:pos="1134"/>
        </w:tabs>
        <w:ind w:left="0"/>
        <w:jc w:val="both"/>
        <w:rPr>
          <w:rFonts w:ascii="Times New Roman" w:hAnsi="Times New Roman" w:cs="Times New Roman"/>
          <w:sz w:val="28"/>
          <w:szCs w:val="28"/>
        </w:rPr>
      </w:pPr>
    </w:p>
    <w:p w:rsidR="000A065E" w:rsidRPr="00295959" w:rsidRDefault="000A065E" w:rsidP="000A065E">
      <w:pPr>
        <w:pStyle w:val="a3"/>
        <w:tabs>
          <w:tab w:val="left" w:pos="1134"/>
        </w:tabs>
        <w:ind w:left="0"/>
        <w:jc w:val="both"/>
        <w:rPr>
          <w:rFonts w:ascii="Times New Roman" w:hAnsi="Times New Roman" w:cs="Times New Roman"/>
          <w:sz w:val="28"/>
          <w:szCs w:val="28"/>
        </w:rPr>
      </w:pPr>
    </w:p>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 xml:space="preserve">КРИТЕРИИ </w:t>
      </w:r>
    </w:p>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ОЦЕНКИ ЗАЯВОК УЧАСТНИКОВ ОТБОРА</w:t>
      </w:r>
    </w:p>
    <w:p w:rsidR="000A065E" w:rsidRPr="00295959" w:rsidRDefault="000A065E" w:rsidP="000A065E">
      <w:pPr>
        <w:pStyle w:val="a3"/>
        <w:tabs>
          <w:tab w:val="left" w:pos="1134"/>
        </w:tabs>
        <w:ind w:left="0"/>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769"/>
        <w:gridCol w:w="3308"/>
        <w:gridCol w:w="2694"/>
        <w:gridCol w:w="2551"/>
      </w:tblGrid>
      <w:tr w:rsidR="00295959" w:rsidRPr="00295959" w:rsidTr="000A065E">
        <w:tc>
          <w:tcPr>
            <w:tcW w:w="769"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 п/п</w:t>
            </w:r>
          </w:p>
        </w:tc>
        <w:tc>
          <w:tcPr>
            <w:tcW w:w="3308"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Наименование показателя</w:t>
            </w:r>
          </w:p>
        </w:tc>
        <w:tc>
          <w:tcPr>
            <w:tcW w:w="2694"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Критерии</w:t>
            </w:r>
          </w:p>
        </w:tc>
        <w:tc>
          <w:tcPr>
            <w:tcW w:w="2551"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Оценочный балл</w:t>
            </w:r>
          </w:p>
        </w:tc>
      </w:tr>
      <w:tr w:rsidR="00295959" w:rsidRPr="00295959" w:rsidTr="000A065E">
        <w:tc>
          <w:tcPr>
            <w:tcW w:w="769"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p>
          <w:p w:rsidR="000A065E" w:rsidRPr="00295959" w:rsidRDefault="000A065E" w:rsidP="000A065E">
            <w:pPr>
              <w:pStyle w:val="a3"/>
              <w:tabs>
                <w:tab w:val="left" w:pos="1134"/>
              </w:tabs>
              <w:ind w:left="0"/>
              <w:jc w:val="center"/>
              <w:rPr>
                <w:rFonts w:ascii="Times New Roman" w:hAnsi="Times New Roman" w:cs="Times New Roman"/>
                <w:sz w:val="28"/>
                <w:szCs w:val="28"/>
              </w:rPr>
            </w:pPr>
          </w:p>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1</w:t>
            </w:r>
          </w:p>
        </w:tc>
        <w:tc>
          <w:tcPr>
            <w:tcW w:w="3308" w:type="dxa"/>
          </w:tcPr>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Темп роста суммы уплаченных налогов, сборов, страховых взносов в бюджеты всех уровней бюджетной системы за два предшествующих года году проведения отбора (%) *</w:t>
            </w:r>
          </w:p>
        </w:tc>
        <w:tc>
          <w:tcPr>
            <w:tcW w:w="2694" w:type="dxa"/>
            <w:vMerge w:val="restart"/>
          </w:tcPr>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 xml:space="preserve">Заявки участников отбора ранжируются по темпу роста от большего значения к меньшему </w:t>
            </w:r>
          </w:p>
        </w:tc>
        <w:tc>
          <w:tcPr>
            <w:tcW w:w="2551" w:type="dxa"/>
            <w:vMerge w:val="restart"/>
          </w:tcPr>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Заявки участников отбора, занявшие 1 - 5 места, получают от 5 до 1 балла соответственно, ниже 5 места - 0 баллов. При коэффициенте менее 1 - 0 баллов</w:t>
            </w:r>
          </w:p>
        </w:tc>
      </w:tr>
      <w:tr w:rsidR="00295959" w:rsidRPr="00295959" w:rsidTr="000A065E">
        <w:tc>
          <w:tcPr>
            <w:tcW w:w="769"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p>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2</w:t>
            </w:r>
          </w:p>
        </w:tc>
        <w:tc>
          <w:tcPr>
            <w:tcW w:w="3308" w:type="dxa"/>
          </w:tcPr>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Темп роста выручки от реализации товаров (работ, услуг) за два предшествующих года году проведения отбора (%) *</w:t>
            </w:r>
          </w:p>
        </w:tc>
        <w:tc>
          <w:tcPr>
            <w:tcW w:w="2694" w:type="dxa"/>
            <w:vMerge/>
          </w:tcPr>
          <w:p w:rsidR="000A065E" w:rsidRPr="00295959" w:rsidRDefault="000A065E" w:rsidP="000A065E">
            <w:pPr>
              <w:pStyle w:val="a3"/>
              <w:tabs>
                <w:tab w:val="left" w:pos="1134"/>
              </w:tabs>
              <w:ind w:left="0"/>
              <w:jc w:val="both"/>
              <w:rPr>
                <w:rFonts w:ascii="Times New Roman" w:hAnsi="Times New Roman" w:cs="Times New Roman"/>
                <w:sz w:val="28"/>
                <w:szCs w:val="28"/>
              </w:rPr>
            </w:pPr>
          </w:p>
        </w:tc>
        <w:tc>
          <w:tcPr>
            <w:tcW w:w="2551" w:type="dxa"/>
            <w:vMerge/>
          </w:tcPr>
          <w:p w:rsidR="000A065E" w:rsidRPr="00295959" w:rsidRDefault="000A065E" w:rsidP="000A065E">
            <w:pPr>
              <w:pStyle w:val="a3"/>
              <w:tabs>
                <w:tab w:val="left" w:pos="1134"/>
              </w:tabs>
              <w:ind w:left="0"/>
              <w:jc w:val="both"/>
              <w:rPr>
                <w:rFonts w:ascii="Times New Roman" w:hAnsi="Times New Roman" w:cs="Times New Roman"/>
                <w:sz w:val="28"/>
                <w:szCs w:val="28"/>
              </w:rPr>
            </w:pPr>
          </w:p>
        </w:tc>
      </w:tr>
      <w:tr w:rsidR="00295959" w:rsidRPr="00295959" w:rsidTr="000A065E">
        <w:tc>
          <w:tcPr>
            <w:tcW w:w="769"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3</w:t>
            </w:r>
          </w:p>
        </w:tc>
        <w:tc>
          <w:tcPr>
            <w:tcW w:w="3308" w:type="dxa"/>
          </w:tcPr>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Темп роста объема производства товаров, (работ, услуг) за два предшествующих года году проведения отбора (%) *</w:t>
            </w:r>
          </w:p>
        </w:tc>
        <w:tc>
          <w:tcPr>
            <w:tcW w:w="2694" w:type="dxa"/>
            <w:vMerge/>
          </w:tcPr>
          <w:p w:rsidR="000A065E" w:rsidRPr="00295959" w:rsidRDefault="000A065E" w:rsidP="000A065E">
            <w:pPr>
              <w:pStyle w:val="a3"/>
              <w:tabs>
                <w:tab w:val="left" w:pos="1134"/>
              </w:tabs>
              <w:ind w:left="0"/>
              <w:jc w:val="both"/>
              <w:rPr>
                <w:rFonts w:ascii="Times New Roman" w:hAnsi="Times New Roman" w:cs="Times New Roman"/>
                <w:sz w:val="28"/>
                <w:szCs w:val="28"/>
              </w:rPr>
            </w:pPr>
          </w:p>
        </w:tc>
        <w:tc>
          <w:tcPr>
            <w:tcW w:w="2551" w:type="dxa"/>
            <w:vMerge/>
          </w:tcPr>
          <w:p w:rsidR="000A065E" w:rsidRPr="00295959" w:rsidRDefault="000A065E" w:rsidP="000A065E">
            <w:pPr>
              <w:pStyle w:val="a3"/>
              <w:tabs>
                <w:tab w:val="left" w:pos="1134"/>
              </w:tabs>
              <w:ind w:left="0"/>
              <w:jc w:val="both"/>
              <w:rPr>
                <w:rFonts w:ascii="Times New Roman" w:hAnsi="Times New Roman" w:cs="Times New Roman"/>
                <w:sz w:val="28"/>
                <w:szCs w:val="28"/>
              </w:rPr>
            </w:pPr>
          </w:p>
        </w:tc>
      </w:tr>
      <w:tr w:rsidR="00295959" w:rsidRPr="00295959" w:rsidTr="000A065E">
        <w:tc>
          <w:tcPr>
            <w:tcW w:w="769"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t>4</w:t>
            </w:r>
          </w:p>
        </w:tc>
        <w:tc>
          <w:tcPr>
            <w:tcW w:w="3308" w:type="dxa"/>
          </w:tcPr>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 xml:space="preserve">Отношение среднемесячной </w:t>
            </w:r>
            <w:r w:rsidRPr="00295959">
              <w:rPr>
                <w:rFonts w:ascii="Times New Roman" w:hAnsi="Times New Roman" w:cs="Times New Roman"/>
                <w:sz w:val="28"/>
                <w:szCs w:val="28"/>
              </w:rPr>
              <w:lastRenderedPageBreak/>
              <w:t>заработной платы работников к минимальному размеру оплаты труда (%) *</w:t>
            </w:r>
          </w:p>
        </w:tc>
        <w:tc>
          <w:tcPr>
            <w:tcW w:w="2694" w:type="dxa"/>
            <w:vMerge/>
          </w:tcPr>
          <w:p w:rsidR="000A065E" w:rsidRPr="00295959" w:rsidRDefault="000A065E" w:rsidP="000A065E">
            <w:pPr>
              <w:pStyle w:val="a3"/>
              <w:tabs>
                <w:tab w:val="left" w:pos="1134"/>
              </w:tabs>
              <w:ind w:left="0"/>
              <w:jc w:val="both"/>
              <w:rPr>
                <w:rFonts w:ascii="Times New Roman" w:hAnsi="Times New Roman" w:cs="Times New Roman"/>
                <w:sz w:val="28"/>
                <w:szCs w:val="28"/>
              </w:rPr>
            </w:pPr>
          </w:p>
        </w:tc>
        <w:tc>
          <w:tcPr>
            <w:tcW w:w="2551" w:type="dxa"/>
            <w:vMerge/>
          </w:tcPr>
          <w:p w:rsidR="000A065E" w:rsidRPr="00295959" w:rsidRDefault="000A065E" w:rsidP="000A065E">
            <w:pPr>
              <w:pStyle w:val="a3"/>
              <w:tabs>
                <w:tab w:val="left" w:pos="1134"/>
              </w:tabs>
              <w:ind w:left="0"/>
              <w:jc w:val="both"/>
              <w:rPr>
                <w:rFonts w:ascii="Times New Roman" w:hAnsi="Times New Roman" w:cs="Times New Roman"/>
                <w:sz w:val="28"/>
                <w:szCs w:val="28"/>
              </w:rPr>
            </w:pPr>
          </w:p>
        </w:tc>
      </w:tr>
      <w:tr w:rsidR="000A065E" w:rsidRPr="00295959" w:rsidTr="000A065E">
        <w:tc>
          <w:tcPr>
            <w:tcW w:w="769" w:type="dxa"/>
          </w:tcPr>
          <w:p w:rsidR="000A065E" w:rsidRPr="00295959" w:rsidRDefault="000A065E" w:rsidP="000A065E">
            <w:pPr>
              <w:pStyle w:val="a3"/>
              <w:tabs>
                <w:tab w:val="left" w:pos="1134"/>
              </w:tabs>
              <w:ind w:left="0"/>
              <w:jc w:val="center"/>
              <w:rPr>
                <w:rFonts w:ascii="Times New Roman" w:hAnsi="Times New Roman" w:cs="Times New Roman"/>
                <w:sz w:val="28"/>
                <w:szCs w:val="28"/>
              </w:rPr>
            </w:pPr>
            <w:r w:rsidRPr="00295959">
              <w:rPr>
                <w:rFonts w:ascii="Times New Roman" w:hAnsi="Times New Roman" w:cs="Times New Roman"/>
                <w:sz w:val="28"/>
                <w:szCs w:val="28"/>
              </w:rPr>
              <w:lastRenderedPageBreak/>
              <w:t>5</w:t>
            </w:r>
          </w:p>
        </w:tc>
        <w:tc>
          <w:tcPr>
            <w:tcW w:w="3308" w:type="dxa"/>
          </w:tcPr>
          <w:p w:rsidR="000A065E" w:rsidRPr="00295959" w:rsidRDefault="000A065E" w:rsidP="000A065E">
            <w:pPr>
              <w:pStyle w:val="a3"/>
              <w:tabs>
                <w:tab w:val="left" w:pos="1134"/>
              </w:tabs>
              <w:ind w:left="0"/>
              <w:jc w:val="both"/>
              <w:rPr>
                <w:rFonts w:ascii="Times New Roman" w:hAnsi="Times New Roman" w:cs="Times New Roman"/>
                <w:sz w:val="28"/>
                <w:szCs w:val="28"/>
              </w:rPr>
            </w:pPr>
            <w:r w:rsidRPr="00295959">
              <w:rPr>
                <w:rFonts w:ascii="Times New Roman" w:hAnsi="Times New Roman" w:cs="Times New Roman"/>
                <w:sz w:val="28"/>
                <w:szCs w:val="28"/>
              </w:rPr>
              <w:t>Темп роста среднесписочной численности работников за два предшествующих года году проведения отбора (%) *</w:t>
            </w:r>
          </w:p>
        </w:tc>
        <w:tc>
          <w:tcPr>
            <w:tcW w:w="2694" w:type="dxa"/>
            <w:vMerge/>
          </w:tcPr>
          <w:p w:rsidR="000A065E" w:rsidRPr="00295959" w:rsidRDefault="000A065E" w:rsidP="000A065E">
            <w:pPr>
              <w:pStyle w:val="a3"/>
              <w:tabs>
                <w:tab w:val="left" w:pos="1134"/>
              </w:tabs>
              <w:ind w:left="0"/>
              <w:jc w:val="both"/>
              <w:rPr>
                <w:rFonts w:ascii="Times New Roman" w:hAnsi="Times New Roman" w:cs="Times New Roman"/>
                <w:sz w:val="28"/>
                <w:szCs w:val="28"/>
              </w:rPr>
            </w:pPr>
          </w:p>
        </w:tc>
        <w:tc>
          <w:tcPr>
            <w:tcW w:w="2551" w:type="dxa"/>
            <w:vMerge/>
          </w:tcPr>
          <w:p w:rsidR="000A065E" w:rsidRPr="00295959" w:rsidRDefault="000A065E" w:rsidP="000A065E">
            <w:pPr>
              <w:pStyle w:val="a3"/>
              <w:tabs>
                <w:tab w:val="left" w:pos="1134"/>
              </w:tabs>
              <w:ind w:left="0"/>
              <w:jc w:val="both"/>
              <w:rPr>
                <w:rFonts w:ascii="Times New Roman" w:hAnsi="Times New Roman" w:cs="Times New Roman"/>
                <w:sz w:val="28"/>
                <w:szCs w:val="28"/>
              </w:rPr>
            </w:pPr>
          </w:p>
        </w:tc>
      </w:tr>
    </w:tbl>
    <w:p w:rsidR="000A065E" w:rsidRPr="00295959" w:rsidRDefault="000A065E" w:rsidP="000A065E">
      <w:pPr>
        <w:pStyle w:val="a3"/>
        <w:tabs>
          <w:tab w:val="left" w:pos="1134"/>
        </w:tabs>
        <w:jc w:val="both"/>
        <w:rPr>
          <w:rFonts w:ascii="Times New Roman" w:hAnsi="Times New Roman" w:cs="Times New Roman"/>
          <w:sz w:val="28"/>
          <w:szCs w:val="28"/>
        </w:rPr>
      </w:pPr>
    </w:p>
    <w:p w:rsidR="000A065E" w:rsidRPr="00795780" w:rsidRDefault="000A065E" w:rsidP="000A065E">
      <w:pPr>
        <w:pStyle w:val="a3"/>
        <w:tabs>
          <w:tab w:val="left" w:pos="1134"/>
        </w:tabs>
        <w:jc w:val="both"/>
        <w:rPr>
          <w:rFonts w:ascii="Times New Roman" w:hAnsi="Times New Roman" w:cs="Times New Roman"/>
          <w:sz w:val="24"/>
          <w:szCs w:val="24"/>
        </w:rPr>
      </w:pPr>
      <w:r w:rsidRPr="00795780">
        <w:rPr>
          <w:rFonts w:ascii="Times New Roman" w:hAnsi="Times New Roman" w:cs="Times New Roman"/>
          <w:sz w:val="24"/>
          <w:szCs w:val="24"/>
        </w:rPr>
        <w:t>*- в случае если на 31 декабря года, предшествующего году проведения отбора, предпринимательская деятельность СМСП осуществляется менее одного календарного года, показатель принимается равным 100 %.</w:t>
      </w:r>
    </w:p>
    <w:p w:rsidR="00E75C26" w:rsidRPr="00295959" w:rsidRDefault="00E75C26">
      <w:pPr>
        <w:rPr>
          <w:rFonts w:ascii="Times New Roman" w:hAnsi="Times New Roman" w:cs="Times New Roman"/>
          <w:sz w:val="28"/>
          <w:szCs w:val="28"/>
        </w:rPr>
      </w:pPr>
    </w:p>
    <w:sectPr w:rsidR="00E75C26" w:rsidRPr="00295959" w:rsidSect="00A372C3">
      <w:headerReference w:type="default" r:id="rId2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0D" w:rsidRDefault="005F470D" w:rsidP="00A372C3">
      <w:pPr>
        <w:spacing w:after="0" w:line="240" w:lineRule="auto"/>
      </w:pPr>
      <w:r>
        <w:separator/>
      </w:r>
    </w:p>
  </w:endnote>
  <w:endnote w:type="continuationSeparator" w:id="0">
    <w:p w:rsidR="005F470D" w:rsidRDefault="005F470D" w:rsidP="00A3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0D" w:rsidRDefault="005F470D" w:rsidP="00A372C3">
      <w:pPr>
        <w:spacing w:after="0" w:line="240" w:lineRule="auto"/>
      </w:pPr>
      <w:r>
        <w:separator/>
      </w:r>
    </w:p>
  </w:footnote>
  <w:footnote w:type="continuationSeparator" w:id="0">
    <w:p w:rsidR="005F470D" w:rsidRDefault="005F470D" w:rsidP="00A37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666194"/>
      <w:docPartObj>
        <w:docPartGallery w:val="Page Numbers (Top of Page)"/>
        <w:docPartUnique/>
      </w:docPartObj>
    </w:sdtPr>
    <w:sdtEndPr/>
    <w:sdtContent>
      <w:p w:rsidR="00295959" w:rsidRDefault="00295959">
        <w:pPr>
          <w:pStyle w:val="a6"/>
          <w:jc w:val="center"/>
        </w:pPr>
        <w:r>
          <w:fldChar w:fldCharType="begin"/>
        </w:r>
        <w:r>
          <w:instrText xml:space="preserve"> PAGE   \* MERGEFORMAT </w:instrText>
        </w:r>
        <w:r>
          <w:fldChar w:fldCharType="separate"/>
        </w:r>
        <w:r w:rsidR="00F51EC0">
          <w:rPr>
            <w:noProof/>
          </w:rPr>
          <w:t>26</w:t>
        </w:r>
        <w:r>
          <w:rPr>
            <w:noProof/>
          </w:rPr>
          <w:fldChar w:fldCharType="end"/>
        </w:r>
      </w:p>
    </w:sdtContent>
  </w:sdt>
  <w:p w:rsidR="00295959" w:rsidRDefault="0029595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3E5"/>
    <w:multiLevelType w:val="hybridMultilevel"/>
    <w:tmpl w:val="26806DB0"/>
    <w:lvl w:ilvl="0" w:tplc="9144498C">
      <w:start w:val="1"/>
      <w:numFmt w:val="decimal"/>
      <w:lvlText w:val="%1."/>
      <w:lvlJc w:val="left"/>
      <w:pPr>
        <w:ind w:left="1571"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801C0"/>
    <w:multiLevelType w:val="multilevel"/>
    <w:tmpl w:val="B24204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567FAE"/>
    <w:multiLevelType w:val="hybridMultilevel"/>
    <w:tmpl w:val="AB2C5E14"/>
    <w:lvl w:ilvl="0" w:tplc="63701DE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050E58"/>
    <w:multiLevelType w:val="hybridMultilevel"/>
    <w:tmpl w:val="012EA6AA"/>
    <w:lvl w:ilvl="0" w:tplc="5E0C5120">
      <w:start w:val="26"/>
      <w:numFmt w:val="decimal"/>
      <w:lvlText w:val="%1."/>
      <w:lvlJc w:val="left"/>
      <w:pPr>
        <w:ind w:left="943" w:hanging="37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C2076D9"/>
    <w:multiLevelType w:val="hybridMultilevel"/>
    <w:tmpl w:val="26806DB0"/>
    <w:lvl w:ilvl="0" w:tplc="9144498C">
      <w:start w:val="1"/>
      <w:numFmt w:val="decimal"/>
      <w:lvlText w:val="%1."/>
      <w:lvlJc w:val="left"/>
      <w:pPr>
        <w:ind w:left="1571"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415B10"/>
    <w:multiLevelType w:val="hybridMultilevel"/>
    <w:tmpl w:val="C716291E"/>
    <w:lvl w:ilvl="0" w:tplc="09DC7FB6">
      <w:numFmt w:val="bullet"/>
      <w:lvlText w:val=""/>
      <w:lvlJc w:val="left"/>
      <w:pPr>
        <w:ind w:left="435" w:hanging="360"/>
      </w:pPr>
      <w:rPr>
        <w:rFonts w:ascii="Symbol" w:eastAsiaTheme="minorHAns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15:restartNumberingAfterBreak="0">
    <w:nsid w:val="6AC71AEA"/>
    <w:multiLevelType w:val="hybridMultilevel"/>
    <w:tmpl w:val="EA707614"/>
    <w:lvl w:ilvl="0" w:tplc="BD90DC2A">
      <w:start w:val="15"/>
      <w:numFmt w:val="decimal"/>
      <w:lvlText w:val="%1."/>
      <w:lvlJc w:val="left"/>
      <w:pPr>
        <w:ind w:left="1226" w:hanging="37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7" w15:restartNumberingAfterBreak="0">
    <w:nsid w:val="7742039B"/>
    <w:multiLevelType w:val="hybridMultilevel"/>
    <w:tmpl w:val="B3320F78"/>
    <w:lvl w:ilvl="0" w:tplc="5B02E2BA">
      <w:start w:val="2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D416E75"/>
    <w:multiLevelType w:val="hybridMultilevel"/>
    <w:tmpl w:val="3CF61A52"/>
    <w:lvl w:ilvl="0" w:tplc="C194C2B6">
      <w:start w:val="2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6625"/>
    <w:rsid w:val="00001B16"/>
    <w:rsid w:val="00003248"/>
    <w:rsid w:val="000111D5"/>
    <w:rsid w:val="000165DA"/>
    <w:rsid w:val="000201BA"/>
    <w:rsid w:val="0002663B"/>
    <w:rsid w:val="000304F6"/>
    <w:rsid w:val="00030919"/>
    <w:rsid w:val="000320A1"/>
    <w:rsid w:val="000327F0"/>
    <w:rsid w:val="000328B6"/>
    <w:rsid w:val="00032D77"/>
    <w:rsid w:val="00040079"/>
    <w:rsid w:val="00041E2A"/>
    <w:rsid w:val="00052F2A"/>
    <w:rsid w:val="000559F3"/>
    <w:rsid w:val="00067E05"/>
    <w:rsid w:val="000717C9"/>
    <w:rsid w:val="000740C6"/>
    <w:rsid w:val="0007464C"/>
    <w:rsid w:val="0007766F"/>
    <w:rsid w:val="00084ADC"/>
    <w:rsid w:val="00092020"/>
    <w:rsid w:val="000934F7"/>
    <w:rsid w:val="000968F6"/>
    <w:rsid w:val="00097715"/>
    <w:rsid w:val="000A065E"/>
    <w:rsid w:val="000A0F3A"/>
    <w:rsid w:val="000A1FBE"/>
    <w:rsid w:val="000B1786"/>
    <w:rsid w:val="000B1E0B"/>
    <w:rsid w:val="000B53BF"/>
    <w:rsid w:val="000C475F"/>
    <w:rsid w:val="000C6A8B"/>
    <w:rsid w:val="000C6FEF"/>
    <w:rsid w:val="000F0122"/>
    <w:rsid w:val="000F3271"/>
    <w:rsid w:val="000F41D4"/>
    <w:rsid w:val="000F51EB"/>
    <w:rsid w:val="001006B2"/>
    <w:rsid w:val="00104AF9"/>
    <w:rsid w:val="00105758"/>
    <w:rsid w:val="0010589B"/>
    <w:rsid w:val="00105C48"/>
    <w:rsid w:val="00123C48"/>
    <w:rsid w:val="00124D56"/>
    <w:rsid w:val="00131BA5"/>
    <w:rsid w:val="00134D90"/>
    <w:rsid w:val="00142EE3"/>
    <w:rsid w:val="00147E7D"/>
    <w:rsid w:val="00152127"/>
    <w:rsid w:val="00154E22"/>
    <w:rsid w:val="00160B4C"/>
    <w:rsid w:val="001645C1"/>
    <w:rsid w:val="00166C0A"/>
    <w:rsid w:val="00167EA2"/>
    <w:rsid w:val="001700BB"/>
    <w:rsid w:val="00173BCA"/>
    <w:rsid w:val="00180C13"/>
    <w:rsid w:val="001830D5"/>
    <w:rsid w:val="00184DEA"/>
    <w:rsid w:val="00191EE6"/>
    <w:rsid w:val="001A03F1"/>
    <w:rsid w:val="001B066E"/>
    <w:rsid w:val="001B1201"/>
    <w:rsid w:val="001B333D"/>
    <w:rsid w:val="001B6094"/>
    <w:rsid w:val="001B792B"/>
    <w:rsid w:val="001B7ED1"/>
    <w:rsid w:val="001C35AB"/>
    <w:rsid w:val="001C4B37"/>
    <w:rsid w:val="001D211D"/>
    <w:rsid w:val="001E3F6D"/>
    <w:rsid w:val="001E5014"/>
    <w:rsid w:val="001F1818"/>
    <w:rsid w:val="001F48B9"/>
    <w:rsid w:val="001F5741"/>
    <w:rsid w:val="001F6D59"/>
    <w:rsid w:val="00202254"/>
    <w:rsid w:val="00203444"/>
    <w:rsid w:val="00220FB5"/>
    <w:rsid w:val="00223318"/>
    <w:rsid w:val="00230756"/>
    <w:rsid w:val="0025062A"/>
    <w:rsid w:val="002522E8"/>
    <w:rsid w:val="0025304D"/>
    <w:rsid w:val="00261B06"/>
    <w:rsid w:val="00264070"/>
    <w:rsid w:val="00264970"/>
    <w:rsid w:val="00264C70"/>
    <w:rsid w:val="002652EF"/>
    <w:rsid w:val="0026761B"/>
    <w:rsid w:val="00282808"/>
    <w:rsid w:val="00284BD6"/>
    <w:rsid w:val="00286625"/>
    <w:rsid w:val="00292087"/>
    <w:rsid w:val="00295959"/>
    <w:rsid w:val="002A2DC1"/>
    <w:rsid w:val="002A4BBF"/>
    <w:rsid w:val="002A5CCB"/>
    <w:rsid w:val="002A6405"/>
    <w:rsid w:val="002A675D"/>
    <w:rsid w:val="002B26E9"/>
    <w:rsid w:val="002B5237"/>
    <w:rsid w:val="002D20B7"/>
    <w:rsid w:val="002E1E45"/>
    <w:rsid w:val="002E3DF8"/>
    <w:rsid w:val="002E5E7F"/>
    <w:rsid w:val="002F70F8"/>
    <w:rsid w:val="00301901"/>
    <w:rsid w:val="00303163"/>
    <w:rsid w:val="00305881"/>
    <w:rsid w:val="00306440"/>
    <w:rsid w:val="00323F8A"/>
    <w:rsid w:val="003252E9"/>
    <w:rsid w:val="00327229"/>
    <w:rsid w:val="00334B92"/>
    <w:rsid w:val="00346EF0"/>
    <w:rsid w:val="00350D5E"/>
    <w:rsid w:val="003528DF"/>
    <w:rsid w:val="003613E4"/>
    <w:rsid w:val="00371434"/>
    <w:rsid w:val="003727A3"/>
    <w:rsid w:val="003753FE"/>
    <w:rsid w:val="00377843"/>
    <w:rsid w:val="00377C75"/>
    <w:rsid w:val="00397C60"/>
    <w:rsid w:val="003A663F"/>
    <w:rsid w:val="003B2525"/>
    <w:rsid w:val="003B2552"/>
    <w:rsid w:val="003B3F3F"/>
    <w:rsid w:val="003C1D50"/>
    <w:rsid w:val="003C5A9C"/>
    <w:rsid w:val="003C7487"/>
    <w:rsid w:val="003D5858"/>
    <w:rsid w:val="003E40FF"/>
    <w:rsid w:val="003E4126"/>
    <w:rsid w:val="003F207E"/>
    <w:rsid w:val="003F314C"/>
    <w:rsid w:val="003F7A9B"/>
    <w:rsid w:val="004047CC"/>
    <w:rsid w:val="00404A30"/>
    <w:rsid w:val="00411123"/>
    <w:rsid w:val="0042391C"/>
    <w:rsid w:val="00431AB9"/>
    <w:rsid w:val="004344D4"/>
    <w:rsid w:val="00435E2E"/>
    <w:rsid w:val="00436851"/>
    <w:rsid w:val="004418AA"/>
    <w:rsid w:val="00454B5B"/>
    <w:rsid w:val="004638B5"/>
    <w:rsid w:val="004648A8"/>
    <w:rsid w:val="00467F9E"/>
    <w:rsid w:val="00470886"/>
    <w:rsid w:val="00474629"/>
    <w:rsid w:val="00482A3D"/>
    <w:rsid w:val="00483450"/>
    <w:rsid w:val="0048678F"/>
    <w:rsid w:val="004964C2"/>
    <w:rsid w:val="004A0A87"/>
    <w:rsid w:val="004A229E"/>
    <w:rsid w:val="004B04B9"/>
    <w:rsid w:val="004B1B66"/>
    <w:rsid w:val="004B1BD2"/>
    <w:rsid w:val="004B2FAA"/>
    <w:rsid w:val="004B606C"/>
    <w:rsid w:val="004B72DE"/>
    <w:rsid w:val="004C2451"/>
    <w:rsid w:val="004D480B"/>
    <w:rsid w:val="004D5527"/>
    <w:rsid w:val="004D5D3B"/>
    <w:rsid w:val="004D7A02"/>
    <w:rsid w:val="004E0123"/>
    <w:rsid w:val="004E155F"/>
    <w:rsid w:val="004E2366"/>
    <w:rsid w:val="004E6451"/>
    <w:rsid w:val="004F087D"/>
    <w:rsid w:val="004F357E"/>
    <w:rsid w:val="00500638"/>
    <w:rsid w:val="00502FD3"/>
    <w:rsid w:val="00510FB0"/>
    <w:rsid w:val="0052231B"/>
    <w:rsid w:val="00522FB9"/>
    <w:rsid w:val="00524580"/>
    <w:rsid w:val="00530579"/>
    <w:rsid w:val="00534BA5"/>
    <w:rsid w:val="00534E17"/>
    <w:rsid w:val="00536F01"/>
    <w:rsid w:val="005376C6"/>
    <w:rsid w:val="00542463"/>
    <w:rsid w:val="005430E6"/>
    <w:rsid w:val="00547BB0"/>
    <w:rsid w:val="00551211"/>
    <w:rsid w:val="00554D14"/>
    <w:rsid w:val="00562A59"/>
    <w:rsid w:val="00562E2F"/>
    <w:rsid w:val="00575640"/>
    <w:rsid w:val="00576826"/>
    <w:rsid w:val="00581674"/>
    <w:rsid w:val="005848CA"/>
    <w:rsid w:val="00586941"/>
    <w:rsid w:val="00586B20"/>
    <w:rsid w:val="00586FF9"/>
    <w:rsid w:val="00595D30"/>
    <w:rsid w:val="005A11B3"/>
    <w:rsid w:val="005B0957"/>
    <w:rsid w:val="005B7B1A"/>
    <w:rsid w:val="005C0D58"/>
    <w:rsid w:val="005C7475"/>
    <w:rsid w:val="005C7BFC"/>
    <w:rsid w:val="005D1BF2"/>
    <w:rsid w:val="005D524F"/>
    <w:rsid w:val="005E34D4"/>
    <w:rsid w:val="005E5220"/>
    <w:rsid w:val="005F22EC"/>
    <w:rsid w:val="005F28DC"/>
    <w:rsid w:val="005F470D"/>
    <w:rsid w:val="006003D4"/>
    <w:rsid w:val="006011CA"/>
    <w:rsid w:val="00614070"/>
    <w:rsid w:val="00615FE1"/>
    <w:rsid w:val="006306CA"/>
    <w:rsid w:val="00631BEA"/>
    <w:rsid w:val="00644A7B"/>
    <w:rsid w:val="00647C93"/>
    <w:rsid w:val="00653795"/>
    <w:rsid w:val="00654D75"/>
    <w:rsid w:val="006565CB"/>
    <w:rsid w:val="00656E90"/>
    <w:rsid w:val="00657539"/>
    <w:rsid w:val="00663898"/>
    <w:rsid w:val="00673528"/>
    <w:rsid w:val="00675129"/>
    <w:rsid w:val="00676AE3"/>
    <w:rsid w:val="00691B45"/>
    <w:rsid w:val="0069381A"/>
    <w:rsid w:val="006A23B9"/>
    <w:rsid w:val="006B20E6"/>
    <w:rsid w:val="006B2EF3"/>
    <w:rsid w:val="006B648C"/>
    <w:rsid w:val="006B7A8A"/>
    <w:rsid w:val="006C51D4"/>
    <w:rsid w:val="006D2A24"/>
    <w:rsid w:val="006D4379"/>
    <w:rsid w:val="006E332F"/>
    <w:rsid w:val="006E4694"/>
    <w:rsid w:val="006F12C6"/>
    <w:rsid w:val="006F28F8"/>
    <w:rsid w:val="006F541B"/>
    <w:rsid w:val="006F64A9"/>
    <w:rsid w:val="006F6AED"/>
    <w:rsid w:val="006F7B78"/>
    <w:rsid w:val="00711A51"/>
    <w:rsid w:val="00714FAA"/>
    <w:rsid w:val="0071727F"/>
    <w:rsid w:val="00717815"/>
    <w:rsid w:val="00720253"/>
    <w:rsid w:val="00727B10"/>
    <w:rsid w:val="00730292"/>
    <w:rsid w:val="00734249"/>
    <w:rsid w:val="007523DD"/>
    <w:rsid w:val="00762567"/>
    <w:rsid w:val="007656CB"/>
    <w:rsid w:val="00765DB6"/>
    <w:rsid w:val="0076738B"/>
    <w:rsid w:val="007678B1"/>
    <w:rsid w:val="00772304"/>
    <w:rsid w:val="00773A60"/>
    <w:rsid w:val="00774703"/>
    <w:rsid w:val="007858EF"/>
    <w:rsid w:val="0079126A"/>
    <w:rsid w:val="007912A8"/>
    <w:rsid w:val="00793CEF"/>
    <w:rsid w:val="00795780"/>
    <w:rsid w:val="00797F26"/>
    <w:rsid w:val="007A4808"/>
    <w:rsid w:val="007A68EB"/>
    <w:rsid w:val="007A6D7B"/>
    <w:rsid w:val="007B0861"/>
    <w:rsid w:val="007B378F"/>
    <w:rsid w:val="007C057C"/>
    <w:rsid w:val="007C476E"/>
    <w:rsid w:val="007C6E8F"/>
    <w:rsid w:val="007C7868"/>
    <w:rsid w:val="007D2BA6"/>
    <w:rsid w:val="007E1E6B"/>
    <w:rsid w:val="007F0B2B"/>
    <w:rsid w:val="007F526E"/>
    <w:rsid w:val="007F5C5C"/>
    <w:rsid w:val="00805C59"/>
    <w:rsid w:val="0080675C"/>
    <w:rsid w:val="00810CE2"/>
    <w:rsid w:val="00822C0D"/>
    <w:rsid w:val="00826F08"/>
    <w:rsid w:val="00827C88"/>
    <w:rsid w:val="00833886"/>
    <w:rsid w:val="00850B60"/>
    <w:rsid w:val="00851323"/>
    <w:rsid w:val="00862A57"/>
    <w:rsid w:val="008722D0"/>
    <w:rsid w:val="00877B74"/>
    <w:rsid w:val="00885D2B"/>
    <w:rsid w:val="00886645"/>
    <w:rsid w:val="008868C4"/>
    <w:rsid w:val="00897BB6"/>
    <w:rsid w:val="008B62A0"/>
    <w:rsid w:val="008C1106"/>
    <w:rsid w:val="008D2DE3"/>
    <w:rsid w:val="008D2DE9"/>
    <w:rsid w:val="008D7C3D"/>
    <w:rsid w:val="008E0290"/>
    <w:rsid w:val="008E50EC"/>
    <w:rsid w:val="008F2FA6"/>
    <w:rsid w:val="008F7209"/>
    <w:rsid w:val="00900932"/>
    <w:rsid w:val="009016D4"/>
    <w:rsid w:val="0091221F"/>
    <w:rsid w:val="00913615"/>
    <w:rsid w:val="00914C20"/>
    <w:rsid w:val="0091561F"/>
    <w:rsid w:val="00917190"/>
    <w:rsid w:val="00920422"/>
    <w:rsid w:val="00920775"/>
    <w:rsid w:val="00922EF1"/>
    <w:rsid w:val="00926E3C"/>
    <w:rsid w:val="00935D8C"/>
    <w:rsid w:val="00935F6E"/>
    <w:rsid w:val="00940CE4"/>
    <w:rsid w:val="00942147"/>
    <w:rsid w:val="00943BFB"/>
    <w:rsid w:val="00955BA6"/>
    <w:rsid w:val="00956464"/>
    <w:rsid w:val="00966000"/>
    <w:rsid w:val="00980A28"/>
    <w:rsid w:val="00984BD2"/>
    <w:rsid w:val="00986E0A"/>
    <w:rsid w:val="0099107D"/>
    <w:rsid w:val="00992B3E"/>
    <w:rsid w:val="00995F48"/>
    <w:rsid w:val="00997CDC"/>
    <w:rsid w:val="009A3159"/>
    <w:rsid w:val="009B3D3F"/>
    <w:rsid w:val="009C0288"/>
    <w:rsid w:val="009C1CCC"/>
    <w:rsid w:val="009C2156"/>
    <w:rsid w:val="009C2C0B"/>
    <w:rsid w:val="009C4234"/>
    <w:rsid w:val="009C56E7"/>
    <w:rsid w:val="009D1FDB"/>
    <w:rsid w:val="009E02A3"/>
    <w:rsid w:val="009E26D0"/>
    <w:rsid w:val="009E4E98"/>
    <w:rsid w:val="009F1D3A"/>
    <w:rsid w:val="009F6E2B"/>
    <w:rsid w:val="009F6FC9"/>
    <w:rsid w:val="00A075A8"/>
    <w:rsid w:val="00A163F7"/>
    <w:rsid w:val="00A172A2"/>
    <w:rsid w:val="00A23873"/>
    <w:rsid w:val="00A2401E"/>
    <w:rsid w:val="00A27721"/>
    <w:rsid w:val="00A32EFC"/>
    <w:rsid w:val="00A34D05"/>
    <w:rsid w:val="00A372C3"/>
    <w:rsid w:val="00A41945"/>
    <w:rsid w:val="00A4197E"/>
    <w:rsid w:val="00A52E64"/>
    <w:rsid w:val="00A53383"/>
    <w:rsid w:val="00A62556"/>
    <w:rsid w:val="00A74C70"/>
    <w:rsid w:val="00A8277F"/>
    <w:rsid w:val="00A840CB"/>
    <w:rsid w:val="00A85679"/>
    <w:rsid w:val="00A85755"/>
    <w:rsid w:val="00A87B30"/>
    <w:rsid w:val="00A90B4F"/>
    <w:rsid w:val="00A92C36"/>
    <w:rsid w:val="00AA3C05"/>
    <w:rsid w:val="00AA7F85"/>
    <w:rsid w:val="00AB1014"/>
    <w:rsid w:val="00AB5B55"/>
    <w:rsid w:val="00AB71A5"/>
    <w:rsid w:val="00AC2BA0"/>
    <w:rsid w:val="00AC592D"/>
    <w:rsid w:val="00AC6DDE"/>
    <w:rsid w:val="00AD21F2"/>
    <w:rsid w:val="00AD7AB3"/>
    <w:rsid w:val="00AE3A08"/>
    <w:rsid w:val="00AF7EB0"/>
    <w:rsid w:val="00B00846"/>
    <w:rsid w:val="00B01F7B"/>
    <w:rsid w:val="00B046CA"/>
    <w:rsid w:val="00B163BD"/>
    <w:rsid w:val="00B20E05"/>
    <w:rsid w:val="00B21F7E"/>
    <w:rsid w:val="00B23CD3"/>
    <w:rsid w:val="00B36BCD"/>
    <w:rsid w:val="00B429AF"/>
    <w:rsid w:val="00B63668"/>
    <w:rsid w:val="00B6786B"/>
    <w:rsid w:val="00B70A6B"/>
    <w:rsid w:val="00B7309B"/>
    <w:rsid w:val="00B76486"/>
    <w:rsid w:val="00B8231E"/>
    <w:rsid w:val="00B92615"/>
    <w:rsid w:val="00B92DC7"/>
    <w:rsid w:val="00B958FF"/>
    <w:rsid w:val="00B970F7"/>
    <w:rsid w:val="00BA34F1"/>
    <w:rsid w:val="00BA6004"/>
    <w:rsid w:val="00BC2AEB"/>
    <w:rsid w:val="00BC3D5C"/>
    <w:rsid w:val="00BC4085"/>
    <w:rsid w:val="00BC4623"/>
    <w:rsid w:val="00BC47E2"/>
    <w:rsid w:val="00BC7788"/>
    <w:rsid w:val="00BD0028"/>
    <w:rsid w:val="00BD177E"/>
    <w:rsid w:val="00BD64FD"/>
    <w:rsid w:val="00BE10D7"/>
    <w:rsid w:val="00BE1D67"/>
    <w:rsid w:val="00BF27D9"/>
    <w:rsid w:val="00C00CD6"/>
    <w:rsid w:val="00C028BD"/>
    <w:rsid w:val="00C0544A"/>
    <w:rsid w:val="00C10AFD"/>
    <w:rsid w:val="00C131EA"/>
    <w:rsid w:val="00C15AA1"/>
    <w:rsid w:val="00C27370"/>
    <w:rsid w:val="00C3509C"/>
    <w:rsid w:val="00C36FF9"/>
    <w:rsid w:val="00C500E1"/>
    <w:rsid w:val="00C53B01"/>
    <w:rsid w:val="00C53C78"/>
    <w:rsid w:val="00C54088"/>
    <w:rsid w:val="00C5573B"/>
    <w:rsid w:val="00C55AE7"/>
    <w:rsid w:val="00C643D2"/>
    <w:rsid w:val="00C6713B"/>
    <w:rsid w:val="00C76386"/>
    <w:rsid w:val="00C81588"/>
    <w:rsid w:val="00C8487F"/>
    <w:rsid w:val="00C8542E"/>
    <w:rsid w:val="00C9191A"/>
    <w:rsid w:val="00C9602E"/>
    <w:rsid w:val="00C96D7E"/>
    <w:rsid w:val="00CA7E48"/>
    <w:rsid w:val="00CB3795"/>
    <w:rsid w:val="00CB719E"/>
    <w:rsid w:val="00CC7C5C"/>
    <w:rsid w:val="00CD2DB7"/>
    <w:rsid w:val="00CD3A22"/>
    <w:rsid w:val="00CF1AAC"/>
    <w:rsid w:val="00CF2E5B"/>
    <w:rsid w:val="00D060DC"/>
    <w:rsid w:val="00D067F5"/>
    <w:rsid w:val="00D0689E"/>
    <w:rsid w:val="00D16219"/>
    <w:rsid w:val="00D30D3F"/>
    <w:rsid w:val="00D34E92"/>
    <w:rsid w:val="00D35910"/>
    <w:rsid w:val="00D3690C"/>
    <w:rsid w:val="00D61175"/>
    <w:rsid w:val="00D6323C"/>
    <w:rsid w:val="00D66077"/>
    <w:rsid w:val="00D71A8F"/>
    <w:rsid w:val="00D737A0"/>
    <w:rsid w:val="00D7458E"/>
    <w:rsid w:val="00D74F7A"/>
    <w:rsid w:val="00D77B8D"/>
    <w:rsid w:val="00D810F9"/>
    <w:rsid w:val="00D82B44"/>
    <w:rsid w:val="00D85946"/>
    <w:rsid w:val="00D85AFA"/>
    <w:rsid w:val="00D935C5"/>
    <w:rsid w:val="00DA10A6"/>
    <w:rsid w:val="00DA32C0"/>
    <w:rsid w:val="00DB3CF6"/>
    <w:rsid w:val="00DC48E6"/>
    <w:rsid w:val="00DC55FC"/>
    <w:rsid w:val="00DC5B63"/>
    <w:rsid w:val="00DD126D"/>
    <w:rsid w:val="00DD36E5"/>
    <w:rsid w:val="00DE15AA"/>
    <w:rsid w:val="00DE2BAF"/>
    <w:rsid w:val="00DE476F"/>
    <w:rsid w:val="00DE6926"/>
    <w:rsid w:val="00DF385C"/>
    <w:rsid w:val="00DF6699"/>
    <w:rsid w:val="00E03835"/>
    <w:rsid w:val="00E21DEC"/>
    <w:rsid w:val="00E2265C"/>
    <w:rsid w:val="00E23E4B"/>
    <w:rsid w:val="00E248F4"/>
    <w:rsid w:val="00E24C36"/>
    <w:rsid w:val="00E3022B"/>
    <w:rsid w:val="00E3026A"/>
    <w:rsid w:val="00E30731"/>
    <w:rsid w:val="00E32032"/>
    <w:rsid w:val="00E35DD6"/>
    <w:rsid w:val="00E374E2"/>
    <w:rsid w:val="00E40842"/>
    <w:rsid w:val="00E41FFA"/>
    <w:rsid w:val="00E448FF"/>
    <w:rsid w:val="00E46165"/>
    <w:rsid w:val="00E55816"/>
    <w:rsid w:val="00E568F0"/>
    <w:rsid w:val="00E6361C"/>
    <w:rsid w:val="00E704A4"/>
    <w:rsid w:val="00E719EE"/>
    <w:rsid w:val="00E74615"/>
    <w:rsid w:val="00E75C26"/>
    <w:rsid w:val="00E7756B"/>
    <w:rsid w:val="00E84F60"/>
    <w:rsid w:val="00E94F4B"/>
    <w:rsid w:val="00E95078"/>
    <w:rsid w:val="00EA1411"/>
    <w:rsid w:val="00EA325A"/>
    <w:rsid w:val="00EA5453"/>
    <w:rsid w:val="00EA5E57"/>
    <w:rsid w:val="00EB3368"/>
    <w:rsid w:val="00EC4C7F"/>
    <w:rsid w:val="00EC4E8E"/>
    <w:rsid w:val="00EE2B39"/>
    <w:rsid w:val="00F03699"/>
    <w:rsid w:val="00F03FB9"/>
    <w:rsid w:val="00F0506D"/>
    <w:rsid w:val="00F053D4"/>
    <w:rsid w:val="00F05859"/>
    <w:rsid w:val="00F05EDD"/>
    <w:rsid w:val="00F07AFD"/>
    <w:rsid w:val="00F14A79"/>
    <w:rsid w:val="00F170E3"/>
    <w:rsid w:val="00F242CB"/>
    <w:rsid w:val="00F247AD"/>
    <w:rsid w:val="00F25D3A"/>
    <w:rsid w:val="00F27E8A"/>
    <w:rsid w:val="00F30673"/>
    <w:rsid w:val="00F3081C"/>
    <w:rsid w:val="00F30E75"/>
    <w:rsid w:val="00F323B5"/>
    <w:rsid w:val="00F34D01"/>
    <w:rsid w:val="00F40DA3"/>
    <w:rsid w:val="00F51EC0"/>
    <w:rsid w:val="00F523B4"/>
    <w:rsid w:val="00F60CE6"/>
    <w:rsid w:val="00F62539"/>
    <w:rsid w:val="00F8608A"/>
    <w:rsid w:val="00FA26EB"/>
    <w:rsid w:val="00FA4501"/>
    <w:rsid w:val="00FA459A"/>
    <w:rsid w:val="00FB0486"/>
    <w:rsid w:val="00FB1E62"/>
    <w:rsid w:val="00FC0E94"/>
    <w:rsid w:val="00FC416A"/>
    <w:rsid w:val="00FF352D"/>
    <w:rsid w:val="00FF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E025"/>
  <w15:docId w15:val="{979A9AE8-1AB6-4A1C-AA1B-FB43B453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6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625"/>
    <w:pPr>
      <w:ind w:left="720"/>
      <w:contextualSpacing/>
    </w:pPr>
  </w:style>
  <w:style w:type="character" w:styleId="a4">
    <w:name w:val="Hyperlink"/>
    <w:basedOn w:val="a0"/>
    <w:uiPriority w:val="99"/>
    <w:unhideWhenUsed/>
    <w:rsid w:val="00FC416A"/>
    <w:rPr>
      <w:color w:val="0000FF" w:themeColor="hyperlink"/>
      <w:u w:val="single"/>
    </w:rPr>
  </w:style>
  <w:style w:type="table" w:styleId="a5">
    <w:name w:val="Table Grid"/>
    <w:basedOn w:val="a1"/>
    <w:uiPriority w:val="59"/>
    <w:rsid w:val="00797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A372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72C3"/>
  </w:style>
  <w:style w:type="paragraph" w:styleId="a8">
    <w:name w:val="footer"/>
    <w:basedOn w:val="a"/>
    <w:link w:val="a9"/>
    <w:uiPriority w:val="99"/>
    <w:unhideWhenUsed/>
    <w:rsid w:val="00A372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72C3"/>
  </w:style>
  <w:style w:type="paragraph" w:styleId="aa">
    <w:name w:val="Balloon Text"/>
    <w:basedOn w:val="a"/>
    <w:link w:val="ab"/>
    <w:uiPriority w:val="99"/>
    <w:semiHidden/>
    <w:unhideWhenUsed/>
    <w:rsid w:val="00E374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4E2"/>
    <w:rPr>
      <w:rFonts w:ascii="Tahoma" w:hAnsi="Tahoma" w:cs="Tahoma"/>
      <w:sz w:val="16"/>
      <w:szCs w:val="16"/>
    </w:rPr>
  </w:style>
  <w:style w:type="paragraph" w:customStyle="1" w:styleId="ConsPlusNormal">
    <w:name w:val="ConsPlusNormal"/>
    <w:rsid w:val="00E374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D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58745">
      <w:bodyDiv w:val="1"/>
      <w:marLeft w:val="0"/>
      <w:marRight w:val="0"/>
      <w:marTop w:val="0"/>
      <w:marBottom w:val="0"/>
      <w:divBdr>
        <w:top w:val="none" w:sz="0" w:space="0" w:color="auto"/>
        <w:left w:val="none" w:sz="0" w:space="0" w:color="auto"/>
        <w:bottom w:val="none" w:sz="0" w:space="0" w:color="auto"/>
        <w:right w:val="none" w:sz="0" w:space="0" w:color="auto"/>
      </w:divBdr>
    </w:div>
    <w:div w:id="196052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B27360B249646CFC448B6482AAD18AF4D292A8F2FF235AC65831AD3AF14736310A8048609B681F208E2135DC9419A3E2CB8BAA5CA4AFB24CDC" TargetMode="External"/><Relationship Id="rId13" Type="http://schemas.openxmlformats.org/officeDocument/2006/relationships/hyperlink" Target="https://rmsp.nalog.ru/" TargetMode="External"/><Relationship Id="rId18" Type="http://schemas.openxmlformats.org/officeDocument/2006/relationships/hyperlink" Target="consultantplus://offline/ref=961B27360B249646CFC448B6482AAD18AF4D292A8F2FF235AC65831AD3AF14736310A8048609B681F208E2135DC9419A3E2CB8BAA5CA4AFB24CD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B28C43823A5A4CEE00D3691E3F56212F2409BBD151C4F2EDD3CB114C3090EC472F00234A99C3C48EBF5C41D117B78E63706035E6BE40B7EA9D5287BT0C"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www.fedsfm.ru/" TargetMode="External"/><Relationship Id="rId20" Type="http://schemas.openxmlformats.org/officeDocument/2006/relationships/hyperlink" Target="consultantplus://offline/ref=1A88644746B23D874E4460322964DAD15A9D5E20B582EE1616E362B78ABFC7A6FC770D44CB8414D642092061BEA37CD519C15A8530C4zBK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06FE9DEFAA686C16E36CE96CFAB8D06D3F85D3832A40959E9D3ED9F788DEA8229156E7842C1AF196EB75287FFCA217A0FD4C6A9E7D122548C32R4RFC" TargetMode="External"/><Relationship Id="rId5" Type="http://schemas.openxmlformats.org/officeDocument/2006/relationships/webSettings" Target="webSettings.xml"/><Relationship Id="rId15" Type="http://schemas.openxmlformats.org/officeDocument/2006/relationships/hyperlink" Target="https://service.nalog.ru/disqualified.do" TargetMode="External"/><Relationship Id="rId23" Type="http://schemas.openxmlformats.org/officeDocument/2006/relationships/theme" Target="theme/theme1.xml"/><Relationship Id="rId10" Type="http://schemas.openxmlformats.org/officeDocument/2006/relationships/hyperlink" Target="consultantplus://offline/ref=1A88644746B23D874E4460322964DAD15A9D5E20B582EE1616E362B78ABFC7A6FC770D44CB8414D642092061BEA37CD519C15A8530C4zBKFC" TargetMode="External"/><Relationship Id="rId19" Type="http://schemas.openxmlformats.org/officeDocument/2006/relationships/hyperlink" Target="consultantplus://offline/ref=0D3C583328509E91CD15E14F11CD19FA6AD7EEC9B52A9B83BE6DD0B0877E0B8E0BE1953A6EDE29CEFB493625C4JEG6C" TargetMode="External"/><Relationship Id="rId4" Type="http://schemas.openxmlformats.org/officeDocument/2006/relationships/settings" Target="settings.xml"/><Relationship Id="rId9" Type="http://schemas.openxmlformats.org/officeDocument/2006/relationships/hyperlink" Target="consultantplus://offline/ref=0D3C583328509E91CD15E14F11CD19FA6AD7EEC9B52A9B83BE6DD0B0877E0B8E0BE1953A6EDE29CEFB493625C4JEG6C" TargetMode="External"/><Relationship Id="rId14" Type="http://schemas.openxmlformats.org/officeDocument/2006/relationships/hyperlink" Target="http://bankrot.fedresur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B65D-5D4A-424F-BCC2-67F4B443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1</Pages>
  <Words>10302</Words>
  <Characters>58724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372</cp:revision>
  <cp:lastPrinted>2024-04-25T05:03:00Z</cp:lastPrinted>
  <dcterms:created xsi:type="dcterms:W3CDTF">2022-12-12T08:28:00Z</dcterms:created>
  <dcterms:modified xsi:type="dcterms:W3CDTF">2024-04-25T05:06:00Z</dcterms:modified>
</cp:coreProperties>
</file>