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36" w:rsidRPr="00641036" w:rsidRDefault="00641036">
      <w:pPr>
        <w:pStyle w:val="ConsPlusTitlePage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br/>
      </w:r>
    </w:p>
    <w:p w:rsidR="00641036" w:rsidRPr="00641036" w:rsidRDefault="0064103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АДМИНИСТРАЦИЯ МУНИЦИПАЛЬНОГО ОБРАЗОВАНИЯ "МАЙМИНСКИЙ РАЙОН"</w:t>
      </w: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ПОСТАНОВЛЕНИЕ</w:t>
      </w: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от 29 января 2019 г. N 05</w:t>
      </w: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ОБ УТВЕРЖДЕНИИ ВРЕМЕННОЙ МЕТОДИКИ ОПРЕДЕЛЕНИЯ РАЗМЕРА ПЛАТЫ</w:t>
      </w: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ЗА РАЗМЕЩЕНИЕ НЕСТАЦИОНАРНЫХ ТОРГОВЫХ ОБЪЕКТОВ НА ТЕРРИТОРИИ</w:t>
      </w: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МУНИЦИПАЛЬНОГО ОБРАЗОВАНИЯ "МАЙМИНСКИЙ РАЙОН"</w:t>
      </w: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 xml:space="preserve">В соответствии с </w:t>
      </w:r>
      <w:hyperlink r:id="rId4">
        <w:r w:rsidRPr="00641036">
          <w:rPr>
            <w:rFonts w:ascii="Times New Roman" w:hAnsi="Times New Roman" w:cs="Times New Roman"/>
            <w:color w:val="0000FF"/>
          </w:rPr>
          <w:t>пунктом 18 статьи 15</w:t>
        </w:r>
      </w:hyperlink>
      <w:r w:rsidRPr="00641036">
        <w:rPr>
          <w:rFonts w:ascii="Times New Roman" w:hAnsi="Times New Roman" w:cs="Times New Roman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5">
        <w:r w:rsidRPr="00641036">
          <w:rPr>
            <w:rFonts w:ascii="Times New Roman" w:hAnsi="Times New Roman" w:cs="Times New Roman"/>
            <w:color w:val="0000FF"/>
          </w:rPr>
          <w:t>пунктом 11 части 1 статьи 35</w:t>
        </w:r>
      </w:hyperlink>
      <w:r w:rsidRPr="00641036">
        <w:rPr>
          <w:rFonts w:ascii="Times New Roman" w:hAnsi="Times New Roman" w:cs="Times New Roman"/>
        </w:rPr>
        <w:t xml:space="preserve"> Устава муниципального образования "Майминский район", принятого решением Совета депутатов Майминского района 22 июня 2005 года N 27-1, Временным </w:t>
      </w:r>
      <w:hyperlink r:id="rId6">
        <w:r w:rsidRPr="00641036">
          <w:rPr>
            <w:rFonts w:ascii="Times New Roman" w:hAnsi="Times New Roman" w:cs="Times New Roman"/>
            <w:color w:val="0000FF"/>
          </w:rPr>
          <w:t>Положением</w:t>
        </w:r>
      </w:hyperlink>
      <w:r w:rsidRPr="00641036">
        <w:rPr>
          <w:rFonts w:ascii="Times New Roman" w:hAnsi="Times New Roman" w:cs="Times New Roman"/>
        </w:rPr>
        <w:t xml:space="preserve"> о нестационарных торговых объектах на территории муниципального образования "Майминский район", утвержденным решением Майминского районного Совета депутатов от 26 декабря 2018 года N 5-9, постановляю:</w:t>
      </w:r>
    </w:p>
    <w:p w:rsidR="00641036" w:rsidRPr="00641036" w:rsidRDefault="00641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 xml:space="preserve">1. Утвердить прилагаемую Временную </w:t>
      </w:r>
      <w:hyperlink w:anchor="P30">
        <w:r w:rsidRPr="00641036">
          <w:rPr>
            <w:rFonts w:ascii="Times New Roman" w:hAnsi="Times New Roman" w:cs="Times New Roman"/>
            <w:color w:val="0000FF"/>
          </w:rPr>
          <w:t>методику</w:t>
        </w:r>
      </w:hyperlink>
      <w:r w:rsidRPr="00641036">
        <w:rPr>
          <w:rFonts w:ascii="Times New Roman" w:hAnsi="Times New Roman" w:cs="Times New Roman"/>
        </w:rPr>
        <w:t xml:space="preserve"> определения размера платы за размещение нестационарных торговых объектов на территории муниципального образования "Майминский район".</w:t>
      </w:r>
    </w:p>
    <w:p w:rsidR="00641036" w:rsidRPr="00641036" w:rsidRDefault="00641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2. Автономному учреждению редакции газеты "Сельчанка в Майминском районе" опубликовать настоящее Постановление в газете "Сельчанка".</w:t>
      </w:r>
    </w:p>
    <w:p w:rsidR="00641036" w:rsidRPr="00641036" w:rsidRDefault="00641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3. Муниципальному казенному учреждению "Управление по обеспечению деятельности Администрации муниципального образования "Майминский район" опубликовать настоящее Постановление на официальном сайте Майминского района в информационно-телекоммуникационной сети "Интернет".</w:t>
      </w:r>
    </w:p>
    <w:p w:rsidR="00641036" w:rsidRPr="00641036" w:rsidRDefault="00641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 xml:space="preserve">4. Контроль за исполнением настоящего Постановления возложить на исполняющего обязанности Первого заместителя Главы Администрации муниципального образования "Майминский район" </w:t>
      </w:r>
      <w:proofErr w:type="spellStart"/>
      <w:r w:rsidRPr="00641036">
        <w:rPr>
          <w:rFonts w:ascii="Times New Roman" w:hAnsi="Times New Roman" w:cs="Times New Roman"/>
        </w:rPr>
        <w:t>М.А.Самыкову</w:t>
      </w:r>
      <w:proofErr w:type="spellEnd"/>
      <w:r w:rsidRPr="00641036">
        <w:rPr>
          <w:rFonts w:ascii="Times New Roman" w:hAnsi="Times New Roman" w:cs="Times New Roman"/>
        </w:rPr>
        <w:t>.</w:t>
      </w: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Глава Администрации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Р.В.ПТИЦЫН</w:t>
      </w: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rPr>
          <w:rFonts w:ascii="Times New Roman" w:eastAsiaTheme="minorEastAsia" w:hAnsi="Times New Roman" w:cs="Times New Roman"/>
          <w:lang w:eastAsia="ru-RU"/>
        </w:rPr>
      </w:pPr>
      <w:r w:rsidRPr="00641036">
        <w:rPr>
          <w:rFonts w:ascii="Times New Roman" w:hAnsi="Times New Roman" w:cs="Times New Roman"/>
        </w:rPr>
        <w:br w:type="page"/>
      </w:r>
    </w:p>
    <w:p w:rsidR="00641036" w:rsidRPr="00641036" w:rsidRDefault="0064103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lastRenderedPageBreak/>
        <w:t>Утверждена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Постановлением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Администрации муниципального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образования "Майминский район"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от 29 января 2019 г. N 05</w:t>
      </w: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bookmarkStart w:id="0" w:name="P30"/>
      <w:bookmarkEnd w:id="0"/>
      <w:r w:rsidRPr="00641036">
        <w:rPr>
          <w:rFonts w:ascii="Times New Roman" w:hAnsi="Times New Roman" w:cs="Times New Roman"/>
        </w:rPr>
        <w:t>ВРЕМЕННАЯ МЕТОДИКА</w:t>
      </w: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ОПРЕДЕЛЕНИЯ РАЗМЕРА ПЛАТЫ ЗА РАЗМЕЩЕНИЕ НЕСТАЦИОНАРНЫХ</w:t>
      </w: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ТОРГОВЫХ ОБЪЕКТОВ НА ТЕРРИТОРИИ МУНИЦИПАЛЬНОГО ОБРАЗОВАНИЯ</w:t>
      </w: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"МАЙМИНСКИЙ РАЙОН"</w:t>
      </w: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Настоящая Временная методика определения размера платы за размещение нестационарных торговых объектов на территории муниципального образования "Майминский район" (далее - Методика) устанавливает расчет платы за размещение нестационарных торговых объектов на территории сельских поселений муници</w:t>
      </w:r>
      <w:bookmarkStart w:id="1" w:name="_GoBack"/>
      <w:bookmarkEnd w:id="1"/>
      <w:r w:rsidRPr="00641036">
        <w:rPr>
          <w:rFonts w:ascii="Times New Roman" w:hAnsi="Times New Roman" w:cs="Times New Roman"/>
        </w:rPr>
        <w:t>пального образования "Майминский район" индивидуальным предпринимателям и юридическим лицам.</w:t>
      </w:r>
    </w:p>
    <w:p w:rsidR="00641036" w:rsidRPr="00641036" w:rsidRDefault="00641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 xml:space="preserve">Размер платы за размещение нестационарных торговых объектов на территории сельских поселений муниципального образования "Майминский район" определяется в зависимости от площади места размещения нестационарного торгового объекта, среднего удельного показателя кадастровой стоимости земель кадастровых кварталов населенных пунктов Республики Алтай, утверждаемого нормативным правовым актом исполнительного органа государственной власти Республики Алтай в сфере земельных и имущественных отношений (далее - удельный показатель), ставки земельного налога, устанавливаемой нормативными правовыми актами представительных органов сельских поселений муниципального образования "Майминский район", коэффициента для расчета платы по типу нестационарного торгового объекта, который определяется в зависимости от вида, срока и места размещения нестационарного торгового объекта (далее - коэффициент по виду использования), в соответствии с </w:t>
      </w:r>
      <w:hyperlink w:anchor="P62">
        <w:r w:rsidRPr="00641036">
          <w:rPr>
            <w:rFonts w:ascii="Times New Roman" w:hAnsi="Times New Roman" w:cs="Times New Roman"/>
            <w:color w:val="0000FF"/>
          </w:rPr>
          <w:t>приложениями N 1</w:t>
        </w:r>
      </w:hyperlink>
      <w:r w:rsidRPr="00641036">
        <w:rPr>
          <w:rFonts w:ascii="Times New Roman" w:hAnsi="Times New Roman" w:cs="Times New Roman"/>
        </w:rPr>
        <w:t xml:space="preserve"> - </w:t>
      </w:r>
      <w:hyperlink w:anchor="P250">
        <w:r w:rsidRPr="00641036">
          <w:rPr>
            <w:rFonts w:ascii="Times New Roman" w:hAnsi="Times New Roman" w:cs="Times New Roman"/>
            <w:color w:val="0000FF"/>
          </w:rPr>
          <w:t>N 6</w:t>
        </w:r>
      </w:hyperlink>
      <w:r w:rsidRPr="00641036">
        <w:rPr>
          <w:rFonts w:ascii="Times New Roman" w:hAnsi="Times New Roman" w:cs="Times New Roman"/>
        </w:rPr>
        <w:t xml:space="preserve"> к настоящей Временной методике и определяется по формуле:</w:t>
      </w: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 xml:space="preserve">Р = S x СУКС x </w:t>
      </w:r>
      <w:proofErr w:type="spellStart"/>
      <w:r w:rsidRPr="00641036">
        <w:rPr>
          <w:rFonts w:ascii="Times New Roman" w:hAnsi="Times New Roman" w:cs="Times New Roman"/>
        </w:rPr>
        <w:t>Ст</w:t>
      </w:r>
      <w:proofErr w:type="spellEnd"/>
      <w:r w:rsidRPr="00641036">
        <w:rPr>
          <w:rFonts w:ascii="Times New Roman" w:hAnsi="Times New Roman" w:cs="Times New Roman"/>
        </w:rPr>
        <w:t xml:space="preserve"> x К, где:</w:t>
      </w: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Р - размер платы (руб.);</w:t>
      </w:r>
    </w:p>
    <w:p w:rsidR="00641036" w:rsidRPr="00641036" w:rsidRDefault="00641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S - площадь места размещения объекта (кв. м);</w:t>
      </w:r>
    </w:p>
    <w:p w:rsidR="00641036" w:rsidRPr="00641036" w:rsidRDefault="00641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СУКС - удельный показатель;</w:t>
      </w:r>
    </w:p>
    <w:p w:rsidR="00641036" w:rsidRPr="00641036" w:rsidRDefault="00641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641036">
        <w:rPr>
          <w:rFonts w:ascii="Times New Roman" w:hAnsi="Times New Roman" w:cs="Times New Roman"/>
        </w:rPr>
        <w:t>Ст</w:t>
      </w:r>
      <w:proofErr w:type="spellEnd"/>
      <w:r w:rsidRPr="00641036">
        <w:rPr>
          <w:rFonts w:ascii="Times New Roman" w:hAnsi="Times New Roman" w:cs="Times New Roman"/>
        </w:rPr>
        <w:t xml:space="preserve"> - ставка земельного налога;</w:t>
      </w:r>
    </w:p>
    <w:p w:rsidR="00641036" w:rsidRPr="00641036" w:rsidRDefault="00641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К - коэффициент по виду использования.</w:t>
      </w:r>
    </w:p>
    <w:p w:rsidR="00641036" w:rsidRPr="00641036" w:rsidRDefault="00641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Плата по договору, действующему в течение неполного календарного года, рассчитывается с учетом коэффициента, определяемого как отношение числа полных месяцев (дней), в течение которых действовал договор, к числу месяцев (дней) в году. При этом месяц заключения договора (прекращения действия договора) принимается при расчете за полный месяц, если договор действовал в течение данного календарного месяца не менее 15 дней.</w:t>
      </w: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Приложение N 1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к Временной методике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определения размера платы за место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размещения нестационарных торговых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объектов на территории муниципального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образования "Майминский район",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lastRenderedPageBreak/>
        <w:t>утвержденной постановлением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Администрации муниципального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образования "Майминский район"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от 29 января 2019 г. N 05</w:t>
      </w: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bookmarkStart w:id="2" w:name="P62"/>
      <w:bookmarkEnd w:id="2"/>
      <w:r w:rsidRPr="00641036">
        <w:rPr>
          <w:rFonts w:ascii="Times New Roman" w:hAnsi="Times New Roman" w:cs="Times New Roman"/>
        </w:rPr>
        <w:t>КОЭФФИЦИЕНТ</w:t>
      </w: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ДЛЯ РАСЧЕТА ПЛАТЫ ПО ТИПУ НЕСТАЦИОНАРНОГО ТОРГОВОГО</w:t>
      </w: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ОБЪЕКТА СРОКОМ РАЗМЕЩЕНИЯ ОТ 1 ГОДА</w:t>
      </w: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5702"/>
        <w:gridCol w:w="2665"/>
      </w:tblGrid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Вид нестационарного торгового объекта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Коэффициент по виду использования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11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30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7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Мобильный пункт быстрого питания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30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Торговый автомат (</w:t>
            </w:r>
            <w:proofErr w:type="spellStart"/>
            <w:r w:rsidRPr="00641036">
              <w:rPr>
                <w:rFonts w:ascii="Times New Roman" w:hAnsi="Times New Roman" w:cs="Times New Roman"/>
              </w:rPr>
              <w:t>вендинговый</w:t>
            </w:r>
            <w:proofErr w:type="spellEnd"/>
            <w:r w:rsidRPr="00641036">
              <w:rPr>
                <w:rFonts w:ascii="Times New Roman" w:hAnsi="Times New Roman" w:cs="Times New Roman"/>
              </w:rPr>
              <w:t xml:space="preserve"> автомат)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25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11</w:t>
            </w:r>
          </w:p>
        </w:tc>
      </w:tr>
    </w:tbl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Приложение N 2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к Временной методике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определения размера платы за место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размещения нестационарных торговых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объектов на территории муниципального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образования "Майминский район",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утвержденной постановлением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Администрации муниципального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образования "Майминский район"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от 29 января 2019 г. N 05</w:t>
      </w: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КОЭФФИЦИЕНТ</w:t>
      </w: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ДЛЯ РАСЧЕТА ПЛАТЫ ПО ТИПУ НЕСТАЦИОНАРНОГО ТОРГОВОГО ОБЪЕКТА</w:t>
      </w: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СРОКОМ РАЗМЕЩЕНИЯ ОТ 1 ГОДА, ПЛОЩАДЬЮ СВЫШЕ 500 КВ. М</w:t>
      </w: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5702"/>
        <w:gridCol w:w="2665"/>
      </w:tblGrid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Вид нестационарного торгового объекта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Коэффициент по виду использования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6,5</w:t>
            </w:r>
          </w:p>
        </w:tc>
      </w:tr>
    </w:tbl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Приложение N 3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к Временной методике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определения размера платы за место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размещения нестационарных торговых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lastRenderedPageBreak/>
        <w:t>объектов на территории муниципального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образования "Майминский район",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утвержденной постановлением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Администрации муниципального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образования "Майминский район"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от 29 января 2019 г. N 05</w:t>
      </w: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КОЭФФИЦИЕНТ</w:t>
      </w: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ДЛЯ РАСЧЕТА ПЛАТЫ ПО ТИПУ НЕСТАЦИОНАРНОГО ТОРГОВОГО ОБЪЕКТА</w:t>
      </w: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СРОКОМ РАЗМЕЩЕНИЯ МЕНЕЕ 1 МЕСЯЦА, ОБЩЕЙ ПЛОЩАДЬЮ ДО 10 КВ. М</w:t>
      </w: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5702"/>
        <w:gridCol w:w="2665"/>
      </w:tblGrid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Вид нестационарного торгового объекта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Коэффициент по виду использования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4000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4000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4000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Мобильный пункт быстрого питания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4000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Торговый автомат (</w:t>
            </w:r>
            <w:proofErr w:type="spellStart"/>
            <w:r w:rsidRPr="00641036">
              <w:rPr>
                <w:rFonts w:ascii="Times New Roman" w:hAnsi="Times New Roman" w:cs="Times New Roman"/>
              </w:rPr>
              <w:t>вендинговый</w:t>
            </w:r>
            <w:proofErr w:type="spellEnd"/>
            <w:r w:rsidRPr="00641036">
              <w:rPr>
                <w:rFonts w:ascii="Times New Roman" w:hAnsi="Times New Roman" w:cs="Times New Roman"/>
              </w:rPr>
              <w:t xml:space="preserve"> автомат)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4000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Выносное холодильное оборудование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4000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4000</w:t>
            </w:r>
          </w:p>
        </w:tc>
      </w:tr>
    </w:tbl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Приложение N 4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к Временной методике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определения размера платы за место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размещения нестационарных торговых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объектов на территории муниципального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образования "Майминский район",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утвержденной постановлением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Администрации муниципального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образования "Майминский район"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от 29 января 2019 г. N 05</w:t>
      </w: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КОЭФФИЦИЕНТ</w:t>
      </w: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ДЛЯ РАСЧЕТА ПЛАТЫ ПО ТИПУ НЕСТАЦИОНАРНОГО ТОРГОВОГО ОБЪЕКТА</w:t>
      </w: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СРОКОМ РАЗМЕЩЕНИЯ МЕНЕЕ 1 МЕСЯЦА, ОБЩЕЙ ПЛОЩАДЬЮ ОТ 10 КВ. М</w:t>
      </w: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5702"/>
        <w:gridCol w:w="2665"/>
      </w:tblGrid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Вид нестационарного торгового объекта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Коэффициент по виду использования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400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400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400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Мобильный пункт быстрого питания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400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Приложение N 5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к Временной методике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определения размера платы за место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размещения нестационарных торговых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объектов на территории муниципального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образования "Майминский район",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утвержденной постановлением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Администрации муниципального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образования "Майминский район"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от 29 января 2019 г. N 05</w:t>
      </w: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КОЭФФИЦИЕНТ</w:t>
      </w: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ДЛЯ РАСЧЕТА ПЛАТЫ ПО ТИПУ НЕСТАЦИОНАРНОГО ТОРГОВОГО</w:t>
      </w: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ОБЪЕКТА СРОКОМ РАЗМЕЩЕНИЯ ОТ 1 ДО 11 МЕСЯЦЕВ, ОБЩЕЙ</w:t>
      </w: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ПЛОЩАДЬЮ ДО 10 КВ. М</w:t>
      </w: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5702"/>
        <w:gridCol w:w="2665"/>
      </w:tblGrid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Вид нестационарного торгового объекта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Коэффициент по виду использования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500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500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500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Мобильный пункт быстрого питания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500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500</w:t>
            </w:r>
          </w:p>
        </w:tc>
      </w:tr>
    </w:tbl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Приложение N 6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к Временной методике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определения размера платы за место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размещения нестационарных торговых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объектов на территории муниципального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образования "Майминский район",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утвержденной постановлением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Администрации муниципального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образования "Майминский район"</w:t>
      </w:r>
    </w:p>
    <w:p w:rsidR="00641036" w:rsidRPr="00641036" w:rsidRDefault="00641036">
      <w:pPr>
        <w:pStyle w:val="ConsPlusNormal"/>
        <w:jc w:val="right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от 29 января 2019 г. N 05</w:t>
      </w: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bookmarkStart w:id="3" w:name="P250"/>
      <w:bookmarkEnd w:id="3"/>
      <w:r w:rsidRPr="00641036">
        <w:rPr>
          <w:rFonts w:ascii="Times New Roman" w:hAnsi="Times New Roman" w:cs="Times New Roman"/>
        </w:rPr>
        <w:t>КОЭФФИЦИЕНТ</w:t>
      </w: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ДЛЯ РАСЧЕТА ПЛАТЫ ПО ТИПУ НЕСТАЦИОНАРНОГО ТОРГОВОГО</w:t>
      </w: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ОБЪЕКТА СРОКОМ РАЗМЕЩЕНИЯ ОТ 1 ДО 11 МЕСЯЦЕВ, ОБЩЕЙ</w:t>
      </w:r>
    </w:p>
    <w:p w:rsidR="00641036" w:rsidRPr="00641036" w:rsidRDefault="00641036">
      <w:pPr>
        <w:pStyle w:val="ConsPlusTitle"/>
        <w:jc w:val="center"/>
        <w:rPr>
          <w:rFonts w:ascii="Times New Roman" w:hAnsi="Times New Roman" w:cs="Times New Roman"/>
        </w:rPr>
      </w:pPr>
      <w:r w:rsidRPr="00641036">
        <w:rPr>
          <w:rFonts w:ascii="Times New Roman" w:hAnsi="Times New Roman" w:cs="Times New Roman"/>
        </w:rPr>
        <w:t>ПЛОЩАДЬЮ ОТ 10 КВ. М</w:t>
      </w: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5702"/>
        <w:gridCol w:w="2665"/>
      </w:tblGrid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Вид нестационарного торгового объекта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Коэффициент по виду использования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55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55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55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Мобильный пункт быстрого питания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55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45</w:t>
            </w:r>
          </w:p>
        </w:tc>
      </w:tr>
      <w:tr w:rsidR="00641036" w:rsidRPr="00641036">
        <w:tc>
          <w:tcPr>
            <w:tcW w:w="677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02" w:type="dxa"/>
          </w:tcPr>
          <w:p w:rsidR="00641036" w:rsidRPr="00641036" w:rsidRDefault="00641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665" w:type="dxa"/>
          </w:tcPr>
          <w:p w:rsidR="00641036" w:rsidRPr="00641036" w:rsidRDefault="006410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036">
              <w:rPr>
                <w:rFonts w:ascii="Times New Roman" w:hAnsi="Times New Roman" w:cs="Times New Roman"/>
              </w:rPr>
              <w:t>45</w:t>
            </w:r>
          </w:p>
        </w:tc>
      </w:tr>
    </w:tbl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jc w:val="both"/>
        <w:rPr>
          <w:rFonts w:ascii="Times New Roman" w:hAnsi="Times New Roman" w:cs="Times New Roman"/>
        </w:rPr>
      </w:pPr>
    </w:p>
    <w:p w:rsidR="00641036" w:rsidRPr="00641036" w:rsidRDefault="0064103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35DB9" w:rsidRPr="00641036" w:rsidRDefault="00235DB9">
      <w:pPr>
        <w:rPr>
          <w:rFonts w:ascii="Times New Roman" w:hAnsi="Times New Roman" w:cs="Times New Roman"/>
        </w:rPr>
      </w:pPr>
    </w:p>
    <w:sectPr w:rsidR="00235DB9" w:rsidRPr="00641036" w:rsidSect="007E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36"/>
    <w:rsid w:val="00235DB9"/>
    <w:rsid w:val="0064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5D3F6-D0EF-487C-88FB-B9E5734E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0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10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10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16&amp;n=57884&amp;dst=100012" TargetMode="External"/><Relationship Id="rId5" Type="http://schemas.openxmlformats.org/officeDocument/2006/relationships/hyperlink" Target="https://login.consultant.ru/link/?req=doc&amp;base=RLAW916&amp;n=59664&amp;dst=102570" TargetMode="External"/><Relationship Id="rId4" Type="http://schemas.openxmlformats.org/officeDocument/2006/relationships/hyperlink" Target="https://login.consultant.ru/link/?req=doc&amp;base=LAW&amp;n=480999&amp;dst=100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2025-02-17T04:01:00Z</dcterms:created>
  <dcterms:modified xsi:type="dcterms:W3CDTF">2025-02-17T04:02:00Z</dcterms:modified>
</cp:coreProperties>
</file>