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721CF" w:rsidRPr="00225138" w:rsidRDefault="005721CF" w:rsidP="005721CF">
      <w:pPr>
        <w:pStyle w:val="ConsPlusNormal"/>
        <w:ind w:left="4820"/>
        <w:jc w:val="center"/>
        <w:outlineLvl w:val="0"/>
        <w:rPr>
          <w:rFonts w:ascii="Times New Roman" w:hAnsi="Times New Roman" w:cs="Times New Roman"/>
          <w:sz w:val="28"/>
          <w:szCs w:val="28"/>
        </w:rPr>
      </w:pPr>
      <w:r w:rsidRPr="00225138">
        <w:rPr>
          <w:rFonts w:ascii="Times New Roman" w:hAnsi="Times New Roman" w:cs="Times New Roman"/>
          <w:sz w:val="28"/>
          <w:szCs w:val="28"/>
        </w:rPr>
        <w:t>УТВЕРЖДЕН</w:t>
      </w:r>
    </w:p>
    <w:p w:rsidR="005721CF" w:rsidRPr="00225138" w:rsidRDefault="005721CF" w:rsidP="005721CF">
      <w:pPr>
        <w:pStyle w:val="ConsPlusNormal"/>
        <w:ind w:left="4820"/>
        <w:jc w:val="center"/>
        <w:rPr>
          <w:rFonts w:ascii="Times New Roman" w:hAnsi="Times New Roman" w:cs="Times New Roman"/>
          <w:sz w:val="28"/>
          <w:szCs w:val="28"/>
        </w:rPr>
      </w:pPr>
      <w:r w:rsidRPr="00225138">
        <w:rPr>
          <w:rFonts w:ascii="Times New Roman" w:hAnsi="Times New Roman" w:cs="Times New Roman"/>
          <w:sz w:val="28"/>
          <w:szCs w:val="28"/>
        </w:rPr>
        <w:t>постановлением</w:t>
      </w:r>
    </w:p>
    <w:p w:rsidR="005721CF" w:rsidRPr="00225138" w:rsidRDefault="005721CF" w:rsidP="005721CF">
      <w:pPr>
        <w:pStyle w:val="ConsPlusNormal"/>
        <w:ind w:left="4820"/>
        <w:jc w:val="center"/>
        <w:rPr>
          <w:rFonts w:ascii="Times New Roman" w:hAnsi="Times New Roman" w:cs="Times New Roman"/>
          <w:sz w:val="28"/>
          <w:szCs w:val="28"/>
        </w:rPr>
      </w:pPr>
      <w:r w:rsidRPr="00225138">
        <w:rPr>
          <w:rFonts w:ascii="Times New Roman" w:hAnsi="Times New Roman" w:cs="Times New Roman"/>
          <w:sz w:val="28"/>
          <w:szCs w:val="28"/>
        </w:rPr>
        <w:t xml:space="preserve">Администрации муниципального образования </w:t>
      </w:r>
      <w:r w:rsidR="00225138">
        <w:rPr>
          <w:rFonts w:ascii="Times New Roman" w:hAnsi="Times New Roman" w:cs="Times New Roman"/>
          <w:sz w:val="28"/>
          <w:szCs w:val="28"/>
        </w:rPr>
        <w:t>«</w:t>
      </w:r>
      <w:r w:rsidRPr="00225138">
        <w:rPr>
          <w:rFonts w:ascii="Times New Roman" w:hAnsi="Times New Roman" w:cs="Times New Roman"/>
          <w:sz w:val="28"/>
          <w:szCs w:val="28"/>
        </w:rPr>
        <w:t>Майминский район</w:t>
      </w:r>
      <w:r w:rsidR="00225138">
        <w:rPr>
          <w:rFonts w:ascii="Times New Roman" w:hAnsi="Times New Roman" w:cs="Times New Roman"/>
          <w:sz w:val="28"/>
          <w:szCs w:val="28"/>
        </w:rPr>
        <w:t>»</w:t>
      </w:r>
    </w:p>
    <w:p w:rsidR="005721CF" w:rsidRPr="00225138" w:rsidRDefault="005721CF" w:rsidP="005721CF">
      <w:pPr>
        <w:pStyle w:val="ConsPlusNormal"/>
        <w:ind w:left="4820"/>
        <w:jc w:val="center"/>
        <w:rPr>
          <w:rFonts w:ascii="Times New Roman" w:hAnsi="Times New Roman" w:cs="Times New Roman"/>
          <w:sz w:val="28"/>
          <w:szCs w:val="28"/>
        </w:rPr>
      </w:pPr>
      <w:r w:rsidRPr="00225138">
        <w:rPr>
          <w:rFonts w:ascii="Times New Roman" w:hAnsi="Times New Roman" w:cs="Times New Roman"/>
          <w:sz w:val="28"/>
          <w:szCs w:val="28"/>
        </w:rPr>
        <w:t xml:space="preserve">от </w:t>
      </w:r>
      <w:r w:rsidR="00166B35">
        <w:rPr>
          <w:rFonts w:ascii="Times New Roman" w:hAnsi="Times New Roman" w:cs="Times New Roman"/>
          <w:sz w:val="28"/>
          <w:szCs w:val="28"/>
        </w:rPr>
        <w:t xml:space="preserve">«___»_________ </w:t>
      </w:r>
      <w:r w:rsidR="002079B3">
        <w:rPr>
          <w:rFonts w:ascii="Times New Roman" w:hAnsi="Times New Roman" w:cs="Times New Roman"/>
          <w:sz w:val="28"/>
          <w:szCs w:val="28"/>
        </w:rPr>
        <w:t>202</w:t>
      </w:r>
      <w:r w:rsidR="00166B35">
        <w:rPr>
          <w:rFonts w:ascii="Times New Roman" w:hAnsi="Times New Roman" w:cs="Times New Roman"/>
          <w:sz w:val="28"/>
          <w:szCs w:val="28"/>
        </w:rPr>
        <w:t>5</w:t>
      </w:r>
      <w:r w:rsidRPr="00225138">
        <w:rPr>
          <w:rFonts w:ascii="Times New Roman" w:hAnsi="Times New Roman" w:cs="Times New Roman"/>
          <w:sz w:val="28"/>
          <w:szCs w:val="28"/>
        </w:rPr>
        <w:t xml:space="preserve"> г. </w:t>
      </w:r>
      <w:r w:rsidR="00225138">
        <w:rPr>
          <w:rFonts w:ascii="Times New Roman" w:hAnsi="Times New Roman" w:cs="Times New Roman"/>
          <w:sz w:val="28"/>
          <w:szCs w:val="28"/>
        </w:rPr>
        <w:t>№</w:t>
      </w:r>
      <w:r w:rsidR="00166B35">
        <w:rPr>
          <w:rFonts w:ascii="Times New Roman" w:hAnsi="Times New Roman" w:cs="Times New Roman"/>
          <w:sz w:val="28"/>
          <w:szCs w:val="28"/>
        </w:rPr>
        <w:t>___</w:t>
      </w:r>
    </w:p>
    <w:p w:rsidR="005721CF" w:rsidRPr="00225138" w:rsidRDefault="005721CF" w:rsidP="005721CF">
      <w:pPr>
        <w:pStyle w:val="ConsPlusNormal"/>
        <w:ind w:left="4820"/>
        <w:jc w:val="center"/>
        <w:rPr>
          <w:rFonts w:ascii="Times New Roman" w:hAnsi="Times New Roman" w:cs="Times New Roman"/>
          <w:sz w:val="28"/>
          <w:szCs w:val="28"/>
        </w:rPr>
      </w:pPr>
    </w:p>
    <w:p w:rsidR="005721CF" w:rsidRPr="00225138" w:rsidRDefault="005721CF">
      <w:pPr>
        <w:pStyle w:val="ConsPlusNormal"/>
        <w:jc w:val="both"/>
      </w:pPr>
    </w:p>
    <w:p w:rsidR="005721CF" w:rsidRPr="00C0580F" w:rsidRDefault="005721CF" w:rsidP="00C0580F">
      <w:pPr>
        <w:pStyle w:val="ConsPlusTitle"/>
        <w:ind w:firstLine="709"/>
        <w:jc w:val="center"/>
        <w:rPr>
          <w:rFonts w:ascii="Times New Roman" w:hAnsi="Times New Roman" w:cs="Times New Roman"/>
          <w:sz w:val="28"/>
          <w:szCs w:val="28"/>
        </w:rPr>
      </w:pPr>
      <w:bookmarkStart w:id="0" w:name="P36"/>
      <w:bookmarkEnd w:id="0"/>
      <w:r w:rsidRPr="00C0580F">
        <w:rPr>
          <w:rFonts w:ascii="Times New Roman" w:hAnsi="Times New Roman" w:cs="Times New Roman"/>
          <w:sz w:val="28"/>
          <w:szCs w:val="28"/>
        </w:rPr>
        <w:t>АДМИНИСТРАТИВНЫЙ РЕГЛАМЕНТ</w:t>
      </w:r>
    </w:p>
    <w:p w:rsidR="005721CF" w:rsidRPr="00C0580F" w:rsidRDefault="00225138"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предоставления муниципальной услуги</w:t>
      </w:r>
    </w:p>
    <w:p w:rsidR="005721CF" w:rsidRPr="00C0580F" w:rsidRDefault="00225138"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«Установление сервитута (публичного сервитута)</w:t>
      </w:r>
    </w:p>
    <w:p w:rsidR="005721CF" w:rsidRPr="00C0580F" w:rsidRDefault="00225138"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отношении земельного участка, находящегося</w:t>
      </w:r>
    </w:p>
    <w:p w:rsidR="005721CF" w:rsidRPr="00C0580F" w:rsidRDefault="00225138"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государственной или муниципальной собственности»</w:t>
      </w:r>
    </w:p>
    <w:p w:rsidR="005721CF" w:rsidRPr="00C0580F" w:rsidRDefault="005721CF" w:rsidP="00C0580F">
      <w:pPr>
        <w:pStyle w:val="ConsPlusNormal"/>
        <w:ind w:firstLine="709"/>
        <w:jc w:val="center"/>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I. Общие положения</w:t>
      </w:r>
    </w:p>
    <w:p w:rsidR="005721CF" w:rsidRPr="00C0580F" w:rsidRDefault="005721CF" w:rsidP="00C0580F">
      <w:pPr>
        <w:pStyle w:val="ConsPlusNormal"/>
        <w:ind w:firstLine="709"/>
        <w:jc w:val="center"/>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 Предмет регулирования регламента</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 Административный регламент предоставления муниципальной услуги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Установление сервитута (публичного сервитута) в отношении земельного участка, находящегося в государственной или муниципальной собственности</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(далее соответственно - Регламент, муниципальная услуга) устанавливает порядок предоставления муниципальной услуги и стандарт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Настоящий регламент устанавливает порядок взаимодействия между структурными подразделениями органа, предоставляющего муниципальную услугу, его должностными лицами, между органом, предоставляющим муниципальную услугу, и физическими или юридическими лицами, индивидуальными предпринимателями, их уполномоченными представителями, иными органами государственной власти и иными органами местного самоуправления, учреждениями и организациями в процессе предоставления муниципальной услуги.</w:t>
      </w:r>
    </w:p>
    <w:p w:rsidR="009A1EF1"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2. </w:t>
      </w:r>
      <w:r w:rsidR="009A1EF1" w:rsidRPr="00C0580F">
        <w:rPr>
          <w:rFonts w:ascii="Times New Roman" w:hAnsi="Times New Roman" w:cs="Times New Roman"/>
          <w:sz w:val="28"/>
          <w:szCs w:val="28"/>
        </w:rPr>
        <w:t xml:space="preserve">Предоставление муниципальной услуги осуществляет орган местного самоуправления - Администрацией </w:t>
      </w:r>
      <w:r w:rsidR="00225138" w:rsidRPr="00C0580F">
        <w:rPr>
          <w:rFonts w:ascii="Times New Roman" w:hAnsi="Times New Roman" w:cs="Times New Roman"/>
          <w:sz w:val="28"/>
          <w:szCs w:val="28"/>
        </w:rPr>
        <w:t>муниципального образования</w:t>
      </w:r>
      <w:r w:rsidR="00166B35" w:rsidRPr="00C0580F">
        <w:rPr>
          <w:rFonts w:ascii="Times New Roman" w:hAnsi="Times New Roman" w:cs="Times New Roman"/>
          <w:sz w:val="28"/>
          <w:szCs w:val="28"/>
        </w:rPr>
        <w:t xml:space="preserve"> </w:t>
      </w:r>
      <w:r w:rsidR="00225138" w:rsidRPr="00C0580F">
        <w:rPr>
          <w:rFonts w:ascii="Times New Roman" w:hAnsi="Times New Roman" w:cs="Times New Roman"/>
          <w:sz w:val="28"/>
          <w:szCs w:val="28"/>
        </w:rPr>
        <w:t>«</w:t>
      </w:r>
      <w:r w:rsidR="009A1EF1" w:rsidRPr="00C0580F">
        <w:rPr>
          <w:rFonts w:ascii="Times New Roman" w:hAnsi="Times New Roman" w:cs="Times New Roman"/>
          <w:sz w:val="28"/>
          <w:szCs w:val="28"/>
        </w:rPr>
        <w:t>Майминский район</w:t>
      </w:r>
      <w:r w:rsidR="00225138" w:rsidRPr="00C0580F">
        <w:rPr>
          <w:rFonts w:ascii="Times New Roman" w:hAnsi="Times New Roman" w:cs="Times New Roman"/>
          <w:sz w:val="28"/>
          <w:szCs w:val="28"/>
        </w:rPr>
        <w:t>»</w:t>
      </w:r>
      <w:r w:rsidR="009A1EF1" w:rsidRPr="00C0580F">
        <w:rPr>
          <w:rFonts w:ascii="Times New Roman" w:hAnsi="Times New Roman" w:cs="Times New Roman"/>
          <w:sz w:val="28"/>
          <w:szCs w:val="28"/>
        </w:rPr>
        <w:t xml:space="preserve"> (далее - Администрация), непосредственное предоставление муниципальной услуги осуществляется Отделом земельных и имущественных отношений Администрации (далее - Отдел).</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2. Круг заявителей</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3. Заявителями являются лица, указанные в </w:t>
      </w:r>
      <w:hyperlink r:id="rId7">
        <w:r w:rsidRPr="00C0580F">
          <w:rPr>
            <w:rFonts w:ascii="Times New Roman" w:hAnsi="Times New Roman" w:cs="Times New Roman"/>
            <w:sz w:val="28"/>
            <w:szCs w:val="28"/>
          </w:rPr>
          <w:t>статьях 39.24</w:t>
        </w:r>
      </w:hyperlink>
      <w:r w:rsidRPr="00C0580F">
        <w:rPr>
          <w:rFonts w:ascii="Times New Roman" w:hAnsi="Times New Roman" w:cs="Times New Roman"/>
          <w:sz w:val="28"/>
          <w:szCs w:val="28"/>
        </w:rPr>
        <w:t xml:space="preserve">, </w:t>
      </w:r>
      <w:hyperlink r:id="rId8">
        <w:r w:rsidRPr="00C0580F">
          <w:rPr>
            <w:rFonts w:ascii="Times New Roman" w:hAnsi="Times New Roman" w:cs="Times New Roman"/>
            <w:sz w:val="28"/>
            <w:szCs w:val="28"/>
          </w:rPr>
          <w:t>39.40</w:t>
        </w:r>
      </w:hyperlink>
      <w:r w:rsidRPr="00C0580F">
        <w:rPr>
          <w:rFonts w:ascii="Times New Roman" w:hAnsi="Times New Roman" w:cs="Times New Roman"/>
          <w:sz w:val="28"/>
          <w:szCs w:val="28"/>
        </w:rPr>
        <w:t xml:space="preserve"> Земельного кодекса Российской Федерации (далее </w:t>
      </w:r>
      <w:r w:rsidR="009A1EF1" w:rsidRPr="00C0580F">
        <w:rPr>
          <w:rFonts w:ascii="Times New Roman" w:hAnsi="Times New Roman" w:cs="Times New Roman"/>
          <w:sz w:val="28"/>
          <w:szCs w:val="28"/>
        </w:rPr>
        <w:t>–</w:t>
      </w:r>
      <w:r w:rsidRPr="00C0580F">
        <w:rPr>
          <w:rFonts w:ascii="Times New Roman" w:hAnsi="Times New Roman" w:cs="Times New Roman"/>
          <w:sz w:val="28"/>
          <w:szCs w:val="28"/>
        </w:rPr>
        <w:t xml:space="preserve"> Заявители).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От имени Заявителя может выступать его законный представитель либо лицо, действующее на основании доверенности (далее - Представитель).</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3. Требования к порядку информирования заявителей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lastRenderedPageBreak/>
        <w:t>о порядке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177B7">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4. Информация по вопросам предоставления муниципальной услуги и услуг, которые являются необходимыми и обязательными для предоставления муниципальной услуги, сведения о ходе предоставления указанных услуг предоставляются:</w:t>
      </w:r>
    </w:p>
    <w:p w:rsidR="005721CF" w:rsidRPr="00C0580F" w:rsidRDefault="006177B7" w:rsidP="00621EA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а</w:t>
      </w:r>
      <w:r w:rsidR="005721CF" w:rsidRPr="00C0580F">
        <w:rPr>
          <w:rFonts w:ascii="Times New Roman" w:hAnsi="Times New Roman" w:cs="Times New Roman"/>
          <w:sz w:val="28"/>
          <w:szCs w:val="28"/>
        </w:rPr>
        <w:t xml:space="preserve">) при использовании федеральной государственной информационной системы </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Единый портал государственных и муниципальных услуг (функций)</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 xml:space="preserve"> (далее - Единый портал) в информационно-телекоммуникационной сети </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Интернет</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 xml:space="preserve"> (http://gosuslugi.ru);</w:t>
      </w:r>
    </w:p>
    <w:p w:rsidR="005721CF" w:rsidRPr="00C0580F" w:rsidRDefault="006177B7" w:rsidP="00621EA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б</w:t>
      </w:r>
      <w:r w:rsidR="005721CF" w:rsidRPr="00C0580F">
        <w:rPr>
          <w:rFonts w:ascii="Times New Roman" w:hAnsi="Times New Roman" w:cs="Times New Roman"/>
          <w:sz w:val="28"/>
          <w:szCs w:val="28"/>
        </w:rPr>
        <w:t xml:space="preserve">) непосредственно в </w:t>
      </w:r>
      <w:r w:rsidR="009A1EF1" w:rsidRPr="00C0580F">
        <w:rPr>
          <w:rFonts w:ascii="Times New Roman" w:hAnsi="Times New Roman" w:cs="Times New Roman"/>
          <w:sz w:val="28"/>
          <w:szCs w:val="28"/>
        </w:rPr>
        <w:t>Отдел</w:t>
      </w:r>
      <w:r w:rsidR="005721CF"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личном приеме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с использованием почтовой, электронной связи, посредством предоставления Заявителю (Представителю) письменных разъяснений;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с использованием средств телефонной связи посредством предоставления Заявителям (Представителям) устных разъяснений;</w:t>
      </w:r>
    </w:p>
    <w:p w:rsidR="005721CF" w:rsidRPr="00C0580F" w:rsidRDefault="006177B7" w:rsidP="00621EAB">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в</w:t>
      </w:r>
      <w:r w:rsidR="005721CF" w:rsidRPr="00C0580F">
        <w:rPr>
          <w:rFonts w:ascii="Times New Roman" w:hAnsi="Times New Roman" w:cs="Times New Roman"/>
          <w:sz w:val="28"/>
          <w:szCs w:val="28"/>
        </w:rPr>
        <w:t xml:space="preserve">) в Автономном учреждении Республики Алтай </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Многофункциональный центр обеспечения предоставления государственных и муниципальных услуг</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 xml:space="preserve"> (далее - АУ РА </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 xml:space="preserve">) (в случае заключенного соглашения о взаимодействии между Администрацией и АУ РА </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005721CF"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5. При получении письменного обращения по вопросам порядка предоставления муниципальной услуги и услуг, которые являются необходимыми и обязательными для предоставления муниципальной услуги, сведений о ходе предоставления муниципальной услуги ответ на обращение направляется почтой в адрес Заявителя (Представителя) в срок, не превышающий тридцати дней с момента регистрации письменного обращения.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6. При поступлении вопросов о предоставлении муниципальной услуги и услуг, которые являются необходимыми и обязательными для предоставления муниципальной услуги, а также сведений о ходе ее предоставления посредством телефонной связи (лично) должностные лица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осуществляющие устное информирование, должны принять все необходимые меры для полного и оперативного ответа на поставленные вопросы, в том числе с привлечением других должностных лиц.</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случае если для подготовки ответа требуется более продолжительное время, должностное лицо </w:t>
      </w:r>
      <w:r w:rsidR="009A1EF1" w:rsidRPr="00C0580F">
        <w:rPr>
          <w:rFonts w:ascii="Times New Roman" w:hAnsi="Times New Roman" w:cs="Times New Roman"/>
          <w:sz w:val="28"/>
          <w:szCs w:val="28"/>
        </w:rPr>
        <w:t>Отдела</w:t>
      </w:r>
      <w:r w:rsidRPr="00C0580F">
        <w:rPr>
          <w:rFonts w:ascii="Times New Roman" w:hAnsi="Times New Roman" w:cs="Times New Roman"/>
          <w:sz w:val="28"/>
          <w:szCs w:val="28"/>
        </w:rPr>
        <w:t>, осуществляющее устное информирование, может предложить Заявителю (Представителю) обратиться за необходимой информацией в письменном виде либо назначить другое удобное для него время для устного информирования.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При ответе на телефонные звонки должностное лицо </w:t>
      </w:r>
      <w:r w:rsidR="009A1EF1"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осуществляющее устное информирование, сняв трубку, должно назвать фамилию, имя, отчество (при наличии), занимаемую должность и наименование </w:t>
      </w:r>
      <w:r w:rsidR="00133197" w:rsidRPr="00C0580F">
        <w:rPr>
          <w:rFonts w:ascii="Times New Roman" w:hAnsi="Times New Roman" w:cs="Times New Roman"/>
          <w:sz w:val="28"/>
          <w:szCs w:val="28"/>
        </w:rPr>
        <w:t>О</w:t>
      </w:r>
      <w:r w:rsidRPr="00C0580F">
        <w:rPr>
          <w:rFonts w:ascii="Times New Roman" w:hAnsi="Times New Roman" w:cs="Times New Roman"/>
          <w:sz w:val="28"/>
          <w:szCs w:val="28"/>
        </w:rPr>
        <w:t xml:space="preserve">тдела, предложить гражданину представиться и изложить </w:t>
      </w:r>
      <w:r w:rsidRPr="00C0580F">
        <w:rPr>
          <w:rFonts w:ascii="Times New Roman" w:hAnsi="Times New Roman" w:cs="Times New Roman"/>
          <w:sz w:val="28"/>
          <w:szCs w:val="28"/>
        </w:rPr>
        <w:lastRenderedPageBreak/>
        <w:t>суть вопроса.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 При поступлении вопросов о предоставлении муниципальной услуги и услуг, которые являются необходимыми и обязательными для предоставления муниципальной услуги, сведений о ходе ее предоставления по электронной почте ответ на обращение направляется на адрес электронной почты Заявителя (Представителя) в срок, не превышающий тридцати дней с момента регистрации обращения, либо по выбору Заявителя в иной форме, указанной им в обращении.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8. Информация о предоставлении муниципальной услуги и услуг, которые являются необходимыми и обязательными для предоставления муниципальной услуги, сведений о ходе ее предоставления представляется бесплатно.</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9. 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10. Заявители (Представители) получают также следующую справочную информацию: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место нахождения и график работы органа, предоставляющего муниципальную услугу, его структурных подразделений, предоставляющих муниципальную услугу, государственных и муниципальных органов и организаций, участвующих в предоставлении муниципальной услуги, обращение в которые необходимо для получения муниципальной услуги, а также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справочные телефоны структурных подразделений органа, предоставляющего муниципальную услугу, организаций, участвующих в предоставлении муниципальной услуги, в том числе номер телефона-автоинформатора (при его наличии);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адрес портала, а также электронной почты и (или) формы обратной связи органа, предоставляющего муниципальную услугу, в сети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Интернет</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w:t>
      </w:r>
      <w:r w:rsidR="006177B7">
        <w:rPr>
          <w:rFonts w:ascii="Times New Roman" w:hAnsi="Times New Roman" w:cs="Times New Roman"/>
          <w:sz w:val="28"/>
          <w:szCs w:val="28"/>
        </w:rPr>
        <w:t>1</w:t>
      </w:r>
      <w:r w:rsidRPr="00C0580F">
        <w:rPr>
          <w:rFonts w:ascii="Times New Roman" w:hAnsi="Times New Roman" w:cs="Times New Roman"/>
          <w:sz w:val="28"/>
          <w:szCs w:val="28"/>
        </w:rPr>
        <w:t xml:space="preserve">. Размещение справочной информации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осуществляется на основании соглашения о взаимодействии, заключенного между Администрацией 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Справочная информация предоставляется Заявителям (Представителям) на Едином портале, на информационных стендах в здании Администрации.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Справочная информация может быть также получена при устном обращении Заявителей (Представителей) в </w:t>
      </w:r>
      <w:r w:rsidR="00133197"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(по телефону или лично).</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w:t>
      </w:r>
      <w:r w:rsidR="006177B7">
        <w:rPr>
          <w:rFonts w:ascii="Times New Roman" w:hAnsi="Times New Roman" w:cs="Times New Roman"/>
          <w:sz w:val="28"/>
          <w:szCs w:val="28"/>
        </w:rPr>
        <w:t>2</w:t>
      </w:r>
      <w:r w:rsidRPr="00C0580F">
        <w:rPr>
          <w:rFonts w:ascii="Times New Roman" w:hAnsi="Times New Roman" w:cs="Times New Roman"/>
          <w:sz w:val="28"/>
          <w:szCs w:val="28"/>
        </w:rPr>
        <w:t xml:space="preserve">. Информирование о порядке, формах, месте и способах получения справочной информации осуществляется аналогично информированию о порядке предоставления муниципальной услуги и услуг, которые являются </w:t>
      </w:r>
      <w:r w:rsidRPr="00C0580F">
        <w:rPr>
          <w:rFonts w:ascii="Times New Roman" w:hAnsi="Times New Roman" w:cs="Times New Roman"/>
          <w:sz w:val="28"/>
          <w:szCs w:val="28"/>
        </w:rPr>
        <w:lastRenderedPageBreak/>
        <w:t>необходимыми и обязательными для предоставления муниципальной услуги, указанному в настоящем подразделе.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II. Стандарт предоставления муниципальной услуги</w:t>
      </w:r>
    </w:p>
    <w:p w:rsidR="005721CF" w:rsidRPr="00C0580F" w:rsidRDefault="005721CF" w:rsidP="00C0580F">
      <w:pPr>
        <w:pStyle w:val="ConsPlusNormal"/>
        <w:ind w:firstLine="709"/>
        <w:jc w:val="center"/>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4. Наименование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w:t>
      </w:r>
      <w:r w:rsidR="006177B7">
        <w:rPr>
          <w:rFonts w:ascii="Times New Roman" w:hAnsi="Times New Roman" w:cs="Times New Roman"/>
          <w:sz w:val="28"/>
          <w:szCs w:val="28"/>
        </w:rPr>
        <w:t>3</w:t>
      </w:r>
      <w:r w:rsidRPr="00C0580F">
        <w:rPr>
          <w:rFonts w:ascii="Times New Roman" w:hAnsi="Times New Roman" w:cs="Times New Roman"/>
          <w:sz w:val="28"/>
          <w:szCs w:val="28"/>
        </w:rPr>
        <w:t xml:space="preserve">. Наименование муниципальной услуги: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Установление сервитута (публичного сервитута) в отношении земельного участка, находящегося в государственной или муниципальной собственности</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C0580F">
      <w:pPr>
        <w:pStyle w:val="ConsPlusNormal"/>
        <w:ind w:firstLine="709"/>
        <w:jc w:val="center"/>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5. Наименование органа, предоставляющего муниципальную</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услугу</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w:t>
      </w:r>
      <w:r w:rsidR="006177B7">
        <w:rPr>
          <w:rFonts w:ascii="Times New Roman" w:hAnsi="Times New Roman" w:cs="Times New Roman"/>
          <w:sz w:val="28"/>
          <w:szCs w:val="28"/>
        </w:rPr>
        <w:t>4</w:t>
      </w:r>
      <w:r w:rsidRPr="00C0580F">
        <w:rPr>
          <w:rFonts w:ascii="Times New Roman" w:hAnsi="Times New Roman" w:cs="Times New Roman"/>
          <w:sz w:val="28"/>
          <w:szCs w:val="28"/>
        </w:rPr>
        <w:t xml:space="preserve">. Предоставление муниципальной услуги осуществляет Администрация, непосредственное предоставление муниципальной услуги осуществляет </w:t>
      </w:r>
      <w:r w:rsidR="009A1EF1" w:rsidRPr="00C0580F">
        <w:rPr>
          <w:rFonts w:ascii="Times New Roman" w:hAnsi="Times New Roman" w:cs="Times New Roman"/>
          <w:sz w:val="28"/>
          <w:szCs w:val="28"/>
        </w:rPr>
        <w:t>Отдел</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предоставлении муниципальной услуги путем межведомственного взаимодействия участвуют: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Федеральная служба государственной регистрации, кадастра и картографии;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Федеральная налоговая служба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соответствии с </w:t>
      </w:r>
      <w:hyperlink r:id="rId9">
        <w:r w:rsidRPr="00C0580F">
          <w:rPr>
            <w:rFonts w:ascii="Times New Roman" w:hAnsi="Times New Roman" w:cs="Times New Roman"/>
            <w:sz w:val="28"/>
            <w:szCs w:val="28"/>
          </w:rPr>
          <w:t>пунктом 3 части 1 статьи 7</w:t>
        </w:r>
      </w:hyperlink>
      <w:r w:rsidRPr="00C0580F">
        <w:rPr>
          <w:rFonts w:ascii="Times New Roman" w:hAnsi="Times New Roman" w:cs="Times New Roman"/>
          <w:sz w:val="28"/>
          <w:szCs w:val="28"/>
        </w:rPr>
        <w:t xml:space="preserve"> Федерального закона от 27 июля 2010 года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Об организации предоставления государственных и муниципальных услуг</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(далее - Закон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устанавливается запрет требовать от Заявителя (Представителя)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w:t>
      </w:r>
      <w:hyperlink r:id="rId10">
        <w:r w:rsidRPr="00C0580F">
          <w:rPr>
            <w:rFonts w:ascii="Times New Roman" w:hAnsi="Times New Roman" w:cs="Times New Roman"/>
            <w:sz w:val="28"/>
            <w:szCs w:val="28"/>
          </w:rPr>
          <w:t>части 1 статьи 9</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w:t>
      </w:r>
      <w:r w:rsidR="006177B7">
        <w:rPr>
          <w:rFonts w:ascii="Times New Roman" w:hAnsi="Times New Roman" w:cs="Times New Roman"/>
          <w:sz w:val="28"/>
          <w:szCs w:val="28"/>
        </w:rPr>
        <w:t>5</w:t>
      </w:r>
      <w:r w:rsidRPr="00C0580F">
        <w:rPr>
          <w:rFonts w:ascii="Times New Roman" w:hAnsi="Times New Roman" w:cs="Times New Roman"/>
          <w:sz w:val="28"/>
          <w:szCs w:val="28"/>
        </w:rPr>
        <w:t xml:space="preserve">.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осуществляет взаимодействие с </w:t>
      </w:r>
      <w:r w:rsidR="009A1EF1" w:rsidRPr="00C0580F">
        <w:rPr>
          <w:rFonts w:ascii="Times New Roman" w:hAnsi="Times New Roman" w:cs="Times New Roman"/>
          <w:sz w:val="28"/>
          <w:szCs w:val="28"/>
        </w:rPr>
        <w:t>Отделом</w:t>
      </w:r>
      <w:r w:rsidRPr="00C0580F">
        <w:rPr>
          <w:rFonts w:ascii="Times New Roman" w:hAnsi="Times New Roman" w:cs="Times New Roman"/>
          <w:sz w:val="28"/>
          <w:szCs w:val="28"/>
        </w:rPr>
        <w:t xml:space="preserve"> по предоставлению муниципальной услуги в случае заключенного двустороннего Соглашения о взаимодействии по предоставлению муниципальной услуги.</w:t>
      </w:r>
    </w:p>
    <w:p w:rsidR="005721CF" w:rsidRPr="00C0580F" w:rsidRDefault="005721CF" w:rsidP="00C0580F">
      <w:pPr>
        <w:pStyle w:val="ConsPlusNormal"/>
        <w:ind w:firstLine="709"/>
        <w:jc w:val="center"/>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6. Результат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bookmarkStart w:id="1" w:name="P108"/>
      <w:bookmarkEnd w:id="1"/>
      <w:r w:rsidRPr="00C0580F">
        <w:rPr>
          <w:rFonts w:ascii="Times New Roman" w:hAnsi="Times New Roman" w:cs="Times New Roman"/>
          <w:sz w:val="28"/>
          <w:szCs w:val="28"/>
        </w:rPr>
        <w:t>1</w:t>
      </w:r>
      <w:r w:rsidR="006177B7">
        <w:rPr>
          <w:rFonts w:ascii="Times New Roman" w:hAnsi="Times New Roman" w:cs="Times New Roman"/>
          <w:sz w:val="28"/>
          <w:szCs w:val="28"/>
        </w:rPr>
        <w:t>6</w:t>
      </w:r>
      <w:r w:rsidRPr="00C0580F">
        <w:rPr>
          <w:rFonts w:ascii="Times New Roman" w:hAnsi="Times New Roman" w:cs="Times New Roman"/>
          <w:sz w:val="28"/>
          <w:szCs w:val="28"/>
        </w:rPr>
        <w:t>. Конечными результатами предоставления муниципальной услуги являются: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в случае установления сервитута в отношении земельного участка, находящегося в государственной или муниципальной собственности, по основаниям, указанным в </w:t>
      </w:r>
      <w:hyperlink r:id="rId11">
        <w:r w:rsidRPr="00C0580F">
          <w:rPr>
            <w:rFonts w:ascii="Times New Roman" w:hAnsi="Times New Roman" w:cs="Times New Roman"/>
            <w:sz w:val="28"/>
            <w:szCs w:val="28"/>
          </w:rPr>
          <w:t>статье 39.23</w:t>
        </w:r>
      </w:hyperlink>
      <w:r w:rsidRPr="00C0580F">
        <w:rPr>
          <w:rFonts w:ascii="Times New Roman" w:hAnsi="Times New Roman" w:cs="Times New Roman"/>
          <w:sz w:val="28"/>
          <w:szCs w:val="28"/>
        </w:rPr>
        <w:t xml:space="preserve"> Земельного кодекса Российской </w:t>
      </w:r>
      <w:r w:rsidRPr="00C0580F">
        <w:rPr>
          <w:rFonts w:ascii="Times New Roman" w:hAnsi="Times New Roman" w:cs="Times New Roman"/>
          <w:sz w:val="28"/>
          <w:szCs w:val="28"/>
        </w:rPr>
        <w:lastRenderedPageBreak/>
        <w:t>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направление заявителю уведомление о возможности заключения соглашения об установлении сервитута в предложенных заявителем границах;</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направление заявителю предложение о заключении соглашения об установлении сервитута в иных границах с приложением схемы границ сервитута на кадастровом плане территории;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направление заявителю подписанных экземпляров проекта соглашения об установлении сервитута</w:t>
      </w:r>
      <w:r w:rsidR="00D70FC4" w:rsidRPr="00C0580F">
        <w:rPr>
          <w:rFonts w:ascii="Times New Roman" w:hAnsi="Times New Roman" w:cs="Times New Roman"/>
          <w:sz w:val="28"/>
          <w:szCs w:val="28"/>
        </w:rPr>
        <w:t>, форма проекта об установлении сервитута представлена в приложении №7 настоящего Регламента</w:t>
      </w:r>
      <w:r w:rsidRPr="00C0580F">
        <w:rPr>
          <w:rFonts w:ascii="Times New Roman" w:hAnsi="Times New Roman" w:cs="Times New Roman"/>
          <w:sz w:val="28"/>
          <w:szCs w:val="28"/>
        </w:rPr>
        <w:t xml:space="preserve"> в случае, если указанное в </w:t>
      </w:r>
      <w:hyperlink r:id="rId12">
        <w:r w:rsidRPr="00C0580F">
          <w:rPr>
            <w:rFonts w:ascii="Times New Roman" w:hAnsi="Times New Roman" w:cs="Times New Roman"/>
            <w:sz w:val="28"/>
            <w:szCs w:val="28"/>
          </w:rPr>
          <w:t>пункте 1 статьи 39.26</w:t>
        </w:r>
      </w:hyperlink>
      <w:r w:rsidRPr="00C0580F">
        <w:rPr>
          <w:rFonts w:ascii="Times New Roman" w:hAnsi="Times New Roman" w:cs="Times New Roman"/>
          <w:sz w:val="28"/>
          <w:szCs w:val="28"/>
        </w:rPr>
        <w:t xml:space="preserve"> Земельного кодекса Российской Федерации заявление предусматривает установление сервитута в отношении всего земельного участка, или в случае установления сервитута в отношении части такого земельного участка, предусмотренном </w:t>
      </w:r>
      <w:hyperlink r:id="rId13">
        <w:r w:rsidRPr="00C0580F">
          <w:rPr>
            <w:rFonts w:ascii="Times New Roman" w:hAnsi="Times New Roman" w:cs="Times New Roman"/>
            <w:sz w:val="28"/>
            <w:szCs w:val="28"/>
          </w:rPr>
          <w:t>пунктом 4 статьи 39.25</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принятие решение об отказе в установлении сервитута и направление этого решения заявителю с указанием оснований такого отказа в случаях, указанных </w:t>
      </w:r>
      <w:hyperlink r:id="rId14">
        <w:r w:rsidRPr="00C0580F">
          <w:rPr>
            <w:rFonts w:ascii="Times New Roman" w:hAnsi="Times New Roman" w:cs="Times New Roman"/>
            <w:sz w:val="28"/>
            <w:szCs w:val="28"/>
          </w:rPr>
          <w:t>пунктом 4 статьи 39.26</w:t>
        </w:r>
      </w:hyperlink>
      <w:r w:rsidRPr="00C0580F">
        <w:rPr>
          <w:rFonts w:ascii="Times New Roman" w:hAnsi="Times New Roman" w:cs="Times New Roman"/>
          <w:sz w:val="28"/>
          <w:szCs w:val="28"/>
        </w:rPr>
        <w:t xml:space="preserve"> Земельно</w:t>
      </w:r>
      <w:r w:rsidR="007E21B0">
        <w:rPr>
          <w:rFonts w:ascii="Times New Roman" w:hAnsi="Times New Roman" w:cs="Times New Roman"/>
          <w:sz w:val="28"/>
          <w:szCs w:val="28"/>
        </w:rPr>
        <w:t>го кодекса Российской Федерации</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в случае установления публичного сервитута в целях, указанных в </w:t>
      </w:r>
      <w:hyperlink r:id="rId15">
        <w:r w:rsidRPr="00C0580F">
          <w:rPr>
            <w:rFonts w:ascii="Times New Roman" w:hAnsi="Times New Roman" w:cs="Times New Roman"/>
            <w:sz w:val="28"/>
            <w:szCs w:val="28"/>
          </w:rPr>
          <w:t>статье 39.37</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решение об установлении публичного сервитута;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отказ в установлении публичного сервитута по основаниям, указанным в </w:t>
      </w:r>
      <w:hyperlink w:anchor="P266">
        <w:r w:rsidRPr="00C0580F">
          <w:rPr>
            <w:rFonts w:ascii="Times New Roman" w:hAnsi="Times New Roman" w:cs="Times New Roman"/>
            <w:sz w:val="28"/>
            <w:szCs w:val="28"/>
          </w:rPr>
          <w:t>пункте 39</w:t>
        </w:r>
      </w:hyperlink>
      <w:r w:rsidRPr="00C0580F">
        <w:rPr>
          <w:rFonts w:ascii="Times New Roman" w:hAnsi="Times New Roman" w:cs="Times New Roman"/>
          <w:sz w:val="28"/>
          <w:szCs w:val="28"/>
        </w:rPr>
        <w:t xml:space="preserve"> настоящего Регламента (установлен </w:t>
      </w:r>
      <w:hyperlink r:id="rId16">
        <w:r w:rsidRPr="00C0580F">
          <w:rPr>
            <w:rFonts w:ascii="Times New Roman" w:hAnsi="Times New Roman" w:cs="Times New Roman"/>
            <w:sz w:val="28"/>
            <w:szCs w:val="28"/>
          </w:rPr>
          <w:t>статьей 39.44</w:t>
        </w:r>
      </w:hyperlink>
      <w:r w:rsidRPr="00C0580F">
        <w:rPr>
          <w:rFonts w:ascii="Times New Roman" w:hAnsi="Times New Roman" w:cs="Times New Roman"/>
          <w:sz w:val="28"/>
          <w:szCs w:val="28"/>
        </w:rPr>
        <w:t xml:space="preserve"> Земельного кодекса Российской Федерации).</w:t>
      </w:r>
    </w:p>
    <w:p w:rsidR="00166B35" w:rsidRPr="00C0580F" w:rsidRDefault="00166B35" w:rsidP="00621EAB">
      <w:pPr>
        <w:tabs>
          <w:tab w:val="left" w:pos="1042"/>
          <w:tab w:val="left" w:pos="5382"/>
          <w:tab w:val="left" w:pos="8961"/>
        </w:tabs>
        <w:autoSpaceDE w:val="0"/>
        <w:autoSpaceDN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1</w:t>
      </w:r>
      <w:r w:rsidR="006177B7">
        <w:rPr>
          <w:rFonts w:ascii="Times New Roman" w:hAnsi="Times New Roman" w:cs="Times New Roman"/>
          <w:sz w:val="28"/>
          <w:szCs w:val="28"/>
        </w:rPr>
        <w:t>7</w:t>
      </w:r>
      <w:r w:rsidRPr="00C0580F">
        <w:rPr>
          <w:rFonts w:ascii="Times New Roman" w:hAnsi="Times New Roman" w:cs="Times New Roman"/>
          <w:sz w:val="28"/>
          <w:szCs w:val="28"/>
        </w:rPr>
        <w:t>. При получении результатов предоставления муниципальной услуги в отношении несовершеннолетнего законным представителем несовершеннолетнего, являющимся заявителем, реализация права на получение результатов предоставления муниципальной услуги в отношении несовершеннолетнего, оформленных в форме документа на бумажном носителе, может осуществляться законным представителем несовершеннолетнего, не являющимся заявителем. В этом случае заявитель, являющийся законным представителем несовершеннолетнего, в момент подачи заявления о предоставлении муниципальной услуги указывает фамилию, имя, отчество (при наличии), сведения о документе, удостоверяющем личность другого законного представителя несовершеннолетнего, уполномоченного на получение результатов предоставления соответствующей услуги в отношении несовершеннолетнего.</w:t>
      </w:r>
    </w:p>
    <w:p w:rsidR="00166B35" w:rsidRPr="00C0580F" w:rsidRDefault="006177B7" w:rsidP="00621EAB">
      <w:pPr>
        <w:tabs>
          <w:tab w:val="left" w:pos="1042"/>
          <w:tab w:val="left" w:pos="5382"/>
          <w:tab w:val="left" w:pos="8961"/>
        </w:tabs>
        <w:autoSpaceDE w:val="0"/>
        <w:autoSpaceDN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18</w:t>
      </w:r>
      <w:r w:rsidR="00166B35" w:rsidRPr="00C0580F">
        <w:rPr>
          <w:rFonts w:ascii="Times New Roman" w:hAnsi="Times New Roman" w:cs="Times New Roman"/>
          <w:sz w:val="28"/>
          <w:szCs w:val="28"/>
        </w:rPr>
        <w:t xml:space="preserve">. Результаты предоставления муниципальной услуги в отношении несовершеннолетнего, оформленные в форме документа на бумажном носителе, не могут быть предоставлены другому законному представителю несовершеннолетнего в случае, если заявитель в момент подачи заявления о предоставлении муниципальной услуги выразил письменно желание </w:t>
      </w:r>
      <w:r w:rsidR="00166B35" w:rsidRPr="00C0580F">
        <w:rPr>
          <w:rFonts w:ascii="Times New Roman" w:hAnsi="Times New Roman" w:cs="Times New Roman"/>
          <w:sz w:val="28"/>
          <w:szCs w:val="28"/>
        </w:rPr>
        <w:lastRenderedPageBreak/>
        <w:t>получить запрашиваемые результаты предоставления муниципальной услуги в отношении несовершеннолетнего лично.</w:t>
      </w:r>
    </w:p>
    <w:p w:rsidR="00166B35" w:rsidRPr="00C0580F" w:rsidRDefault="006177B7" w:rsidP="00621EAB">
      <w:pPr>
        <w:tabs>
          <w:tab w:val="left" w:pos="1042"/>
          <w:tab w:val="left" w:pos="5382"/>
          <w:tab w:val="left" w:pos="8961"/>
        </w:tabs>
        <w:autoSpaceDE w:val="0"/>
        <w:autoSpaceDN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19</w:t>
      </w:r>
      <w:r w:rsidR="00166B35" w:rsidRPr="00C0580F">
        <w:rPr>
          <w:rFonts w:ascii="Times New Roman" w:hAnsi="Times New Roman" w:cs="Times New Roman"/>
          <w:sz w:val="28"/>
          <w:szCs w:val="28"/>
        </w:rPr>
        <w:t>. Порядок предоставления результатов муниципальной услуги в отношении несовершеннолетнего, оформленных в форме документа на бумажном носителе, в том числе способы и сроки их предоставления, законному представителю несовершеннолетнего, не являющемуся заявителем, устанавливается нормативными правовыми актами, определяющими порядок предоставления муниципальных услуг, с учетом требования, предусмотренного частью 3  статьи 5 Федерального закона № 210-ФЗ «Об организации предоставления государственных и муниципальных услуг».</w:t>
      </w:r>
    </w:p>
    <w:p w:rsidR="006177B7" w:rsidRDefault="006177B7" w:rsidP="00C0580F">
      <w:pPr>
        <w:pStyle w:val="ConsPlusTitle"/>
        <w:ind w:firstLine="709"/>
        <w:jc w:val="center"/>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7. Срок предоставления муниципальной услуги, в том числе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с учетом необходимости обращения в организации, участвующие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предоставлении муниципальной услуги, срок приостановления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предоставления муниципальной услуги в случае, если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возможность приостановления предусмотрена законодательством</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Российской Федерации, сроки выдачи (направления) документов,</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являющихся результатами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2</w:t>
      </w:r>
      <w:r w:rsidR="006177B7">
        <w:rPr>
          <w:rFonts w:ascii="Times New Roman" w:hAnsi="Times New Roman" w:cs="Times New Roman"/>
          <w:sz w:val="28"/>
          <w:szCs w:val="28"/>
        </w:rPr>
        <w:t>0</w:t>
      </w:r>
      <w:r w:rsidRPr="00C0580F">
        <w:rPr>
          <w:rFonts w:ascii="Times New Roman" w:hAnsi="Times New Roman" w:cs="Times New Roman"/>
          <w:sz w:val="28"/>
          <w:szCs w:val="28"/>
        </w:rPr>
        <w:t>. Срок предоставления муниципальной услуги - не более 30 рабочих дней со дня представления в Уполномоченный орган заявления (ходатайства) и документов, обязанность по предоставлению которых возложена на заявителя.</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2</w:t>
      </w:r>
      <w:r w:rsidR="006177B7">
        <w:rPr>
          <w:rFonts w:ascii="Times New Roman" w:hAnsi="Times New Roman" w:cs="Times New Roman"/>
          <w:sz w:val="28"/>
          <w:szCs w:val="28"/>
        </w:rPr>
        <w:t>0</w:t>
      </w:r>
      <w:r w:rsidRPr="00C0580F">
        <w:rPr>
          <w:rFonts w:ascii="Times New Roman" w:hAnsi="Times New Roman" w:cs="Times New Roman"/>
          <w:sz w:val="28"/>
          <w:szCs w:val="28"/>
        </w:rPr>
        <w:t>.1. Срок направления (выдачи) заявителю результата предоставления муниципальной услуги:</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1) в случае предоставления подуслуги "Установление публичного сервитута в отдельных целях":</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решение об установлении публичного сервитута в соответствии с </w:t>
      </w:r>
      <w:hyperlink r:id="rId17" w:history="1">
        <w:r w:rsidRPr="00C0580F">
          <w:rPr>
            <w:rFonts w:ascii="Times New Roman" w:hAnsi="Times New Roman" w:cs="Times New Roman"/>
            <w:sz w:val="28"/>
            <w:szCs w:val="28"/>
          </w:rPr>
          <w:t>пунктом 3 статьи 39.37</w:t>
        </w:r>
      </w:hyperlink>
      <w:r w:rsidRPr="00C0580F">
        <w:rPr>
          <w:rFonts w:ascii="Times New Roman" w:hAnsi="Times New Roman" w:cs="Times New Roman"/>
          <w:sz w:val="28"/>
          <w:szCs w:val="28"/>
        </w:rPr>
        <w:t xml:space="preserve"> ЗК РФ, </w:t>
      </w:r>
      <w:hyperlink r:id="rId18" w:history="1">
        <w:r w:rsidRPr="00C0580F">
          <w:rPr>
            <w:rFonts w:ascii="Times New Roman" w:hAnsi="Times New Roman" w:cs="Times New Roman"/>
            <w:sz w:val="28"/>
            <w:szCs w:val="28"/>
          </w:rPr>
          <w:t>статьей 3.6</w:t>
        </w:r>
      </w:hyperlink>
      <w:r w:rsidRPr="00C0580F">
        <w:rPr>
          <w:rFonts w:ascii="Times New Roman" w:hAnsi="Times New Roman" w:cs="Times New Roman"/>
          <w:sz w:val="28"/>
          <w:szCs w:val="28"/>
        </w:rPr>
        <w:t xml:space="preserve"> Федерального закона от 25.10.2001 N 137-ФЗ "О введении в действие Земельного кодекса Российской Федерации" - не более 10 рабочих дней со дня получения Уполномоченным органом ходатайства об установлении публичного сервитута и документов, обязанность по предоставлению которых возложена на заявителя;</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решение об установлении публичного сервитута в соответствии с </w:t>
      </w:r>
      <w:hyperlink r:id="rId19" w:history="1">
        <w:r w:rsidRPr="00C0580F">
          <w:rPr>
            <w:rFonts w:ascii="Times New Roman" w:hAnsi="Times New Roman" w:cs="Times New Roman"/>
            <w:sz w:val="28"/>
            <w:szCs w:val="28"/>
          </w:rPr>
          <w:t>пунктами 1</w:t>
        </w:r>
      </w:hyperlink>
      <w:r w:rsidRPr="00C0580F">
        <w:rPr>
          <w:rFonts w:ascii="Times New Roman" w:hAnsi="Times New Roman" w:cs="Times New Roman"/>
          <w:sz w:val="28"/>
          <w:szCs w:val="28"/>
        </w:rPr>
        <w:t xml:space="preserve">, </w:t>
      </w:r>
      <w:hyperlink r:id="rId20" w:history="1">
        <w:r w:rsidRPr="00C0580F">
          <w:rPr>
            <w:rFonts w:ascii="Times New Roman" w:hAnsi="Times New Roman" w:cs="Times New Roman"/>
            <w:sz w:val="28"/>
            <w:szCs w:val="28"/>
          </w:rPr>
          <w:t>2</w:t>
        </w:r>
      </w:hyperlink>
      <w:r w:rsidRPr="00C0580F">
        <w:rPr>
          <w:rFonts w:ascii="Times New Roman" w:hAnsi="Times New Roman" w:cs="Times New Roman"/>
          <w:sz w:val="28"/>
          <w:szCs w:val="28"/>
        </w:rPr>
        <w:t xml:space="preserve">, </w:t>
      </w:r>
      <w:hyperlink r:id="rId21" w:history="1">
        <w:r w:rsidRPr="00C0580F">
          <w:rPr>
            <w:rFonts w:ascii="Times New Roman" w:hAnsi="Times New Roman" w:cs="Times New Roman"/>
            <w:sz w:val="28"/>
            <w:szCs w:val="28"/>
          </w:rPr>
          <w:t>4</w:t>
        </w:r>
      </w:hyperlink>
      <w:r w:rsidRPr="00C0580F">
        <w:rPr>
          <w:rFonts w:ascii="Times New Roman" w:hAnsi="Times New Roman" w:cs="Times New Roman"/>
          <w:sz w:val="28"/>
          <w:szCs w:val="28"/>
        </w:rPr>
        <w:t xml:space="preserve">, </w:t>
      </w:r>
      <w:hyperlink r:id="rId22" w:history="1">
        <w:r w:rsidRPr="00C0580F">
          <w:rPr>
            <w:rFonts w:ascii="Times New Roman" w:hAnsi="Times New Roman" w:cs="Times New Roman"/>
            <w:sz w:val="28"/>
            <w:szCs w:val="28"/>
          </w:rPr>
          <w:t>5 статьи 39.37</w:t>
        </w:r>
      </w:hyperlink>
      <w:r w:rsidRPr="00C0580F">
        <w:rPr>
          <w:rFonts w:ascii="Times New Roman" w:hAnsi="Times New Roman" w:cs="Times New Roman"/>
          <w:sz w:val="28"/>
          <w:szCs w:val="28"/>
        </w:rPr>
        <w:t xml:space="preserve"> ЗК РФ - не более 30 рабочих дней со дня поступления ходатайства об установлении публичного сервитута в Уполномоченный орган, но не ранее чем 30 календарных дней со дня опубликования сообщения о поступившем ходатайстве об установлении публичного сервитута.</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2) в случае предоставления подуслуги "Установление публичного сервитута":</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решение об установлении публичного в соответствии с </w:t>
      </w:r>
      <w:hyperlink r:id="rId23" w:history="1">
        <w:r w:rsidRPr="00C0580F">
          <w:rPr>
            <w:rFonts w:ascii="Times New Roman" w:hAnsi="Times New Roman" w:cs="Times New Roman"/>
            <w:sz w:val="28"/>
            <w:szCs w:val="28"/>
          </w:rPr>
          <w:t>частью 3 статьи 23</w:t>
        </w:r>
      </w:hyperlink>
      <w:r w:rsidRPr="00C0580F">
        <w:rPr>
          <w:rFonts w:ascii="Times New Roman" w:hAnsi="Times New Roman" w:cs="Times New Roman"/>
          <w:sz w:val="28"/>
          <w:szCs w:val="28"/>
        </w:rPr>
        <w:t xml:space="preserve"> ЗК РФ - не более 15 рабочих дней со дня получения </w:t>
      </w:r>
      <w:r w:rsidRPr="00C0580F">
        <w:rPr>
          <w:rFonts w:ascii="Times New Roman" w:hAnsi="Times New Roman" w:cs="Times New Roman"/>
          <w:sz w:val="28"/>
          <w:szCs w:val="28"/>
        </w:rPr>
        <w:lastRenderedPageBreak/>
        <w:t>Уполномоченным органом заявления и документов, обязанность по предоставлению которых возложена на заявителя.</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3) в случае предоставления подуслуги "Установление сервитута в отношении земельного участка, находящегося в государственной (государственной неразграниченной) или муниципальной собственности":</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а) уведомление о возможности заключения соглашения об установлении сервитута в предложенных заявителем границах - не более 15 рабочих дней со дня получения Уполномоченным органом заявления и документов, обязанность по предоставлению которых возложена на заявителя;</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б) предложение о заключении соглашения об установлении сервитута в иных границах с приложением схемы границ сервитута на кадастровом плане территории - не более 15 рабочих дней со дня получения Уполномоченным органом заявления и документов, обязанность по предоставлению которых возложена на заявителя;</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проект соглашения об установлении сервитута, если заявление предусматривает установление сервитута в отношении всего земельного участка, или в случае, предусмотренном </w:t>
      </w:r>
      <w:hyperlink r:id="rId24" w:history="1">
        <w:r w:rsidRPr="00C0580F">
          <w:rPr>
            <w:rFonts w:ascii="Times New Roman" w:hAnsi="Times New Roman" w:cs="Times New Roman"/>
            <w:sz w:val="28"/>
            <w:szCs w:val="28"/>
          </w:rPr>
          <w:t>частью 4 статьи 39.25</w:t>
        </w:r>
      </w:hyperlink>
      <w:r w:rsidRPr="00C0580F">
        <w:rPr>
          <w:rFonts w:ascii="Times New Roman" w:hAnsi="Times New Roman" w:cs="Times New Roman"/>
          <w:sz w:val="28"/>
          <w:szCs w:val="28"/>
        </w:rPr>
        <w:t xml:space="preserve"> ЗК РФ, - не более 15 рабочих дней со дня получения Уполномоченным органом заявления и документов, обязанность по предоставлению которых возложена на заявителя.</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г) соглашение об установлении сервитута - не более 15 рабочих дней со дня представления заявителем уведомления о государственном кадастровом учете частей земельных участков, в отношении которых устанавливается сервитут.</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2</w:t>
      </w:r>
      <w:r w:rsidR="006177B7">
        <w:rPr>
          <w:rFonts w:ascii="Times New Roman" w:hAnsi="Times New Roman" w:cs="Times New Roman"/>
          <w:sz w:val="28"/>
          <w:szCs w:val="28"/>
        </w:rPr>
        <w:t>0</w:t>
      </w:r>
      <w:r w:rsidRPr="00C0580F">
        <w:rPr>
          <w:rFonts w:ascii="Times New Roman" w:hAnsi="Times New Roman" w:cs="Times New Roman"/>
          <w:sz w:val="28"/>
          <w:szCs w:val="28"/>
        </w:rPr>
        <w:t>.2. В случае подачи документов в МФЦ срок предоставления муниципальной услуги исчисляется со дня поступления в Уполномоченный орган документов из МФЦ.</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2</w:t>
      </w:r>
      <w:r w:rsidR="006177B7">
        <w:rPr>
          <w:rFonts w:ascii="Times New Roman" w:hAnsi="Times New Roman" w:cs="Times New Roman"/>
          <w:sz w:val="28"/>
          <w:szCs w:val="28"/>
        </w:rPr>
        <w:t>0</w:t>
      </w:r>
      <w:r w:rsidRPr="00C0580F">
        <w:rPr>
          <w:rFonts w:ascii="Times New Roman" w:hAnsi="Times New Roman" w:cs="Times New Roman"/>
          <w:sz w:val="28"/>
          <w:szCs w:val="28"/>
        </w:rPr>
        <w:t>.3. В случае подачи документов через ЕПГУ, срок предоставления исчисляется со дня поступления в Уполномоченный орган документов.</w:t>
      </w:r>
    </w:p>
    <w:p w:rsidR="00621EAB" w:rsidRPr="00C0580F" w:rsidRDefault="00621EAB" w:rsidP="00621EAB">
      <w:pPr>
        <w:autoSpaceDE w:val="0"/>
        <w:autoSpaceDN w:val="0"/>
        <w:adjustRightInd w:val="0"/>
        <w:spacing w:after="0" w:line="240" w:lineRule="auto"/>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Органом государственной власти субъекта Российской Федерации, органом местного самоуправления может быть предусмотрено оказание муниципальной услуги в иной срок, не превышающий установленный Земельным </w:t>
      </w:r>
      <w:hyperlink r:id="rId25" w:history="1">
        <w:r w:rsidRPr="00C0580F">
          <w:rPr>
            <w:rFonts w:ascii="Times New Roman" w:hAnsi="Times New Roman" w:cs="Times New Roman"/>
            <w:sz w:val="28"/>
            <w:szCs w:val="28"/>
          </w:rPr>
          <w:t>кодексом</w:t>
        </w:r>
      </w:hyperlink>
      <w:r w:rsidRPr="00C0580F">
        <w:rPr>
          <w:rFonts w:ascii="Times New Roman" w:hAnsi="Times New Roman" w:cs="Times New Roman"/>
          <w:sz w:val="28"/>
          <w:szCs w:val="28"/>
        </w:rPr>
        <w:t xml:space="preserve"> Российской Федерации.</w:t>
      </w:r>
    </w:p>
    <w:p w:rsidR="00CC72D2" w:rsidRPr="00C0580F" w:rsidRDefault="00CC72D2"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8. Правовые основания для предоставления муниципальной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21. Перечень нормативных правовых актов, регулирующих предоставление муниципальной услуги (с указанием их реквизитов и источников официального опубликования), размещается </w:t>
      </w:r>
      <w:r w:rsidR="00621EAB" w:rsidRPr="00C0580F">
        <w:rPr>
          <w:rFonts w:ascii="Times New Roman" w:hAnsi="Times New Roman" w:cs="Times New Roman"/>
          <w:sz w:val="28"/>
          <w:szCs w:val="28"/>
        </w:rPr>
        <w:t>официально сайте Уполномоченного органа и на справочно-правовой системе Консультант-Плюс.</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9. Исчерпывающий перечень документов, необходимых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lastRenderedPageBreak/>
        <w:t>в соответствии с законодательными или иными нормативными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правовыми актами для предоставления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 услуг, которые являются необходимыми и обязательными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для предоставления муниципальной услуги, подлежащих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предоставлению заявителем, способы их получения заявителем,</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том числе в электронной форме, и порядок их предоставления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bookmarkStart w:id="2" w:name="P150"/>
      <w:bookmarkEnd w:id="2"/>
      <w:r w:rsidRPr="00C0580F">
        <w:rPr>
          <w:rFonts w:ascii="Times New Roman" w:hAnsi="Times New Roman" w:cs="Times New Roman"/>
          <w:sz w:val="28"/>
          <w:szCs w:val="28"/>
        </w:rPr>
        <w:t xml:space="preserve">22. Исчерпывающий перечень документов, необходимых для предоставления муниципальной услуги, подлежащих представлению Заявителем (Представителем), указанным в </w:t>
      </w:r>
      <w:hyperlink r:id="rId26">
        <w:r w:rsidRPr="00C0580F">
          <w:rPr>
            <w:rFonts w:ascii="Times New Roman" w:hAnsi="Times New Roman" w:cs="Times New Roman"/>
            <w:sz w:val="28"/>
            <w:szCs w:val="28"/>
          </w:rPr>
          <w:t>статье 39.24</w:t>
        </w:r>
      </w:hyperlink>
      <w:r w:rsidRPr="00C0580F">
        <w:rPr>
          <w:rFonts w:ascii="Times New Roman" w:hAnsi="Times New Roman" w:cs="Times New Roman"/>
          <w:sz w:val="28"/>
          <w:szCs w:val="28"/>
        </w:rPr>
        <w:t xml:space="preserve"> Земельного кодекса Российской Федерации, для установления сервитута в отношении земельного участка, находящегося в государственной или муниципальной собственности, по основаниям, указанным в </w:t>
      </w:r>
      <w:hyperlink r:id="rId27">
        <w:r w:rsidRPr="00C0580F">
          <w:rPr>
            <w:rFonts w:ascii="Times New Roman" w:hAnsi="Times New Roman" w:cs="Times New Roman"/>
            <w:sz w:val="28"/>
            <w:szCs w:val="28"/>
          </w:rPr>
          <w:t>статье 39.23</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w:t>
      </w:r>
      <w:r w:rsidR="006A1E3D">
        <w:rPr>
          <w:rFonts w:ascii="Times New Roman" w:hAnsi="Times New Roman" w:cs="Times New Roman"/>
          <w:sz w:val="28"/>
          <w:szCs w:val="28"/>
        </w:rPr>
        <w:t xml:space="preserve"> ходатайство</w:t>
      </w:r>
      <w:r w:rsidRPr="00C0580F">
        <w:rPr>
          <w:rFonts w:ascii="Times New Roman" w:hAnsi="Times New Roman" w:cs="Times New Roman"/>
          <w:sz w:val="28"/>
          <w:szCs w:val="28"/>
        </w:rPr>
        <w:t xml:space="preserve">, подготовленное в соответствии с </w:t>
      </w:r>
      <w:hyperlink w:anchor="P158">
        <w:r w:rsidRPr="00C0580F">
          <w:rPr>
            <w:rFonts w:ascii="Times New Roman" w:hAnsi="Times New Roman" w:cs="Times New Roman"/>
            <w:sz w:val="28"/>
            <w:szCs w:val="28"/>
          </w:rPr>
          <w:t>пунктом 23</w:t>
        </w:r>
      </w:hyperlink>
      <w:r w:rsidR="006A1E3D">
        <w:rPr>
          <w:rFonts w:ascii="Times New Roman" w:hAnsi="Times New Roman" w:cs="Times New Roman"/>
          <w:sz w:val="28"/>
          <w:szCs w:val="28"/>
        </w:rPr>
        <w:t xml:space="preserve"> Регламента</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копия документа, удостоверяющего личность Заявителя, являющегося физическим лицом (представление документа не требуется в случае представления заявления посредством отправки через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Личный кабинет</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Единого портала), либо личность представителя Заявителя;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документ, подтверждающий полномочия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схема границ сервитута на кадастровом плане территории с указанием координат характерных точек границ территории (используется система координат, применяемая при ведении Единого государственного кадастра недвижимости) (далее - схема границ сервитута), в случае если Заявитель (Представитель) просит установить сервитут в отношении части земельного участка.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Если заявление о заключении соглашения об установлении сервитута предусматривает установление сервитута в отношении всего земельного участка, приложение схемы границ сервитута на кадастровом плане территории к указанному заявлению не требуется;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копия лицензии, удостоверяющей право Заявителя на пользование недрами, предоставляемая Министерством природных ресурсов, экологии и туризма Республики Алтай, в случае если Заявитель просит установить сервитут в целях ведения работ, связанных с пользованием недрами.</w:t>
      </w:r>
    </w:p>
    <w:p w:rsidR="005721CF" w:rsidRPr="00C0580F" w:rsidRDefault="005721CF" w:rsidP="00621EAB">
      <w:pPr>
        <w:pStyle w:val="ConsPlusNormal"/>
        <w:ind w:firstLine="709"/>
        <w:jc w:val="both"/>
        <w:rPr>
          <w:rFonts w:ascii="Times New Roman" w:hAnsi="Times New Roman" w:cs="Times New Roman"/>
          <w:sz w:val="28"/>
          <w:szCs w:val="28"/>
        </w:rPr>
      </w:pPr>
      <w:bookmarkStart w:id="3" w:name="P158"/>
      <w:bookmarkEnd w:id="3"/>
      <w:r w:rsidRPr="00C0580F">
        <w:rPr>
          <w:rFonts w:ascii="Times New Roman" w:hAnsi="Times New Roman" w:cs="Times New Roman"/>
          <w:sz w:val="28"/>
          <w:szCs w:val="28"/>
        </w:rPr>
        <w:t>23. В</w:t>
      </w:r>
      <w:r w:rsidR="009A1EF1" w:rsidRPr="00C0580F">
        <w:rPr>
          <w:rFonts w:ascii="Times New Roman" w:hAnsi="Times New Roman" w:cs="Times New Roman"/>
          <w:sz w:val="28"/>
          <w:szCs w:val="28"/>
        </w:rPr>
        <w:t xml:space="preserve"> заявлении</w:t>
      </w:r>
      <w:r w:rsidRPr="00C0580F">
        <w:rPr>
          <w:rFonts w:ascii="Times New Roman" w:hAnsi="Times New Roman" w:cs="Times New Roman"/>
          <w:sz w:val="28"/>
          <w:szCs w:val="28"/>
        </w:rPr>
        <w:t xml:space="preserve"> указывается: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фамилия, имя, отчество, место жительства заявителя и реквизиты документа, удостоверяющего личность Заявителя (для гражданина);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наименование и место нахождения Заявителя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идентификационный номер налогоплательщика, за исключением случаев, если Заявителем является иностранное юридическое лицо;</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в) кадастровый номер земельного участка, в отношении которого предполагается установить сервитут;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учетный номер части земельного участка, применительно к которой устанавливается сервитут;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цель и предполагаемый срок действия сервитута;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е) информация о способе получения Заявителем результата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bookmarkStart w:id="4" w:name="P165"/>
      <w:bookmarkEnd w:id="4"/>
      <w:r w:rsidRPr="00C0580F">
        <w:rPr>
          <w:rFonts w:ascii="Times New Roman" w:hAnsi="Times New Roman" w:cs="Times New Roman"/>
          <w:sz w:val="28"/>
          <w:szCs w:val="28"/>
        </w:rPr>
        <w:t xml:space="preserve">24. Исчерпывающий перечень документов, необходимых для предоставления муниципальной услуги, подлежащих представлению Заявителем (Представителем), указанным в </w:t>
      </w:r>
      <w:hyperlink r:id="rId28">
        <w:r w:rsidRPr="00C0580F">
          <w:rPr>
            <w:rFonts w:ascii="Times New Roman" w:hAnsi="Times New Roman" w:cs="Times New Roman"/>
            <w:sz w:val="28"/>
            <w:szCs w:val="28"/>
          </w:rPr>
          <w:t>статье 39.40</w:t>
        </w:r>
      </w:hyperlink>
      <w:r w:rsidRPr="00C0580F">
        <w:rPr>
          <w:rFonts w:ascii="Times New Roman" w:hAnsi="Times New Roman" w:cs="Times New Roman"/>
          <w:sz w:val="28"/>
          <w:szCs w:val="28"/>
        </w:rPr>
        <w:t xml:space="preserve"> Земельного кодекса Российской Федерации, для установления публичного сервитута в целях, указанных в </w:t>
      </w:r>
      <w:hyperlink r:id="rId29">
        <w:r w:rsidRPr="00C0580F">
          <w:rPr>
            <w:rFonts w:ascii="Times New Roman" w:hAnsi="Times New Roman" w:cs="Times New Roman"/>
            <w:sz w:val="28"/>
            <w:szCs w:val="28"/>
          </w:rPr>
          <w:t>статье 39.37</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ходатайс</w:t>
      </w:r>
      <w:r w:rsidR="006A1E3D">
        <w:rPr>
          <w:rFonts w:ascii="Times New Roman" w:hAnsi="Times New Roman" w:cs="Times New Roman"/>
          <w:sz w:val="28"/>
          <w:szCs w:val="28"/>
        </w:rPr>
        <w:t>тво</w:t>
      </w:r>
      <w:r w:rsidR="00725EA0" w:rsidRPr="00C0580F">
        <w:rPr>
          <w:rFonts w:ascii="Times New Roman" w:hAnsi="Times New Roman" w:cs="Times New Roman"/>
          <w:sz w:val="28"/>
          <w:szCs w:val="28"/>
        </w:rPr>
        <w:t>,</w:t>
      </w:r>
      <w:r w:rsidRPr="00C0580F">
        <w:rPr>
          <w:rFonts w:ascii="Times New Roman" w:hAnsi="Times New Roman" w:cs="Times New Roman"/>
          <w:sz w:val="28"/>
          <w:szCs w:val="28"/>
        </w:rPr>
        <w:t xml:space="preserve"> ходатайства об установлении публичного сервитута, содержанию обоснования необходимости установления публичного сервитута, утвержденными Приказом Росреестра от 19 апреля 2022 года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П/0150;</w:t>
      </w:r>
    </w:p>
    <w:p w:rsidR="005721CF" w:rsidRPr="00C0580F" w:rsidRDefault="005721CF" w:rsidP="00621EAB">
      <w:pPr>
        <w:pStyle w:val="ConsPlusNormal"/>
        <w:ind w:firstLine="709"/>
        <w:jc w:val="both"/>
        <w:rPr>
          <w:rFonts w:ascii="Times New Roman" w:hAnsi="Times New Roman" w:cs="Times New Roman"/>
          <w:sz w:val="28"/>
          <w:szCs w:val="28"/>
        </w:rPr>
      </w:pPr>
      <w:bookmarkStart w:id="5" w:name="P169"/>
      <w:bookmarkEnd w:id="5"/>
      <w:r w:rsidRPr="00C0580F">
        <w:rPr>
          <w:rFonts w:ascii="Times New Roman" w:hAnsi="Times New Roman" w:cs="Times New Roman"/>
          <w:sz w:val="28"/>
          <w:szCs w:val="28"/>
        </w:rPr>
        <w:t>б) подготовленные в форме электронного документа сведения о границах территории, в отношении которой устанавливается публичный сервитут, включающие графическое описание местоположения границ публичного сервитута и перечень координат характерных точек этих границ в системе координат, установленной для ведения Единого государственного реестра недвижимости;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соглашение, заключенное в письменной форме между Заявителем и собственником линейного объекта или иного сооружения, расположенных на земельном участке и (или) землях, в отношении которых подано ходатайство об установлении публичного сервитута, об условиях реконструкции, в том числе переноса или сноса указанных линейного объекта, сооружения в случае, если осуществление публичного сервитута повлечет необходимость реконструкции или сноса указанных линейного объекта, сооружения;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копии документов, подтверждающих право на инженерное сооружение, если подано ходатайство об установлении публичного сервитута для реконструкции или эксплуатации указанного сооружения, при условии, что такое право не зарегистрировано;</w:t>
      </w:r>
    </w:p>
    <w:p w:rsidR="005721CF" w:rsidRPr="00C0580F" w:rsidRDefault="005721CF" w:rsidP="00621EAB">
      <w:pPr>
        <w:pStyle w:val="ConsPlusNormal"/>
        <w:ind w:firstLine="709"/>
        <w:jc w:val="both"/>
        <w:rPr>
          <w:rFonts w:ascii="Times New Roman" w:hAnsi="Times New Roman" w:cs="Times New Roman"/>
          <w:sz w:val="28"/>
          <w:szCs w:val="28"/>
        </w:rPr>
      </w:pPr>
      <w:bookmarkStart w:id="6" w:name="P173"/>
      <w:bookmarkEnd w:id="6"/>
      <w:r w:rsidRPr="00C0580F">
        <w:rPr>
          <w:rFonts w:ascii="Times New Roman" w:hAnsi="Times New Roman" w:cs="Times New Roman"/>
          <w:sz w:val="28"/>
          <w:szCs w:val="28"/>
        </w:rPr>
        <w:t>д) документ, подтверждающий полномочия представителя заявителя.</w:t>
      </w:r>
    </w:p>
    <w:p w:rsidR="005721CF" w:rsidRPr="00C0580F" w:rsidRDefault="005721CF" w:rsidP="00621EAB">
      <w:pPr>
        <w:pStyle w:val="ConsPlusNormal"/>
        <w:ind w:firstLine="709"/>
        <w:jc w:val="both"/>
        <w:rPr>
          <w:rFonts w:ascii="Times New Roman" w:hAnsi="Times New Roman" w:cs="Times New Roman"/>
          <w:sz w:val="28"/>
          <w:szCs w:val="28"/>
        </w:rPr>
      </w:pPr>
      <w:bookmarkStart w:id="7" w:name="P174"/>
      <w:bookmarkEnd w:id="7"/>
      <w:r w:rsidRPr="00C0580F">
        <w:rPr>
          <w:rFonts w:ascii="Times New Roman" w:hAnsi="Times New Roman" w:cs="Times New Roman"/>
          <w:sz w:val="28"/>
          <w:szCs w:val="28"/>
        </w:rPr>
        <w:t>25. В ходатайстве указывается: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наименование и место нахождения Заявителя,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цель установления публичного сервитута в соответствии со </w:t>
      </w:r>
      <w:hyperlink r:id="rId30">
        <w:r w:rsidRPr="00C0580F">
          <w:rPr>
            <w:rFonts w:ascii="Times New Roman" w:hAnsi="Times New Roman" w:cs="Times New Roman"/>
            <w:sz w:val="28"/>
            <w:szCs w:val="28"/>
          </w:rPr>
          <w:t>статьей 39.37</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испрашиваемый срок публичного сервитута;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г) срок, в течение которого использование земельного участка (его части) и (или) расположенного на нем объекта недвижимости в соответствии </w:t>
      </w:r>
      <w:r w:rsidRPr="00C0580F">
        <w:rPr>
          <w:rFonts w:ascii="Times New Roman" w:hAnsi="Times New Roman" w:cs="Times New Roman"/>
          <w:sz w:val="28"/>
          <w:szCs w:val="28"/>
        </w:rPr>
        <w:lastRenderedPageBreak/>
        <w:t>с их разрешенным использованием будет невозможно или существенно затруднено в связи с осуществлением деятельности, для обеспечения которой устанавливается публичный сервитут (при возникновении таких обстоятельств). В указанный срок включается срок строительства, реконструкции, капитального или текущего ремонта инженерного сооружения;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обоснование необходимости установления публичного сервитута;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е) указание на право, на котором инженерное сооружение принадлежит Заявителю, если подано ходатайство об установлении публичного сервитута для реконструкции, капитального ремонта или эксплуатации указанного инженерного сооружения, реконструкции или капитального ремонта его участка (части);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ж) сведения о правообладателе инженерного сооружения, которое переносится в связи с изъятием земельного участка для государственных или муниципальных нужд, в случае если Заявитель не является собственником указанного инженерного сооружения;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и) кадастровые номера (при их наличии) земельных участков, в отношении которых подано ходатайство об установлении публичного сервитута, адреса или иное описание местоположения таких земельных участков;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к) почтовый адрес и (или) адрес электронной почты для связи с Заявителем.</w:t>
      </w:r>
    </w:p>
    <w:p w:rsidR="005721CF" w:rsidRPr="00C0580F" w:rsidRDefault="005721CF" w:rsidP="00621EAB">
      <w:pPr>
        <w:pStyle w:val="ConsPlusNormal"/>
        <w:ind w:firstLine="709"/>
        <w:jc w:val="both"/>
        <w:rPr>
          <w:rFonts w:ascii="Times New Roman" w:hAnsi="Times New Roman" w:cs="Times New Roman"/>
          <w:sz w:val="28"/>
          <w:szCs w:val="28"/>
        </w:rPr>
      </w:pPr>
      <w:bookmarkStart w:id="8" w:name="P186"/>
      <w:bookmarkEnd w:id="8"/>
      <w:r w:rsidRPr="00C0580F">
        <w:rPr>
          <w:rFonts w:ascii="Times New Roman" w:hAnsi="Times New Roman" w:cs="Times New Roman"/>
          <w:sz w:val="28"/>
          <w:szCs w:val="28"/>
        </w:rPr>
        <w:t>26. В обосновании необходимости установления публичного сервитута должны быть приведены:</w:t>
      </w:r>
    </w:p>
    <w:p w:rsidR="005721CF" w:rsidRPr="00C0580F" w:rsidRDefault="005721CF" w:rsidP="00621EAB">
      <w:pPr>
        <w:pStyle w:val="ConsPlusNormal"/>
        <w:ind w:firstLine="709"/>
        <w:jc w:val="both"/>
        <w:rPr>
          <w:rFonts w:ascii="Times New Roman" w:hAnsi="Times New Roman" w:cs="Times New Roman"/>
          <w:sz w:val="28"/>
          <w:szCs w:val="28"/>
        </w:rPr>
      </w:pPr>
      <w:bookmarkStart w:id="9" w:name="P187"/>
      <w:bookmarkEnd w:id="9"/>
      <w:r w:rsidRPr="00C0580F">
        <w:rPr>
          <w:rFonts w:ascii="Times New Roman" w:hAnsi="Times New Roman" w:cs="Times New Roman"/>
          <w:sz w:val="28"/>
          <w:szCs w:val="28"/>
        </w:rPr>
        <w:t>а) реквизиты решения об утверждении документа территориального планирования, предусматривающего размещение объекта федерального, регионального или местного значения в случае, если подано ходатайство об установлении публичного сервитута в целях проведения инженерных изысканий для подготовки документации по планировке территории, предусматривающей размещение инженерных сооружений федерального, регионального или местного значения, в целях проведения инженерных изысканий для их строительства, реконструкции, а также в целях строительства или реконструкции таких инженерных сооружений, если такие инженерные сооружения в соответствии с законодательством о градостроительной деятельности подлежат отображению в документах территориального планирования;</w:t>
      </w:r>
    </w:p>
    <w:p w:rsidR="005721CF" w:rsidRPr="00C0580F" w:rsidRDefault="005721CF" w:rsidP="00621EAB">
      <w:pPr>
        <w:pStyle w:val="ConsPlusNormal"/>
        <w:ind w:firstLine="709"/>
        <w:jc w:val="both"/>
        <w:rPr>
          <w:rFonts w:ascii="Times New Roman" w:hAnsi="Times New Roman" w:cs="Times New Roman"/>
          <w:sz w:val="28"/>
          <w:szCs w:val="28"/>
        </w:rPr>
      </w:pPr>
      <w:bookmarkStart w:id="10" w:name="P188"/>
      <w:bookmarkEnd w:id="10"/>
      <w:r w:rsidRPr="00C0580F">
        <w:rPr>
          <w:rFonts w:ascii="Times New Roman" w:hAnsi="Times New Roman" w:cs="Times New Roman"/>
          <w:sz w:val="28"/>
          <w:szCs w:val="28"/>
        </w:rPr>
        <w:t xml:space="preserve">б) реквизиты решения об утверждении проекта планировки территории, предусматривающего размещение инженерного сооружения, автомобильной дороги в случае, если подано ходатайство об установлении публичного сервитута в целях строительства, реконструкции инженерного сооружения, устройства пересечений указанных автомобильной дороги, автомобильными дорогами, примыканий автомобильной дороги к другой автомобильной дороге, проведения инженерных изысканий для строительства, реконструкции указанных инженерного сооружения, </w:t>
      </w:r>
      <w:r w:rsidRPr="00C0580F">
        <w:rPr>
          <w:rFonts w:ascii="Times New Roman" w:hAnsi="Times New Roman" w:cs="Times New Roman"/>
          <w:sz w:val="28"/>
          <w:szCs w:val="28"/>
        </w:rPr>
        <w:lastRenderedPageBreak/>
        <w:t>автомобильной дороги, за исключением случаев, если в соответствии с законодательством о градостроительной деятельности для размещения указанных инженерного сооружения, автомобильной дороги не требуется разработка документации по планировке территории;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реквизиты решения об утверждении программы комплексного развития систем коммунальной инфраструктуры поселения, городского округа либо положения инвестиционных программ субъектов естественных монополий, организаций коммунального комплекса, которыми предусмотрены мероприятия по строительству, реконструкции инженерного сооружения, в случае, если подано ходатайство об установлении публичного сервитута в целях строительства или реконструкции указанного инженерного сооружения;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реквизиты решения об изъятии земельного участка для государственных или муниципальных нужд в случае, если подается ходатайство об установлении публичного сервитута в целях реконструкции инженерных сооружений, которые переносятся в связи с изъятием для государственных или муниципальных нужд земельного участка, на котором они расположены, за исключением случаев подачи указанного ходатайства одновременно с ходатайством об изъятии земельного участка для государственных или муниципальных нужд;</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д) проект организации строительства объекта федерального, регионального или местного значения в случае установления публичного сервитута для целей, предусмотренных </w:t>
      </w:r>
      <w:hyperlink r:id="rId31">
        <w:r w:rsidRPr="00C0580F">
          <w:rPr>
            <w:rFonts w:ascii="Times New Roman" w:hAnsi="Times New Roman" w:cs="Times New Roman"/>
            <w:sz w:val="28"/>
            <w:szCs w:val="28"/>
          </w:rPr>
          <w:t>подпунктом 2 статьи 39.37</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е) договор о подключении (технологическом присоединении) к электрическим сетям, тепловым сетям, водопроводным сетям, сетям водоснабжения и (или) водоотведения, сетям газоснабжения с указанием сторон такого договора и сроков технологического присоединения, в целях исполнения которого требуется размещение инженерного сооружения, если подано ходатайство об установлении публичного сервитута в целях размещения инженерного сооружения, необходимого для подключения (технологического присоединения) объекта капитального строительства к сетям инженерно-технического обеспечения, и размещение инженерного сооружения не предусмотрено документами, указанными в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и</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настоящего пункта Регламента;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ж) договор, предусмотренный </w:t>
      </w:r>
      <w:hyperlink r:id="rId32">
        <w:r w:rsidRPr="00C0580F">
          <w:rPr>
            <w:rFonts w:ascii="Times New Roman" w:hAnsi="Times New Roman" w:cs="Times New Roman"/>
            <w:sz w:val="28"/>
            <w:szCs w:val="28"/>
          </w:rPr>
          <w:t>статьей 19</w:t>
        </w:r>
      </w:hyperlink>
      <w:r w:rsidRPr="00C0580F">
        <w:rPr>
          <w:rFonts w:ascii="Times New Roman" w:hAnsi="Times New Roman" w:cs="Times New Roman"/>
          <w:sz w:val="28"/>
          <w:szCs w:val="28"/>
        </w:rPr>
        <w:t xml:space="preserve"> Федерального закона от 8 ноября 2007 года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257-ФЗ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в случае, если подано ходатайство об установлении публичного сервитута в целях, предусмотренных </w:t>
      </w:r>
      <w:hyperlink r:id="rId33">
        <w:r w:rsidRPr="00C0580F">
          <w:rPr>
            <w:rFonts w:ascii="Times New Roman" w:hAnsi="Times New Roman" w:cs="Times New Roman"/>
            <w:sz w:val="28"/>
            <w:szCs w:val="28"/>
          </w:rPr>
          <w:t>частью 4.2 статьи 25</w:t>
        </w:r>
      </w:hyperlink>
      <w:r w:rsidRPr="00C0580F">
        <w:rPr>
          <w:rFonts w:ascii="Times New Roman" w:hAnsi="Times New Roman" w:cs="Times New Roman"/>
          <w:sz w:val="28"/>
          <w:szCs w:val="28"/>
        </w:rPr>
        <w:t xml:space="preserve"> указанного Федерального закона;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з) договор, на основании которого осуществляются реконструкция, капитальный ремонт существующих линейных объектов в связи с планируемыми строительством, реконструкцией или капитальным ремонтом </w:t>
      </w:r>
      <w:r w:rsidRPr="00C0580F">
        <w:rPr>
          <w:rFonts w:ascii="Times New Roman" w:hAnsi="Times New Roman" w:cs="Times New Roman"/>
          <w:sz w:val="28"/>
          <w:szCs w:val="28"/>
        </w:rPr>
        <w:lastRenderedPageBreak/>
        <w:t>объектов капитального строительства, в случае, если ходатайство об установлении публичного сервитута подано для указанных целей.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Обоснование необходимости установления публичного сервитута при отсутствии документов, предусмотренных </w:t>
      </w:r>
      <w:hyperlink w:anchor="P187">
        <w:r w:rsidRPr="00C0580F">
          <w:rPr>
            <w:rFonts w:ascii="Times New Roman" w:hAnsi="Times New Roman" w:cs="Times New Roman"/>
            <w:sz w:val="28"/>
            <w:szCs w:val="28"/>
          </w:rPr>
          <w:t xml:space="preserve">подпунктами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а</w:t>
        </w:r>
        <w:r w:rsidR="00225138" w:rsidRPr="00C0580F">
          <w:rPr>
            <w:rFonts w:ascii="Times New Roman" w:hAnsi="Times New Roman" w:cs="Times New Roman"/>
            <w:sz w:val="28"/>
            <w:szCs w:val="28"/>
          </w:rPr>
          <w:t>»</w:t>
        </w:r>
      </w:hyperlink>
      <w:r w:rsidRPr="00C0580F">
        <w:rPr>
          <w:rFonts w:ascii="Times New Roman" w:hAnsi="Times New Roman" w:cs="Times New Roman"/>
          <w:sz w:val="28"/>
          <w:szCs w:val="28"/>
        </w:rPr>
        <w:t xml:space="preserve"> и </w:t>
      </w:r>
      <w:hyperlink w:anchor="P188">
        <w:r w:rsidR="00225138" w:rsidRPr="00C0580F">
          <w:rPr>
            <w:rFonts w:ascii="Times New Roman" w:hAnsi="Times New Roman" w:cs="Times New Roman"/>
            <w:sz w:val="28"/>
            <w:szCs w:val="28"/>
          </w:rPr>
          <w:t>«</w:t>
        </w:r>
        <w:r w:rsidRPr="00C0580F">
          <w:rPr>
            <w:rFonts w:ascii="Times New Roman" w:hAnsi="Times New Roman" w:cs="Times New Roman"/>
            <w:sz w:val="28"/>
            <w:szCs w:val="28"/>
          </w:rPr>
          <w:t>б</w:t>
        </w:r>
        <w:r w:rsidR="00225138" w:rsidRPr="00C0580F">
          <w:rPr>
            <w:rFonts w:ascii="Times New Roman" w:hAnsi="Times New Roman" w:cs="Times New Roman"/>
            <w:sz w:val="28"/>
            <w:szCs w:val="28"/>
          </w:rPr>
          <w:t>»</w:t>
        </w:r>
      </w:hyperlink>
      <w:r w:rsidRPr="00C0580F">
        <w:rPr>
          <w:rFonts w:ascii="Times New Roman" w:hAnsi="Times New Roman" w:cs="Times New Roman"/>
          <w:sz w:val="28"/>
          <w:szCs w:val="28"/>
        </w:rPr>
        <w:t xml:space="preserve"> настоящего пункта Регламента, должно также содержать:</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расчеты и доводы, касающиеся наиболее целесообразного способа установления публичного сервитута, в том числе с учетом необходимости обеспечения безопасной эксплуатации инженерного сооружения, в целях размещения которого подано ходатайство об установлении публичного сервитута, обеспечения безопасности населения, существующих зданий, сооружений, а также соблюдения требований, установленных </w:t>
      </w:r>
      <w:hyperlink r:id="rId34">
        <w:r w:rsidRPr="00C0580F">
          <w:rPr>
            <w:rFonts w:ascii="Times New Roman" w:hAnsi="Times New Roman" w:cs="Times New Roman"/>
            <w:sz w:val="28"/>
            <w:szCs w:val="28"/>
          </w:rPr>
          <w:t>пунктами 8</w:t>
        </w:r>
      </w:hyperlink>
      <w:r w:rsidRPr="00C0580F">
        <w:rPr>
          <w:rFonts w:ascii="Times New Roman" w:hAnsi="Times New Roman" w:cs="Times New Roman"/>
          <w:sz w:val="28"/>
          <w:szCs w:val="28"/>
        </w:rPr>
        <w:t xml:space="preserve"> и </w:t>
      </w:r>
      <w:hyperlink r:id="rId35">
        <w:r w:rsidRPr="00C0580F">
          <w:rPr>
            <w:rFonts w:ascii="Times New Roman" w:hAnsi="Times New Roman" w:cs="Times New Roman"/>
            <w:sz w:val="28"/>
            <w:szCs w:val="28"/>
          </w:rPr>
          <w:t>9 статьи 23</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обоснование невозможности размещения инженерного сооружения на земельных участках общего пользования или в границах земель общего пользования, территории общего пользования, на землях и (или) земельном участке, находящихся в государственной или муниципальной собственности и не предоставленных гражданам или юридическим лицам (а в случаях, предусмотренных </w:t>
      </w:r>
      <w:hyperlink r:id="rId36">
        <w:r w:rsidRPr="00C0580F">
          <w:rPr>
            <w:rFonts w:ascii="Times New Roman" w:hAnsi="Times New Roman" w:cs="Times New Roman"/>
            <w:sz w:val="28"/>
            <w:szCs w:val="28"/>
          </w:rPr>
          <w:t>пунктом 5 статьи 39.39</w:t>
        </w:r>
      </w:hyperlink>
      <w:r w:rsidRPr="00C0580F">
        <w:rPr>
          <w:rFonts w:ascii="Times New Roman" w:hAnsi="Times New Roman" w:cs="Times New Roman"/>
          <w:sz w:val="28"/>
          <w:szCs w:val="28"/>
        </w:rPr>
        <w:t xml:space="preserve"> Земельного кодекса Российской Федерации, также обоснование невозможности размещения инженерного сооружения на земельных участках, относящихся к имуществу общего пользования), таким образом, чтобы протяженность указанного инженерного сооружения не превышала в два и более раза протяженность такого инженерного сооружения в случае его размещения на земельных участках, принадлежащих гражданам и юридическим лицам.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27. Для получения документов, необходимых для предоставления муниципальной услуги, указанных в </w:t>
      </w:r>
      <w:hyperlink w:anchor="P150">
        <w:r w:rsidRPr="00C0580F">
          <w:rPr>
            <w:rFonts w:ascii="Times New Roman" w:hAnsi="Times New Roman" w:cs="Times New Roman"/>
            <w:sz w:val="28"/>
            <w:szCs w:val="28"/>
          </w:rPr>
          <w:t>пунктах 22</w:t>
        </w:r>
      </w:hyperlink>
      <w:r w:rsidRPr="00C0580F">
        <w:rPr>
          <w:rFonts w:ascii="Times New Roman" w:hAnsi="Times New Roman" w:cs="Times New Roman"/>
          <w:sz w:val="28"/>
          <w:szCs w:val="28"/>
        </w:rPr>
        <w:t xml:space="preserve">, </w:t>
      </w:r>
      <w:hyperlink w:anchor="P165">
        <w:r w:rsidRPr="00C0580F">
          <w:rPr>
            <w:rFonts w:ascii="Times New Roman" w:hAnsi="Times New Roman" w:cs="Times New Roman"/>
            <w:sz w:val="28"/>
            <w:szCs w:val="28"/>
          </w:rPr>
          <w:t>24</w:t>
        </w:r>
      </w:hyperlink>
      <w:r w:rsidRPr="00C0580F">
        <w:rPr>
          <w:rFonts w:ascii="Times New Roman" w:hAnsi="Times New Roman" w:cs="Times New Roman"/>
          <w:sz w:val="28"/>
          <w:szCs w:val="28"/>
        </w:rPr>
        <w:t xml:space="preserve">, </w:t>
      </w:r>
      <w:hyperlink w:anchor="P174">
        <w:r w:rsidRPr="00C0580F">
          <w:rPr>
            <w:rFonts w:ascii="Times New Roman" w:hAnsi="Times New Roman" w:cs="Times New Roman"/>
            <w:sz w:val="28"/>
            <w:szCs w:val="28"/>
          </w:rPr>
          <w:t>25</w:t>
        </w:r>
      </w:hyperlink>
      <w:r w:rsidRPr="00C0580F">
        <w:rPr>
          <w:rFonts w:ascii="Times New Roman" w:hAnsi="Times New Roman" w:cs="Times New Roman"/>
          <w:sz w:val="28"/>
          <w:szCs w:val="28"/>
        </w:rPr>
        <w:t xml:space="preserve">, </w:t>
      </w:r>
      <w:hyperlink w:anchor="P186">
        <w:r w:rsidRPr="00C0580F">
          <w:rPr>
            <w:rFonts w:ascii="Times New Roman" w:hAnsi="Times New Roman" w:cs="Times New Roman"/>
            <w:sz w:val="28"/>
            <w:szCs w:val="28"/>
          </w:rPr>
          <w:t>26</w:t>
        </w:r>
      </w:hyperlink>
      <w:r w:rsidRPr="00C0580F">
        <w:rPr>
          <w:rFonts w:ascii="Times New Roman" w:hAnsi="Times New Roman" w:cs="Times New Roman"/>
          <w:sz w:val="28"/>
          <w:szCs w:val="28"/>
        </w:rPr>
        <w:t xml:space="preserve"> настоящего Регламента, Заявитель самостоятельно обращается в соответствующие уполномоченные органы, учреждения и организации.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Заявление и необходимые документы направляются Заявителем (его представителем):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посредством личного обращения. Фактом регистрации заявления является внесение соответствующей записи в журнал регистрации;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форме электронного документа через информационно-коммуникационную сеть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Интернет</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с использованием Единого портала.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Перечень документов, необходимых для предоставления муниципальной услуги, можно получить на Едином портале, на портале, при устном обращении (по телефону или лично).</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10. Исчерпывающий перечень документов, необходимых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соответствии с нормативными правовыми актами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для предоставления муниципальной услуги и услуг,</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которые находятся в распоряжении государственных органов,</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органов местного самоуправления и иных органов,</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либо подведомственных им организаций, участвующих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lastRenderedPageBreak/>
        <w:t>в предоставлении муниципальных услуг, и которые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Заявитель вправе представить, а также способы</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их получения заявителями, в том числе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электронной форме, порядок их предоставления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bookmarkStart w:id="11" w:name="P218"/>
      <w:bookmarkEnd w:id="11"/>
      <w:r w:rsidRPr="00C0580F">
        <w:rPr>
          <w:rFonts w:ascii="Times New Roman" w:hAnsi="Times New Roman" w:cs="Times New Roman"/>
          <w:sz w:val="28"/>
          <w:szCs w:val="28"/>
        </w:rPr>
        <w:t xml:space="preserve">28. К документам, необходимым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которые </w:t>
      </w:r>
      <w:r w:rsidR="009A1EF1"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запрашивает в порядке межведомственного взаимодействия, относятся: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свидетельство о государственной регистрации физического лица в качестве индивидуального предпринимателя (для индивидуальных предпринимателей), свидетельство о государственной регистрации юридического лица (для юридических лиц) или выписка из государственных реестров о юридическом лице или индивидуальном предпринимателе, являющемся заявителем (Федеральная налоговая служба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выписки из Единого государственного реестра недвижимости об основных характеристиках и зарегистрированных правах на земельные участки (Федеральная служба государственной регистрации, кадастра и картографии);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сведения, содержащиеся в информационной системе обеспечения градостроительной деятельности Администрации (при необходимости), в том числе: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сведения из Правил землепользования и застройки с отображением информации о границах территориальных зон;</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утвержденный проект межевания территории;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проект организации и застройки территории (в случае отсутствия утвержденного проекта межевания территории);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утвержденный проект планировки территории и прочее.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29. Заявитель (Представитель) вправе представить по собственной инициативе документы, указанные в </w:t>
      </w:r>
      <w:hyperlink w:anchor="P218">
        <w:r w:rsidRPr="00C0580F">
          <w:rPr>
            <w:rFonts w:ascii="Times New Roman" w:hAnsi="Times New Roman" w:cs="Times New Roman"/>
            <w:sz w:val="28"/>
            <w:szCs w:val="28"/>
          </w:rPr>
          <w:t>пункте 28</w:t>
        </w:r>
      </w:hyperlink>
      <w:r w:rsidRPr="00C0580F">
        <w:rPr>
          <w:rFonts w:ascii="Times New Roman" w:hAnsi="Times New Roman" w:cs="Times New Roman"/>
          <w:sz w:val="28"/>
          <w:szCs w:val="28"/>
        </w:rPr>
        <w:t xml:space="preserve"> Регламента.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30. Непредставление Заявителем (Представителем) документов, указанных в </w:t>
      </w:r>
      <w:hyperlink w:anchor="P218">
        <w:r w:rsidRPr="00C0580F">
          <w:rPr>
            <w:rFonts w:ascii="Times New Roman" w:hAnsi="Times New Roman" w:cs="Times New Roman"/>
            <w:sz w:val="28"/>
            <w:szCs w:val="28"/>
          </w:rPr>
          <w:t>пункте 28</w:t>
        </w:r>
      </w:hyperlink>
      <w:r w:rsidRPr="00C0580F">
        <w:rPr>
          <w:rFonts w:ascii="Times New Roman" w:hAnsi="Times New Roman" w:cs="Times New Roman"/>
          <w:sz w:val="28"/>
          <w:szCs w:val="28"/>
        </w:rPr>
        <w:t xml:space="preserve"> Регламента, не является основанием для отказа в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11. Запрет требовать от Заявителя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31.</w:t>
      </w:r>
      <w:r w:rsidR="009A1EF1"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не вправе требовать от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муниципальных услуг;</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представления документов и информации, в том числе </w:t>
      </w:r>
      <w:r w:rsidRPr="00C0580F">
        <w:rPr>
          <w:rFonts w:ascii="Times New Roman" w:hAnsi="Times New Roman" w:cs="Times New Roman"/>
          <w:sz w:val="28"/>
          <w:szCs w:val="28"/>
        </w:rPr>
        <w:lastRenderedPageBreak/>
        <w:t xml:space="preserve">подтверждающих внесение заявителем платы за предоставление муниципальных услуг, которые находятся в распоряжении органов, предоставляющих муниципальные услуги, иных государственных органов, органов местного самоуправления либо подведомственных органам местного самоуправления организаций, участвующих в предоставлении предусмотренных </w:t>
      </w:r>
      <w:hyperlink r:id="rId37">
        <w:r w:rsidRPr="00C0580F">
          <w:rPr>
            <w:rFonts w:ascii="Times New Roman" w:hAnsi="Times New Roman" w:cs="Times New Roman"/>
            <w:sz w:val="28"/>
            <w:szCs w:val="28"/>
          </w:rPr>
          <w:t>частью 1 статьи 1</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муниципальных услуг, в соответствии с нормативными правовыми актами Российской Федерации, нормативными правовыми актами субъектов Российской Федерации, муниципальными правовыми актами, за исключением документов, включенных в определенный </w:t>
      </w:r>
      <w:hyperlink r:id="rId38">
        <w:r w:rsidRPr="00C0580F">
          <w:rPr>
            <w:rFonts w:ascii="Times New Roman" w:hAnsi="Times New Roman" w:cs="Times New Roman"/>
            <w:sz w:val="28"/>
            <w:szCs w:val="28"/>
          </w:rPr>
          <w:t>частью 6 статьи 7</w:t>
        </w:r>
      </w:hyperlink>
      <w:r w:rsidRPr="00C0580F">
        <w:rPr>
          <w:rFonts w:ascii="Times New Roman" w:hAnsi="Times New Roman" w:cs="Times New Roman"/>
          <w:sz w:val="28"/>
          <w:szCs w:val="28"/>
        </w:rPr>
        <w:t xml:space="preserve"> вышеуказанного Федерального закона перечень документов. Заявитель вправе представить указанные документы и информацию в органы, предоставляющие муниципальные услуги, по собственной инициативе;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выявление документально подтвержденного факта (признаков) ошибочного или противоправного действия (бездействия) должностного лица органа, предоставляющего муниципальную услугу, муниципального служащего, работника многофункционального центра, работника организации, предусмотренной </w:t>
      </w:r>
      <w:hyperlink r:id="rId39">
        <w:r w:rsidRPr="00C0580F">
          <w:rPr>
            <w:rFonts w:ascii="Times New Roman" w:hAnsi="Times New Roman" w:cs="Times New Roman"/>
            <w:sz w:val="28"/>
            <w:szCs w:val="28"/>
          </w:rPr>
          <w:t>частью 1.1 статьи 16</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руководителя многофункционального центра при первоначальном отказе в приеме документов, необходимых для предоставления муниципальной услуги, либо руководителя организации, предусмотренной </w:t>
      </w:r>
      <w:hyperlink r:id="rId40">
        <w:r w:rsidRPr="00C0580F">
          <w:rPr>
            <w:rFonts w:ascii="Times New Roman" w:hAnsi="Times New Roman" w:cs="Times New Roman"/>
            <w:sz w:val="28"/>
            <w:szCs w:val="28"/>
          </w:rPr>
          <w:t>частью 1.1 статьи 16</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уведомляется Заявитель, а также приносятся извинения за доставленные неудобства.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 xml:space="preserve">32. Заявитель вправе самостоятельно представить документы, которые должны быть получены </w:t>
      </w:r>
      <w:r w:rsidR="009A1EF1" w:rsidRPr="00C0580F">
        <w:rPr>
          <w:rFonts w:ascii="Times New Roman" w:hAnsi="Times New Roman" w:cs="Times New Roman"/>
          <w:sz w:val="28"/>
          <w:szCs w:val="28"/>
        </w:rPr>
        <w:t>Отделом</w:t>
      </w:r>
      <w:r w:rsidRPr="00C0580F">
        <w:rPr>
          <w:rFonts w:ascii="Times New Roman" w:hAnsi="Times New Roman" w:cs="Times New Roman"/>
          <w:sz w:val="28"/>
          <w:szCs w:val="28"/>
        </w:rPr>
        <w:t xml:space="preserve"> посредством межведомственного информационного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12. Исчерпывающий перечень оснований для отказа в приеме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документов, необходимых для предоставления муниципальной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33. Основания для отказа в приеме документов, необходимых для предоставления муниципальной услуги, действующим законодательством Российской Федерации не предусмотрены.</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34. В течение 10 дней со дня поступления заявления о заключении соглашения об установлении сервитута </w:t>
      </w:r>
      <w:r w:rsidR="00133197"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возвращает это заявление Заявителю (Представителю), если оно не соответствует положениям </w:t>
      </w:r>
      <w:hyperlink w:anchor="P158">
        <w:r w:rsidRPr="00C0580F">
          <w:rPr>
            <w:rFonts w:ascii="Times New Roman" w:hAnsi="Times New Roman" w:cs="Times New Roman"/>
            <w:sz w:val="28"/>
            <w:szCs w:val="28"/>
          </w:rPr>
          <w:t>пункта 23</w:t>
        </w:r>
      </w:hyperlink>
      <w:r w:rsidRPr="00C0580F">
        <w:rPr>
          <w:rFonts w:ascii="Times New Roman" w:hAnsi="Times New Roman" w:cs="Times New Roman"/>
          <w:sz w:val="28"/>
          <w:szCs w:val="28"/>
        </w:rPr>
        <w:t xml:space="preserve"> настоящего Регламента, подано в иной уполномоченный орган, не предоставляющий муниципальную услугу, или к заявлению не приложены документы, предоставляемые в соответствии с </w:t>
      </w:r>
      <w:hyperlink w:anchor="P150">
        <w:r w:rsidRPr="00C0580F">
          <w:rPr>
            <w:rFonts w:ascii="Times New Roman" w:hAnsi="Times New Roman" w:cs="Times New Roman"/>
            <w:sz w:val="28"/>
            <w:szCs w:val="28"/>
          </w:rPr>
          <w:t>пунктом 22</w:t>
        </w:r>
      </w:hyperlink>
      <w:r w:rsidRPr="00C0580F">
        <w:rPr>
          <w:rFonts w:ascii="Times New Roman" w:hAnsi="Times New Roman" w:cs="Times New Roman"/>
          <w:sz w:val="28"/>
          <w:szCs w:val="28"/>
        </w:rPr>
        <w:t xml:space="preserve"> настоящего Регламента. При этом уполномоченным органом должны быть указаны причины возврата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35. В срок не более чем 5 рабочих дней со дня поступления ходатайства об установлении публичного сервитута уполномоченный орган возвращает это ходатайство Заявителю (Представителю) при наличии следующих обстоятельств: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к ходатайству об установлении публичного сервитута не приложены документы, предусмотренные </w:t>
      </w:r>
      <w:hyperlink w:anchor="P169">
        <w:r w:rsidRPr="00C0580F">
          <w:rPr>
            <w:rFonts w:ascii="Times New Roman" w:hAnsi="Times New Roman" w:cs="Times New Roman"/>
            <w:sz w:val="28"/>
            <w:szCs w:val="28"/>
          </w:rPr>
          <w:t xml:space="preserve">подпунктами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б</w:t>
        </w:r>
        <w:r w:rsidR="00225138" w:rsidRPr="00C0580F">
          <w:rPr>
            <w:rFonts w:ascii="Times New Roman" w:hAnsi="Times New Roman" w:cs="Times New Roman"/>
            <w:sz w:val="28"/>
            <w:szCs w:val="28"/>
          </w:rPr>
          <w:t>»</w:t>
        </w:r>
      </w:hyperlink>
      <w:r w:rsidRPr="00C0580F">
        <w:rPr>
          <w:rFonts w:ascii="Times New Roman" w:hAnsi="Times New Roman" w:cs="Times New Roman"/>
          <w:sz w:val="28"/>
          <w:szCs w:val="28"/>
        </w:rPr>
        <w:t xml:space="preserve"> - </w:t>
      </w:r>
      <w:hyperlink w:anchor="P173">
        <w:r w:rsidR="00225138" w:rsidRPr="00C0580F">
          <w:rPr>
            <w:rFonts w:ascii="Times New Roman" w:hAnsi="Times New Roman" w:cs="Times New Roman"/>
            <w:sz w:val="28"/>
            <w:szCs w:val="28"/>
          </w:rPr>
          <w:t>«</w:t>
        </w:r>
        <w:r w:rsidRPr="00C0580F">
          <w:rPr>
            <w:rFonts w:ascii="Times New Roman" w:hAnsi="Times New Roman" w:cs="Times New Roman"/>
            <w:sz w:val="28"/>
            <w:szCs w:val="28"/>
          </w:rPr>
          <w:t>д</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пункта 24</w:t>
        </w:r>
      </w:hyperlink>
      <w:r w:rsidRPr="00C0580F">
        <w:rPr>
          <w:rFonts w:ascii="Times New Roman" w:hAnsi="Times New Roman" w:cs="Times New Roman"/>
          <w:sz w:val="28"/>
          <w:szCs w:val="28"/>
        </w:rPr>
        <w:t xml:space="preserve"> настоящего Регламента;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ходатайство подано в орган исполнительной власти или орган местного самоуправления, не уполномоченные на установление публичного сервитута для целей, указанных в ходатайстве;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заявитель не является лицом, предусмотренным </w:t>
      </w:r>
      <w:hyperlink r:id="rId41">
        <w:r w:rsidRPr="00C0580F">
          <w:rPr>
            <w:rFonts w:ascii="Times New Roman" w:hAnsi="Times New Roman" w:cs="Times New Roman"/>
            <w:sz w:val="28"/>
            <w:szCs w:val="28"/>
          </w:rPr>
          <w:t>статьей 39.40</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г) подано ходатайство об установлении публичного сервитута в целях, не предусмотренных </w:t>
      </w:r>
      <w:hyperlink r:id="rId42">
        <w:r w:rsidRPr="00C0580F">
          <w:rPr>
            <w:rFonts w:ascii="Times New Roman" w:hAnsi="Times New Roman" w:cs="Times New Roman"/>
            <w:sz w:val="28"/>
            <w:szCs w:val="28"/>
          </w:rPr>
          <w:t>статьей 39.37</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ходатайство об установлении публичного сервитута и приложенные к нему документы не соответствуют требованиям к форме ходатайства об установлении публичного сервитута, содержанию обоснования необходимости установления публичного сервитута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этом уполномоченным органом должны быть указаны причины возврата ходатайства.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36. В случае возврата заявления муниципальная услуга не </w:t>
      </w:r>
      <w:r w:rsidRPr="00C0580F">
        <w:rPr>
          <w:rFonts w:ascii="Times New Roman" w:hAnsi="Times New Roman" w:cs="Times New Roman"/>
          <w:sz w:val="28"/>
          <w:szCs w:val="28"/>
        </w:rPr>
        <w:lastRenderedPageBreak/>
        <w:t>предоставляется, а соответствующее заявление по существу не рассматривается.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13. Исчерпывающий перечень оснований для приостановления или</w:t>
      </w:r>
      <w:r w:rsidR="0052465A" w:rsidRPr="00C0580F">
        <w:rPr>
          <w:rFonts w:ascii="Times New Roman" w:hAnsi="Times New Roman" w:cs="Times New Roman"/>
          <w:sz w:val="28"/>
          <w:szCs w:val="28"/>
        </w:rPr>
        <w:t xml:space="preserve"> </w:t>
      </w:r>
      <w:r w:rsidRPr="00C0580F">
        <w:rPr>
          <w:rFonts w:ascii="Times New Roman" w:hAnsi="Times New Roman" w:cs="Times New Roman"/>
          <w:sz w:val="28"/>
          <w:szCs w:val="28"/>
        </w:rPr>
        <w:t>отказа в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37. Основания для приостановления предоставления муниципальной услуги при рассмотрении соответствующих заявлений не предусмотрены.</w:t>
      </w:r>
    </w:p>
    <w:p w:rsidR="005721CF" w:rsidRPr="00C0580F" w:rsidRDefault="005721CF" w:rsidP="00621EAB">
      <w:pPr>
        <w:pStyle w:val="ConsPlusNormal"/>
        <w:ind w:firstLine="709"/>
        <w:jc w:val="both"/>
        <w:rPr>
          <w:rFonts w:ascii="Times New Roman" w:hAnsi="Times New Roman" w:cs="Times New Roman"/>
          <w:sz w:val="28"/>
          <w:szCs w:val="28"/>
        </w:rPr>
      </w:pPr>
      <w:bookmarkStart w:id="12" w:name="P261"/>
      <w:bookmarkEnd w:id="12"/>
      <w:r w:rsidRPr="00C0580F">
        <w:rPr>
          <w:rFonts w:ascii="Times New Roman" w:hAnsi="Times New Roman" w:cs="Times New Roman"/>
          <w:sz w:val="28"/>
          <w:szCs w:val="28"/>
        </w:rPr>
        <w:t xml:space="preserve">38. Исчерпывающий перечень оснований для отказа в установлении сервитута (установлен </w:t>
      </w:r>
      <w:hyperlink r:id="rId43">
        <w:r w:rsidRPr="00C0580F">
          <w:rPr>
            <w:rFonts w:ascii="Times New Roman" w:hAnsi="Times New Roman" w:cs="Times New Roman"/>
            <w:sz w:val="28"/>
            <w:szCs w:val="28"/>
          </w:rPr>
          <w:t>пунктом 4 статьи 39.26</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заявление об установлении сервитута направлено в орган исполнительной власти или орган местного самоуправления, которые не вправе заключать соглашение об установлении сервитута;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планируемое на условиях сервитута использование земельного участка не допускается в соответствии с федеральными законами;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установление сервитута приведет к невозможности использовать земельный участок в соответствии с его разрешенным использованием или к существенным затруднениям в использовании земельного участка.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решении об отказе в установлении сервитута должны быть приведены все основания для такого отказа. Копия решения об отказе в установлении сервитута направляется </w:t>
      </w:r>
      <w:r w:rsidR="00133197" w:rsidRPr="00C0580F">
        <w:rPr>
          <w:rFonts w:ascii="Times New Roman" w:hAnsi="Times New Roman" w:cs="Times New Roman"/>
          <w:sz w:val="28"/>
          <w:szCs w:val="28"/>
        </w:rPr>
        <w:t>Отделом</w:t>
      </w:r>
      <w:r w:rsidRPr="00C0580F">
        <w:rPr>
          <w:rFonts w:ascii="Times New Roman" w:hAnsi="Times New Roman" w:cs="Times New Roman"/>
          <w:sz w:val="28"/>
          <w:szCs w:val="28"/>
        </w:rPr>
        <w:t xml:space="preserve"> Заявителю в срок не более 5 рабочих дней со дня принятия этого решения.</w:t>
      </w:r>
      <w:r w:rsidR="00E72EE4" w:rsidRPr="00C0580F">
        <w:rPr>
          <w:rFonts w:ascii="Times New Roman" w:hAnsi="Times New Roman" w:cs="Times New Roman"/>
          <w:sz w:val="28"/>
          <w:szCs w:val="28"/>
        </w:rPr>
        <w:t xml:space="preserve"> Форма решения об отказе в предоставлении муниципальной услуги представлена в приложении №4 настоящего Регламента.</w:t>
      </w:r>
    </w:p>
    <w:p w:rsidR="005721CF" w:rsidRPr="00C0580F" w:rsidRDefault="005721CF" w:rsidP="00621EAB">
      <w:pPr>
        <w:pStyle w:val="ConsPlusNormal"/>
        <w:ind w:firstLine="709"/>
        <w:jc w:val="both"/>
        <w:rPr>
          <w:rFonts w:ascii="Times New Roman" w:hAnsi="Times New Roman" w:cs="Times New Roman"/>
          <w:sz w:val="28"/>
          <w:szCs w:val="28"/>
        </w:rPr>
      </w:pPr>
      <w:bookmarkStart w:id="13" w:name="P266"/>
      <w:bookmarkEnd w:id="13"/>
      <w:r w:rsidRPr="00C0580F">
        <w:rPr>
          <w:rFonts w:ascii="Times New Roman" w:hAnsi="Times New Roman" w:cs="Times New Roman"/>
          <w:sz w:val="28"/>
          <w:szCs w:val="28"/>
        </w:rPr>
        <w:t xml:space="preserve">39. Исчерпывающий перечень оснований для отказа в установлении публичного сервитута (установлен </w:t>
      </w:r>
      <w:hyperlink r:id="rId44">
        <w:r w:rsidRPr="00C0580F">
          <w:rPr>
            <w:rFonts w:ascii="Times New Roman" w:hAnsi="Times New Roman" w:cs="Times New Roman"/>
            <w:sz w:val="28"/>
            <w:szCs w:val="28"/>
          </w:rPr>
          <w:t>статьей 39.44</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в ходатайстве об установлении публичного сервитута отсутствуют сведения, предусмотренные </w:t>
      </w:r>
      <w:hyperlink r:id="rId45">
        <w:r w:rsidRPr="00C0580F">
          <w:rPr>
            <w:rFonts w:ascii="Times New Roman" w:hAnsi="Times New Roman" w:cs="Times New Roman"/>
            <w:sz w:val="28"/>
            <w:szCs w:val="28"/>
          </w:rPr>
          <w:t>статьей 39.41</w:t>
        </w:r>
      </w:hyperlink>
      <w:r w:rsidRPr="00C0580F">
        <w:rPr>
          <w:rFonts w:ascii="Times New Roman" w:hAnsi="Times New Roman" w:cs="Times New Roman"/>
          <w:sz w:val="28"/>
          <w:szCs w:val="28"/>
        </w:rPr>
        <w:t xml:space="preserve"> Земельного кодекса Российской Федерации, или содержащееся в ходатайстве об установлении публичного сервитута обоснование необходимости установления публичного сервитута не соответствует требованиям, установленным в соответствии с </w:t>
      </w:r>
      <w:hyperlink r:id="rId46">
        <w:r w:rsidRPr="00C0580F">
          <w:rPr>
            <w:rFonts w:ascii="Times New Roman" w:hAnsi="Times New Roman" w:cs="Times New Roman"/>
            <w:sz w:val="28"/>
            <w:szCs w:val="28"/>
          </w:rPr>
          <w:t>пунктами 2</w:t>
        </w:r>
      </w:hyperlink>
      <w:r w:rsidRPr="00C0580F">
        <w:rPr>
          <w:rFonts w:ascii="Times New Roman" w:hAnsi="Times New Roman" w:cs="Times New Roman"/>
          <w:sz w:val="28"/>
          <w:szCs w:val="28"/>
        </w:rPr>
        <w:t xml:space="preserve"> и </w:t>
      </w:r>
      <w:hyperlink r:id="rId47">
        <w:r w:rsidRPr="00C0580F">
          <w:rPr>
            <w:rFonts w:ascii="Times New Roman" w:hAnsi="Times New Roman" w:cs="Times New Roman"/>
            <w:sz w:val="28"/>
            <w:szCs w:val="28"/>
          </w:rPr>
          <w:t>3 статьи 39.41</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не соблюдены условия установления публичного сервитута, предусмотренные </w:t>
      </w:r>
      <w:hyperlink r:id="rId48">
        <w:r w:rsidRPr="00C0580F">
          <w:rPr>
            <w:rFonts w:ascii="Times New Roman" w:hAnsi="Times New Roman" w:cs="Times New Roman"/>
            <w:sz w:val="28"/>
            <w:szCs w:val="28"/>
          </w:rPr>
          <w:t>статьями 23</w:t>
        </w:r>
      </w:hyperlink>
      <w:r w:rsidRPr="00C0580F">
        <w:rPr>
          <w:rFonts w:ascii="Times New Roman" w:hAnsi="Times New Roman" w:cs="Times New Roman"/>
          <w:sz w:val="28"/>
          <w:szCs w:val="28"/>
        </w:rPr>
        <w:t xml:space="preserve"> и </w:t>
      </w:r>
      <w:hyperlink r:id="rId49">
        <w:r w:rsidRPr="00C0580F">
          <w:rPr>
            <w:rFonts w:ascii="Times New Roman" w:hAnsi="Times New Roman" w:cs="Times New Roman"/>
            <w:sz w:val="28"/>
            <w:szCs w:val="28"/>
          </w:rPr>
          <w:t>39.39</w:t>
        </w:r>
      </w:hyperlink>
      <w:r w:rsidRPr="00C0580F">
        <w:rPr>
          <w:rFonts w:ascii="Times New Roman" w:hAnsi="Times New Roman" w:cs="Times New Roman"/>
          <w:sz w:val="28"/>
          <w:szCs w:val="28"/>
        </w:rPr>
        <w:t xml:space="preserve"> Земельного кодекса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осуществление деятельности, для обеспечения которой испрашивается публичный сервитут, запрещено в соответствии с требованиями федеральных законов, технических регламентов и (или) иных нормативных правовых актов на определенных землях, территориях, в определенных зонах, в границах которых предлагается установить публичный сервитут;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г) осуществление деятельности, для обеспечения которой </w:t>
      </w:r>
      <w:r w:rsidRPr="00C0580F">
        <w:rPr>
          <w:rFonts w:ascii="Times New Roman" w:hAnsi="Times New Roman" w:cs="Times New Roman"/>
          <w:sz w:val="28"/>
          <w:szCs w:val="28"/>
        </w:rPr>
        <w:lastRenderedPageBreak/>
        <w:t>испрашивается публичный сервитут, а также вызванные указанной деятельностью ограничения прав на землю повлекут невозможность использования или существенное затруднение в использовании земельного участка и (или) расположенного на нем объекта недвижимого имущества в соответствии с их разрешенным использованием в течение более чем трех месяцев в отношении земельных участков, предназначенных для жилищного строительства (в том числе индивидуального жилищного строительства), ведения личного подсобного хозяйства, гражданами садоводства или огородничества для собственных нужд, или одного года в отношении иных земельных участков. Положения настоящего подпункта не применяются в отношении земельных участков, находящихся в государственной или муниципальной собственности и не предоставленных гражданам или юридическим лицам;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осуществление деятельности, для обеспечения которой подано ходатайство об установлении публичного сервитута, повлечет необходимость реконструкции (переноса), сноса линейного объекта или иного сооружения, размещенных на земельном участке и (или) землях, указанных в ходатайстве, и не предоставлено соглашение в письменной форме между заявителем и собственником данных линейного объекта, сооружения об условиях таких реконструкции (переноса), сноса;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е) границы публичного сервитута не соответствуют предусмотренной документацией по планировке территории зоне размещения инженерного сооружения, автомобильной дороги, железнодорожных путей в случае подачи ходатайства об установлении публичного сервитута в целях, предусмотренных </w:t>
      </w:r>
      <w:hyperlink r:id="rId50">
        <w:r w:rsidRPr="00C0580F">
          <w:rPr>
            <w:rFonts w:ascii="Times New Roman" w:hAnsi="Times New Roman" w:cs="Times New Roman"/>
            <w:sz w:val="28"/>
            <w:szCs w:val="28"/>
          </w:rPr>
          <w:t>подпунктами 1</w:t>
        </w:r>
      </w:hyperlink>
      <w:r w:rsidRPr="00C0580F">
        <w:rPr>
          <w:rFonts w:ascii="Times New Roman" w:hAnsi="Times New Roman" w:cs="Times New Roman"/>
          <w:sz w:val="28"/>
          <w:szCs w:val="28"/>
        </w:rPr>
        <w:t xml:space="preserve">, </w:t>
      </w:r>
      <w:hyperlink r:id="rId51">
        <w:r w:rsidRPr="00C0580F">
          <w:rPr>
            <w:rFonts w:ascii="Times New Roman" w:hAnsi="Times New Roman" w:cs="Times New Roman"/>
            <w:sz w:val="28"/>
            <w:szCs w:val="28"/>
          </w:rPr>
          <w:t>3</w:t>
        </w:r>
      </w:hyperlink>
      <w:r w:rsidRPr="00C0580F">
        <w:rPr>
          <w:rFonts w:ascii="Times New Roman" w:hAnsi="Times New Roman" w:cs="Times New Roman"/>
          <w:sz w:val="28"/>
          <w:szCs w:val="28"/>
        </w:rPr>
        <w:t xml:space="preserve"> и </w:t>
      </w:r>
      <w:hyperlink r:id="rId52">
        <w:r w:rsidRPr="00C0580F">
          <w:rPr>
            <w:rFonts w:ascii="Times New Roman" w:hAnsi="Times New Roman" w:cs="Times New Roman"/>
            <w:sz w:val="28"/>
            <w:szCs w:val="28"/>
          </w:rPr>
          <w:t>4 статьи 39.37</w:t>
        </w:r>
      </w:hyperlink>
      <w:r w:rsidRPr="00C0580F">
        <w:rPr>
          <w:rFonts w:ascii="Times New Roman" w:hAnsi="Times New Roman" w:cs="Times New Roman"/>
          <w:sz w:val="28"/>
          <w:szCs w:val="28"/>
        </w:rPr>
        <w:t xml:space="preserve"> Земельного кодекса Российской Федерации, за исключением случая установления публичного сервитута в целях капитального ремонта инженерных сооружений, являющихся линейными объектами, а также в целях капитального ремонта участков (частей) таких инженерных сооружений;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ж) установление публичного сервитута в границах, указанных в ходатайстве, препятствует размещению иных объектов, предусмотренных утвержденным проектом планировки территории;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з) публичный сервитут испрашивается в целях реконструкции инженерного сооружения, которое предполагалось перенести в связи с изъятием земельного участка для государственных или муниципальных нужд, и принято решение об отказе в удовлетворении ходатайства об изъятии такого земельного участка для государственных или муниципальных нужд.</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решении об отказе в установлении публичного сервитута должны быть приведены все основания для такого отказа. Копия решения об отказе в установлении публичного сервитута направляется </w:t>
      </w:r>
      <w:r w:rsidR="00133197" w:rsidRPr="00C0580F">
        <w:rPr>
          <w:rFonts w:ascii="Times New Roman" w:hAnsi="Times New Roman" w:cs="Times New Roman"/>
          <w:sz w:val="28"/>
          <w:szCs w:val="28"/>
        </w:rPr>
        <w:t>Отделом</w:t>
      </w:r>
      <w:r w:rsidRPr="00C0580F">
        <w:rPr>
          <w:rFonts w:ascii="Times New Roman" w:hAnsi="Times New Roman" w:cs="Times New Roman"/>
          <w:sz w:val="28"/>
          <w:szCs w:val="28"/>
        </w:rPr>
        <w:t xml:space="preserve"> Заявителю в срок не более 5 рабочих дней со дня принятия этого решения.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14. Перечень услуг, которые являются необходимыми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 обязательными для предоставления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lastRenderedPageBreak/>
        <w:t>в том числе сведения о документе (документах), выдаваемом</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(выдаваемых) организациями, участвующими в предоставлении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40. В рамках предоставления муниципальной услуги необходимых и обязательных услуг для предоставления муниципальной услуги не требуется.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Участие иных организаций в предоставлении муниципальной услуги не требуется.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15. Порядок, размер и основания взимания государственной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пошлины или иной платы, взимаемой за предоставление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муниципальной услуги в соответствии со статьей 8</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 xml:space="preserve">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41. Государственная пошлина или иная плата за предоставление муниципальной услуги с Заявителей не взимается.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16. Порядок, размер и основания взимания платы</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за предоставление услуг, которые являются необходимыми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 обязательными для предоставления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включая информацию о методике расчета размера такой платы</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42. Плата за услуги, которые являются необходимыми и обязательными для предоставления муниципальной услуги, не предусмотрена.</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17. Максимальный срок ожидания в очереди при подаче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запроса о предоставлении муниципальной услуги,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предоставляемой организацией, участвующей в предоставлении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муниципальной услуги, и при получении результата</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предоставления таких услуг</w:t>
      </w:r>
    </w:p>
    <w:p w:rsidR="00621EAB" w:rsidRPr="00C0580F" w:rsidRDefault="00621EAB" w:rsidP="00621EAB">
      <w:pPr>
        <w:spacing w:after="0" w:line="240" w:lineRule="auto"/>
        <w:ind w:firstLine="709"/>
        <w:jc w:val="both"/>
        <w:rPr>
          <w:rFonts w:ascii="Times New Roman" w:eastAsiaTheme="minorEastAsia" w:hAnsi="Times New Roman" w:cs="Times New Roman"/>
          <w:sz w:val="28"/>
          <w:szCs w:val="28"/>
          <w:lang w:eastAsia="ru-RU"/>
        </w:rPr>
      </w:pPr>
    </w:p>
    <w:p w:rsidR="005721CF" w:rsidRPr="00C0580F" w:rsidRDefault="005721CF" w:rsidP="00621EAB">
      <w:pPr>
        <w:spacing w:after="0" w:line="240" w:lineRule="auto"/>
        <w:ind w:firstLine="709"/>
        <w:jc w:val="both"/>
        <w:rPr>
          <w:rFonts w:ascii="Times New Roman" w:hAnsi="Times New Roman" w:cs="Times New Roman"/>
          <w:b/>
          <w:sz w:val="28"/>
          <w:szCs w:val="28"/>
        </w:rPr>
      </w:pPr>
      <w:r w:rsidRPr="00C0580F">
        <w:rPr>
          <w:rFonts w:ascii="Times New Roman" w:hAnsi="Times New Roman" w:cs="Times New Roman"/>
          <w:sz w:val="28"/>
          <w:szCs w:val="28"/>
        </w:rPr>
        <w:t xml:space="preserve">43. </w:t>
      </w:r>
      <w:r w:rsidR="00621EAB" w:rsidRPr="00C0580F">
        <w:rPr>
          <w:rFonts w:ascii="Times New Roman" w:hAnsi="Times New Roman" w:cs="Times New Roman"/>
          <w:sz w:val="28"/>
          <w:szCs w:val="28"/>
        </w:rPr>
        <w:t xml:space="preserve">Максимальный срок ожидания в очереди при подаче запроса о предоставлении государственной или муниципальной услуги и при получении результата предоставления государственной или муниципальной услуги в случае обращения заявителя непосредственно в орган, предоставляющий государственные услуги, орган, предоставляющий муниципальные услуги, или многофункциональный центр составляет не более 15 </w:t>
      </w:r>
      <w:r w:rsidR="00621EAB" w:rsidRPr="00C0580F">
        <w:rPr>
          <w:rFonts w:ascii="Times New Roman" w:hAnsi="Times New Roman" w:cs="Times New Roman"/>
          <w:spacing w:val="-67"/>
          <w:sz w:val="28"/>
          <w:szCs w:val="28"/>
        </w:rPr>
        <w:t xml:space="preserve"> </w:t>
      </w:r>
      <w:r w:rsidR="00621EAB" w:rsidRPr="00C0580F">
        <w:rPr>
          <w:rFonts w:ascii="Times New Roman" w:hAnsi="Times New Roman" w:cs="Times New Roman"/>
          <w:sz w:val="28"/>
          <w:szCs w:val="28"/>
        </w:rPr>
        <w:t>минут.</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18. Срок и порядок регистрации запроса Заявителя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о предоставлении муниципальной услуги и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предоставляемой организацией, участвующей в предоставлении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муниципальной услуги, в том числе в электронной форме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 xml:space="preserve">44. Заявление на предоставление муниципальной услуги на бумажном носителе регистрируется должностными лицами, ответственными за прием документов, в день его поступления в </w:t>
      </w:r>
      <w:r w:rsidR="00133197"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случае подачи заявления путем заполнения электронной формы заявления на Едином портале регистрация заявления и необходимых документов осуществляется Единым порталом не позднее рабочего дня, следующего за днем поступления заявления в </w:t>
      </w:r>
      <w:r w:rsidR="009A1EF1" w:rsidRPr="00C0580F">
        <w:rPr>
          <w:rFonts w:ascii="Times New Roman" w:hAnsi="Times New Roman" w:cs="Times New Roman"/>
          <w:sz w:val="28"/>
          <w:szCs w:val="28"/>
        </w:rPr>
        <w:t>Отдел</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19. Требования к помещениям, в которых предоставляется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муниципальная услуга, к залу ожидания, местам для заполнения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запросов о предоставлении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информационным стендам с образцами их заполнения и перечнем</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документов, необходимых для предоставления муниципальной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услуги, размещению и оформлению визуальной, текстовой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 мультимедийной информации о порядке предоставления такой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услуги, в том числе к обеспечению доступности для инвалидов</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указанных объектов в соответствии с законодательством</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Российской Федерации о социальной защите инвалидов</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45. Муниципальная услуга предоставляется в здании Администрации, расположенном по адресу: </w:t>
      </w:r>
      <w:r w:rsidR="009A1EF1" w:rsidRPr="00C0580F">
        <w:rPr>
          <w:rFonts w:ascii="Times New Roman" w:hAnsi="Times New Roman" w:cs="Times New Roman"/>
          <w:sz w:val="28"/>
          <w:szCs w:val="28"/>
        </w:rPr>
        <w:t>с. Майма, ул. Ленина, 22</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Кроме того, муниципальная услуга может быть предоставлена через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На территории, прилегающей к зданиям, указанным в настоящем пункте, предусмотрены места для парковки автотранспортных средств с наличием выделенной стоянки автотранспортных средств для инвалидов. Доступ для граждан к парковочным местам является бесплатным.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Территория здания Администрации 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оборудована пандусами для доступа граждан с ограниченными возможностями, а также созданы условия для беспрепятственного доступа к объектам и предоставляемым в них муниципальным услугам. Кроме того, предусмотрена возможность самостоятельного или с помощью сотрудников, предоставляющих муниципальные услуги, передвижения по территории, на которой расположены объекты, входа на такие объекты и выхода из них, возможность посадки в транспортное средство и высадки из него перед входом в объекты, в том числе с использованием кресла-коляски и при необходимости с помощью сотрудников, предоставляющих муниципальные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46. Муниципальная услуга предоставляется специалистами </w:t>
      </w:r>
      <w:r w:rsidR="00133197" w:rsidRPr="00C0580F">
        <w:rPr>
          <w:rFonts w:ascii="Times New Roman" w:hAnsi="Times New Roman" w:cs="Times New Roman"/>
          <w:sz w:val="28"/>
          <w:szCs w:val="28"/>
        </w:rPr>
        <w:t>Отдела</w:t>
      </w:r>
      <w:r w:rsidR="006177B7">
        <w:rPr>
          <w:rFonts w:ascii="Times New Roman" w:hAnsi="Times New Roman" w:cs="Times New Roman"/>
          <w:sz w:val="28"/>
          <w:szCs w:val="28"/>
        </w:rPr>
        <w:t xml:space="preserve"> </w:t>
      </w:r>
      <w:r w:rsidRPr="00C0580F">
        <w:rPr>
          <w:rFonts w:ascii="Times New Roman" w:hAnsi="Times New Roman" w:cs="Times New Roman"/>
          <w:sz w:val="28"/>
          <w:szCs w:val="28"/>
        </w:rPr>
        <w:t xml:space="preserve">либо специалистами МФЦ в окнах приема, расположенных в зданиях, указанных в </w:t>
      </w:r>
      <w:hyperlink w:anchor="P261">
        <w:r w:rsidRPr="00C0580F">
          <w:rPr>
            <w:rFonts w:ascii="Times New Roman" w:hAnsi="Times New Roman" w:cs="Times New Roman"/>
            <w:sz w:val="28"/>
            <w:szCs w:val="28"/>
          </w:rPr>
          <w:t>пункте 38</w:t>
        </w:r>
      </w:hyperlink>
      <w:r w:rsidRPr="00C0580F">
        <w:rPr>
          <w:rFonts w:ascii="Times New Roman" w:hAnsi="Times New Roman" w:cs="Times New Roman"/>
          <w:sz w:val="28"/>
          <w:szCs w:val="28"/>
        </w:rPr>
        <w:t xml:space="preserve"> Регламента.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Окна приема Заявителей должны быть оборудованы информационными табличками (вывесками) с указанием номера окна, фамилии, имени, отчества (последнее - при наличии) и должности </w:t>
      </w:r>
      <w:r w:rsidRPr="00C0580F">
        <w:rPr>
          <w:rFonts w:ascii="Times New Roman" w:hAnsi="Times New Roman" w:cs="Times New Roman"/>
          <w:sz w:val="28"/>
          <w:szCs w:val="28"/>
        </w:rPr>
        <w:lastRenderedPageBreak/>
        <w:t>специалиста, предоставляющего муниципальную услугу, графика работы.</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Рабочее место специалистов оборудовано телефоном, персональным компьютером с возможностью доступа к необходимым информационным базам данных, печатающим устройством.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организации рабочих мест предусмотрена возможность свободного входа и выхода из помещения.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47. Информация по вопросам предоставления муниципальной услуги размещается на информационном стенде, расположенном в здании Администрации.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48. Места ожидания оборудуются стульями, столами (стойками) для возможности написания обращений, оформления документов, информационными стендами.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20. Показатели доступности и качества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том числе количество взаимодействий заявителя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с должностными лицами при предоставлении муниципальной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услуги и их продолжительность, возможность получения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информации о ходе предоставления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том числе с использованием информационно-коммуникационных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технологий, возможность либо не возможность получения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муниципальной услуги в многофункциональном центре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том числе в полном объеме), в любом территориальном</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подразделении органа, предоставляющего муниципальную услугу,</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по выбору заявителя (экстерриториальный принцип),</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посредством запроса о предоставлении нескольких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муниципальных услуг в многофункциональных центрах,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 xml:space="preserve">предусмотренного статьей 15.1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49. Показателями доступности муниципальной услуги являются: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наличие полной и понятной информации о местах, порядке и сроках предоставления муниципальной услуги на Едином портале,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наличие необходимого и достаточного количества работников, а также помещений, в которых осуществляется прием документов от Заявителей, в целях соблюдения установленных Регламентом сроков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предоставление возможности получения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предоставление возможности подачи заявления о предоставлении муниципальной услуги и документов (содержащихся в них сведений), необходимых для предоставления муниципальной услуги, и получения результата в форме электронного документа;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д) предоставление возможности получения информации о ходе предоставления муниципальной услуги, в том числе с использованием </w:t>
      </w:r>
      <w:r w:rsidRPr="00C0580F">
        <w:rPr>
          <w:rFonts w:ascii="Times New Roman" w:hAnsi="Times New Roman" w:cs="Times New Roman"/>
          <w:sz w:val="28"/>
          <w:szCs w:val="28"/>
        </w:rPr>
        <w:lastRenderedPageBreak/>
        <w:t>информационно-коммуникационных технологий;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е) сопровождение инвалидов, имеющих стойкие расстройства функции зрения и самостоятельного передвижения, и оказание им помощи на объектах;</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ж) допуск на объекты сурдопереводчика и тифлосурдопереводчика;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з) допуск на объекты собаки-проводника при наличии документа, подтверждающего ее специальное обучение, выданного в соответствии с действующим законодательством;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и) оказание сотрудниками, предоставляющими муниципальные услуги, иной необходимой инвалидам помощи в преодолении барьеров, мешающих получению муниципальных услуг и использованию объектов наравне с другими лицами.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50. Показателями качества оказания муниципальной услуги являются: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удовлетворенность Заявителей (Представителей) качеством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полнота, актуальность и достоверность информации о порядке предоставления муниципальной услуги, в том числе в электронной форме;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наглядность форм размещаемой информации о порядке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отсутствие очередей при приеме документов от заявителей (их представителей);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е) отсутствие обоснованных жалоб на действия (бездействие) муниципальных служащих и лиц, ответственных за предоставление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ж) отсутствие обоснованных жалоб на некорректное, невнимательное отношение муниципальных служащих и лиц, ответственных за предоставление муниципальной услуги, к заявителям (их представителям).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51. Взаимодействие Заявителя со специалистами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осуществляется при личном обращении Заявителя: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подаче документов, необходимых для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за получением результата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Продолжительность взаимодействия Заявителя со специалистами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при предоставлении муниципальной услуги составляет: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подаче документов, необходимых для предоставления муниципальной услуги, - не более 15 минут;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получении результата предоставления муниципальной услуги - не более 15 минут.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52. Заявителям обеспечивается возможность получения информации о порядке предоставления муниципальной услуги на портале, Едином портале.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53. Предоставление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w:t>
      </w:r>
      <w:r w:rsidRPr="00C0580F">
        <w:rPr>
          <w:rFonts w:ascii="Times New Roman" w:hAnsi="Times New Roman" w:cs="Times New Roman"/>
          <w:sz w:val="28"/>
          <w:szCs w:val="28"/>
        </w:rPr>
        <w:lastRenderedPageBreak/>
        <w:t xml:space="preserve">осуществляется в соответствии с заключаемым с ним соглашением.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осуществляется информирование о порядке предоставления муниципальной услуги, о ходе выполнения запроса о предоставлении муниципальной услуги, по иным вопросам, связанным с предоставлением муниципальной услуги, а также консультирование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и (или) прием заявок.</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Предоставление муниципальной услуги по экстерриториальному принципу возможно в электронном виде через Единый портал.</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Предоставление муниципальной услуги посредством подачи запроса о предоставлении нескольких муниципальных услуг в МФЦ, предусмотренного </w:t>
      </w:r>
      <w:hyperlink r:id="rId53">
        <w:r w:rsidRPr="00C0580F">
          <w:rPr>
            <w:rFonts w:ascii="Times New Roman" w:hAnsi="Times New Roman" w:cs="Times New Roman"/>
            <w:sz w:val="28"/>
            <w:szCs w:val="28"/>
          </w:rPr>
          <w:t>статьей 15</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не предусмотрено.</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21. Иные требования, в том числе учитывающие особенности</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предоставления муниципальной услуги в электронной форме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54. Предоставление муниципальной услуги может быть организовано в электронной форме через Единый портал после аутентификации Заявителя (Представителя) на Едином портале с использованием подтвержденной учетной записи в Федеральной государственной информационной системе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(далее - ЕСИА), путем заполнения специальной интерактивной формы (с предоставлением возможности автоматической идентификации (нумерации) обращений; использования личного кабинета для обеспечения однозначной и конфиденциальной доставки промежуточных сообщений и ответа заявителю в электронном виде).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55. При обращении в электронной форме за получением муниципальной услуги заявление и каждый прилагаемый к нему документ подписываются тем видом электронной подписи, допустимость использования которого установлена действующим законодательством Российской Федерации, регламентирующим порядок предоставления муниципальной услуги, либо порядок выдачи документа, включаемого в пакет документов (Федеральный </w:t>
      </w:r>
      <w:hyperlink r:id="rId54">
        <w:r w:rsidRPr="00C0580F">
          <w:rPr>
            <w:rFonts w:ascii="Times New Roman" w:hAnsi="Times New Roman" w:cs="Times New Roman"/>
            <w:sz w:val="28"/>
            <w:szCs w:val="28"/>
          </w:rPr>
          <w:t>закон</w:t>
        </w:r>
      </w:hyperlink>
      <w:r w:rsidRPr="00C0580F">
        <w:rPr>
          <w:rFonts w:ascii="Times New Roman" w:hAnsi="Times New Roman" w:cs="Times New Roman"/>
          <w:sz w:val="28"/>
          <w:szCs w:val="28"/>
        </w:rPr>
        <w:t xml:space="preserve"> от 6 апреля 2011 года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63-ФЗ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Об электронной подписи</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w:t>
      </w:r>
      <w:hyperlink r:id="rId55">
        <w:r w:rsidRPr="00C0580F">
          <w:rPr>
            <w:rFonts w:ascii="Times New Roman" w:hAnsi="Times New Roman" w:cs="Times New Roman"/>
            <w:sz w:val="28"/>
            <w:szCs w:val="28"/>
          </w:rPr>
          <w:t>постановление</w:t>
        </w:r>
      </w:hyperlink>
      <w:r w:rsidRPr="00C0580F">
        <w:rPr>
          <w:rFonts w:ascii="Times New Roman" w:hAnsi="Times New Roman" w:cs="Times New Roman"/>
          <w:sz w:val="28"/>
          <w:szCs w:val="28"/>
        </w:rPr>
        <w:t xml:space="preserve"> Правительства Российской Федерации от 25 июня 2012 года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634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О видах электронной подписи, использование которых допускается при обращении за получением государственных и муниципальных услуг</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w:t>
      </w:r>
      <w:hyperlink r:id="rId56">
        <w:r w:rsidRPr="00C0580F">
          <w:rPr>
            <w:rFonts w:ascii="Times New Roman" w:hAnsi="Times New Roman" w:cs="Times New Roman"/>
            <w:sz w:val="28"/>
            <w:szCs w:val="28"/>
          </w:rPr>
          <w:t>постановление</w:t>
        </w:r>
      </w:hyperlink>
      <w:r w:rsidRPr="00C0580F">
        <w:rPr>
          <w:rFonts w:ascii="Times New Roman" w:hAnsi="Times New Roman" w:cs="Times New Roman"/>
          <w:sz w:val="28"/>
          <w:szCs w:val="28"/>
        </w:rPr>
        <w:t xml:space="preserve"> Правительства Российской Федерации от 25 августа 2012 года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852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Об утверждении правил использования усиленной квалифицированной электронной подписи при обращении за получением государственных и муниципальных услуг и о внесении изменения в правила разработки и утверждения административных регламентов предоставления государственных услуг</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В случае если при обращении в электронной форме за получением муниципальной услуги идентификация и аутентификация Заявителя (Представителя) - физического лица осуществляются с использованием единой системы идентификации и аутентификации, может быть предусмотрено право Заявителя (Представителя) - физического лица использовать простую электронную подпись при обращении в электронной форме за получением такой муниципальной услуги при условии, что при выдаче ключа простой электронной подписи личность физического лица установлена при личном приеме.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случаях если законодательством Российской Федерации используемый вид электронной подписи не установлен, пакет документов подписывается усиленной квалифицированной электронной подписью.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случае если для получения муниципальной услуги установлена возможность подачи документов, подписанных простой электронной подписью, для подписания таких документов допускается использование усиленной квалифицированной электронной подписи.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Рассмотрение документов, полученных в электронной форме, осуществляется в том же порядке, что и их рассмотрение, полученных лично от Заявителей (Представителей).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56. При направлении заявления и документов (содержащихся в них сведений) в форме электронных документов обеспечивается возможность направления Заявителю (Представителю) сообщения в электронном виде, подтверждающего их прием и регистрацию.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57. Заявителям (Представителям) обеспечивается возможность получения информации о предоставляемой муниципальной услуге на Едином портале.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58. Для Заявителей (Представителей) обеспечивается возможность осуществлять с использованием Единого портала получение сведений о ходе выполнения запроса о предоставлении муниципальной услуги.</w:t>
      </w:r>
    </w:p>
    <w:p w:rsidR="00CC72D2" w:rsidRPr="00C0580F" w:rsidRDefault="00CC72D2"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III. Состав, последовательность и сроки выполнения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административных процедур, требования к порядку</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их выполнения, в том числе особенности выполнения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административных процедур в электронной форме</w:t>
      </w:r>
    </w:p>
    <w:p w:rsidR="005721CF" w:rsidRPr="00C0580F" w:rsidRDefault="005721CF" w:rsidP="00C0580F">
      <w:pPr>
        <w:pStyle w:val="ConsPlusNormal"/>
        <w:ind w:firstLine="709"/>
        <w:jc w:val="center"/>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22. Исчерпывающий перечень административных процедур</w:t>
      </w:r>
    </w:p>
    <w:p w:rsidR="005721CF" w:rsidRPr="00C0580F" w:rsidRDefault="005721CF" w:rsidP="00C0580F">
      <w:pPr>
        <w:pStyle w:val="ConsPlusNormal"/>
        <w:ind w:firstLine="709"/>
        <w:jc w:val="center"/>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59. Оказание муниципальной услуги включает в себя следующие административные процедуры:</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прием и регистрация заявления и необходимых документов;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проверка документов, необходимых для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запрос и получение документов, необходимых для принятия решения о предоставлении муниципальной услуги, в рамках </w:t>
      </w:r>
      <w:r w:rsidRPr="00C0580F">
        <w:rPr>
          <w:rFonts w:ascii="Times New Roman" w:hAnsi="Times New Roman" w:cs="Times New Roman"/>
          <w:sz w:val="28"/>
          <w:szCs w:val="28"/>
        </w:rPr>
        <w:lastRenderedPageBreak/>
        <w:t>межведомственного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получение Заявителем (Представителем) сведений о ходе выполнения запроса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выдача (направление) Заявителю (Представителю) результата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23. Прием и регистрация заявления на предоставление</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муниципальной услуги и необходимых документов</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60. Основанием для начала административной процедуры является обращение Заявителя (Представителя) в </w:t>
      </w:r>
      <w:r w:rsidR="00F33D4B"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с заявлением.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61. Заявитель (Представитель) может представить заявление и документы следующими способами: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лично или через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направить почтовым отправлением с описью вложения в адрес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в форме электронного документа посредством Единого портала.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62. В случае подачи заявления при личном обращении Заявителя (Представителя), по почте прием документов осуществляет специалист, ответственный за прием документов: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принимает заявление и пакет документов от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проверяет правильность оформления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регистрирует Заявление.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63. Критерием принятия решения о приеме и регистрации заявления является подтверждение личности и полномочий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64. Результатом административной процедуры является прием и регистрация документов, представленных Заявителем (Представителем).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Максимальный срок выполнения действий административной процедуры - не более 15 минут с момента подачи в </w:t>
      </w:r>
      <w:r w:rsidR="00133197"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65. Способом фиксации результата выполнения административной процедуры является внесение сведений в журнал. Каждой учетной записи присваивается порядковый номер. Журнал учета должен быть пронумерован, прошнурован (прошит), скреплен печатью </w:t>
      </w:r>
      <w:r w:rsidR="00133197" w:rsidRPr="00C0580F">
        <w:rPr>
          <w:rFonts w:ascii="Times New Roman" w:hAnsi="Times New Roman" w:cs="Times New Roman"/>
          <w:sz w:val="28"/>
          <w:szCs w:val="28"/>
        </w:rPr>
        <w:t>Администрации</w:t>
      </w:r>
      <w:r w:rsidRPr="00C0580F">
        <w:rPr>
          <w:rFonts w:ascii="Times New Roman" w:hAnsi="Times New Roman" w:cs="Times New Roman"/>
          <w:sz w:val="28"/>
          <w:szCs w:val="28"/>
        </w:rPr>
        <w:t xml:space="preserve"> и заверен подписью начальника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24. Проверка документов, необходимых для предоставления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66. Основанием для начала административной процедуры является поступление специалисту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ответственному за предоставление муниципальной услуги, заявления на предоставление муниципальной услуги с приложенными документами.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67. Начальник (лицо, исполняющее его полномочия)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в день </w:t>
      </w:r>
      <w:r w:rsidRPr="00C0580F">
        <w:rPr>
          <w:rFonts w:ascii="Times New Roman" w:hAnsi="Times New Roman" w:cs="Times New Roman"/>
          <w:sz w:val="28"/>
          <w:szCs w:val="28"/>
        </w:rPr>
        <w:lastRenderedPageBreak/>
        <w:t>регистрации заявления налагает резолюцию о его исполнении.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Заявление с резолюцией начальника (лица, исполняющее его полномочия)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с приложенными к нему документами передается начальнику отдела земельных отношений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в течение 1 календарного дня со дня регистрации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Начальник отдела земельных отношений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определяет специалиста отдела, ответственного за предоставление муниципальной услуги, и передает ему заявление с приложенными документами для исполнения в течение 1 календарного дня со дня получения заявления от начальника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68. При рассмотрении документов для предоставления м</w:t>
      </w:r>
      <w:r w:rsidR="00F33D4B" w:rsidRPr="00C0580F">
        <w:rPr>
          <w:rFonts w:ascii="Times New Roman" w:hAnsi="Times New Roman" w:cs="Times New Roman"/>
          <w:sz w:val="28"/>
          <w:szCs w:val="28"/>
        </w:rPr>
        <w:t>униципальной услуги специалист Отдела</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проводит проверку наличия документов, необходимых для принятия решения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определяет пакет документов, которые необходимо запросить по каналам межведомственного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Критерием принятия решения является наличие документов, необходимых для принятия решения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Способом фиксации результата выполнения административной процедуры является выявление документов, которые необходимо запросить в рамках межведомственного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Результатом исполнения административной процедуры является выявление документов, которые необходимо запросить в рамках межведомственного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Максимальный срок выполнения административной процедуры составляет 5 дней со дня получения заявления и необходимых документов для предоставления муниципальной услуги от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bookmarkStart w:id="14" w:name="P443"/>
      <w:bookmarkEnd w:id="14"/>
      <w:r w:rsidRPr="00C0580F">
        <w:rPr>
          <w:rFonts w:ascii="Times New Roman" w:hAnsi="Times New Roman" w:cs="Times New Roman"/>
          <w:sz w:val="28"/>
          <w:szCs w:val="28"/>
        </w:rPr>
        <w:t>25. Запрос и получение документов, необходимых для принятия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решения о предоставлении муниципальной услуги, в рамках</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межведомственного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69. Основанием для начала административной процедуры является отсутствие в пакете документов, представленных Заявителем (Представителем), документов, которые необходимы для предоставления муниципальной услуги, и их можно запросить в рамках межведомственного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70. В случае если Заявителем (Представителем) самостоятельно не представлены документы, указанные в </w:t>
      </w:r>
      <w:hyperlink w:anchor="P218">
        <w:r w:rsidRPr="00C0580F">
          <w:rPr>
            <w:rFonts w:ascii="Times New Roman" w:hAnsi="Times New Roman" w:cs="Times New Roman"/>
            <w:sz w:val="28"/>
            <w:szCs w:val="28"/>
          </w:rPr>
          <w:t>пункте 28</w:t>
        </w:r>
      </w:hyperlink>
      <w:r w:rsidRPr="00C0580F">
        <w:rPr>
          <w:rFonts w:ascii="Times New Roman" w:hAnsi="Times New Roman" w:cs="Times New Roman"/>
          <w:sz w:val="28"/>
          <w:szCs w:val="28"/>
        </w:rPr>
        <w:t xml:space="preserve"> Регламента, предоставляемые Заявителем (Представителем) по собственной инициативе, специалист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обеспечивает направление межведомственных запросов в органы и организации, в распоряжении которых находятся указанные документы, в соответствии с нормативными правовыми актами Российской </w:t>
      </w:r>
      <w:r w:rsidRPr="00C0580F">
        <w:rPr>
          <w:rFonts w:ascii="Times New Roman" w:hAnsi="Times New Roman" w:cs="Times New Roman"/>
          <w:sz w:val="28"/>
          <w:szCs w:val="28"/>
        </w:rPr>
        <w:lastRenderedPageBreak/>
        <w:t>Федерации, нормативными правовыми актами Республики Алтай, муниципальными правовыми актами.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подаче Заявителем заявления в электронной форме через Единый портал и при наличии технической возможности возможно автоматическое направление межведомственных запросов в электронной форме.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Срок выполнения административных процедур, предусмотренных настоящим пунктом, - 5 календарных дней со дня получения заявления о предоставлении муниципальной услуги специалистом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71. Критерием принятия решения является наличие выявленного/определенного пакета документов, который необходимо запросить по каналам межведомственного взаимодействия, для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соответствии с </w:t>
      </w:r>
      <w:hyperlink r:id="rId57">
        <w:r w:rsidRPr="00C0580F">
          <w:rPr>
            <w:rFonts w:ascii="Times New Roman" w:hAnsi="Times New Roman" w:cs="Times New Roman"/>
            <w:sz w:val="28"/>
            <w:szCs w:val="28"/>
          </w:rPr>
          <w:t>частью 3 статьи 7.2</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максимальный срок выполнения административной процедуры по запросу и получению документов, необходимых для принятия решения о предоставлении муниципальной услуги, в рамках межведомственного взаимодействия составляет 5 рабочих дней со дня поступления межведомственного запроса в орган или организацию, предоставляющие документ и информацию, если иные сроки подготовки и направления ответа на межведомственный запрос не установлены федеральными законами, правовыми актами Правительства Российской Федерации и принятыми в соответствии с федеральными законами нормативными правовыми актами субъектов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72. Способом фиксации результата выполнения административной процедуры является направление запроса в рамках межведомственного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73. Результатом административной процедуры являются полученные по каналам межведомственного взаимодействия документы, необходимые для предоставления муниципальной услуги, или отказ в предоставлении документов (их отсутствие).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26. Получение Заявителем (Представителем) сведений о ходе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выполнения запроса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74. Основанием для начала предоставления указанной административной процедуры является запрос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75. Выполнение данной административной процедуры осуществляется специалистом </w:t>
      </w:r>
      <w:r w:rsidR="00F33D4B" w:rsidRPr="00C0580F">
        <w:rPr>
          <w:rFonts w:ascii="Times New Roman" w:hAnsi="Times New Roman" w:cs="Times New Roman"/>
          <w:sz w:val="28"/>
          <w:szCs w:val="28"/>
        </w:rPr>
        <w:t>Отделом</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76. Для получения сведений о ходе исполнения муниципальной услуги Заявителем (Представителем) указываются (называются) дата и (или) регистрационный номер заявления. Заявителю (Представителю) предоставляются сведения о том, на каком этапе (в процессе выполнения какой административной процедуры) исполнения муниципальной услуги находится представленное им заявление.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77. При предоставлении услуги в электронной форме Заявителю (Представителю) направляется: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уведомление о приеме и регистрации запроса, содержащее сведения о факте приема запроса и начале процедуры предоставления услуги, а также сведения о дате и времени окончания предоставления услуги либо мотивированный отказ в приеме запроса;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уведомление о результатах рассмотрения заявления, содержащее сведения о принятии положительного решения о предоставлении услуги и возможности получить результат предоставления услуги либо мотивированный отказ в предоставлении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78. Критерием принятия решения о предоставлении сведений о ходе исполнения муниципальной услуги является подтверждение личности и полномочий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79. Результатом исполнения административной процедуры является получение Заявителем (Представителем) сведений о ходе выполнения запроса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80. Способом фиксации результата выполнения административной процедуры является внесение соответствующей записи в журнал регистрации входящей корреспонденции.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27. Выдача (направление) Заявителю результата предоставления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81. Основание для начала административной процедуры - получение документов, необходимых для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82. Специалист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рассматривает полный пакет документов заявителя.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случае если были выявлены основания для отказа в предоставлении услуги, формируется уведомление об отказе в предоставлении муниципальной услуги, которое направляется заявителю в срок не позднее 3 рабочих дней со дня принятия решения об отказе в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При наличии полного пакета документов и отсутствии оснований для отказа, предусмотренных </w:t>
      </w:r>
      <w:hyperlink w:anchor="P261">
        <w:r w:rsidRPr="00C0580F">
          <w:rPr>
            <w:rFonts w:ascii="Times New Roman" w:hAnsi="Times New Roman" w:cs="Times New Roman"/>
            <w:sz w:val="28"/>
            <w:szCs w:val="28"/>
          </w:rPr>
          <w:t>пунктами 38</w:t>
        </w:r>
      </w:hyperlink>
      <w:r w:rsidRPr="00C0580F">
        <w:rPr>
          <w:rFonts w:ascii="Times New Roman" w:hAnsi="Times New Roman" w:cs="Times New Roman"/>
          <w:sz w:val="28"/>
          <w:szCs w:val="28"/>
        </w:rPr>
        <w:t xml:space="preserve">, </w:t>
      </w:r>
      <w:hyperlink w:anchor="P266">
        <w:r w:rsidRPr="00C0580F">
          <w:rPr>
            <w:rFonts w:ascii="Times New Roman" w:hAnsi="Times New Roman" w:cs="Times New Roman"/>
            <w:sz w:val="28"/>
            <w:szCs w:val="28"/>
          </w:rPr>
          <w:t>39</w:t>
        </w:r>
      </w:hyperlink>
      <w:r w:rsidRPr="00C0580F">
        <w:rPr>
          <w:rFonts w:ascii="Times New Roman" w:hAnsi="Times New Roman" w:cs="Times New Roman"/>
          <w:sz w:val="28"/>
          <w:szCs w:val="28"/>
        </w:rPr>
        <w:t xml:space="preserve"> настоящего Регламента, </w:t>
      </w:r>
      <w:r w:rsidR="00133197" w:rsidRPr="00C0580F">
        <w:rPr>
          <w:rFonts w:ascii="Times New Roman" w:hAnsi="Times New Roman" w:cs="Times New Roman"/>
          <w:sz w:val="28"/>
          <w:szCs w:val="28"/>
        </w:rPr>
        <w:t>Отдел</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в случае поступления заявления об установлении сервитута в отношении земельного участка, находящегося в государственной или муниципальной собственности, обеспечивает подготовку уведомления о возможности заключения соглашения об установлении сервитута в предложенных Заявителем (Представителем) границах; предложения о заключении соглашения об установлении сервитута в иных границах с приложением схемы границ сервитута на кадастровом плане территории; соглашения об установлении сервитута в отношении земельного участка, находящегося в государственной или муниципальной собственности;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б) в случае поступления ходатайства об установлении публичного </w:t>
      </w:r>
      <w:r w:rsidRPr="00C0580F">
        <w:rPr>
          <w:rFonts w:ascii="Times New Roman" w:hAnsi="Times New Roman" w:cs="Times New Roman"/>
          <w:sz w:val="28"/>
          <w:szCs w:val="28"/>
        </w:rPr>
        <w:lastRenderedPageBreak/>
        <w:t>сервитута обеспечивает подготовку проекта распоряжения Администрации об установлении публичного сервитута.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83. Критерием принятия решения является отсутствие (наличие) оснований отказа в предоставлении муниципальной услуги, указанных в </w:t>
      </w:r>
      <w:hyperlink w:anchor="P261">
        <w:r w:rsidRPr="00C0580F">
          <w:rPr>
            <w:rFonts w:ascii="Times New Roman" w:hAnsi="Times New Roman" w:cs="Times New Roman"/>
            <w:sz w:val="28"/>
            <w:szCs w:val="28"/>
          </w:rPr>
          <w:t>пунктах 38</w:t>
        </w:r>
      </w:hyperlink>
      <w:r w:rsidRPr="00C0580F">
        <w:rPr>
          <w:rFonts w:ascii="Times New Roman" w:hAnsi="Times New Roman" w:cs="Times New Roman"/>
          <w:sz w:val="28"/>
          <w:szCs w:val="28"/>
        </w:rPr>
        <w:t xml:space="preserve">, </w:t>
      </w:r>
      <w:hyperlink w:anchor="P266">
        <w:r w:rsidRPr="00C0580F">
          <w:rPr>
            <w:rFonts w:ascii="Times New Roman" w:hAnsi="Times New Roman" w:cs="Times New Roman"/>
            <w:sz w:val="28"/>
            <w:szCs w:val="28"/>
          </w:rPr>
          <w:t>39</w:t>
        </w:r>
      </w:hyperlink>
      <w:r w:rsidRPr="00C0580F">
        <w:rPr>
          <w:rFonts w:ascii="Times New Roman" w:hAnsi="Times New Roman" w:cs="Times New Roman"/>
          <w:sz w:val="28"/>
          <w:szCs w:val="28"/>
        </w:rPr>
        <w:t xml:space="preserve"> настоящего Регламента.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84. Результатом данной административной процедуры является направление Заявителю (Представителю):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уведомления о возможности заключения соглашения об установлении сервитута в предложенных Заявителем (Представителем) границах;</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предложения о заключении соглашения об установлении сервитута в иных границах с приложением схемы границ сервитута на кадастровом плане территории;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проекта соглашения об установлении сервитута в отношении земельного участка, находящегося в государственной или муниципальной собственности;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распоряжения Администрации об установлении публичного сервитута.</w:t>
      </w:r>
    </w:p>
    <w:p w:rsidR="005721CF" w:rsidRPr="00C0580F" w:rsidRDefault="00E72EE4"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Форма решения об установлении публичного сервитута представлена в приложении №3 настоящего Регламента.</w:t>
      </w:r>
    </w:p>
    <w:p w:rsidR="00E72EE4" w:rsidRPr="00C0580F" w:rsidRDefault="00E72EE4"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28. Порядок выполнения административных процедур</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в электронной форме, в том числе с использованием</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Единого портала</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85. Порядок осуществления административных процедур в электронной форме, в том числе с использованием Единого портала, в соответствии с положениями </w:t>
      </w:r>
      <w:hyperlink r:id="rId58">
        <w:r w:rsidRPr="00C0580F">
          <w:rPr>
            <w:rFonts w:ascii="Times New Roman" w:hAnsi="Times New Roman" w:cs="Times New Roman"/>
            <w:sz w:val="28"/>
            <w:szCs w:val="28"/>
          </w:rPr>
          <w:t>статьи 10</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включает в себя: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предоставление в установленном порядке информации Заявителям (Представителям) и обеспечение доступа Заявителей (Представителей) к сведениям о муниципальных услугах;</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подача Заявителем (Представителем) заявления и документов, необходимых для предоставления муниципальной услуги, и прием такого заявления и документов с использованием информационно-технологической и коммуникационной инфраструктуры, в том числе портала и Единого портала;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получение Заявителем (Представителем) сведений о ходе выполнения запроса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г) взаимодействие органов, предоставляющих муниципальную услугу, иных органов местного самоуправления, организаций, участвующих в предоставлении предусмотренных </w:t>
      </w:r>
      <w:hyperlink r:id="rId59">
        <w:r w:rsidRPr="00C0580F">
          <w:rPr>
            <w:rFonts w:ascii="Times New Roman" w:hAnsi="Times New Roman" w:cs="Times New Roman"/>
            <w:sz w:val="28"/>
            <w:szCs w:val="28"/>
          </w:rPr>
          <w:t>частью 1 статьи 1</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муниципальных услуг;</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получение Заявителем (Представителем) результата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86. Предоставление информации Заявителям и обеспечение доступа Заявителей к сведениям о муниципальной услуге осуществляются путем размещения информации о муниципальной услуге на портале, Едином портале в порядке, предусмотренном настоящим Регламентом.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87. Основанием для начала предоставления муниципальной услуги в электронной форме, в том числе с использованием Единого портала, является направление заявления в форме электронного документа в </w:t>
      </w:r>
      <w:r w:rsidR="00133197" w:rsidRPr="00C0580F">
        <w:rPr>
          <w:rFonts w:ascii="Times New Roman" w:hAnsi="Times New Roman" w:cs="Times New Roman"/>
          <w:sz w:val="28"/>
          <w:szCs w:val="28"/>
        </w:rPr>
        <w:t>Отдел</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Формирование заявления осуществляется посредством заполнения электронной формы заявления на Едином портале после аутентификации Заявителя на Едином портале с использованием подтвержденной учетной записи в ЕСИА без необходимости дополнительной подачи заявления в какой-либо другой форме.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Форматно-логическая проверка сформированного заявления осуществляется системой после заполнения Заявителем (Представителем) каждого из полей электронной формы заявления. При выявлении некорректно заполненного поля электронной формы заявления Заявитель (Представитель)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При формировании заявления обеспечивается: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а) возможность копирования и сохранения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возможность заполнения несколькими Заявителями (Представителями) одной электронной формы заявления при обращении за муниципальными услугами, предполагающими направление совместного заявления несколькими заявителями;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возможность печати на бумажном носителе копии электронной формы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г) сохранение ранее введенных в электронную форму заявления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 заполнение полей электронной формы заявления после ввода сведений Заявителем (Представителем) с использованием сведений, размещенных в ЕСИА, и сведений, опубликованных на портале или Едином портале, в части, касающейся сведений, отсутствующих в единой системе идентификации и аутентификации;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е) возможность вернуться на любой из этапов заполнения электронной формы заявления без потери ранее введенной информации;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ж) возможность доступа Заявителя (Представителя) на портале или Едином портале к ранее поданным им заявлениям в течение не менее одного года, а также частично сформированных заявлений - в течение не менее 3 месяцев.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88. При обращении Заявителя (Представителя) через Единый портал система регистрирует заявку автоматически, системой формируется </w:t>
      </w:r>
      <w:r w:rsidRPr="00C0580F">
        <w:rPr>
          <w:rFonts w:ascii="Times New Roman" w:hAnsi="Times New Roman" w:cs="Times New Roman"/>
          <w:sz w:val="28"/>
          <w:szCs w:val="28"/>
        </w:rPr>
        <w:lastRenderedPageBreak/>
        <w:t>подтверждение о регистрации пакета документов и отправляется в личный кабинет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89. Прием заявления, его регистрация осуществляются должностным лицом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ответственным за прием и регистрацию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90. При обращении Заявителя через Единый портал электронное заявление передается в автоматизированную информационную систему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Доверие</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(далее - АИС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Доверие</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и/или в Платформу государственных сервисов (далее - ПГС) по системе межведомственного электронного взаимодействия.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Специалист, ответственный за работу в АИС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Доверие</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и/или ПГС, при обработке поступившего в АИС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Доверие</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и/или ПГС электронного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устанавливает предмет обращения, личность Заявителя (полномочия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проверяет правильность оформления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обеспечивает внесение соответствующей записи в журнал регистрации с указанием даты приема, номера заявления, сведений о Заявителе (Представителе), иных необходимых сведений в соответствии с порядком делопроизводства не позднее рабочего дня, следующего за днем поступления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АИС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Доверие</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и (или) ПГС автоматически формирует подтверждение о регистрации заявления и направляет заявление в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Личный кабинет</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Заявителя на Едином портале.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91. Критерием принятия решения о приеме и регистрации заявления является соблюдение установленных условий признания квалифицированной подписи действительной.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92. Результатом выполнения административной процедуры является прием и регистрация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93. Способом фиксации результата выполнения административной процедуры является внесение соответствующей записи в журнал регистрации входящей корреспонденции.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94. Максимальный срок выполнения административной процедуры - не позднее 1 рабочего дня, следующего за днем поступления заявления в </w:t>
      </w:r>
      <w:r w:rsidR="00133197" w:rsidRPr="00C0580F">
        <w:rPr>
          <w:rFonts w:ascii="Times New Roman" w:hAnsi="Times New Roman" w:cs="Times New Roman"/>
          <w:sz w:val="28"/>
          <w:szCs w:val="28"/>
        </w:rPr>
        <w:t>Отдел</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95. Сведения о ходе выполнения запроса о предоставлении муниципальной услуги в электронной форме предоставляются аналогично предоставлению сведений о ходе выполнения заявления о предоставлении муниципальной услуги в порядке, предусмотренном настоящим Регламентом, с учетом особенностей, указанных в настоящем подразделе.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96. Взаимодействие органов, предоставляющих муниципальную услугу, иных органов местного самоуправления, организаций, участвующих в предоставлении предусмотренных </w:t>
      </w:r>
      <w:hyperlink r:id="rId60">
        <w:r w:rsidRPr="00C0580F">
          <w:rPr>
            <w:rFonts w:ascii="Times New Roman" w:hAnsi="Times New Roman" w:cs="Times New Roman"/>
            <w:sz w:val="28"/>
            <w:szCs w:val="28"/>
          </w:rPr>
          <w:t>частью 1 статьи 1</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муниципальных услуг, осуществляется аналогично </w:t>
      </w:r>
      <w:hyperlink w:anchor="P443">
        <w:r w:rsidRPr="00C0580F">
          <w:rPr>
            <w:rFonts w:ascii="Times New Roman" w:hAnsi="Times New Roman" w:cs="Times New Roman"/>
            <w:sz w:val="28"/>
            <w:szCs w:val="28"/>
          </w:rPr>
          <w:t>подразделу 25</w:t>
        </w:r>
      </w:hyperlink>
      <w:r w:rsidRPr="00C0580F">
        <w:rPr>
          <w:rFonts w:ascii="Times New Roman" w:hAnsi="Times New Roman" w:cs="Times New Roman"/>
          <w:sz w:val="28"/>
          <w:szCs w:val="28"/>
        </w:rPr>
        <w:t xml:space="preserve"> настоящего Регламента.</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Результат предоставления муниципальной услуги должностное лицо </w:t>
      </w:r>
      <w:r w:rsidR="00133197" w:rsidRPr="00C0580F">
        <w:rPr>
          <w:rFonts w:ascii="Times New Roman" w:hAnsi="Times New Roman" w:cs="Times New Roman"/>
          <w:sz w:val="28"/>
          <w:szCs w:val="28"/>
        </w:rPr>
        <w:lastRenderedPageBreak/>
        <w:t>Отдела</w:t>
      </w:r>
      <w:r w:rsidRPr="00C0580F">
        <w:rPr>
          <w:rFonts w:ascii="Times New Roman" w:hAnsi="Times New Roman" w:cs="Times New Roman"/>
          <w:sz w:val="28"/>
          <w:szCs w:val="28"/>
        </w:rPr>
        <w:t>, ответственное за предоставление муниципальной услуги, в течение 5 рабочих дней со дня принятия решения направляет Заявителю (Представителю) в форме электронного документа, подписанного усиленной электронной подписью в машиночитаемом формате, через Единый портал (при наличии технической возможности).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Вместе с результатом предоставления услуги Заявителю в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Личный кабинет</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на Едином портале направляется уведомление о возможности получения результата предоставления услуги на бумажном носителе.</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Заявителю обеспечивается доступ к результату предоставления муниципальной услуги, полученному в форме электронного документа, на Едином портале в течение срока, установленного законодательством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Также Заявителю (Представителю) сообщается о возможности получения результата муниципальной услуги лично.</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Для получения результата предоставления услуги на бумажном носителе Заявитель при подаче Заявления самостоятельно выбирает подходящий ему способ.</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97. Осуществление оценки качества предоставления услуги (с момента реализации технической возможности).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Заявителям с момента реализации технической возможности обеспечивается возможность оценить доступность и качество муниципальной услуги на Едином портале.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29. Порядок исправления допущенных опечаток и ошибок</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в выданных в результате предоставления муниципальной услуги</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документах</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98. Основанием для начала выполнения административной процедуры является поступление от Заявителя (Представителя) заявления в произвольной форме об исправлении допущенных опечаток и ошибок в выданных в результате предоставления муниципальной услуги документах (далее - заявление) в </w:t>
      </w:r>
      <w:r w:rsidR="00F33D4B" w:rsidRPr="00C0580F">
        <w:rPr>
          <w:rFonts w:ascii="Times New Roman" w:hAnsi="Times New Roman" w:cs="Times New Roman"/>
          <w:sz w:val="28"/>
          <w:szCs w:val="28"/>
        </w:rPr>
        <w:t>Отдел</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Заявление об исправлении ошибок, поступившее в </w:t>
      </w:r>
      <w:r w:rsidR="00F33D4B" w:rsidRPr="00C0580F">
        <w:rPr>
          <w:rFonts w:ascii="Times New Roman" w:hAnsi="Times New Roman" w:cs="Times New Roman"/>
          <w:sz w:val="28"/>
          <w:szCs w:val="28"/>
        </w:rPr>
        <w:t>Отдел</w:t>
      </w:r>
      <w:r w:rsidRPr="00C0580F">
        <w:rPr>
          <w:rFonts w:ascii="Times New Roman" w:hAnsi="Times New Roman" w:cs="Times New Roman"/>
          <w:sz w:val="28"/>
          <w:szCs w:val="28"/>
        </w:rPr>
        <w:t>, подлежит регистрации в течение одного рабочего дня с момента его поступления.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99. Начальник </w:t>
      </w:r>
      <w:r w:rsidR="00F33D4B" w:rsidRPr="00C0580F">
        <w:rPr>
          <w:rFonts w:ascii="Times New Roman" w:hAnsi="Times New Roman" w:cs="Times New Roman"/>
          <w:sz w:val="28"/>
          <w:szCs w:val="28"/>
        </w:rPr>
        <w:t xml:space="preserve">Отдела </w:t>
      </w:r>
      <w:r w:rsidRPr="00C0580F">
        <w:rPr>
          <w:rFonts w:ascii="Times New Roman" w:hAnsi="Times New Roman" w:cs="Times New Roman"/>
          <w:sz w:val="28"/>
          <w:szCs w:val="28"/>
        </w:rPr>
        <w:t xml:space="preserve">(лицо, исполняющее его полномочия) в течение 1 рабочего дня с даты регистрации поступившего заявления назначает из числа сотрудников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ответственного исполнителя по рассмотрению поступившего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Ответственный исполнитель в срок, не превышающий 3 рабочих дней с момента регистрации соответствующего заявления, проводит проверку указанных в заявлении сведений.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случае ошибочно выданного результата предоставления муниципальной услуги ответственный исполнитель осуществляет замену документов, указанных в </w:t>
      </w:r>
      <w:hyperlink w:anchor="P108">
        <w:r w:rsidRPr="00C0580F">
          <w:rPr>
            <w:rFonts w:ascii="Times New Roman" w:hAnsi="Times New Roman" w:cs="Times New Roman"/>
            <w:sz w:val="28"/>
            <w:szCs w:val="28"/>
          </w:rPr>
          <w:t>пункте 18</w:t>
        </w:r>
      </w:hyperlink>
      <w:r w:rsidRPr="00C0580F">
        <w:rPr>
          <w:rFonts w:ascii="Times New Roman" w:hAnsi="Times New Roman" w:cs="Times New Roman"/>
          <w:sz w:val="28"/>
          <w:szCs w:val="28"/>
        </w:rPr>
        <w:t xml:space="preserve"> Регламента, в срок, не превышающий 5 </w:t>
      </w:r>
      <w:r w:rsidRPr="00C0580F">
        <w:rPr>
          <w:rFonts w:ascii="Times New Roman" w:hAnsi="Times New Roman" w:cs="Times New Roman"/>
          <w:sz w:val="28"/>
          <w:szCs w:val="28"/>
        </w:rPr>
        <w:lastRenderedPageBreak/>
        <w:t>рабочих дней с момента регистрации соответствующего заявления, и в течение 1 рабочего дня с момента замены документов направляет либо вручает их Заявителю (Представителю).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В случае отсутствия допущенных ошибок (опечаток, описок) в выданных в результате предоставления муниципальной услуги документах ответственный исполнитель в срок, не превышающий 5 рабочих дней с момента регистрации соответствующего заявления, подготавливает уведомление об отсутствии ошибок (опечаток, описок) в выданных в результате предоставления муниципальной услуги документах (далее - уведомление об отсутствии ошибок (опечаток, описок)), и в течение одного рабочего дня с момента подготовки уведомления направляет либо вручает его Заявителю.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100. Плата за исправление допущенных при предоставлении муниципальной услуги ошибок (опечаток, описок) с Заявителя (Представителя) не взимается.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101. Критерием для принятия решения об исправлении допущенных опечаток и ошибок в выданных в результате предоставления муниципальной услуги документах является наличие или отсутствие опечаток и ошибок в выданных в результате предоставления муниципальной услуги решении о постановке гражданина на учет либо в решении об отказе в постановке гражданина на учет.</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102. Результатом административной процедуры является выдача (направление) Заявителю (Представителю) исправленного взамен ранее выданного документа, являющегося результатом предоставления муниципальной услуги, или уведомления об отсутствии таких опечаток и (или) ошибок любым доступным способом, позволяющим подтвердить его получение.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7E21B0">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IV. Формы контроля за исполнением регламента</w:t>
      </w:r>
    </w:p>
    <w:p w:rsidR="005721CF" w:rsidRPr="00C0580F" w:rsidRDefault="005721CF" w:rsidP="007E21B0">
      <w:pPr>
        <w:pStyle w:val="ConsPlusNormal"/>
        <w:ind w:firstLine="709"/>
        <w:jc w:val="center"/>
        <w:rPr>
          <w:rFonts w:ascii="Times New Roman" w:hAnsi="Times New Roman" w:cs="Times New Roman"/>
          <w:sz w:val="28"/>
          <w:szCs w:val="28"/>
        </w:rPr>
      </w:pPr>
    </w:p>
    <w:p w:rsidR="005721CF" w:rsidRPr="00C0580F" w:rsidRDefault="005721CF" w:rsidP="007E21B0">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30. Порядок осуществления текущего контроля за соблюдением</w:t>
      </w:r>
    </w:p>
    <w:p w:rsidR="005721CF" w:rsidRPr="00C0580F" w:rsidRDefault="005721CF" w:rsidP="007E21B0">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 исполнением ответственными должностными лицами органа,</w:t>
      </w:r>
    </w:p>
    <w:p w:rsidR="005721CF" w:rsidRPr="00C0580F" w:rsidRDefault="005721CF" w:rsidP="007E21B0">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предоставляющего муниципальную услугу, положений регламента</w:t>
      </w:r>
    </w:p>
    <w:p w:rsidR="005721CF" w:rsidRPr="00C0580F" w:rsidRDefault="005721CF" w:rsidP="007E21B0">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 иных нормативных правовых актов, устанавливающих</w:t>
      </w:r>
    </w:p>
    <w:p w:rsidR="005721CF" w:rsidRPr="00C0580F" w:rsidRDefault="005721CF" w:rsidP="007E21B0">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требования к предоставлению муниципальной услуги,</w:t>
      </w:r>
    </w:p>
    <w:p w:rsidR="005721CF" w:rsidRPr="00C0580F" w:rsidRDefault="005721CF" w:rsidP="007E21B0">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а также принятием ими решений</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103. Текущий контроль надлежащего исполнения служебных обязанностей, совершения противоправных действий (бездействия) при предоставлении муниципальной услуги, соблюдения процедур предоставления муниципальной услуги (далее - текущий контроль) осуществляется начальником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(лицом, исполняющим его полномочия).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104. Текущий контроль осуществляется путем проверок соблюдения и </w:t>
      </w:r>
      <w:r w:rsidRPr="00C0580F">
        <w:rPr>
          <w:rFonts w:ascii="Times New Roman" w:hAnsi="Times New Roman" w:cs="Times New Roman"/>
          <w:sz w:val="28"/>
          <w:szCs w:val="28"/>
        </w:rPr>
        <w:lastRenderedPageBreak/>
        <w:t xml:space="preserve">исполнения специалистами </w:t>
      </w:r>
      <w:r w:rsidR="00F33D4B" w:rsidRPr="00C0580F">
        <w:rPr>
          <w:rFonts w:ascii="Times New Roman" w:hAnsi="Times New Roman" w:cs="Times New Roman"/>
          <w:sz w:val="28"/>
          <w:szCs w:val="28"/>
        </w:rPr>
        <w:t xml:space="preserve">Отдела </w:t>
      </w:r>
      <w:r w:rsidRPr="00C0580F">
        <w:rPr>
          <w:rFonts w:ascii="Times New Roman" w:hAnsi="Times New Roman" w:cs="Times New Roman"/>
          <w:sz w:val="28"/>
          <w:szCs w:val="28"/>
        </w:rPr>
        <w:t>я положений настоящего регламента, иных нормативных правовых актов Российской Федерации и Республики Алтай, муниципальных правовых актов.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105. </w:t>
      </w:r>
      <w:r w:rsidR="00F33D4B" w:rsidRPr="00C0580F">
        <w:rPr>
          <w:rFonts w:ascii="Times New Roman" w:hAnsi="Times New Roman" w:cs="Times New Roman"/>
          <w:sz w:val="28"/>
          <w:szCs w:val="28"/>
        </w:rPr>
        <w:t>Отдел</w:t>
      </w:r>
      <w:r w:rsidRPr="00C0580F">
        <w:rPr>
          <w:rFonts w:ascii="Times New Roman" w:hAnsi="Times New Roman" w:cs="Times New Roman"/>
          <w:sz w:val="28"/>
          <w:szCs w:val="28"/>
        </w:rPr>
        <w:t xml:space="preserve"> осуществляет контроль полноты и качества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106. Контроль за полнотой и качеством предоставления муниципальной услуги включает в себя проведение проверок, выявление и устранение нарушений прав Заявителей, рассмотрение, принятие решений и подготовку ответов на жалобы Заявителей на решения, действия (бездействие) должностных лиц.</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107. Проверки могут быть плановыми и внеплановыми. Проверка может проводиться по конкретному заявлению.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108. По результатам проведенных проверок, в случае выявления нарушений прав Заявителя к виновным лицам применяются меры ответственности в порядке, установленном законодательством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31. Порядок и периодичность осуществления плановых</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и внеплановых проверок полноты и качества предоставления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муниципальной услуги, в том числе порядок и формы контроля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за полнотой и качеством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109. Периодичность осуществления плановых проверок устанавливается планом работы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Периодичность осуществления текущего контроля устанавливается руководителем административной процедуры.</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110. При проверке могут рассматриваться все вопросы, связанные с предоставлением муниципальной услуги (комплексные проверки), или отдельный вопрос, связанный с предоставлением муниципальной услуги (тематические проверки). Проверка также может проводиться по конкретному обращению (жалобе)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111. Внеплановые проверки проводятся в связи с проверкой устранения ранее выявленных нарушений Регламента, а также в случае получения обращений (жалоб) Заявителей (Представителей) на действия (бездействие) специалиста (должностного лица)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ответственных за предоставление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112. В случае получения обращений (жалоб) Заявителей (Представителей) на действия (бездействие) специалиста (должностного лица) </w:t>
      </w:r>
      <w:r w:rsidR="00F33D4B"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ответственных за предоставление муниципальной услуги, жалоба подлежит рассмотрению в течение 15 рабочих дней со дня ее регистрации, а в случае обжалования отказа органа, предоставляющего муниципальную услугу, в приеме документов у Заявителя (Представителя) либо в исправлении допущенных опечаток и ошибок или в случае обжалования нарушения установленного срока таких исправлений - в </w:t>
      </w:r>
      <w:r w:rsidRPr="00C0580F">
        <w:rPr>
          <w:rFonts w:ascii="Times New Roman" w:hAnsi="Times New Roman" w:cs="Times New Roman"/>
          <w:sz w:val="28"/>
          <w:szCs w:val="28"/>
        </w:rPr>
        <w:lastRenderedPageBreak/>
        <w:t>течение 5 рабочих дней со дня ее регистрации.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32. Ответственность должностных лиц органа, предоставляющего</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муниципальную услугу, за решения и действия (бездействие),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принимаемые (осуществляемые) ими в ходе предоставления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113. По результатам проведенных проверок, в случае выявления нарушений соблюдения положений настоящего Регламента виновные должностные лица </w:t>
      </w:r>
      <w:r w:rsidR="00542C4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несут персональную ответственность за решения и действия (бездействие), принимаемые в ходе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114. Персональная ответственность должностных лиц </w:t>
      </w:r>
      <w:r w:rsidR="00542C4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закрепляется в должностных обязанностях в соответствии с требованиями законодательства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33. Положения, характеризующие требования к порядку и формам</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контроля за исполнением муниципальной услуги, в том числе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со стороны граждан, их объединений и организаций</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115. Граждане, их объединения и организации в случае выявления фактов нарушения порядка предоставления муниципальной услуги или ненадлежащего исполнения настоящего регламента вправе обратиться с жалобой в </w:t>
      </w:r>
      <w:r w:rsidR="00542C47" w:rsidRPr="00C0580F">
        <w:rPr>
          <w:rFonts w:ascii="Times New Roman" w:hAnsi="Times New Roman" w:cs="Times New Roman"/>
          <w:sz w:val="28"/>
          <w:szCs w:val="28"/>
        </w:rPr>
        <w:t>Отдел</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116. По результатам проведенных проверок, в случае выявления нарушений прав Заявителей при исполнении настоящего регламента осуществляется привлечение виновных в нарушении специалистов (должностного лица) к дисциплинарной ответственности в порядке, установленном законодательством Российской Федерации.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117. При привлечении к ответственности виновных в нарушении законодательства Российской Федерации, Республики Алтай специалистов (должностного лица) по результатам внеплановой проверки лицам, по обращениям которых проводилась проверка, сообщается в письменной форме о принятых мерах в течение десяти дней со дня принятия таких мер.</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V. Досудебный (внесудебный) порядок обжалования решений</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и действий (бездействия) органа местного самоуправления,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предоставляющего муниципальную услугу,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организаций, указанных в части 1.1 статьи 16</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а также их должностных лиц,</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муниципальных служащих, работников</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34. Информация для заинтересованных лиц об их праве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на досудебное (внесудебное) обжалование действий</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(бездействия) и (или) решений, принятых (осуществленных)</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в ходе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118. Заинтересованные лица имеют право на досудебное (внесудебное) обжалование действий (бездействия) и (или) решений, принятых (осуществленных) </w:t>
      </w:r>
      <w:r w:rsidR="00133197" w:rsidRPr="00C0580F">
        <w:rPr>
          <w:rFonts w:ascii="Times New Roman" w:hAnsi="Times New Roman" w:cs="Times New Roman"/>
          <w:sz w:val="28"/>
          <w:szCs w:val="28"/>
        </w:rPr>
        <w:t>Отделом</w:t>
      </w:r>
      <w:r w:rsidRPr="00C0580F">
        <w:rPr>
          <w:rFonts w:ascii="Times New Roman" w:hAnsi="Times New Roman" w:cs="Times New Roman"/>
          <w:sz w:val="28"/>
          <w:szCs w:val="28"/>
        </w:rPr>
        <w:t xml:space="preserve">,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организациями, указанными в </w:t>
      </w:r>
      <w:hyperlink r:id="rId61">
        <w:r w:rsidRPr="00C0580F">
          <w:rPr>
            <w:rFonts w:ascii="Times New Roman" w:hAnsi="Times New Roman" w:cs="Times New Roman"/>
            <w:sz w:val="28"/>
            <w:szCs w:val="28"/>
          </w:rPr>
          <w:t>части 1.1 статьи 16</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должностными лицами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работниками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и организаций, указанных в </w:t>
      </w:r>
      <w:hyperlink r:id="rId62">
        <w:r w:rsidRPr="00C0580F">
          <w:rPr>
            <w:rFonts w:ascii="Times New Roman" w:hAnsi="Times New Roman" w:cs="Times New Roman"/>
            <w:sz w:val="28"/>
            <w:szCs w:val="28"/>
          </w:rPr>
          <w:t>части 1.1 статьи 16</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в порядке, предусмотренном </w:t>
      </w:r>
      <w:hyperlink r:id="rId63">
        <w:r w:rsidRPr="00C0580F">
          <w:rPr>
            <w:rFonts w:ascii="Times New Roman" w:hAnsi="Times New Roman" w:cs="Times New Roman"/>
            <w:sz w:val="28"/>
            <w:szCs w:val="28"/>
          </w:rPr>
          <w:t>главой 2.1</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Информация для Заявителей об их праве на досудебное (внесудебное) обжалование решений, действий (бездействия), принятых (осуществляемых) в ходе предоставления муниципальной услуги, размещается на портале, Едином портале.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35. Органы местного самоуправления, организации</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и уполномоченные на рассмотрение жалобы лица,</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которым может быть направлена жалоба заявителя</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в досудебном (внесудебном) порядке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119. Жалобы на решения и действия (бездействие) должностного лица </w:t>
      </w:r>
      <w:r w:rsidR="00542C4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подаются начальнику </w:t>
      </w:r>
      <w:r w:rsidR="00542C4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(лицу, исполняющему его полномочия).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Жалоба на решения, действия (бездействие) начальника </w:t>
      </w:r>
      <w:r w:rsidR="00133197" w:rsidRPr="00C0580F">
        <w:rPr>
          <w:rFonts w:ascii="Times New Roman" w:hAnsi="Times New Roman" w:cs="Times New Roman"/>
          <w:sz w:val="28"/>
          <w:szCs w:val="28"/>
        </w:rPr>
        <w:t>Отдела</w:t>
      </w:r>
      <w:r w:rsidRPr="00C0580F">
        <w:rPr>
          <w:rFonts w:ascii="Times New Roman" w:hAnsi="Times New Roman" w:cs="Times New Roman"/>
          <w:sz w:val="28"/>
          <w:szCs w:val="28"/>
        </w:rPr>
        <w:t xml:space="preserve"> (лица, исполняющего его полномочия) подается лицу, исполняющему полномочия Главы администрации </w:t>
      </w:r>
      <w:r w:rsidR="00542C47" w:rsidRPr="00C0580F">
        <w:rPr>
          <w:rFonts w:ascii="Times New Roman" w:hAnsi="Times New Roman" w:cs="Times New Roman"/>
          <w:sz w:val="28"/>
          <w:szCs w:val="28"/>
        </w:rPr>
        <w:t xml:space="preserve">МО </w:t>
      </w:r>
      <w:r w:rsidR="00225138" w:rsidRPr="00C0580F">
        <w:rPr>
          <w:rFonts w:ascii="Times New Roman" w:hAnsi="Times New Roman" w:cs="Times New Roman"/>
          <w:sz w:val="28"/>
          <w:szCs w:val="28"/>
        </w:rPr>
        <w:t>«</w:t>
      </w:r>
      <w:r w:rsidR="00542C47" w:rsidRPr="00C0580F">
        <w:rPr>
          <w:rFonts w:ascii="Times New Roman" w:hAnsi="Times New Roman" w:cs="Times New Roman"/>
          <w:sz w:val="28"/>
          <w:szCs w:val="28"/>
        </w:rPr>
        <w:t>Майминский район</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(далее - Глава администрации). Жалобы на решения, действия (бездействие) Главы администрации рассматриваются непосредственно Главой администрации.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Жалобы на решения и действия (бездействие) работника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подаются руководителю этого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Жалобы на решения и действия (бездействие)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подаются учредителю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или должностному лицу, уполномоченному нормативным правовым актом Республики Алтай.</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Жалобы на решения и действия (бездействие) работников организаций, предусмотренных </w:t>
      </w:r>
      <w:hyperlink r:id="rId64">
        <w:r w:rsidRPr="00C0580F">
          <w:rPr>
            <w:rFonts w:ascii="Times New Roman" w:hAnsi="Times New Roman" w:cs="Times New Roman"/>
            <w:sz w:val="28"/>
            <w:szCs w:val="28"/>
          </w:rPr>
          <w:t>частью 1.1 статьи 16</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подаются руководителям этих организаций.</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36. Способы информирования заявителей о порядке подачи</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и рассмотрения жалобы, в том числе с использованием</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Единого портала</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120. Информация о порядке подачи и рассмотрения жалобы размещается на Портале, на Едином портале, а также может быть сообщена Заявителю при личном обращении, с использованием почтовой, телефонной связи, посредством электронной почты.</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37. Перечень нормативных правовых актов, регулирующих</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порядок досудебного (внесудебного) обжалования решений</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и действий (бездействия) органа, предоставляющего</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муниципальную услугу, а также его должностных лиц</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121. Нормативные правовые акты, регулирующие 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Федеральный </w:t>
      </w:r>
      <w:hyperlink r:id="rId65">
        <w:r w:rsidRPr="00C0580F">
          <w:rPr>
            <w:rFonts w:ascii="Times New Roman" w:hAnsi="Times New Roman" w:cs="Times New Roman"/>
            <w:sz w:val="28"/>
            <w:szCs w:val="28"/>
          </w:rPr>
          <w:t>закон</w:t>
        </w:r>
      </w:hyperlink>
      <w:r w:rsidRPr="00C0580F">
        <w:rPr>
          <w:rFonts w:ascii="Times New Roman" w:hAnsi="Times New Roman" w:cs="Times New Roman"/>
          <w:sz w:val="28"/>
          <w:szCs w:val="28"/>
        </w:rPr>
        <w:t xml:space="preserve"> от 27 июля 2010 года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Об организации предоставления государственных и муниципальных услуг</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Российс</w:t>
      </w:r>
      <w:r w:rsidR="00542C47" w:rsidRPr="00C0580F">
        <w:rPr>
          <w:rFonts w:ascii="Times New Roman" w:hAnsi="Times New Roman" w:cs="Times New Roman"/>
          <w:sz w:val="28"/>
          <w:szCs w:val="28"/>
        </w:rPr>
        <w:t>кая газета</w:t>
      </w:r>
      <w:r w:rsidR="00225138" w:rsidRPr="00C0580F">
        <w:rPr>
          <w:rFonts w:ascii="Times New Roman" w:hAnsi="Times New Roman" w:cs="Times New Roman"/>
          <w:sz w:val="28"/>
          <w:szCs w:val="28"/>
        </w:rPr>
        <w:t>»</w:t>
      </w:r>
      <w:r w:rsidR="00542C47" w:rsidRPr="00C0580F">
        <w:rPr>
          <w:rFonts w:ascii="Times New Roman" w:hAnsi="Times New Roman" w:cs="Times New Roman"/>
          <w:sz w:val="28"/>
          <w:szCs w:val="28"/>
        </w:rPr>
        <w:t xml:space="preserve">, </w:t>
      </w:r>
      <w:r w:rsidR="00225138" w:rsidRPr="00C0580F">
        <w:rPr>
          <w:rFonts w:ascii="Times New Roman" w:hAnsi="Times New Roman" w:cs="Times New Roman"/>
          <w:sz w:val="28"/>
          <w:szCs w:val="28"/>
        </w:rPr>
        <w:t>№</w:t>
      </w:r>
      <w:r w:rsidR="00542C47" w:rsidRPr="00C0580F">
        <w:rPr>
          <w:rFonts w:ascii="Times New Roman" w:hAnsi="Times New Roman" w:cs="Times New Roman"/>
          <w:sz w:val="28"/>
          <w:szCs w:val="28"/>
        </w:rPr>
        <w:t xml:space="preserve"> 168, 30</w:t>
      </w:r>
      <w:r w:rsidR="002B088A" w:rsidRPr="00C0580F">
        <w:rPr>
          <w:rFonts w:ascii="Times New Roman" w:hAnsi="Times New Roman" w:cs="Times New Roman"/>
          <w:sz w:val="28"/>
          <w:szCs w:val="28"/>
        </w:rPr>
        <w:t xml:space="preserve"> октября года</w:t>
      </w:r>
      <w:r w:rsidR="00542C47"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VI. Особенности выполнения административных процедур</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38. Исчерпывающий перечень административных процедур</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122. Перечень административных процедур и последовательность административных действий, выполняемых при предоставлении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(в случае заключенного соглашения о взаимодействии между Администрацией 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а) информирование Заявителей (Представителей)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 ходе выполнения запроса о предоставлении муниципальной услуги,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б) прием запросов Заявителей (Представителей)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в) формирование и направление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межведомственного запроса в органы, предоставляющие муниципальные услуги, в иные органы государственной власти, органы местного самоуправления и организации, участвующие в предоставлении муниципальных услуг;</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г) выдача Заявителю (Представителю) результата предоставления муниципальной услуги, в том числе выдача документов на бумажном носителе, подтверждающих содержание электронных документов, направленных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по результатам предоставления муниципальных услуг органами, предоставляющими муниципальные услуги, а также выдача документов, включая составление на бумажном носителе и заверение выписок из информационных систем органов, предоставляющих муниципальные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д) иные действия, необходимые для предоставления муниципальной услуги, в том числе связанные с проверкой действительности усиленной квалифицированной электронной подписи Заявителя (Представителя), </w:t>
      </w:r>
      <w:r w:rsidRPr="00C0580F">
        <w:rPr>
          <w:rFonts w:ascii="Times New Roman" w:hAnsi="Times New Roman" w:cs="Times New Roman"/>
          <w:sz w:val="28"/>
          <w:szCs w:val="28"/>
        </w:rPr>
        <w:lastRenderedPageBreak/>
        <w:t>использованной при обращении за получением муниципальной услуги, а также с установлением перечня средств удостоверяющих центров, которые допускаются для использования в целях обеспечения указанной проверки и определяются на основании утверждаемой органом, предоставляющим муниципальную услугу, по согласованию с Федеральной службой безопасности Российской Федерации модели угроз безопасности информации в информационной системе, используемой в целях приема обращений за получением муниципальной услуги и (или) предоставления такой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39. Информирование Заявителей (Представителей) о порядке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о ходе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выполнения запроса о предоставлении муниципальной услуги,</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по иным вопросам, связанным с предоставлением муниципальной</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услуги, а также консультирование Заявителей о порядке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123. Основанием для начала административной процедуры является обращение Заявителя (Представителя) с заявлением о порядке предоставления муниципальной услуги, о ходе выполнения запроса о предоставлении муниципальной услуги, по иным вопросам, связанным с предоставлением муниципальной услуги, а также консультирование Заявителей (Представителей)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Информирование Заявителей (Представителей)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 ходе выполнения запроса о предоставлении муниципальной услуги, по иным вопросам, связанным с предоставлением муниципальной услуги, а также консультирование Заявителей (Представителей)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осуществляется путем: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при устном обращении Заявителей (Представителей)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(по телефону или лично);</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размещения информации о порядке предоставления муниципальной услуги в помещении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Размещение информации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осуществляется с использованием доступных средств информирования Заявителей (Представителей) (информационные стенды, прокат видеороликов, обеспечение доступа к информационно-телекоммуникационной сети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Интернет</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Содержание административной процедуры включает в себя подготовку информационных материалов о порядке предоставления муниципальной услуги, их размещение и актуализацию.</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Указанная административная процедура выполняется работником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 xml:space="preserve">Критерием принятия решения об исполнении административной процедуры является обращение Заявителя (Представителя) о порядке предоставления муниципальной услуги, о ходе выполнения запроса о предоставлении муниципальной услуги, по иным вопросам, связанным с предоставлением муниципальной услуги, а также консультирование Заявителей (Представителей) о порядке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Результатом выполнения административной процедуры является информирование Заявителей (Представителей) о порядке предоставления муниципальной услуги, порядке и сроках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Максимальный срок выполнения административной процедуры по информированию Заявителей - не более 15 минут.</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40. Прием запросов Заявителей (Представителей)</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о предоставлении муниципальной услуги и иных документов,</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необходимых для предоставления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124. Основанием для начала выполнения административной процедуры по приему запросов Заявителей (Представителей) о предоставлении муниципальной услуги является поступление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заявления о предоставлении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Содержание административной процедуры по приему от Заявителя (Представителя) запроса включает в себя проверку специалистом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заявления, предоставленного Заявителем (Представителем), на полноту и соответствие требованиям, установленным настоящим административным регламентом.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Указанная административная процедура выполняется работником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ответственным за прием документов.</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Критерием принятия решения о приеме запросов Заявителей (Представителей) о предоставлении муниципальной услуги является подтверждение личности и полномочий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Результатом выполнения административной процедуры является регистрация заявления в автоматизированной информационной системе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и вручение Заявителю (Представителю) расписки о получении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Способом фиксации результата выполнения административной процедуры является регистрация заявления в автоматизированной информационной системе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Максимальный срок выполнения действий административной процедуры - в день поступления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заявления.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125. Предоставление муниципальной услуги по экстерриториальному принципу возможно в электронном виде через Единый портал.</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Предоставление муниципальной услуги посредством подачи запроса о </w:t>
      </w:r>
      <w:r w:rsidRPr="00C0580F">
        <w:rPr>
          <w:rFonts w:ascii="Times New Roman" w:hAnsi="Times New Roman" w:cs="Times New Roman"/>
          <w:sz w:val="28"/>
          <w:szCs w:val="28"/>
        </w:rPr>
        <w:lastRenderedPageBreak/>
        <w:t xml:space="preserve">предоставлении нескольких муниципальных услуг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предусмотренного </w:t>
      </w:r>
      <w:hyperlink r:id="rId66">
        <w:r w:rsidRPr="00C0580F">
          <w:rPr>
            <w:rFonts w:ascii="Times New Roman" w:hAnsi="Times New Roman" w:cs="Times New Roman"/>
            <w:sz w:val="28"/>
            <w:szCs w:val="28"/>
          </w:rPr>
          <w:t>статьей 15.1</w:t>
        </w:r>
      </w:hyperlink>
      <w:r w:rsidRPr="00C0580F">
        <w:rPr>
          <w:rFonts w:ascii="Times New Roman" w:hAnsi="Times New Roman" w:cs="Times New Roman"/>
          <w:sz w:val="28"/>
          <w:szCs w:val="28"/>
        </w:rPr>
        <w:t xml:space="preserve"> Закона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210-ФЗ, не предусмотрено.</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41. Формирование и направление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межведомственного</w:t>
      </w:r>
      <w:r w:rsidR="0052465A" w:rsidRPr="00C0580F">
        <w:rPr>
          <w:rFonts w:ascii="Times New Roman" w:hAnsi="Times New Roman" w:cs="Times New Roman"/>
          <w:sz w:val="28"/>
          <w:szCs w:val="28"/>
        </w:rPr>
        <w:t xml:space="preserve"> </w:t>
      </w:r>
      <w:r w:rsidRPr="00C0580F">
        <w:rPr>
          <w:rFonts w:ascii="Times New Roman" w:hAnsi="Times New Roman" w:cs="Times New Roman"/>
          <w:sz w:val="28"/>
          <w:szCs w:val="28"/>
        </w:rPr>
        <w:t>запроса в органы, предоставляющие муниципальные услуги,</w:t>
      </w:r>
      <w:r w:rsidR="0052465A" w:rsidRPr="00C0580F">
        <w:rPr>
          <w:rFonts w:ascii="Times New Roman" w:hAnsi="Times New Roman" w:cs="Times New Roman"/>
          <w:sz w:val="28"/>
          <w:szCs w:val="28"/>
        </w:rPr>
        <w:t xml:space="preserve"> </w:t>
      </w:r>
      <w:r w:rsidRPr="00C0580F">
        <w:rPr>
          <w:rFonts w:ascii="Times New Roman" w:hAnsi="Times New Roman" w:cs="Times New Roman"/>
          <w:sz w:val="28"/>
          <w:szCs w:val="28"/>
        </w:rPr>
        <w:t>в иные органы государственной власти, органы местного</w:t>
      </w:r>
      <w:r w:rsidR="0052465A" w:rsidRPr="00C0580F">
        <w:rPr>
          <w:rFonts w:ascii="Times New Roman" w:hAnsi="Times New Roman" w:cs="Times New Roman"/>
          <w:sz w:val="28"/>
          <w:szCs w:val="28"/>
        </w:rPr>
        <w:t xml:space="preserve"> </w:t>
      </w:r>
      <w:r w:rsidRPr="00C0580F">
        <w:rPr>
          <w:rFonts w:ascii="Times New Roman" w:hAnsi="Times New Roman" w:cs="Times New Roman"/>
          <w:sz w:val="28"/>
          <w:szCs w:val="28"/>
        </w:rPr>
        <w:t>самоуправления и организации, участвующие в предоставлении</w:t>
      </w:r>
      <w:r w:rsidR="0052465A" w:rsidRPr="00C0580F">
        <w:rPr>
          <w:rFonts w:ascii="Times New Roman" w:hAnsi="Times New Roman" w:cs="Times New Roman"/>
          <w:sz w:val="28"/>
          <w:szCs w:val="28"/>
        </w:rPr>
        <w:t xml:space="preserve"> </w:t>
      </w:r>
      <w:r w:rsidRPr="00C0580F">
        <w:rPr>
          <w:rFonts w:ascii="Times New Roman" w:hAnsi="Times New Roman" w:cs="Times New Roman"/>
          <w:sz w:val="28"/>
          <w:szCs w:val="28"/>
        </w:rPr>
        <w:t>муниципальных услуг</w:t>
      </w:r>
    </w:p>
    <w:p w:rsidR="005721CF" w:rsidRPr="00C0580F" w:rsidRDefault="005721CF" w:rsidP="00621EAB">
      <w:pPr>
        <w:pStyle w:val="ConsPlusNormal"/>
        <w:ind w:firstLine="709"/>
        <w:jc w:val="both"/>
        <w:rPr>
          <w:rFonts w:ascii="Times New Roman" w:hAnsi="Times New Roman" w:cs="Times New Roman"/>
          <w:sz w:val="28"/>
          <w:szCs w:val="28"/>
        </w:rPr>
      </w:pPr>
    </w:p>
    <w:p w:rsidR="00621EAB" w:rsidRPr="00C0580F" w:rsidRDefault="005721CF"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 xml:space="preserve">126. </w:t>
      </w:r>
      <w:r w:rsidR="00621EAB" w:rsidRPr="00C0580F">
        <w:rPr>
          <w:sz w:val="28"/>
          <w:szCs w:val="28"/>
        </w:rPr>
        <w:t>Основанием для начала выполнения административной процедуры является поступление в многофункциональный центр заявления о предоставлении муниципальной услуги и необходимых документов.</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Содержание административной процедуры по приему от Заявителя запроса включает в себя проверку специалистом многофункционального центра заявления, предоставленного Заявителем, на полноту и соответствие требованиям, установленным настоящим административным регламентом.</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Указанная административная процедура выполняется работником многофункционального центра, ответственным за прием документов.</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Критерием принятия решения о приеме запросов Заявителей о предоставлении муниципальной услуги является подтверждение личности и полномочий Заявителя (его представителя).</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Результатом выполнения административной процедуры является регистрация заявления и необходимых документов в автоматизированной информационной системе многофункционального центра и вручение Заявителю расписки о получении заявления.</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Способом фиксации результата выполнения административной процедуры является регистрация заявления и необходимых документов в автоматизированной информационной системе многофункционального центра.</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Максимальный срок выполнения действий административной процедуры - в день поступления в многофункциональный центр заявления.</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127. Сформированный пакет документов передается многофункциональным центром в Уполномоченный орган для рассмотрения и принятия решения. В случае возможности передачи документов в электронной форме через автоматизированную информационную систему, указанные документы могут быть переданы данным способом.</w:t>
      </w:r>
    </w:p>
    <w:p w:rsidR="00621EAB" w:rsidRPr="00C0580F" w:rsidRDefault="00621EAB" w:rsidP="00621EAB">
      <w:pPr>
        <w:pStyle w:val="msonormalmrcssattr"/>
        <w:shd w:val="clear" w:color="auto" w:fill="FFFFFF"/>
        <w:spacing w:before="0" w:beforeAutospacing="0" w:after="0" w:afterAutospacing="0"/>
        <w:ind w:firstLine="709"/>
        <w:jc w:val="both"/>
        <w:rPr>
          <w:sz w:val="28"/>
          <w:szCs w:val="28"/>
        </w:rPr>
      </w:pPr>
      <w:r w:rsidRPr="00C0580F">
        <w:rPr>
          <w:sz w:val="28"/>
          <w:szCs w:val="28"/>
        </w:rPr>
        <w:t>128. Специалист Уполномоченного органа принимает заявление и пакет документов из АУ РА «МФЦ» и осуществляет их регистрацию. Далее работа с заявлением и документами проходит в Уполномоченном органе.</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42. Выдача Заявителю (Представителю) результата</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предоставления муниципальной услуги, в том числе выдача</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документов на бумажном носителе, подтверждающих содержание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электронных документов, направленных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lastRenderedPageBreak/>
        <w:t>по результатам предоставления муниципальных услуг органами,</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предоставляющими муниципальные услуги, а также выдача</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документов, включая составление на бумажном носителе</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и заверение выписок из информационных систем органов,</w:t>
      </w:r>
    </w:p>
    <w:p w:rsidR="005721CF" w:rsidRPr="00C0580F" w:rsidRDefault="005721CF" w:rsidP="00621EAB">
      <w:pPr>
        <w:pStyle w:val="ConsPlusTitle"/>
        <w:ind w:firstLine="709"/>
        <w:jc w:val="both"/>
        <w:rPr>
          <w:rFonts w:ascii="Times New Roman" w:hAnsi="Times New Roman" w:cs="Times New Roman"/>
          <w:sz w:val="28"/>
          <w:szCs w:val="28"/>
        </w:rPr>
      </w:pPr>
      <w:r w:rsidRPr="00C0580F">
        <w:rPr>
          <w:rFonts w:ascii="Times New Roman" w:hAnsi="Times New Roman" w:cs="Times New Roman"/>
          <w:sz w:val="28"/>
          <w:szCs w:val="28"/>
        </w:rPr>
        <w:t>предоставляющих муниципальные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12</w:t>
      </w:r>
      <w:r w:rsidR="00621EAB" w:rsidRPr="00C0580F">
        <w:rPr>
          <w:rFonts w:ascii="Times New Roman" w:hAnsi="Times New Roman" w:cs="Times New Roman"/>
          <w:sz w:val="28"/>
          <w:szCs w:val="28"/>
        </w:rPr>
        <w:t>9</w:t>
      </w:r>
      <w:r w:rsidRPr="00C0580F">
        <w:rPr>
          <w:rFonts w:ascii="Times New Roman" w:hAnsi="Times New Roman" w:cs="Times New Roman"/>
          <w:sz w:val="28"/>
          <w:szCs w:val="28"/>
        </w:rPr>
        <w:t xml:space="preserve">. Основанием для начала выполнения административной процедуры является поступление результата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в соответствии с соглашением о взаимодействии, заключенным между Администрацией 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Специалист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вносит информацию о поступлении результата предоставления муниципальной услуги в автоматизированную информационную систему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и информирует заявителя о возможности получения результата муниципальной услуги.</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Специалист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выдает результат предоставления муниципальной услуги Заявителю в момент обращения Заявителя (Представителя)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 xml:space="preserve"> за его получением.</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 xml:space="preserve">Критерием принятия решения о выдаче Заявителю (Представителю) результата предоставления муниципальной услуги является поступление результата предоставления муниципальной услуги в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621EAB"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130</w:t>
      </w:r>
      <w:r w:rsidR="005721CF" w:rsidRPr="00C0580F">
        <w:rPr>
          <w:rFonts w:ascii="Times New Roman" w:hAnsi="Times New Roman" w:cs="Times New Roman"/>
          <w:sz w:val="28"/>
          <w:szCs w:val="28"/>
        </w:rPr>
        <w:t>. Результатом выполнения административной процедуры является выдача результата муниципальной услуги.</w:t>
      </w:r>
    </w:p>
    <w:p w:rsidR="005721CF" w:rsidRPr="00C0580F" w:rsidRDefault="00621EAB"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131.</w:t>
      </w:r>
      <w:r w:rsidR="005721CF" w:rsidRPr="00C0580F">
        <w:rPr>
          <w:rFonts w:ascii="Times New Roman" w:hAnsi="Times New Roman" w:cs="Times New Roman"/>
          <w:sz w:val="28"/>
          <w:szCs w:val="28"/>
        </w:rPr>
        <w:t xml:space="preserve"> Способом фиксации результата выполнения административной процедуры является расписка в получении результата предоставления муниципальной услуги с отметкой о дате получения и подписью Заявителя (Представителя).</w:t>
      </w: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13</w:t>
      </w:r>
      <w:r w:rsidR="00621EAB" w:rsidRPr="00C0580F">
        <w:rPr>
          <w:rFonts w:ascii="Times New Roman" w:hAnsi="Times New Roman" w:cs="Times New Roman"/>
          <w:sz w:val="28"/>
          <w:szCs w:val="28"/>
        </w:rPr>
        <w:t>2</w:t>
      </w:r>
      <w:r w:rsidRPr="00C0580F">
        <w:rPr>
          <w:rFonts w:ascii="Times New Roman" w:hAnsi="Times New Roman" w:cs="Times New Roman"/>
          <w:sz w:val="28"/>
          <w:szCs w:val="28"/>
        </w:rPr>
        <w:t xml:space="preserve">. Особенности выполнения указанных административных действий устанавливаются соглашением о взаимодействии, заключенным между Администрацией и АУ РА </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МФЦ</w:t>
      </w:r>
      <w:r w:rsidR="00225138" w:rsidRPr="00C0580F">
        <w:rPr>
          <w:rFonts w:ascii="Times New Roman" w:hAnsi="Times New Roman" w:cs="Times New Roman"/>
          <w:sz w:val="28"/>
          <w:szCs w:val="28"/>
        </w:rPr>
        <w:t>»</w:t>
      </w:r>
      <w:r w:rsidRPr="00C0580F">
        <w:rPr>
          <w:rFonts w:ascii="Times New Roman" w:hAnsi="Times New Roman" w:cs="Times New Roman"/>
          <w:sz w:val="28"/>
          <w:szCs w:val="28"/>
        </w:rPr>
        <w:t>.</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43. Иные действия, необходимые для предоставления</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муниципальной услуги, в том числе связанные с проверкой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действительности усиленной квалифицированной электронной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подписи Заявителя (Представителя), использованной</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при обращении за получением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а также с установлением перечня средств удостоверяющих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центров, которые допускаются для использования в целях</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обеспечения указанной проверки и определяются на основании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утверждаемой органом, предоставляющим муниципальную услугу,</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по согласованию с Федеральной службой безопасности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Российской Федерации модели угроз безопасности информации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в информационной системе, используемой в целях приема</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обращений за получением муниципальной услуги</w:t>
      </w:r>
    </w:p>
    <w:p w:rsidR="005721CF" w:rsidRPr="00C0580F" w:rsidRDefault="005721CF" w:rsidP="00C0580F">
      <w:pPr>
        <w:pStyle w:val="ConsPlusTitle"/>
        <w:ind w:firstLine="709"/>
        <w:jc w:val="center"/>
        <w:rPr>
          <w:rFonts w:ascii="Times New Roman" w:hAnsi="Times New Roman" w:cs="Times New Roman"/>
          <w:sz w:val="28"/>
          <w:szCs w:val="28"/>
        </w:rPr>
      </w:pPr>
      <w:r w:rsidRPr="00C0580F">
        <w:rPr>
          <w:rFonts w:ascii="Times New Roman" w:hAnsi="Times New Roman" w:cs="Times New Roman"/>
          <w:sz w:val="28"/>
          <w:szCs w:val="28"/>
        </w:rPr>
        <w:t>и (или) предоставления такой услуги</w:t>
      </w:r>
    </w:p>
    <w:p w:rsidR="005721CF" w:rsidRPr="00C0580F" w:rsidRDefault="005721CF" w:rsidP="00621EAB">
      <w:pPr>
        <w:pStyle w:val="ConsPlusNormal"/>
        <w:ind w:firstLine="709"/>
        <w:jc w:val="both"/>
        <w:rPr>
          <w:rFonts w:ascii="Times New Roman" w:hAnsi="Times New Roman" w:cs="Times New Roman"/>
          <w:sz w:val="28"/>
          <w:szCs w:val="28"/>
        </w:rPr>
      </w:pPr>
    </w:p>
    <w:p w:rsidR="005721CF" w:rsidRPr="00C0580F" w:rsidRDefault="005721CF" w:rsidP="00621EAB">
      <w:pPr>
        <w:pStyle w:val="ConsPlusNormal"/>
        <w:ind w:firstLine="709"/>
        <w:jc w:val="both"/>
        <w:rPr>
          <w:rFonts w:ascii="Times New Roman" w:hAnsi="Times New Roman" w:cs="Times New Roman"/>
          <w:sz w:val="28"/>
          <w:szCs w:val="28"/>
        </w:rPr>
      </w:pPr>
      <w:r w:rsidRPr="00C0580F">
        <w:rPr>
          <w:rFonts w:ascii="Times New Roman" w:hAnsi="Times New Roman" w:cs="Times New Roman"/>
          <w:sz w:val="28"/>
          <w:szCs w:val="28"/>
        </w:rPr>
        <w:t>13</w:t>
      </w:r>
      <w:r w:rsidR="00621EAB" w:rsidRPr="00C0580F">
        <w:rPr>
          <w:rFonts w:ascii="Times New Roman" w:hAnsi="Times New Roman" w:cs="Times New Roman"/>
          <w:sz w:val="28"/>
          <w:szCs w:val="28"/>
        </w:rPr>
        <w:t>3</w:t>
      </w:r>
      <w:r w:rsidRPr="00C0580F">
        <w:rPr>
          <w:rFonts w:ascii="Times New Roman" w:hAnsi="Times New Roman" w:cs="Times New Roman"/>
          <w:sz w:val="28"/>
          <w:szCs w:val="28"/>
        </w:rPr>
        <w:t>. Иные действия, необходимые для предоставления муниципальной услуги, не предусмотрены.</w:t>
      </w:r>
    </w:p>
    <w:p w:rsidR="005721CF" w:rsidRPr="00C0580F" w:rsidRDefault="005721CF" w:rsidP="00621EAB">
      <w:pPr>
        <w:pStyle w:val="ConsPlusNormal"/>
        <w:ind w:firstLine="709"/>
        <w:jc w:val="both"/>
        <w:rPr>
          <w:rFonts w:ascii="Times New Roman" w:hAnsi="Times New Roman" w:cs="Times New Roman"/>
          <w:sz w:val="28"/>
          <w:szCs w:val="28"/>
        </w:rPr>
      </w:pPr>
    </w:p>
    <w:p w:rsidR="00E72EE4" w:rsidRDefault="00E72EE4" w:rsidP="00075994">
      <w:pPr>
        <w:pStyle w:val="a4"/>
        <w:ind w:left="3969" w:right="204"/>
        <w:jc w:val="center"/>
      </w:pPr>
    </w:p>
    <w:p w:rsidR="00E72EE4" w:rsidRDefault="00E72EE4"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6177B7" w:rsidRDefault="006177B7" w:rsidP="00075994">
      <w:pPr>
        <w:pStyle w:val="a4"/>
        <w:ind w:left="3969" w:right="204"/>
        <w:jc w:val="center"/>
      </w:pPr>
    </w:p>
    <w:p w:rsidR="00075994" w:rsidRPr="00221D8D" w:rsidRDefault="00075994" w:rsidP="00075994">
      <w:pPr>
        <w:pStyle w:val="a4"/>
        <w:ind w:left="3969" w:right="204"/>
        <w:jc w:val="center"/>
        <w:rPr>
          <w:spacing w:val="-67"/>
        </w:rPr>
      </w:pPr>
      <w:r w:rsidRPr="00221D8D">
        <w:lastRenderedPageBreak/>
        <w:t>Приложение №</w:t>
      </w:r>
      <w:r w:rsidR="00C0580F">
        <w:t>1</w:t>
      </w:r>
    </w:p>
    <w:p w:rsidR="00075994" w:rsidRPr="00221D8D" w:rsidRDefault="00075994" w:rsidP="00075994">
      <w:pPr>
        <w:pStyle w:val="a4"/>
        <w:ind w:left="3969" w:right="204"/>
        <w:jc w:val="center"/>
      </w:pPr>
      <w:r w:rsidRPr="00221D8D">
        <w:t>к</w:t>
      </w:r>
      <w:r w:rsidR="0052465A">
        <w:t xml:space="preserve"> </w:t>
      </w:r>
      <w:r w:rsidRPr="00221D8D">
        <w:t>Административному</w:t>
      </w:r>
      <w:r w:rsidR="0052465A">
        <w:t xml:space="preserve"> </w:t>
      </w:r>
      <w:r w:rsidRPr="00221D8D">
        <w:t>регламенту</w:t>
      </w:r>
      <w:r w:rsidR="0052465A">
        <w:t xml:space="preserve"> </w:t>
      </w:r>
      <w:r w:rsidRPr="00221D8D">
        <w:t>по</w:t>
      </w:r>
      <w:r w:rsidR="0052465A">
        <w:t xml:space="preserve"> </w:t>
      </w:r>
      <w:r w:rsidRPr="00221D8D">
        <w:t>предоставлению</w:t>
      </w:r>
      <w:r w:rsidR="0052465A">
        <w:t xml:space="preserve"> </w:t>
      </w:r>
      <w:r w:rsidRPr="00221D8D">
        <w:t>муниципальной</w:t>
      </w:r>
      <w:r w:rsidR="0052465A">
        <w:t xml:space="preserve"> </w:t>
      </w:r>
      <w:r w:rsidRPr="00221D8D">
        <w:t>услуги</w:t>
      </w:r>
    </w:p>
    <w:p w:rsidR="00075994" w:rsidRPr="00221D8D" w:rsidRDefault="00075994" w:rsidP="00075994">
      <w:pPr>
        <w:pStyle w:val="a4"/>
        <w:ind w:left="3969" w:right="205"/>
        <w:jc w:val="center"/>
      </w:pPr>
      <w:r w:rsidRPr="00221D8D">
        <w:t>«</w:t>
      </w:r>
      <w:r w:rsidRPr="00075994">
        <w:t>Установление сервитута (публичного сервитута) в отношении земельного участка, находящегося в государственной или муниципальной собственности</w:t>
      </w:r>
      <w:r w:rsidRPr="00221D8D">
        <w:t>»</w:t>
      </w:r>
    </w:p>
    <w:p w:rsidR="005721CF" w:rsidRPr="00225138" w:rsidRDefault="0052465A" w:rsidP="00075994">
      <w:pPr>
        <w:pStyle w:val="ConsPlusNormal"/>
        <w:jc w:val="both"/>
      </w:pPr>
      <w:r>
        <w:rPr>
          <w:rFonts w:ascii="Times New Roman" w:hAnsi="Times New Roman" w:cs="Times New Roman"/>
        </w:rPr>
        <w:t xml:space="preserve">                                                                                                      </w:t>
      </w:r>
      <w:r w:rsidR="00075994" w:rsidRPr="00221D8D">
        <w:rPr>
          <w:rFonts w:ascii="Times New Roman" w:hAnsi="Times New Roman" w:cs="Times New Roman"/>
        </w:rPr>
        <w:t>«______»_______________20_____</w:t>
      </w:r>
    </w:p>
    <w:p w:rsidR="005721CF" w:rsidRPr="00225138" w:rsidRDefault="0052465A">
      <w:pPr>
        <w:pStyle w:val="ConsPlusNormal"/>
        <w:jc w:val="center"/>
      </w:pPr>
      <w:r>
        <w:t xml:space="preserve"> </w:t>
      </w:r>
      <w:r w:rsidR="005721CF" w:rsidRPr="00225138">
        <w:t>ХОДАТАЙСТВО</w:t>
      </w:r>
    </w:p>
    <w:p w:rsidR="005721CF" w:rsidRPr="00225138" w:rsidRDefault="005721CF">
      <w:pPr>
        <w:pStyle w:val="ConsPlusNormal"/>
        <w:jc w:val="center"/>
      </w:pPr>
      <w:r w:rsidRPr="00225138">
        <w:t>ОБ УСТАНОВЛЕНИИ ПУБЛИЧНОГО СЕРВИТУТА</w:t>
      </w:r>
    </w:p>
    <w:p w:rsidR="00542C47" w:rsidRPr="00225138" w:rsidRDefault="00542C47">
      <w:pPr>
        <w:pStyle w:val="ConsPlusNormal"/>
        <w:jc w:val="center"/>
      </w:pPr>
    </w:p>
    <w:tbl>
      <w:tblPr>
        <w:tblW w:w="0" w:type="auto"/>
        <w:tblCellMar>
          <w:left w:w="0" w:type="dxa"/>
          <w:right w:w="0" w:type="dxa"/>
        </w:tblCellMar>
        <w:tblLook w:val="04A0" w:firstRow="1" w:lastRow="0" w:firstColumn="1" w:lastColumn="0" w:noHBand="0" w:noVBand="1"/>
      </w:tblPr>
      <w:tblGrid>
        <w:gridCol w:w="755"/>
        <w:gridCol w:w="185"/>
        <w:gridCol w:w="185"/>
        <w:gridCol w:w="2008"/>
        <w:gridCol w:w="185"/>
        <w:gridCol w:w="1535"/>
        <w:gridCol w:w="1038"/>
        <w:gridCol w:w="399"/>
        <w:gridCol w:w="327"/>
        <w:gridCol w:w="167"/>
        <w:gridCol w:w="353"/>
        <w:gridCol w:w="1904"/>
        <w:gridCol w:w="313"/>
      </w:tblGrid>
      <w:tr w:rsidR="00225138" w:rsidRPr="00225138" w:rsidTr="00542C47">
        <w:trPr>
          <w:trHeight w:val="15"/>
        </w:trPr>
        <w:tc>
          <w:tcPr>
            <w:tcW w:w="924"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587"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033"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478"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554"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402"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nil"/>
              <w:right w:val="nil"/>
            </w:tcBorders>
            <w:shd w:val="clear" w:color="auto" w:fill="auto"/>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single" w:sz="6" w:space="0" w:color="000000"/>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b/>
                <w:bCs/>
                <w:bdr w:val="none" w:sz="0" w:space="0" w:color="auto" w:frame="1"/>
                <w:lang w:eastAsia="ru-RU"/>
              </w:rPr>
              <w:t>Ходатайство об установлении публичного сервитута</w:t>
            </w:r>
          </w:p>
        </w:tc>
        <w:tc>
          <w:tcPr>
            <w:tcW w:w="370" w:type="dxa"/>
            <w:tcBorders>
              <w:top w:val="single" w:sz="6" w:space="0" w:color="000000"/>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1</w:t>
            </w:r>
          </w:p>
        </w:tc>
        <w:tc>
          <w:tcPr>
            <w:tcW w:w="185" w:type="dxa"/>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(наименование органа, принимающего решение об установлении публичного сервитута)</w:t>
            </w: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w:t>
            </w:r>
          </w:p>
        </w:tc>
        <w:tc>
          <w:tcPr>
            <w:tcW w:w="185" w:type="dxa"/>
            <w:tcBorders>
              <w:top w:val="single" w:sz="6" w:space="0" w:color="000000"/>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Сведения о лице, представившем ходатайство об установлении публичного сервитута (далее - заявитель):</w:t>
            </w:r>
          </w:p>
        </w:tc>
        <w:tc>
          <w:tcPr>
            <w:tcW w:w="370" w:type="dxa"/>
            <w:tcBorders>
              <w:top w:val="single" w:sz="6" w:space="0" w:color="000000"/>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2.1</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Полное наименование</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2.2</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Сокращенное наименование (при наличии)</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2.3</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Организационно-правовая форма</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2.4</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Почтовый адрес (индекс, субъект Российской Федерации, населенный пункт, улица, дом)</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2.5</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Адрес электронной почты</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2.6</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ОГРН</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2.7</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ИНН</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3</w:t>
            </w:r>
          </w:p>
        </w:tc>
        <w:tc>
          <w:tcPr>
            <w:tcW w:w="10903" w:type="dxa"/>
            <w:gridSpan w:val="12"/>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Сведения о представителе заявителя:</w:t>
            </w: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3.1</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Фамилия</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Имя</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Отчество (при наличии)</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3.2</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Адрес электронной почты (при наличии)</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3.3</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Телефон</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3.4</w:t>
            </w:r>
          </w:p>
        </w:tc>
        <w:tc>
          <w:tcPr>
            <w:tcW w:w="5174"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Наименование и реквизиты документа, подтверждающего полномочия представителя заявителя</w:t>
            </w:r>
          </w:p>
        </w:tc>
        <w:tc>
          <w:tcPr>
            <w:tcW w:w="5729" w:type="dxa"/>
            <w:gridSpan w:val="7"/>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4</w:t>
            </w:r>
          </w:p>
        </w:tc>
        <w:tc>
          <w:tcPr>
            <w:tcW w:w="10903" w:type="dxa"/>
            <w:gridSpan w:val="12"/>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Прошу установить публичный сервитут в отношении земель и (или) земельного(ых) участка(ов) в целях (указываются цели, предусмотренные </w:t>
            </w:r>
            <w:hyperlink r:id="rId67" w:anchor="BU00PO" w:history="1">
              <w:r w:rsidRPr="00225138">
                <w:rPr>
                  <w:rFonts w:ascii="Times New Roman" w:eastAsia="Times New Roman" w:hAnsi="Times New Roman" w:cs="Times New Roman"/>
                  <w:u w:val="single"/>
                  <w:lang w:eastAsia="ru-RU"/>
                </w:rPr>
                <w:t>статьей 39_37 Земельного кодекса Российской Федерации</w:t>
              </w:r>
            </w:hyperlink>
            <w:r w:rsidRPr="00225138">
              <w:rPr>
                <w:rFonts w:ascii="Times New Roman" w:eastAsia="Times New Roman" w:hAnsi="Times New Roman" w:cs="Times New Roman"/>
                <w:lang w:eastAsia="ru-RU"/>
              </w:rPr>
              <w:t> или </w:t>
            </w:r>
            <w:hyperlink r:id="rId68" w:anchor="8PE0M0" w:history="1">
              <w:r w:rsidRPr="00225138">
                <w:rPr>
                  <w:rFonts w:ascii="Times New Roman" w:eastAsia="Times New Roman" w:hAnsi="Times New Roman" w:cs="Times New Roman"/>
                  <w:u w:val="single"/>
                  <w:lang w:eastAsia="ru-RU"/>
                </w:rPr>
                <w:t xml:space="preserve">статьей 3_6 Федерального закона от 25 октября 2001 г. </w:t>
              </w:r>
              <w:r w:rsidR="00225138">
                <w:rPr>
                  <w:rFonts w:ascii="Times New Roman" w:eastAsia="Times New Roman" w:hAnsi="Times New Roman" w:cs="Times New Roman"/>
                  <w:u w:val="single"/>
                  <w:lang w:eastAsia="ru-RU"/>
                </w:rPr>
                <w:t>№</w:t>
              </w:r>
              <w:r w:rsidRPr="00225138">
                <w:rPr>
                  <w:rFonts w:ascii="Times New Roman" w:eastAsia="Times New Roman" w:hAnsi="Times New Roman" w:cs="Times New Roman"/>
                  <w:u w:val="single"/>
                  <w:lang w:eastAsia="ru-RU"/>
                </w:rPr>
                <w:t xml:space="preserve"> 137-ФЗ </w:t>
              </w:r>
              <w:r w:rsidR="00225138">
                <w:rPr>
                  <w:rFonts w:ascii="Times New Roman" w:eastAsia="Times New Roman" w:hAnsi="Times New Roman" w:cs="Times New Roman"/>
                  <w:u w:val="single"/>
                  <w:lang w:eastAsia="ru-RU"/>
                </w:rPr>
                <w:t>«</w:t>
              </w:r>
              <w:r w:rsidRPr="00225138">
                <w:rPr>
                  <w:rFonts w:ascii="Times New Roman" w:eastAsia="Times New Roman" w:hAnsi="Times New Roman" w:cs="Times New Roman"/>
                  <w:u w:val="single"/>
                  <w:lang w:eastAsia="ru-RU"/>
                </w:rPr>
                <w:t>О введении в действие Земельного кодекса Российской Федерации</w:t>
              </w:r>
              <w:r w:rsidR="00225138">
                <w:rPr>
                  <w:rFonts w:ascii="Times New Roman" w:eastAsia="Times New Roman" w:hAnsi="Times New Roman" w:cs="Times New Roman"/>
                  <w:u w:val="single"/>
                  <w:lang w:eastAsia="ru-RU"/>
                </w:rPr>
                <w:t>»</w:t>
              </w:r>
            </w:hyperlink>
            <w:r w:rsidRPr="00225138">
              <w:rPr>
                <w:rFonts w:ascii="Times New Roman" w:eastAsia="Times New Roman" w:hAnsi="Times New Roman" w:cs="Times New Roman"/>
                <w:lang w:eastAsia="ru-RU"/>
              </w:rPr>
              <w:t>):</w:t>
            </w:r>
            <w:r w:rsidRPr="00225138">
              <w:rPr>
                <w:rFonts w:ascii="Times New Roman" w:eastAsia="Times New Roman" w:hAnsi="Times New Roman" w:cs="Times New Roman"/>
                <w:lang w:eastAsia="ru-RU"/>
              </w:rPr>
              <w:br/>
            </w: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gridSpan w:val="2"/>
            <w:tcBorders>
              <w:top w:val="nil"/>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164" w:type="dxa"/>
            <w:gridSpan w:val="9"/>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gridSpan w:val="2"/>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164" w:type="dxa"/>
            <w:gridSpan w:val="9"/>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5</w:t>
            </w:r>
          </w:p>
        </w:tc>
        <w:tc>
          <w:tcPr>
            <w:tcW w:w="5174" w:type="dxa"/>
            <w:gridSpan w:val="5"/>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Испрашиваемый срок публичного сервитута</w:t>
            </w:r>
          </w:p>
        </w:tc>
        <w:tc>
          <w:tcPr>
            <w:tcW w:w="5359" w:type="dxa"/>
            <w:gridSpan w:val="6"/>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5174" w:type="dxa"/>
            <w:gridSpan w:val="5"/>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5359" w:type="dxa"/>
            <w:gridSpan w:val="6"/>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6</w:t>
            </w:r>
          </w:p>
        </w:tc>
        <w:tc>
          <w:tcPr>
            <w:tcW w:w="10903" w:type="dxa"/>
            <w:gridSpan w:val="12"/>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Срок, в течение которого использование земельного участка (его части) и (или) расположенного на нем объекта недвижимости в соответствии с их разрешенным использованием будет в соответствии с </w:t>
            </w:r>
            <w:hyperlink r:id="rId69" w:anchor="BSU0PB" w:history="1">
              <w:r w:rsidRPr="00225138">
                <w:rPr>
                  <w:rFonts w:ascii="Times New Roman" w:eastAsia="Times New Roman" w:hAnsi="Times New Roman" w:cs="Times New Roman"/>
                  <w:u w:val="single"/>
                  <w:lang w:eastAsia="ru-RU"/>
                </w:rPr>
                <w:t>подпунктом 4 пункта 1 статьи 39_41 Земельного кодекса Российской Федерации</w:t>
              </w:r>
            </w:hyperlink>
            <w:r w:rsidRPr="00225138">
              <w:rPr>
                <w:rFonts w:ascii="Times New Roman" w:eastAsia="Times New Roman" w:hAnsi="Times New Roman" w:cs="Times New Roman"/>
                <w:lang w:eastAsia="ru-RU"/>
              </w:rPr>
              <w:t> невозможно или существенно затруднено в связи с осуществлением деятельности, для обеспечения которой устанавливается публичный сервитут (при возникновении таких обстоятельств)</w:t>
            </w:r>
            <w:r w:rsidRPr="00225138">
              <w:rPr>
                <w:rFonts w:ascii="Times New Roman" w:eastAsia="Times New Roman" w:hAnsi="Times New Roman" w:cs="Times New Roman"/>
                <w:lang w:eastAsia="ru-RU"/>
              </w:rPr>
              <w:br/>
            </w: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gridSpan w:val="2"/>
            <w:tcBorders>
              <w:top w:val="nil"/>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164" w:type="dxa"/>
            <w:gridSpan w:val="9"/>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gridSpan w:val="2"/>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164" w:type="dxa"/>
            <w:gridSpan w:val="9"/>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lastRenderedPageBreak/>
              <w:t>7</w:t>
            </w:r>
          </w:p>
        </w:tc>
        <w:tc>
          <w:tcPr>
            <w:tcW w:w="10534" w:type="dxa"/>
            <w:gridSpan w:val="11"/>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Обоснование необходимости установления публичного сервитута</w:t>
            </w:r>
          </w:p>
        </w:tc>
        <w:tc>
          <w:tcPr>
            <w:tcW w:w="370" w:type="dxa"/>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gridSpan w:val="2"/>
            <w:tcBorders>
              <w:top w:val="nil"/>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164" w:type="dxa"/>
            <w:gridSpan w:val="9"/>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gridSpan w:val="2"/>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164" w:type="dxa"/>
            <w:gridSpan w:val="9"/>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single" w:sz="6" w:space="0" w:color="000000"/>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8</w:t>
            </w:r>
          </w:p>
        </w:tc>
        <w:tc>
          <w:tcPr>
            <w:tcW w:w="10903" w:type="dxa"/>
            <w:gridSpan w:val="12"/>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Сведения о правообладателе инженерного сооружения, которое переносится в связи с изъятием земельного участка для государственных или муниципальных нужд, в случае, если заявитель не является собственником указанного инженерного сооружения (в данном случае указываются сведения в объеме, предусмотренном строкой 2 настоящей формы) (заполняется в случае, если ходатайство об установлении публичного сервитута подается с целью установления публичного сервитута в целях реконструкции инженерного сооружения, которое переносится в связи с изъятием такого земельного участка для государственных или муниципальных нужд)</w:t>
            </w:r>
            <w:r w:rsidRPr="00225138">
              <w:rPr>
                <w:rFonts w:ascii="Times New Roman" w:eastAsia="Times New Roman" w:hAnsi="Times New Roman" w:cs="Times New Roman"/>
                <w:lang w:eastAsia="ru-RU"/>
              </w:rPr>
              <w:br/>
            </w: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9</w:t>
            </w:r>
          </w:p>
        </w:tc>
        <w:tc>
          <w:tcPr>
            <w:tcW w:w="6653" w:type="dxa"/>
            <w:gridSpan w:val="6"/>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Кадастровые номера земельных участков (при их наличии), в</w:t>
            </w:r>
          </w:p>
        </w:tc>
        <w:tc>
          <w:tcPr>
            <w:tcW w:w="4250"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6653" w:type="dxa"/>
            <w:gridSpan w:val="6"/>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отношении которых подано ходатайство об установлении</w:t>
            </w:r>
          </w:p>
        </w:tc>
        <w:tc>
          <w:tcPr>
            <w:tcW w:w="4250"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6653" w:type="dxa"/>
            <w:gridSpan w:val="6"/>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публичного сервитута, адреса или иное описание местоположения таких земельных участков</w:t>
            </w:r>
          </w:p>
        </w:tc>
        <w:tc>
          <w:tcPr>
            <w:tcW w:w="4250"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10</w:t>
            </w:r>
          </w:p>
        </w:tc>
        <w:tc>
          <w:tcPr>
            <w:tcW w:w="10903" w:type="dxa"/>
            <w:gridSpan w:val="12"/>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Право, на котором инженерное сооружение принадлежит заявителю (если подано ходатайство об установлении публичного сервитута в целях реконструкции или эксплуатации инженерного сооружения)</w:t>
            </w:r>
            <w:r w:rsidRPr="00225138">
              <w:rPr>
                <w:rFonts w:ascii="Times New Roman" w:eastAsia="Times New Roman" w:hAnsi="Times New Roman" w:cs="Times New Roman"/>
                <w:lang w:eastAsia="ru-RU"/>
              </w:rPr>
              <w:br/>
            </w: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11</w:t>
            </w:r>
          </w:p>
        </w:tc>
        <w:tc>
          <w:tcPr>
            <w:tcW w:w="10903" w:type="dxa"/>
            <w:gridSpan w:val="12"/>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Сведения о способах представления результатов рассмотрения ходатайства:</w:t>
            </w: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7207" w:type="dxa"/>
            <w:gridSpan w:val="7"/>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в виде электронного документа, который</w:t>
            </w:r>
          </w:p>
        </w:tc>
        <w:tc>
          <w:tcPr>
            <w:tcW w:w="370" w:type="dxa"/>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957" w:type="dxa"/>
            <w:gridSpan w:val="3"/>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7207" w:type="dxa"/>
            <w:gridSpan w:val="7"/>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направляется уполномоченным органом заявителю посредством электронной почты</w:t>
            </w:r>
          </w:p>
        </w:tc>
        <w:tc>
          <w:tcPr>
            <w:tcW w:w="370" w:type="dxa"/>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957" w:type="dxa"/>
            <w:gridSpan w:val="3"/>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(да/нет)</w:t>
            </w: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7207" w:type="dxa"/>
            <w:gridSpan w:val="7"/>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в виде бумажного документа, который заявитель</w:t>
            </w:r>
          </w:p>
        </w:tc>
        <w:tc>
          <w:tcPr>
            <w:tcW w:w="370" w:type="dxa"/>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957" w:type="dxa"/>
            <w:gridSpan w:val="3"/>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7207" w:type="dxa"/>
            <w:gridSpan w:val="7"/>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получает непосредственно при личном обращении или посредством почтового отправления</w:t>
            </w:r>
          </w:p>
        </w:tc>
        <w:tc>
          <w:tcPr>
            <w:tcW w:w="370" w:type="dxa"/>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957" w:type="dxa"/>
            <w:gridSpan w:val="3"/>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(да/нет)</w:t>
            </w: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12</w:t>
            </w:r>
          </w:p>
        </w:tc>
        <w:tc>
          <w:tcPr>
            <w:tcW w:w="7207" w:type="dxa"/>
            <w:gridSpan w:val="7"/>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Документы, прилагаемые к ходатайству:</w:t>
            </w:r>
          </w:p>
        </w:tc>
        <w:tc>
          <w:tcPr>
            <w:tcW w:w="3696" w:type="dxa"/>
            <w:gridSpan w:val="5"/>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0349" w:type="dxa"/>
            <w:gridSpan w:val="10"/>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13</w:t>
            </w:r>
          </w:p>
        </w:tc>
        <w:tc>
          <w:tcPr>
            <w:tcW w:w="10903" w:type="dxa"/>
            <w:gridSpan w:val="12"/>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Подтверждаю согласие на обработку персональных данных (сбор, систематизацию, накопление, хранение, уточнение (обновление, изменение), использование, распространение (в том числе передачу), обезличивание, блокирование, уничтожение персональных данных, а также иных действий, необходимых для обработки персональных данных в соответствии с законодательством Российской Федерации), в том числе в автоматизированном режиме</w:t>
            </w:r>
            <w:r w:rsidRPr="00225138">
              <w:rPr>
                <w:rFonts w:ascii="Times New Roman" w:eastAsia="Times New Roman" w:hAnsi="Times New Roman" w:cs="Times New Roman"/>
                <w:lang w:eastAsia="ru-RU"/>
              </w:rPr>
              <w:br/>
            </w:r>
          </w:p>
        </w:tc>
      </w:tr>
      <w:tr w:rsidR="00225138" w:rsidRPr="00225138" w:rsidTr="00542C47">
        <w:tc>
          <w:tcPr>
            <w:tcW w:w="924"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14</w:t>
            </w:r>
          </w:p>
        </w:tc>
        <w:tc>
          <w:tcPr>
            <w:tcW w:w="10903" w:type="dxa"/>
            <w:gridSpan w:val="12"/>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Подтверждаю, что сведения, указанные в настоящем ходатайстве, на дату представления ходатайства достоверны; документы (копии документов) и содержащиеся в них сведения соответствуют требованиям, установленным </w:t>
            </w:r>
            <w:hyperlink r:id="rId70" w:anchor="BS60P6" w:history="1">
              <w:r w:rsidRPr="00225138">
                <w:rPr>
                  <w:rFonts w:ascii="Times New Roman" w:eastAsia="Times New Roman" w:hAnsi="Times New Roman" w:cs="Times New Roman"/>
                  <w:u w:val="single"/>
                  <w:lang w:eastAsia="ru-RU"/>
                </w:rPr>
                <w:t>статьей 39_41 Земельного кодекса Российской Федерации</w:t>
              </w:r>
            </w:hyperlink>
            <w:r w:rsidRPr="00225138">
              <w:rPr>
                <w:rFonts w:ascii="Times New Roman" w:eastAsia="Times New Roman" w:hAnsi="Times New Roman" w:cs="Times New Roman"/>
                <w:lang w:eastAsia="ru-RU"/>
              </w:rPr>
              <w:br/>
            </w: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15</w:t>
            </w:r>
          </w:p>
        </w:tc>
        <w:tc>
          <w:tcPr>
            <w:tcW w:w="2957" w:type="dxa"/>
            <w:gridSpan w:val="3"/>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Подпись:</w:t>
            </w:r>
          </w:p>
        </w:tc>
        <w:tc>
          <w:tcPr>
            <w:tcW w:w="185" w:type="dxa"/>
            <w:tcBorders>
              <w:top w:val="single" w:sz="6" w:space="0" w:color="000000"/>
              <w:left w:val="nil"/>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4620" w:type="dxa"/>
            <w:gridSpan w:val="5"/>
            <w:tcBorders>
              <w:top w:val="single" w:sz="6" w:space="0" w:color="000000"/>
              <w:left w:val="nil"/>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772" w:type="dxa"/>
            <w:gridSpan w:val="2"/>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Дата:</w:t>
            </w: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single" w:sz="6" w:space="0" w:color="000000"/>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772" w:type="dxa"/>
            <w:gridSpan w:val="2"/>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4620" w:type="dxa"/>
            <w:gridSpan w:val="5"/>
            <w:tcBorders>
              <w:top w:val="nil"/>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nil"/>
              <w:left w:val="nil"/>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772" w:type="dxa"/>
            <w:gridSpan w:val="2"/>
            <w:tcBorders>
              <w:top w:val="nil"/>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r w:rsidR="00225138" w:rsidRPr="00225138" w:rsidTr="00542C47">
        <w:tc>
          <w:tcPr>
            <w:tcW w:w="924" w:type="dxa"/>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single" w:sz="6" w:space="0" w:color="000000"/>
              <w:left w:val="single" w:sz="6" w:space="0" w:color="000000"/>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772" w:type="dxa"/>
            <w:gridSpan w:val="2"/>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single" w:sz="6" w:space="0" w:color="000000"/>
              <w:left w:val="nil"/>
              <w:bottom w:val="nil"/>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4620" w:type="dxa"/>
            <w:gridSpan w:val="5"/>
            <w:tcBorders>
              <w:top w:val="single" w:sz="6" w:space="0" w:color="000000"/>
              <w:left w:val="nil"/>
              <w:bottom w:val="single" w:sz="6" w:space="0" w:color="000000"/>
              <w:right w:val="nil"/>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370" w:type="dxa"/>
            <w:tcBorders>
              <w:top w:val="single" w:sz="6" w:space="0" w:color="000000"/>
              <w:left w:val="nil"/>
              <w:bottom w:val="nil"/>
              <w:right w:val="single" w:sz="6" w:space="0" w:color="000000"/>
            </w:tcBorders>
            <w:shd w:val="clear" w:color="auto" w:fill="auto"/>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772" w:type="dxa"/>
            <w:gridSpan w:val="2"/>
            <w:tcBorders>
              <w:top w:val="single" w:sz="6" w:space="0" w:color="000000"/>
              <w:left w:val="single" w:sz="6" w:space="0" w:color="000000"/>
              <w:bottom w:val="nil"/>
              <w:right w:val="single" w:sz="6" w:space="0" w:color="000000"/>
            </w:tcBorders>
            <w:shd w:val="clear" w:color="auto" w:fill="auto"/>
            <w:tcMar>
              <w:top w:w="0" w:type="dxa"/>
              <w:left w:w="74" w:type="dxa"/>
              <w:bottom w:w="0" w:type="dxa"/>
              <w:right w:w="74" w:type="dxa"/>
            </w:tcMar>
            <w:hideMark/>
          </w:tcPr>
          <w:p w:rsidR="00542C47" w:rsidRPr="00225138" w:rsidRDefault="00225138" w:rsidP="00542C47">
            <w:pPr>
              <w:spacing w:after="0" w:line="240" w:lineRule="auto"/>
              <w:jc w:val="center"/>
              <w:textAlignment w:val="baseline"/>
              <w:rPr>
                <w:rFonts w:ascii="Times New Roman" w:eastAsia="Times New Roman" w:hAnsi="Times New Roman" w:cs="Times New Roman"/>
                <w:lang w:eastAsia="ru-RU"/>
              </w:rPr>
            </w:pPr>
            <w:r>
              <w:rPr>
                <w:rFonts w:ascii="Times New Roman" w:eastAsia="Times New Roman" w:hAnsi="Times New Roman" w:cs="Times New Roman"/>
                <w:lang w:eastAsia="ru-RU"/>
              </w:rPr>
              <w:t>«</w:t>
            </w:r>
            <w:r w:rsidR="00542C47" w:rsidRPr="00225138">
              <w:rPr>
                <w:rFonts w:ascii="Times New Roman" w:eastAsia="Times New Roman" w:hAnsi="Times New Roman" w:cs="Times New Roman"/>
                <w:lang w:eastAsia="ru-RU"/>
              </w:rPr>
              <w:t>____</w:t>
            </w:r>
            <w:r>
              <w:rPr>
                <w:rFonts w:ascii="Times New Roman" w:eastAsia="Times New Roman" w:hAnsi="Times New Roman" w:cs="Times New Roman"/>
                <w:lang w:eastAsia="ru-RU"/>
              </w:rPr>
              <w:t>»</w:t>
            </w:r>
            <w:r w:rsidR="00542C47" w:rsidRPr="00225138">
              <w:rPr>
                <w:rFonts w:ascii="Times New Roman" w:eastAsia="Times New Roman" w:hAnsi="Times New Roman" w:cs="Times New Roman"/>
                <w:lang w:eastAsia="ru-RU"/>
              </w:rPr>
              <w:t xml:space="preserve"> _________ ___ г.</w:t>
            </w:r>
          </w:p>
        </w:tc>
      </w:tr>
      <w:tr w:rsidR="00225138" w:rsidRPr="00225138" w:rsidTr="00542C47">
        <w:tc>
          <w:tcPr>
            <w:tcW w:w="924" w:type="dxa"/>
            <w:tcBorders>
              <w:top w:val="nil"/>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185" w:type="dxa"/>
            <w:tcBorders>
              <w:top w:val="nil"/>
              <w:left w:val="single" w:sz="6" w:space="0" w:color="000000"/>
              <w:bottom w:val="single" w:sz="6" w:space="0" w:color="000000"/>
              <w:right w:val="nil"/>
            </w:tcBorders>
            <w:shd w:val="clear" w:color="auto" w:fill="FFFFFF"/>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772" w:type="dxa"/>
            <w:gridSpan w:val="2"/>
            <w:tcBorders>
              <w:top w:val="single" w:sz="6" w:space="0" w:color="000000"/>
              <w:left w:val="nil"/>
              <w:bottom w:val="single" w:sz="6" w:space="0" w:color="000000"/>
              <w:right w:val="nil"/>
            </w:tcBorders>
            <w:shd w:val="clear" w:color="auto" w:fill="FFFFFF"/>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(подпись)</w:t>
            </w:r>
          </w:p>
        </w:tc>
        <w:tc>
          <w:tcPr>
            <w:tcW w:w="185" w:type="dxa"/>
            <w:tcBorders>
              <w:top w:val="nil"/>
              <w:left w:val="nil"/>
              <w:bottom w:val="single" w:sz="6" w:space="0" w:color="000000"/>
              <w:right w:val="nil"/>
            </w:tcBorders>
            <w:shd w:val="clear" w:color="auto" w:fill="FFFFFF"/>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4620" w:type="dxa"/>
            <w:gridSpan w:val="5"/>
            <w:tcBorders>
              <w:top w:val="single" w:sz="6" w:space="0" w:color="000000"/>
              <w:left w:val="nil"/>
              <w:bottom w:val="single" w:sz="6" w:space="0" w:color="000000"/>
              <w:right w:val="nil"/>
            </w:tcBorders>
            <w:shd w:val="clear" w:color="auto" w:fill="FFFFFF"/>
            <w:tcMar>
              <w:top w:w="0" w:type="dxa"/>
              <w:left w:w="74" w:type="dxa"/>
              <w:bottom w:w="0" w:type="dxa"/>
              <w:right w:w="74" w:type="dxa"/>
            </w:tcMar>
            <w:hideMark/>
          </w:tcPr>
          <w:p w:rsidR="00542C47" w:rsidRPr="00225138" w:rsidRDefault="00542C47" w:rsidP="00542C47">
            <w:pPr>
              <w:spacing w:after="0" w:line="240" w:lineRule="auto"/>
              <w:jc w:val="center"/>
              <w:textAlignment w:val="baseline"/>
              <w:rPr>
                <w:rFonts w:ascii="Times New Roman" w:eastAsia="Times New Roman" w:hAnsi="Times New Roman" w:cs="Times New Roman"/>
                <w:lang w:eastAsia="ru-RU"/>
              </w:rPr>
            </w:pPr>
            <w:r w:rsidRPr="00225138">
              <w:rPr>
                <w:rFonts w:ascii="Times New Roman" w:eastAsia="Times New Roman" w:hAnsi="Times New Roman" w:cs="Times New Roman"/>
                <w:lang w:eastAsia="ru-RU"/>
              </w:rPr>
              <w:t>(инициалы, фамилия)</w:t>
            </w:r>
          </w:p>
        </w:tc>
        <w:tc>
          <w:tcPr>
            <w:tcW w:w="370" w:type="dxa"/>
            <w:tcBorders>
              <w:top w:val="nil"/>
              <w:left w:val="nil"/>
              <w:bottom w:val="single" w:sz="6" w:space="0" w:color="000000"/>
              <w:right w:val="single" w:sz="6" w:space="0" w:color="000000"/>
            </w:tcBorders>
            <w:shd w:val="clear" w:color="auto" w:fill="FFFFFF"/>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c>
          <w:tcPr>
            <w:tcW w:w="2772" w:type="dxa"/>
            <w:gridSpan w:val="2"/>
            <w:tcBorders>
              <w:top w:val="nil"/>
              <w:left w:val="single" w:sz="6" w:space="0" w:color="000000"/>
              <w:bottom w:val="single" w:sz="6" w:space="0" w:color="000000"/>
              <w:right w:val="single" w:sz="6" w:space="0" w:color="000000"/>
            </w:tcBorders>
            <w:shd w:val="clear" w:color="auto" w:fill="FFFFFF"/>
            <w:tcMar>
              <w:top w:w="0" w:type="dxa"/>
              <w:left w:w="74" w:type="dxa"/>
              <w:bottom w:w="0" w:type="dxa"/>
              <w:right w:w="74" w:type="dxa"/>
            </w:tcMar>
            <w:hideMark/>
          </w:tcPr>
          <w:p w:rsidR="00542C47" w:rsidRPr="00225138" w:rsidRDefault="00542C47" w:rsidP="00542C47">
            <w:pPr>
              <w:spacing w:after="0" w:line="240" w:lineRule="auto"/>
              <w:rPr>
                <w:rFonts w:ascii="Times New Roman" w:eastAsia="Times New Roman" w:hAnsi="Times New Roman" w:cs="Times New Roman"/>
                <w:lang w:eastAsia="ru-RU"/>
              </w:rPr>
            </w:pPr>
          </w:p>
        </w:tc>
      </w:tr>
    </w:tbl>
    <w:p w:rsidR="00542C47" w:rsidRPr="00225138" w:rsidRDefault="00542C47">
      <w:pPr>
        <w:pStyle w:val="ConsPlusNormal"/>
        <w:jc w:val="center"/>
      </w:pPr>
    </w:p>
    <w:p w:rsidR="005721CF" w:rsidRDefault="005721CF">
      <w:pPr>
        <w:pStyle w:val="ConsPlusNormal"/>
        <w:jc w:val="both"/>
      </w:pPr>
    </w:p>
    <w:p w:rsidR="002079B3" w:rsidRDefault="002079B3">
      <w:pPr>
        <w:pStyle w:val="ConsPlusNormal"/>
        <w:jc w:val="both"/>
      </w:pPr>
    </w:p>
    <w:p w:rsidR="002079B3" w:rsidRDefault="002079B3">
      <w:pPr>
        <w:pStyle w:val="ConsPlusNormal"/>
        <w:jc w:val="both"/>
      </w:pPr>
    </w:p>
    <w:p w:rsidR="002B088A" w:rsidRDefault="002B088A" w:rsidP="00C0580F">
      <w:pPr>
        <w:pStyle w:val="a4"/>
        <w:ind w:right="204"/>
      </w:pPr>
    </w:p>
    <w:p w:rsidR="00B367D8" w:rsidRPr="00221D8D" w:rsidRDefault="00B367D8" w:rsidP="00B367D8">
      <w:pPr>
        <w:pStyle w:val="a4"/>
        <w:ind w:left="3969" w:right="204"/>
        <w:jc w:val="center"/>
        <w:rPr>
          <w:spacing w:val="-67"/>
        </w:rPr>
      </w:pPr>
      <w:r w:rsidRPr="00221D8D">
        <w:lastRenderedPageBreak/>
        <w:t>Приложение №</w:t>
      </w:r>
      <w:r w:rsidR="00C0580F">
        <w:t>2</w:t>
      </w:r>
    </w:p>
    <w:p w:rsidR="00B367D8" w:rsidRPr="00221D8D" w:rsidRDefault="00B367D8" w:rsidP="00B367D8">
      <w:pPr>
        <w:pStyle w:val="a4"/>
        <w:ind w:left="3969" w:right="204"/>
        <w:jc w:val="center"/>
      </w:pPr>
      <w:r w:rsidRPr="00221D8D">
        <w:t>к</w:t>
      </w:r>
      <w:r w:rsidR="0052465A">
        <w:t xml:space="preserve"> </w:t>
      </w:r>
      <w:r w:rsidRPr="00221D8D">
        <w:t>Административному</w:t>
      </w:r>
      <w:r w:rsidR="0052465A">
        <w:t xml:space="preserve"> </w:t>
      </w:r>
      <w:r w:rsidRPr="00221D8D">
        <w:t>регламенту</w:t>
      </w:r>
      <w:r w:rsidR="0052465A">
        <w:t xml:space="preserve"> </w:t>
      </w:r>
      <w:r w:rsidRPr="00221D8D">
        <w:t>по</w:t>
      </w:r>
      <w:r w:rsidR="0052465A">
        <w:t xml:space="preserve"> </w:t>
      </w:r>
      <w:r w:rsidRPr="00221D8D">
        <w:t>предоставлению</w:t>
      </w:r>
      <w:r w:rsidR="0052465A">
        <w:t xml:space="preserve"> </w:t>
      </w:r>
      <w:r w:rsidRPr="00221D8D">
        <w:t>муниципальной</w:t>
      </w:r>
      <w:r w:rsidR="0052465A">
        <w:t xml:space="preserve"> </w:t>
      </w:r>
      <w:r w:rsidRPr="00221D8D">
        <w:t>услуги</w:t>
      </w:r>
    </w:p>
    <w:p w:rsidR="00B367D8" w:rsidRPr="00221D8D" w:rsidRDefault="00B367D8" w:rsidP="00B367D8">
      <w:pPr>
        <w:pStyle w:val="a4"/>
        <w:ind w:left="3969" w:right="205"/>
        <w:jc w:val="center"/>
      </w:pPr>
      <w:r w:rsidRPr="00221D8D">
        <w:t>«</w:t>
      </w:r>
      <w:r w:rsidRPr="00075994">
        <w:t>Установление сервитута (публичного сервитута) в отношении земельного участка, находящегося в государственной или муниципальной собственности</w:t>
      </w:r>
      <w:r w:rsidRPr="00221D8D">
        <w:t>»</w:t>
      </w:r>
    </w:p>
    <w:p w:rsidR="00B367D8" w:rsidRDefault="0052465A" w:rsidP="00B367D8">
      <w:pPr>
        <w:pStyle w:val="ConsPlusNormal"/>
        <w:jc w:val="both"/>
        <w:rPr>
          <w:rFonts w:ascii="Times New Roman" w:hAnsi="Times New Roman" w:cs="Times New Roman"/>
        </w:rPr>
      </w:pPr>
      <w:r>
        <w:rPr>
          <w:rFonts w:ascii="Times New Roman" w:hAnsi="Times New Roman" w:cs="Times New Roman"/>
        </w:rPr>
        <w:t xml:space="preserve">                                                                                                        </w:t>
      </w:r>
      <w:r w:rsidR="00B367D8" w:rsidRPr="00221D8D">
        <w:rPr>
          <w:rFonts w:ascii="Times New Roman" w:hAnsi="Times New Roman" w:cs="Times New Roman"/>
        </w:rPr>
        <w:t>«______»_______________20_____</w:t>
      </w:r>
    </w:p>
    <w:p w:rsidR="0059629F" w:rsidRDefault="0059629F" w:rsidP="00B367D8">
      <w:pPr>
        <w:pStyle w:val="ConsPlusNormal"/>
        <w:jc w:val="both"/>
        <w:rPr>
          <w:rFonts w:ascii="Times New Roman" w:hAnsi="Times New Roman" w:cs="Times New Roman"/>
        </w:rPr>
      </w:pPr>
    </w:p>
    <w:p w:rsidR="0059629F" w:rsidRPr="0059629F" w:rsidRDefault="0059629F" w:rsidP="0059629F">
      <w:pPr>
        <w:pStyle w:val="ConsPlusNormal"/>
        <w:jc w:val="center"/>
        <w:rPr>
          <w:b/>
        </w:rPr>
      </w:pPr>
      <w:bookmarkStart w:id="15" w:name="_GoBack"/>
      <w:r w:rsidRPr="0059629F">
        <w:rPr>
          <w:rFonts w:ascii="Times New Roman" w:hAnsi="Times New Roman" w:cs="Times New Roman"/>
          <w:b/>
        </w:rPr>
        <w:t>Форма Решения об установление публичного сервитута</w:t>
      </w:r>
    </w:p>
    <w:tbl>
      <w:tblPr>
        <w:tblpPr w:leftFromText="180" w:rightFromText="180" w:vertAnchor="text" w:horzAnchor="margin" w:tblpXSpec="center" w:tblpY="129"/>
        <w:tblW w:w="9072" w:type="dxa"/>
        <w:tblLook w:val="0000" w:firstRow="0" w:lastRow="0" w:firstColumn="0" w:lastColumn="0" w:noHBand="0" w:noVBand="0"/>
      </w:tblPr>
      <w:tblGrid>
        <w:gridCol w:w="3968"/>
        <w:gridCol w:w="1134"/>
        <w:gridCol w:w="3970"/>
      </w:tblGrid>
      <w:tr w:rsidR="00FE095B" w:rsidTr="006177B7">
        <w:trPr>
          <w:trHeight w:val="360"/>
        </w:trPr>
        <w:tc>
          <w:tcPr>
            <w:tcW w:w="3968" w:type="dxa"/>
            <w:tcBorders>
              <w:top w:val="single" w:sz="12" w:space="0" w:color="auto"/>
            </w:tcBorders>
          </w:tcPr>
          <w:bookmarkEnd w:id="15"/>
          <w:p w:rsidR="00FE095B" w:rsidRPr="00FE095B" w:rsidRDefault="00FE095B" w:rsidP="006177B7">
            <w:pPr>
              <w:pStyle w:val="a4"/>
              <w:spacing w:before="480"/>
              <w:jc w:val="center"/>
              <w:rPr>
                <w:szCs w:val="22"/>
              </w:rPr>
            </w:pPr>
            <w:r w:rsidRPr="00FE095B">
              <w:rPr>
                <w:b/>
                <w:shadow/>
                <w:szCs w:val="22"/>
              </w:rPr>
              <w:t>РАСПОРЯЖЕНИЕ</w:t>
            </w:r>
          </w:p>
        </w:tc>
        <w:tc>
          <w:tcPr>
            <w:tcW w:w="1134" w:type="dxa"/>
            <w:tcBorders>
              <w:top w:val="single" w:sz="12" w:space="0" w:color="auto"/>
            </w:tcBorders>
          </w:tcPr>
          <w:p w:rsidR="00FE095B" w:rsidRPr="00FE095B" w:rsidRDefault="00FE095B" w:rsidP="006177B7">
            <w:pPr>
              <w:pStyle w:val="a4"/>
              <w:spacing w:before="480"/>
              <w:jc w:val="center"/>
              <w:rPr>
                <w:szCs w:val="22"/>
              </w:rPr>
            </w:pPr>
          </w:p>
        </w:tc>
        <w:tc>
          <w:tcPr>
            <w:tcW w:w="3970" w:type="dxa"/>
            <w:tcBorders>
              <w:top w:val="single" w:sz="12" w:space="0" w:color="auto"/>
            </w:tcBorders>
          </w:tcPr>
          <w:p w:rsidR="00FE095B" w:rsidRPr="00FE095B" w:rsidRDefault="00FE095B" w:rsidP="006177B7">
            <w:pPr>
              <w:pStyle w:val="a4"/>
              <w:spacing w:before="480"/>
              <w:jc w:val="center"/>
              <w:rPr>
                <w:szCs w:val="22"/>
              </w:rPr>
            </w:pPr>
            <w:r w:rsidRPr="00FE095B">
              <w:rPr>
                <w:b/>
                <w:shadow/>
                <w:szCs w:val="22"/>
                <w:lang w:val="en-US"/>
              </w:rPr>
              <w:t>JAKAAH</w:t>
            </w:r>
          </w:p>
        </w:tc>
      </w:tr>
      <w:tr w:rsidR="00FE095B" w:rsidTr="006177B7">
        <w:trPr>
          <w:trHeight w:val="1953"/>
        </w:trPr>
        <w:tc>
          <w:tcPr>
            <w:tcW w:w="9072" w:type="dxa"/>
            <w:gridSpan w:val="3"/>
          </w:tcPr>
          <w:p w:rsidR="00FE095B" w:rsidRPr="0059629F" w:rsidRDefault="00FE095B" w:rsidP="0059629F">
            <w:pPr>
              <w:pStyle w:val="a4"/>
              <w:spacing w:before="480"/>
              <w:jc w:val="center"/>
              <w:rPr>
                <w:szCs w:val="22"/>
                <w:lang w:val="en-US"/>
              </w:rPr>
            </w:pPr>
            <w:r w:rsidRPr="00FE095B">
              <w:rPr>
                <w:szCs w:val="22"/>
              </w:rPr>
              <w:t>от</w:t>
            </w:r>
            <w:r w:rsidRPr="00FE095B">
              <w:rPr>
                <w:szCs w:val="22"/>
                <w:lang w:val="en-US"/>
              </w:rPr>
              <w:t xml:space="preserve"> </w:t>
            </w:r>
            <w:r w:rsidRPr="00FE095B">
              <w:rPr>
                <w:szCs w:val="22"/>
              </w:rPr>
              <w:t>«____» ________________ 202_ года № ____</w:t>
            </w:r>
            <w:r w:rsidR="0059629F">
              <w:rPr>
                <w:szCs w:val="22"/>
                <w:lang w:val="en-US"/>
              </w:rPr>
              <w:t>_</w:t>
            </w:r>
          </w:p>
        </w:tc>
      </w:tr>
    </w:tbl>
    <w:p w:rsidR="00FE095B" w:rsidRPr="00FE095B" w:rsidRDefault="00FE095B" w:rsidP="00FE095B">
      <w:pPr>
        <w:tabs>
          <w:tab w:val="left" w:pos="167"/>
        </w:tabs>
        <w:spacing w:after="0" w:line="240" w:lineRule="auto"/>
        <w:jc w:val="center"/>
        <w:rPr>
          <w:rFonts w:ascii="Times New Roman" w:hAnsi="Times New Roman" w:cs="Times New Roman"/>
          <w:b/>
          <w:sz w:val="24"/>
          <w:szCs w:val="24"/>
        </w:rPr>
      </w:pPr>
      <w:r w:rsidRPr="00FE095B">
        <w:rPr>
          <w:rFonts w:ascii="Times New Roman" w:hAnsi="Times New Roman" w:cs="Times New Roman"/>
          <w:b/>
          <w:bCs/>
          <w:sz w:val="24"/>
          <w:szCs w:val="24"/>
        </w:rPr>
        <w:t>Об установлении публичного сервитута в отношении земельных участков с кадастровыми номерами</w:t>
      </w:r>
    </w:p>
    <w:p w:rsidR="00FE095B" w:rsidRPr="00FE095B" w:rsidRDefault="00FE095B" w:rsidP="00FE095B">
      <w:pPr>
        <w:spacing w:after="0" w:line="240" w:lineRule="auto"/>
        <w:ind w:firstLine="567"/>
        <w:jc w:val="both"/>
        <w:rPr>
          <w:rFonts w:ascii="Times New Roman" w:hAnsi="Times New Roman" w:cs="Times New Roman"/>
          <w:sz w:val="24"/>
          <w:szCs w:val="24"/>
        </w:rPr>
      </w:pPr>
      <w:r w:rsidRPr="00FE095B">
        <w:rPr>
          <w:rFonts w:ascii="Times New Roman" w:hAnsi="Times New Roman" w:cs="Times New Roman"/>
          <w:color w:val="000000"/>
          <w:sz w:val="24"/>
          <w:szCs w:val="24"/>
        </w:rPr>
        <w:t xml:space="preserve">В соответствии с пунктом 1 статьи 39.37, статьей 39.38 Земельного кодекса Российской Федерации, статьей 3.3, частью 4 статьи 3.6 Федерального закона Российской Федерации от 25 октября 2001 года № 137-ФЗ «О введении в действие Земельного кодекса Российской Федерации», на основании ходатайства </w:t>
      </w:r>
      <w:r>
        <w:rPr>
          <w:rFonts w:ascii="Times New Roman" w:hAnsi="Times New Roman" w:cs="Times New Roman"/>
          <w:color w:val="000000"/>
          <w:sz w:val="24"/>
          <w:szCs w:val="24"/>
        </w:rPr>
        <w:t xml:space="preserve">____________ </w:t>
      </w:r>
      <w:r w:rsidRPr="00FE095B">
        <w:rPr>
          <w:rFonts w:ascii="Times New Roman" w:hAnsi="Times New Roman" w:cs="Times New Roman"/>
          <w:color w:val="000000"/>
          <w:sz w:val="24"/>
          <w:szCs w:val="24"/>
        </w:rPr>
        <w:t xml:space="preserve">от </w:t>
      </w:r>
      <w:r>
        <w:rPr>
          <w:rFonts w:ascii="Times New Roman" w:hAnsi="Times New Roman" w:cs="Times New Roman"/>
          <w:color w:val="000000"/>
          <w:sz w:val="24"/>
          <w:szCs w:val="24"/>
        </w:rPr>
        <w:t>_________</w:t>
      </w:r>
      <w:r w:rsidRPr="00FE095B">
        <w:rPr>
          <w:rFonts w:ascii="Times New Roman" w:hAnsi="Times New Roman" w:cs="Times New Roman"/>
          <w:color w:val="000000"/>
          <w:sz w:val="24"/>
          <w:szCs w:val="24"/>
        </w:rPr>
        <w:t xml:space="preserve"> года № </w:t>
      </w:r>
      <w:r>
        <w:rPr>
          <w:rFonts w:ascii="Times New Roman" w:hAnsi="Times New Roman" w:cs="Times New Roman"/>
          <w:color w:val="000000"/>
          <w:sz w:val="24"/>
          <w:szCs w:val="24"/>
        </w:rPr>
        <w:t>_______</w:t>
      </w:r>
      <w:r w:rsidRPr="00FE095B">
        <w:rPr>
          <w:rFonts w:ascii="Times New Roman" w:hAnsi="Times New Roman" w:cs="Times New Roman"/>
          <w:color w:val="000000"/>
          <w:sz w:val="24"/>
          <w:szCs w:val="24"/>
        </w:rPr>
        <w:t xml:space="preserve">, учитывая отсутствие заявлений иных правообладателей земельных участков в период публикации сообщения о возможном установлении публичного сервитута от </w:t>
      </w:r>
      <w:r>
        <w:rPr>
          <w:rFonts w:ascii="Times New Roman" w:hAnsi="Times New Roman" w:cs="Times New Roman"/>
          <w:color w:val="000000"/>
          <w:sz w:val="24"/>
          <w:szCs w:val="24"/>
        </w:rPr>
        <w:t xml:space="preserve">___________ </w:t>
      </w:r>
      <w:r w:rsidRPr="00FE095B">
        <w:rPr>
          <w:rFonts w:ascii="Times New Roman" w:hAnsi="Times New Roman" w:cs="Times New Roman"/>
          <w:color w:val="000000"/>
          <w:sz w:val="24"/>
          <w:szCs w:val="24"/>
        </w:rPr>
        <w:t xml:space="preserve">года № </w:t>
      </w:r>
      <w:r>
        <w:rPr>
          <w:rFonts w:ascii="Times New Roman" w:hAnsi="Times New Roman" w:cs="Times New Roman"/>
          <w:color w:val="000000"/>
          <w:sz w:val="24"/>
          <w:szCs w:val="24"/>
        </w:rPr>
        <w:t xml:space="preserve">____, </w:t>
      </w:r>
      <w:r w:rsidRPr="00FE095B">
        <w:rPr>
          <w:rFonts w:ascii="Times New Roman" w:hAnsi="Times New Roman" w:cs="Times New Roman"/>
          <w:color w:val="000000"/>
          <w:sz w:val="24"/>
          <w:szCs w:val="24"/>
        </w:rPr>
        <w:t>размещенной в газете «Сельчанка в Майминском районе»</w:t>
      </w:r>
      <w:r w:rsidRPr="00FE095B">
        <w:rPr>
          <w:rFonts w:ascii="Times New Roman" w:hAnsi="Times New Roman" w:cs="Times New Roman"/>
          <w:sz w:val="24"/>
          <w:szCs w:val="24"/>
        </w:rPr>
        <w:t>:</w:t>
      </w:r>
    </w:p>
    <w:p w:rsidR="00FE095B" w:rsidRPr="00FE095B" w:rsidRDefault="00FE095B" w:rsidP="00FE095B">
      <w:pPr>
        <w:pStyle w:val="ad"/>
        <w:shd w:val="clear" w:color="auto" w:fill="FFFFFF"/>
        <w:spacing w:before="0" w:beforeAutospacing="0" w:after="0"/>
        <w:ind w:firstLine="567"/>
        <w:jc w:val="both"/>
        <w:rPr>
          <w:color w:val="000000"/>
        </w:rPr>
      </w:pPr>
      <w:r w:rsidRPr="00FE095B">
        <w:t xml:space="preserve">Установить публичный сервитут сроком на 10 лет в целях </w:t>
      </w:r>
      <w:r>
        <w:t>______________</w:t>
      </w:r>
      <w:r w:rsidRPr="00FE095B">
        <w:t>.</w:t>
      </w:r>
    </w:p>
    <w:p w:rsidR="00FE095B" w:rsidRPr="00FE095B" w:rsidRDefault="00FE095B" w:rsidP="00FE095B">
      <w:pPr>
        <w:widowControl w:val="0"/>
        <w:numPr>
          <w:ilvl w:val="0"/>
          <w:numId w:val="3"/>
        </w:numPr>
        <w:spacing w:after="0" w:line="240" w:lineRule="auto"/>
        <w:ind w:left="0" w:firstLine="567"/>
        <w:jc w:val="both"/>
        <w:rPr>
          <w:rFonts w:ascii="Times New Roman" w:hAnsi="Times New Roman" w:cs="Times New Roman"/>
          <w:sz w:val="24"/>
          <w:szCs w:val="24"/>
        </w:rPr>
      </w:pPr>
      <w:r w:rsidRPr="00FE095B">
        <w:rPr>
          <w:rFonts w:ascii="Times New Roman" w:hAnsi="Times New Roman" w:cs="Times New Roman"/>
          <w:sz w:val="24"/>
          <w:szCs w:val="24"/>
        </w:rPr>
        <w:t>Утвердить прилагаемые границы публичного сервитута в соответствии со схемой расположения границ публичного сервитута.</w:t>
      </w:r>
    </w:p>
    <w:p w:rsidR="00FE095B" w:rsidRPr="00FE095B" w:rsidRDefault="00FE095B" w:rsidP="00FE095B">
      <w:pPr>
        <w:spacing w:after="0" w:line="240" w:lineRule="auto"/>
        <w:ind w:firstLine="567"/>
        <w:jc w:val="both"/>
        <w:rPr>
          <w:rFonts w:ascii="Times New Roman" w:hAnsi="Times New Roman" w:cs="Times New Roman"/>
          <w:sz w:val="24"/>
          <w:szCs w:val="24"/>
        </w:rPr>
      </w:pPr>
      <w:r w:rsidRPr="00FE095B">
        <w:rPr>
          <w:rFonts w:ascii="Times New Roman" w:hAnsi="Times New Roman" w:cs="Times New Roman"/>
          <w:sz w:val="24"/>
          <w:szCs w:val="24"/>
        </w:rPr>
        <w:t>Установить публичный сервитут в отношении земельных уч</w:t>
      </w:r>
      <w:r>
        <w:rPr>
          <w:rFonts w:ascii="Times New Roman" w:hAnsi="Times New Roman" w:cs="Times New Roman"/>
          <w:sz w:val="24"/>
          <w:szCs w:val="24"/>
        </w:rPr>
        <w:t>астков с кадастровыми номерами:________, площадь.____ кв.м</w:t>
      </w:r>
      <w:r w:rsidRPr="00FE095B">
        <w:rPr>
          <w:rFonts w:ascii="Times New Roman" w:hAnsi="Times New Roman" w:cs="Times New Roman"/>
          <w:sz w:val="24"/>
          <w:szCs w:val="24"/>
        </w:rPr>
        <w:t xml:space="preserve">. </w:t>
      </w:r>
    </w:p>
    <w:p w:rsidR="00FE095B" w:rsidRPr="00FE095B" w:rsidRDefault="00FE095B" w:rsidP="00FE095B">
      <w:pPr>
        <w:widowControl w:val="0"/>
        <w:numPr>
          <w:ilvl w:val="0"/>
          <w:numId w:val="3"/>
        </w:numPr>
        <w:spacing w:after="0" w:line="240" w:lineRule="auto"/>
        <w:ind w:left="0" w:firstLine="567"/>
        <w:jc w:val="both"/>
        <w:rPr>
          <w:rFonts w:ascii="Times New Roman" w:hAnsi="Times New Roman" w:cs="Times New Roman"/>
          <w:sz w:val="24"/>
          <w:szCs w:val="24"/>
        </w:rPr>
      </w:pPr>
      <w:r w:rsidRPr="00FE095B">
        <w:rPr>
          <w:rFonts w:ascii="Times New Roman" w:hAnsi="Times New Roman" w:cs="Times New Roman"/>
          <w:sz w:val="24"/>
          <w:szCs w:val="24"/>
        </w:rPr>
        <w:t>Считать публичный сервитут установленным со дня внесения сведений о нем в Единый государственный реестр недвижимости.</w:t>
      </w:r>
    </w:p>
    <w:p w:rsidR="00FE095B" w:rsidRPr="00FE095B" w:rsidRDefault="00FE095B" w:rsidP="00FE095B">
      <w:pPr>
        <w:widowControl w:val="0"/>
        <w:numPr>
          <w:ilvl w:val="0"/>
          <w:numId w:val="3"/>
        </w:numPr>
        <w:spacing w:after="0" w:line="240" w:lineRule="auto"/>
        <w:ind w:left="0" w:firstLine="567"/>
        <w:jc w:val="both"/>
        <w:rPr>
          <w:rFonts w:ascii="Times New Roman" w:hAnsi="Times New Roman" w:cs="Times New Roman"/>
          <w:sz w:val="24"/>
          <w:szCs w:val="24"/>
        </w:rPr>
      </w:pPr>
      <w:r w:rsidRPr="00FE095B">
        <w:rPr>
          <w:rFonts w:ascii="Times New Roman" w:hAnsi="Times New Roman" w:cs="Times New Roman"/>
          <w:sz w:val="24"/>
          <w:szCs w:val="24"/>
        </w:rPr>
        <w:t>Обоснование необходимости установления публичного сервитута</w:t>
      </w:r>
      <w:r>
        <w:rPr>
          <w:rFonts w:ascii="Times New Roman" w:hAnsi="Times New Roman" w:cs="Times New Roman"/>
          <w:sz w:val="24"/>
          <w:szCs w:val="24"/>
        </w:rPr>
        <w:t>_________.</w:t>
      </w:r>
    </w:p>
    <w:p w:rsidR="00FE095B" w:rsidRPr="00FE095B" w:rsidRDefault="00FE095B" w:rsidP="00FE095B">
      <w:pPr>
        <w:numPr>
          <w:ilvl w:val="0"/>
          <w:numId w:val="3"/>
        </w:numPr>
        <w:autoSpaceDE w:val="0"/>
        <w:autoSpaceDN w:val="0"/>
        <w:adjustRightInd w:val="0"/>
        <w:spacing w:after="0" w:line="240" w:lineRule="auto"/>
        <w:ind w:left="0" w:firstLine="567"/>
        <w:jc w:val="both"/>
        <w:rPr>
          <w:rFonts w:ascii="Times New Roman" w:hAnsi="Times New Roman" w:cs="Times New Roman"/>
          <w:sz w:val="24"/>
          <w:szCs w:val="24"/>
        </w:rPr>
      </w:pPr>
      <w:r w:rsidRPr="00FE095B">
        <w:rPr>
          <w:rFonts w:ascii="Times New Roman" w:hAnsi="Times New Roman" w:cs="Times New Roman"/>
          <w:sz w:val="24"/>
          <w:szCs w:val="24"/>
        </w:rPr>
        <w:t xml:space="preserve">Срок, в течение которого использование земельного участка (его части) и (или) расположенного на нем объекта недвижимого имущества в соответствии с их разрешенным использованием будет невозможно или существенно затруднено в связи с осуществлением сервитута составляет </w:t>
      </w:r>
      <w:r>
        <w:rPr>
          <w:rFonts w:ascii="Times New Roman" w:hAnsi="Times New Roman" w:cs="Times New Roman"/>
          <w:sz w:val="24"/>
          <w:szCs w:val="24"/>
        </w:rPr>
        <w:t>_________</w:t>
      </w:r>
      <w:r w:rsidRPr="00FE095B">
        <w:rPr>
          <w:rFonts w:ascii="Times New Roman" w:hAnsi="Times New Roman" w:cs="Times New Roman"/>
          <w:sz w:val="24"/>
          <w:szCs w:val="24"/>
        </w:rPr>
        <w:t>.</w:t>
      </w:r>
    </w:p>
    <w:p w:rsidR="00FE095B" w:rsidRPr="00FE095B" w:rsidRDefault="00FE095B" w:rsidP="00FE095B">
      <w:pPr>
        <w:widowControl w:val="0"/>
        <w:numPr>
          <w:ilvl w:val="0"/>
          <w:numId w:val="3"/>
        </w:numPr>
        <w:spacing w:after="0" w:line="240" w:lineRule="auto"/>
        <w:ind w:left="0" w:firstLine="567"/>
        <w:jc w:val="both"/>
        <w:rPr>
          <w:rFonts w:ascii="Times New Roman" w:hAnsi="Times New Roman" w:cs="Times New Roman"/>
          <w:sz w:val="24"/>
          <w:szCs w:val="24"/>
        </w:rPr>
      </w:pPr>
      <w:r>
        <w:rPr>
          <w:rFonts w:ascii="Times New Roman" w:hAnsi="Times New Roman" w:cs="Times New Roman"/>
          <w:color w:val="000000"/>
          <w:sz w:val="24"/>
          <w:szCs w:val="24"/>
        </w:rPr>
        <w:t>___________________</w:t>
      </w:r>
      <w:r w:rsidRPr="00FE095B">
        <w:rPr>
          <w:rFonts w:ascii="Times New Roman" w:hAnsi="Times New Roman" w:cs="Times New Roman"/>
          <w:sz w:val="24"/>
          <w:szCs w:val="24"/>
        </w:rPr>
        <w:t>:</w:t>
      </w:r>
    </w:p>
    <w:p w:rsidR="00FE095B" w:rsidRPr="00FE095B" w:rsidRDefault="00FE095B" w:rsidP="00FE095B">
      <w:pPr>
        <w:widowControl w:val="0"/>
        <w:numPr>
          <w:ilvl w:val="0"/>
          <w:numId w:val="4"/>
        </w:numPr>
        <w:spacing w:after="0" w:line="240" w:lineRule="auto"/>
        <w:ind w:left="0" w:firstLine="567"/>
        <w:jc w:val="both"/>
        <w:rPr>
          <w:rFonts w:ascii="Times New Roman" w:hAnsi="Times New Roman" w:cs="Times New Roman"/>
          <w:sz w:val="24"/>
          <w:szCs w:val="24"/>
        </w:rPr>
      </w:pPr>
      <w:r w:rsidRPr="00FE095B">
        <w:rPr>
          <w:rFonts w:ascii="Times New Roman" w:hAnsi="Times New Roman" w:cs="Times New Roman"/>
          <w:sz w:val="24"/>
          <w:szCs w:val="24"/>
        </w:rPr>
        <w:t xml:space="preserve">обеспечить приведение земельного участка,  указанного в пункте 1 настоящего Распоряжения, в состояние, пригодное для их использования в соответствии с видом разрешенного использования, в сроки, предусмотренные с пунктом 8 статьи  39.50 </w:t>
      </w:r>
      <w:r w:rsidRPr="00FE095B">
        <w:rPr>
          <w:rFonts w:ascii="Times New Roman" w:hAnsi="Times New Roman" w:cs="Times New Roman"/>
          <w:color w:val="000000"/>
          <w:sz w:val="24"/>
          <w:szCs w:val="24"/>
        </w:rPr>
        <w:t>Земельного кодекса Российской Федерации;</w:t>
      </w:r>
    </w:p>
    <w:p w:rsidR="00FE095B" w:rsidRPr="00FE095B" w:rsidRDefault="00FE095B" w:rsidP="00FE095B">
      <w:pPr>
        <w:widowControl w:val="0"/>
        <w:numPr>
          <w:ilvl w:val="0"/>
          <w:numId w:val="4"/>
        </w:numPr>
        <w:spacing w:after="0" w:line="240" w:lineRule="auto"/>
        <w:ind w:left="0" w:firstLine="567"/>
        <w:jc w:val="both"/>
        <w:rPr>
          <w:rFonts w:ascii="Times New Roman" w:hAnsi="Times New Roman" w:cs="Times New Roman"/>
          <w:sz w:val="24"/>
          <w:szCs w:val="24"/>
        </w:rPr>
      </w:pPr>
      <w:r w:rsidRPr="00FE095B">
        <w:rPr>
          <w:rFonts w:ascii="Times New Roman" w:hAnsi="Times New Roman" w:cs="Times New Roman"/>
          <w:color w:val="000000"/>
          <w:sz w:val="24"/>
          <w:szCs w:val="24"/>
        </w:rPr>
        <w:t>внести плату за публичный сервитут в отношении земельного участка, находящихся в государственной или муниципальной собственности и не предоставленных гражданам или юридическим лицам, в срок не позднее 6 месяцев со дня принятия настоящего Распоряжения единовременным платежом в размере 0,1 процента кадастровой стоимости, указанного земельного участка за весь срок публичного сервитута.</w:t>
      </w:r>
    </w:p>
    <w:p w:rsidR="00FE095B" w:rsidRPr="00FE095B" w:rsidRDefault="00FE095B" w:rsidP="00FE095B">
      <w:pPr>
        <w:widowControl w:val="0"/>
        <w:numPr>
          <w:ilvl w:val="0"/>
          <w:numId w:val="3"/>
        </w:numPr>
        <w:spacing w:after="0" w:line="240" w:lineRule="auto"/>
        <w:ind w:left="0" w:firstLine="567"/>
        <w:jc w:val="both"/>
        <w:rPr>
          <w:rFonts w:ascii="Times New Roman" w:hAnsi="Times New Roman" w:cs="Times New Roman"/>
          <w:sz w:val="24"/>
          <w:szCs w:val="24"/>
        </w:rPr>
      </w:pPr>
      <w:r w:rsidRPr="00FE095B">
        <w:rPr>
          <w:rFonts w:ascii="Times New Roman" w:hAnsi="Times New Roman" w:cs="Times New Roman"/>
          <w:sz w:val="24"/>
          <w:szCs w:val="24"/>
        </w:rPr>
        <w:t>Настоящее Распоряжение вступает в силу с момента его подписания.</w:t>
      </w:r>
    </w:p>
    <w:p w:rsidR="00B367D8" w:rsidRDefault="00B367D8" w:rsidP="00542C47">
      <w:pPr>
        <w:autoSpaceDE w:val="0"/>
        <w:autoSpaceDN w:val="0"/>
        <w:adjustRightInd w:val="0"/>
        <w:spacing w:after="0" w:line="240" w:lineRule="auto"/>
        <w:jc w:val="both"/>
        <w:outlineLvl w:val="0"/>
        <w:rPr>
          <w:rFonts w:ascii="Times New Roman" w:hAnsi="Times New Roman" w:cs="Times New Roman"/>
        </w:rPr>
      </w:pPr>
    </w:p>
    <w:p w:rsidR="0059629F" w:rsidRDefault="0059629F" w:rsidP="00542C47">
      <w:pPr>
        <w:autoSpaceDE w:val="0"/>
        <w:autoSpaceDN w:val="0"/>
        <w:adjustRightInd w:val="0"/>
        <w:spacing w:after="0" w:line="240" w:lineRule="auto"/>
        <w:jc w:val="both"/>
        <w:outlineLvl w:val="0"/>
        <w:rPr>
          <w:rFonts w:ascii="Times New Roman" w:hAnsi="Times New Roman" w:cs="Times New Roman"/>
        </w:rPr>
      </w:pPr>
    </w:p>
    <w:p w:rsidR="00A9413A" w:rsidRDefault="00A9413A" w:rsidP="00542C47">
      <w:pPr>
        <w:autoSpaceDE w:val="0"/>
        <w:autoSpaceDN w:val="0"/>
        <w:adjustRightInd w:val="0"/>
        <w:spacing w:after="0" w:line="240" w:lineRule="auto"/>
        <w:jc w:val="both"/>
        <w:outlineLvl w:val="0"/>
        <w:rPr>
          <w:rFonts w:ascii="Times New Roman" w:hAnsi="Times New Roman" w:cs="Times New Roman"/>
        </w:rPr>
      </w:pPr>
    </w:p>
    <w:p w:rsidR="00A9413A" w:rsidRPr="00221D8D" w:rsidRDefault="00A9413A" w:rsidP="00A9413A">
      <w:pPr>
        <w:pStyle w:val="a4"/>
        <w:ind w:left="3969" w:right="204"/>
        <w:jc w:val="center"/>
        <w:rPr>
          <w:spacing w:val="-67"/>
        </w:rPr>
      </w:pPr>
      <w:r w:rsidRPr="00221D8D">
        <w:t>Приложение №</w:t>
      </w:r>
      <w:r w:rsidR="001C66B7">
        <w:t>3</w:t>
      </w:r>
    </w:p>
    <w:p w:rsidR="00A9413A" w:rsidRPr="00221D8D" w:rsidRDefault="00A9413A" w:rsidP="00A9413A">
      <w:pPr>
        <w:pStyle w:val="a4"/>
        <w:ind w:left="3969" w:right="204"/>
        <w:jc w:val="center"/>
      </w:pPr>
      <w:r w:rsidRPr="00221D8D">
        <w:t>к</w:t>
      </w:r>
      <w:r w:rsidR="0052465A">
        <w:t xml:space="preserve"> </w:t>
      </w:r>
      <w:r w:rsidRPr="00221D8D">
        <w:t>Административному</w:t>
      </w:r>
      <w:r w:rsidR="0052465A">
        <w:t xml:space="preserve"> </w:t>
      </w:r>
      <w:r w:rsidRPr="00221D8D">
        <w:t>регламенту</w:t>
      </w:r>
      <w:r w:rsidR="0052465A">
        <w:t xml:space="preserve"> </w:t>
      </w:r>
      <w:r w:rsidRPr="00221D8D">
        <w:t>по</w:t>
      </w:r>
      <w:r w:rsidR="0052465A">
        <w:t xml:space="preserve"> п</w:t>
      </w:r>
      <w:r w:rsidRPr="00221D8D">
        <w:t>редоставлению</w:t>
      </w:r>
      <w:r w:rsidR="0052465A">
        <w:t xml:space="preserve"> </w:t>
      </w:r>
      <w:r w:rsidRPr="00221D8D">
        <w:t>муниципальной</w:t>
      </w:r>
      <w:r w:rsidR="0052465A">
        <w:t xml:space="preserve"> </w:t>
      </w:r>
      <w:r w:rsidRPr="00221D8D">
        <w:t>услуги</w:t>
      </w:r>
    </w:p>
    <w:p w:rsidR="00A9413A" w:rsidRPr="00221D8D" w:rsidRDefault="00A9413A" w:rsidP="00A9413A">
      <w:pPr>
        <w:pStyle w:val="a4"/>
        <w:ind w:left="3969" w:right="205"/>
        <w:jc w:val="center"/>
      </w:pPr>
      <w:r w:rsidRPr="00221D8D">
        <w:t>«</w:t>
      </w:r>
      <w:r w:rsidRPr="00075994">
        <w:t>Установление сервитута (публичного сервитута) в отношении земельного участка, находящегося в государственной или муниципальной собственности</w:t>
      </w:r>
      <w:r w:rsidRPr="00221D8D">
        <w:t>»</w:t>
      </w:r>
    </w:p>
    <w:p w:rsidR="00A9413A" w:rsidRDefault="0052465A" w:rsidP="00A9413A">
      <w:pPr>
        <w:pStyle w:val="ConsPlusNormal"/>
        <w:jc w:val="both"/>
        <w:rPr>
          <w:rFonts w:ascii="Times New Roman" w:hAnsi="Times New Roman" w:cs="Times New Roman"/>
        </w:rPr>
      </w:pPr>
      <w:r>
        <w:rPr>
          <w:rFonts w:ascii="Times New Roman" w:hAnsi="Times New Roman" w:cs="Times New Roman"/>
        </w:rPr>
        <w:t xml:space="preserve">                                                                                                        </w:t>
      </w:r>
      <w:r w:rsidR="00A9413A" w:rsidRPr="00221D8D">
        <w:rPr>
          <w:rFonts w:ascii="Times New Roman" w:hAnsi="Times New Roman" w:cs="Times New Roman"/>
        </w:rPr>
        <w:t>«______»_______________20_____</w:t>
      </w:r>
    </w:p>
    <w:p w:rsidR="0059629F" w:rsidRPr="00225138" w:rsidRDefault="0059629F" w:rsidP="00A9413A">
      <w:pPr>
        <w:pStyle w:val="ConsPlusNormal"/>
        <w:jc w:val="both"/>
      </w:pPr>
    </w:p>
    <w:p w:rsidR="001C66B7" w:rsidRPr="0055445B" w:rsidRDefault="0059629F" w:rsidP="0059629F">
      <w:pPr>
        <w:pStyle w:val="3"/>
        <w:ind w:right="0"/>
        <w:jc w:val="center"/>
        <w:rPr>
          <w:b w:val="0"/>
        </w:rPr>
      </w:pPr>
      <w:r>
        <w:rPr>
          <w:sz w:val="28"/>
          <w:szCs w:val="28"/>
        </w:rPr>
        <w:t xml:space="preserve">Формам </w:t>
      </w:r>
      <w:r w:rsidRPr="001C66B7">
        <w:rPr>
          <w:sz w:val="28"/>
          <w:szCs w:val="28"/>
        </w:rPr>
        <w:t>решени</w:t>
      </w:r>
      <w:r>
        <w:rPr>
          <w:sz w:val="28"/>
          <w:szCs w:val="28"/>
        </w:rPr>
        <w:t>я</w:t>
      </w:r>
      <w:r w:rsidRPr="001C66B7">
        <w:rPr>
          <w:sz w:val="28"/>
          <w:szCs w:val="28"/>
        </w:rPr>
        <w:t xml:space="preserve"> об отказе в установлении сервитута</w:t>
      </w:r>
    </w:p>
    <w:p w:rsidR="0059629F" w:rsidRDefault="0059629F" w:rsidP="001C66B7">
      <w:pPr>
        <w:spacing w:after="0" w:line="240" w:lineRule="auto"/>
        <w:ind w:firstLine="6946"/>
        <w:jc w:val="both"/>
        <w:rPr>
          <w:sz w:val="26"/>
          <w:szCs w:val="26"/>
        </w:rPr>
      </w:pPr>
    </w:p>
    <w:p w:rsidR="001C66B7" w:rsidRDefault="001C66B7" w:rsidP="001C66B7">
      <w:pPr>
        <w:spacing w:after="0" w:line="240" w:lineRule="auto"/>
        <w:ind w:firstLine="6946"/>
        <w:jc w:val="both"/>
        <w:rPr>
          <w:sz w:val="26"/>
          <w:szCs w:val="26"/>
        </w:rPr>
      </w:pPr>
      <w:r>
        <w:rPr>
          <w:sz w:val="26"/>
          <w:szCs w:val="26"/>
        </w:rPr>
        <w:t>Кому:_________</w:t>
      </w:r>
    </w:p>
    <w:p w:rsidR="001C66B7" w:rsidRDefault="001C66B7" w:rsidP="001C66B7">
      <w:pPr>
        <w:spacing w:after="0" w:line="240" w:lineRule="auto"/>
        <w:ind w:firstLine="6946"/>
        <w:jc w:val="both"/>
        <w:rPr>
          <w:sz w:val="26"/>
          <w:szCs w:val="26"/>
        </w:rPr>
      </w:pPr>
      <w:r>
        <w:rPr>
          <w:sz w:val="26"/>
          <w:szCs w:val="26"/>
        </w:rPr>
        <w:t>ФИО__________</w:t>
      </w:r>
    </w:p>
    <w:p w:rsidR="001C66B7" w:rsidRPr="00902687" w:rsidRDefault="001C66B7" w:rsidP="001C66B7">
      <w:pPr>
        <w:spacing w:after="0" w:line="240" w:lineRule="auto"/>
        <w:ind w:firstLine="6946"/>
        <w:jc w:val="both"/>
        <w:rPr>
          <w:sz w:val="26"/>
          <w:szCs w:val="26"/>
        </w:rPr>
      </w:pPr>
      <w:r>
        <w:rPr>
          <w:sz w:val="26"/>
          <w:szCs w:val="26"/>
        </w:rPr>
        <w:t>Тел.:___________</w:t>
      </w:r>
    </w:p>
    <w:p w:rsidR="001C66B7" w:rsidRPr="00902687" w:rsidRDefault="001C66B7" w:rsidP="001C66B7">
      <w:pPr>
        <w:spacing w:line="240" w:lineRule="auto"/>
        <w:ind w:left="4860" w:right="998"/>
        <w:rPr>
          <w:sz w:val="26"/>
          <w:szCs w:val="26"/>
        </w:rPr>
      </w:pPr>
    </w:p>
    <w:p w:rsidR="001C66B7" w:rsidRPr="001C66B7" w:rsidRDefault="001C66B7" w:rsidP="001C66B7">
      <w:pPr>
        <w:autoSpaceDE w:val="0"/>
        <w:autoSpaceDN w:val="0"/>
        <w:adjustRightInd w:val="0"/>
        <w:spacing w:after="0" w:line="240" w:lineRule="auto"/>
        <w:jc w:val="both"/>
        <w:rPr>
          <w:rFonts w:ascii="Times New Roman" w:hAnsi="Times New Roman" w:cs="Times New Roman"/>
          <w:sz w:val="28"/>
          <w:szCs w:val="28"/>
        </w:rPr>
      </w:pPr>
      <w:r w:rsidRPr="001C66B7">
        <w:rPr>
          <w:rFonts w:ascii="Times New Roman" w:hAnsi="Times New Roman" w:cs="Times New Roman"/>
          <w:sz w:val="28"/>
          <w:szCs w:val="28"/>
        </w:rPr>
        <w:t xml:space="preserve">В соответствии с поступившим ходатайством (№___ от_____года), Администрация МО «Майминский район, в соответствии с п. 4 ст. 39.26 Земельного кодекса Российской Федерации, </w:t>
      </w:r>
      <w:r w:rsidR="0059629F" w:rsidRPr="001C66B7">
        <w:rPr>
          <w:rFonts w:ascii="Times New Roman" w:hAnsi="Times New Roman" w:cs="Times New Roman"/>
          <w:sz w:val="28"/>
          <w:szCs w:val="28"/>
        </w:rPr>
        <w:t>принимает</w:t>
      </w:r>
      <w:r w:rsidRPr="001C66B7">
        <w:rPr>
          <w:rFonts w:ascii="Times New Roman" w:hAnsi="Times New Roman" w:cs="Times New Roman"/>
          <w:sz w:val="28"/>
          <w:szCs w:val="28"/>
        </w:rPr>
        <w:t xml:space="preserve"> решение об отказе в установлении сервитута в следующих случаях:</w:t>
      </w:r>
    </w:p>
    <w:p w:rsidR="001C66B7" w:rsidRPr="001C66B7" w:rsidRDefault="001C66B7" w:rsidP="001C66B7">
      <w:pPr>
        <w:autoSpaceDE w:val="0"/>
        <w:autoSpaceDN w:val="0"/>
        <w:adjustRightInd w:val="0"/>
        <w:spacing w:before="280" w:after="0" w:line="240" w:lineRule="auto"/>
        <w:ind w:firstLine="540"/>
        <w:jc w:val="both"/>
        <w:rPr>
          <w:rFonts w:ascii="Times New Roman" w:hAnsi="Times New Roman" w:cs="Times New Roman"/>
          <w:sz w:val="28"/>
          <w:szCs w:val="28"/>
        </w:rPr>
      </w:pPr>
      <w:r w:rsidRPr="001C66B7">
        <w:rPr>
          <w:rFonts w:ascii="Times New Roman" w:hAnsi="Times New Roman" w:cs="Times New Roman"/>
          <w:sz w:val="28"/>
          <w:szCs w:val="28"/>
        </w:rPr>
        <w:t>1) заявление об установлении сервитута направлено в орган исполнительной власти или орган местного самоуправления, которые не вправе заключать соглашение об установлении сервитута;</w:t>
      </w:r>
    </w:p>
    <w:p w:rsidR="001C66B7" w:rsidRPr="001C66B7" w:rsidRDefault="001C66B7" w:rsidP="001C66B7">
      <w:pPr>
        <w:autoSpaceDE w:val="0"/>
        <w:autoSpaceDN w:val="0"/>
        <w:adjustRightInd w:val="0"/>
        <w:spacing w:before="280" w:after="0" w:line="240" w:lineRule="auto"/>
        <w:ind w:firstLine="540"/>
        <w:jc w:val="both"/>
        <w:rPr>
          <w:rFonts w:ascii="Times New Roman" w:hAnsi="Times New Roman" w:cs="Times New Roman"/>
          <w:sz w:val="28"/>
          <w:szCs w:val="28"/>
        </w:rPr>
      </w:pPr>
      <w:r w:rsidRPr="001C66B7">
        <w:rPr>
          <w:rFonts w:ascii="Times New Roman" w:hAnsi="Times New Roman" w:cs="Times New Roman"/>
          <w:sz w:val="28"/>
          <w:szCs w:val="28"/>
        </w:rPr>
        <w:t>2) планируемое на условиях сервитута использование земельного участка не допускается в соответствии с федеральными законами;</w:t>
      </w:r>
    </w:p>
    <w:p w:rsidR="001C66B7" w:rsidRPr="001C66B7" w:rsidRDefault="001C66B7" w:rsidP="001C66B7">
      <w:pPr>
        <w:autoSpaceDE w:val="0"/>
        <w:autoSpaceDN w:val="0"/>
        <w:adjustRightInd w:val="0"/>
        <w:spacing w:before="280" w:after="0" w:line="240" w:lineRule="auto"/>
        <w:ind w:firstLine="540"/>
        <w:jc w:val="both"/>
        <w:rPr>
          <w:rFonts w:ascii="Times New Roman" w:hAnsi="Times New Roman" w:cs="Times New Roman"/>
          <w:sz w:val="28"/>
          <w:szCs w:val="28"/>
        </w:rPr>
      </w:pPr>
      <w:r w:rsidRPr="001C66B7">
        <w:rPr>
          <w:rFonts w:ascii="Times New Roman" w:hAnsi="Times New Roman" w:cs="Times New Roman"/>
          <w:sz w:val="28"/>
          <w:szCs w:val="28"/>
        </w:rPr>
        <w:t>3) установление сервитута приведет к невозможности использовать земельный участок в соответствии с его разрешенным использованием или к существенным затруднениям в использовании земельного участка.</w:t>
      </w:r>
    </w:p>
    <w:p w:rsidR="001C66B7" w:rsidRDefault="001C66B7" w:rsidP="001C66B7">
      <w:pPr>
        <w:pStyle w:val="1"/>
        <w:ind w:left="0" w:right="283"/>
        <w:contextualSpacing/>
        <w:jc w:val="both"/>
        <w:rPr>
          <w:sz w:val="28"/>
          <w:szCs w:val="28"/>
        </w:rPr>
      </w:pPr>
    </w:p>
    <w:p w:rsidR="001C66B7" w:rsidRDefault="001C66B7" w:rsidP="001C66B7">
      <w:pPr>
        <w:pStyle w:val="1"/>
        <w:ind w:left="0" w:right="283"/>
        <w:contextualSpacing/>
        <w:jc w:val="both"/>
        <w:rPr>
          <w:sz w:val="28"/>
          <w:szCs w:val="28"/>
        </w:rPr>
      </w:pPr>
    </w:p>
    <w:p w:rsidR="001C66B7" w:rsidRDefault="001C66B7" w:rsidP="001C66B7">
      <w:pPr>
        <w:pStyle w:val="1"/>
        <w:ind w:left="0" w:right="283"/>
        <w:contextualSpacing/>
        <w:jc w:val="both"/>
        <w:rPr>
          <w:sz w:val="28"/>
          <w:szCs w:val="28"/>
        </w:rPr>
      </w:pPr>
    </w:p>
    <w:p w:rsidR="001C66B7" w:rsidRDefault="001C66B7" w:rsidP="001C66B7">
      <w:pPr>
        <w:pStyle w:val="1"/>
        <w:ind w:left="0" w:right="283"/>
        <w:contextualSpacing/>
        <w:jc w:val="both"/>
        <w:rPr>
          <w:sz w:val="28"/>
          <w:szCs w:val="28"/>
        </w:rPr>
      </w:pPr>
    </w:p>
    <w:p w:rsidR="00A9413A" w:rsidRDefault="00A9413A" w:rsidP="00542C47">
      <w:pPr>
        <w:autoSpaceDE w:val="0"/>
        <w:autoSpaceDN w:val="0"/>
        <w:adjustRightInd w:val="0"/>
        <w:spacing w:after="0" w:line="240" w:lineRule="auto"/>
        <w:jc w:val="both"/>
        <w:outlineLvl w:val="0"/>
        <w:rPr>
          <w:rFonts w:ascii="Times New Roman" w:hAnsi="Times New Roman" w:cs="Times New Roman"/>
        </w:rPr>
      </w:pPr>
    </w:p>
    <w:p w:rsidR="00A9413A" w:rsidRDefault="00A9413A" w:rsidP="00542C47">
      <w:pPr>
        <w:autoSpaceDE w:val="0"/>
        <w:autoSpaceDN w:val="0"/>
        <w:adjustRightInd w:val="0"/>
        <w:spacing w:after="0" w:line="240" w:lineRule="auto"/>
        <w:jc w:val="both"/>
        <w:outlineLvl w:val="0"/>
        <w:rPr>
          <w:rFonts w:ascii="Times New Roman" w:hAnsi="Times New Roman" w:cs="Times New Roman"/>
        </w:rPr>
      </w:pPr>
    </w:p>
    <w:p w:rsidR="007875D9" w:rsidRDefault="007875D9" w:rsidP="001C66B7">
      <w:pPr>
        <w:pStyle w:val="a4"/>
        <w:ind w:right="204"/>
        <w:sectPr w:rsidR="007875D9" w:rsidSect="007875D9">
          <w:headerReference w:type="default" r:id="rId71"/>
          <w:pgSz w:w="11906" w:h="16838"/>
          <w:pgMar w:top="1134" w:right="851" w:bottom="1134" w:left="1701" w:header="709" w:footer="709" w:gutter="0"/>
          <w:pgNumType w:start="3"/>
          <w:cols w:space="708"/>
          <w:docGrid w:linePitch="360"/>
        </w:sectPr>
      </w:pPr>
    </w:p>
    <w:p w:rsidR="00EE78E6" w:rsidRPr="00221D8D" w:rsidRDefault="00EE78E6" w:rsidP="007875D9">
      <w:pPr>
        <w:pStyle w:val="a4"/>
        <w:ind w:left="5103" w:right="204"/>
        <w:jc w:val="center"/>
        <w:rPr>
          <w:spacing w:val="-67"/>
        </w:rPr>
      </w:pPr>
      <w:r w:rsidRPr="00221D8D">
        <w:lastRenderedPageBreak/>
        <w:t>Приложение №</w:t>
      </w:r>
      <w:r w:rsidR="001C66B7">
        <w:t>4</w:t>
      </w:r>
    </w:p>
    <w:p w:rsidR="00EE78E6" w:rsidRPr="00221D8D" w:rsidRDefault="00EE78E6" w:rsidP="007875D9">
      <w:pPr>
        <w:pStyle w:val="a4"/>
        <w:ind w:left="5103" w:right="204"/>
        <w:jc w:val="center"/>
      </w:pPr>
      <w:r w:rsidRPr="00221D8D">
        <w:t>к</w:t>
      </w:r>
      <w:r w:rsidR="0052465A">
        <w:t xml:space="preserve"> </w:t>
      </w:r>
      <w:r w:rsidRPr="00221D8D">
        <w:t>Административному</w:t>
      </w:r>
      <w:r w:rsidR="0052465A">
        <w:t xml:space="preserve"> </w:t>
      </w:r>
      <w:r w:rsidRPr="00221D8D">
        <w:t>регламенту</w:t>
      </w:r>
      <w:r w:rsidR="0052465A">
        <w:t xml:space="preserve"> </w:t>
      </w:r>
      <w:r w:rsidRPr="00221D8D">
        <w:t>по</w:t>
      </w:r>
      <w:r w:rsidR="0052465A">
        <w:t xml:space="preserve"> </w:t>
      </w:r>
      <w:r w:rsidRPr="00221D8D">
        <w:t>предоставлению</w:t>
      </w:r>
      <w:r w:rsidR="0052465A">
        <w:t xml:space="preserve"> </w:t>
      </w:r>
      <w:r w:rsidRPr="00221D8D">
        <w:t>муниципальной</w:t>
      </w:r>
      <w:r w:rsidR="0052465A">
        <w:t xml:space="preserve"> </w:t>
      </w:r>
      <w:r w:rsidRPr="00221D8D">
        <w:t>услуги</w:t>
      </w:r>
    </w:p>
    <w:p w:rsidR="00EE78E6" w:rsidRPr="00221D8D" w:rsidRDefault="00EE78E6" w:rsidP="007875D9">
      <w:pPr>
        <w:pStyle w:val="a4"/>
        <w:ind w:left="5103" w:right="205"/>
        <w:jc w:val="center"/>
      </w:pPr>
      <w:r w:rsidRPr="00221D8D">
        <w:t>«</w:t>
      </w:r>
      <w:r w:rsidRPr="00075994">
        <w:t>Установление сервитута (публичного сервитута) в отношении земельного участка, находящегося в государственной или муниципальной собственности</w:t>
      </w:r>
      <w:r w:rsidRPr="00221D8D">
        <w:t>»</w:t>
      </w:r>
    </w:p>
    <w:p w:rsidR="00EE78E6" w:rsidRPr="00EE78E6" w:rsidRDefault="00EE78E6" w:rsidP="007875D9">
      <w:pPr>
        <w:pStyle w:val="ConsPlusNormal"/>
        <w:ind w:left="5103"/>
        <w:jc w:val="center"/>
      </w:pPr>
      <w:r w:rsidRPr="00221D8D">
        <w:rPr>
          <w:rFonts w:ascii="Times New Roman" w:hAnsi="Times New Roman" w:cs="Times New Roman"/>
        </w:rPr>
        <w:t>«______»_______________20_____</w:t>
      </w:r>
    </w:p>
    <w:p w:rsidR="00EE78E6" w:rsidRDefault="00EE78E6"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drawing>
          <wp:inline distT="0" distB="0" distL="0" distR="0">
            <wp:extent cx="9229725" cy="4455729"/>
            <wp:effectExtent l="1905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2"/>
                    <a:srcRect l="12827" t="29060" r="31374" b="23077"/>
                    <a:stretch>
                      <a:fillRect/>
                    </a:stretch>
                  </pic:blipFill>
                  <pic:spPr bwMode="auto">
                    <a:xfrm>
                      <a:off x="0" y="0"/>
                      <a:ext cx="9231633" cy="4456650"/>
                    </a:xfrm>
                    <a:prstGeom prst="rect">
                      <a:avLst/>
                    </a:prstGeom>
                    <a:noFill/>
                    <a:ln w="9525">
                      <a:noFill/>
                      <a:miter lim="800000"/>
                      <a:headEnd/>
                      <a:tailEnd/>
                    </a:ln>
                  </pic:spPr>
                </pic:pic>
              </a:graphicData>
            </a:graphic>
          </wp:inline>
        </w:drawing>
      </w: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9524827" cy="5781675"/>
            <wp:effectExtent l="19050" t="0" r="173"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a:srcRect l="12663" t="19597" r="31515" b="20147"/>
                    <a:stretch>
                      <a:fillRect/>
                    </a:stretch>
                  </pic:blipFill>
                  <pic:spPr bwMode="auto">
                    <a:xfrm>
                      <a:off x="0" y="0"/>
                      <a:ext cx="9529300" cy="5784390"/>
                    </a:xfrm>
                    <a:prstGeom prst="rect">
                      <a:avLst/>
                    </a:prstGeom>
                    <a:noFill/>
                    <a:ln w="9525">
                      <a:noFill/>
                      <a:miter lim="800000"/>
                      <a:headEnd/>
                      <a:tailEnd/>
                    </a:ln>
                  </pic:spPr>
                </pic:pic>
              </a:graphicData>
            </a:graphic>
          </wp:inline>
        </w:drawing>
      </w: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9163050" cy="5616611"/>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4"/>
                    <a:srcRect l="12869" t="20879" r="31515" b="18498"/>
                    <a:stretch>
                      <a:fillRect/>
                    </a:stretch>
                  </pic:blipFill>
                  <pic:spPr bwMode="auto">
                    <a:xfrm>
                      <a:off x="0" y="0"/>
                      <a:ext cx="9171561" cy="5621828"/>
                    </a:xfrm>
                    <a:prstGeom prst="rect">
                      <a:avLst/>
                    </a:prstGeom>
                    <a:noFill/>
                    <a:ln w="9525">
                      <a:noFill/>
                      <a:miter lim="800000"/>
                      <a:headEnd/>
                      <a:tailEnd/>
                    </a:ln>
                  </pic:spPr>
                </pic:pic>
              </a:graphicData>
            </a:graphic>
          </wp:inline>
        </w:drawing>
      </w: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9229725" cy="5862584"/>
            <wp:effectExtent l="1905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5"/>
                    <a:srcRect l="12663" t="17949" r="31721" b="19231"/>
                    <a:stretch>
                      <a:fillRect/>
                    </a:stretch>
                  </pic:blipFill>
                  <pic:spPr bwMode="auto">
                    <a:xfrm>
                      <a:off x="0" y="0"/>
                      <a:ext cx="9229725" cy="5862584"/>
                    </a:xfrm>
                    <a:prstGeom prst="rect">
                      <a:avLst/>
                    </a:prstGeom>
                    <a:noFill/>
                    <a:ln w="9525">
                      <a:noFill/>
                      <a:miter lim="800000"/>
                      <a:headEnd/>
                      <a:tailEnd/>
                    </a:ln>
                  </pic:spPr>
                </pic:pic>
              </a:graphicData>
            </a:graphic>
          </wp:inline>
        </w:drawing>
      </w: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drawing>
          <wp:inline distT="0" distB="0" distL="0" distR="0">
            <wp:extent cx="9687429" cy="5086350"/>
            <wp:effectExtent l="19050" t="0" r="9021"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6"/>
                    <a:srcRect l="12766" t="32418" r="31743" b="15751"/>
                    <a:stretch>
                      <a:fillRect/>
                    </a:stretch>
                  </pic:blipFill>
                  <pic:spPr bwMode="auto">
                    <a:xfrm>
                      <a:off x="0" y="0"/>
                      <a:ext cx="9687429" cy="5086350"/>
                    </a:xfrm>
                    <a:prstGeom prst="rect">
                      <a:avLst/>
                    </a:prstGeom>
                    <a:noFill/>
                    <a:ln w="9525">
                      <a:noFill/>
                      <a:miter lim="800000"/>
                      <a:headEnd/>
                      <a:tailEnd/>
                    </a:ln>
                  </pic:spPr>
                </pic:pic>
              </a:graphicData>
            </a:graphic>
          </wp:inline>
        </w:drawing>
      </w: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9887336" cy="5419725"/>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7"/>
                    <a:srcRect l="12869" t="29121" r="31515" b="16667"/>
                    <a:stretch>
                      <a:fillRect/>
                    </a:stretch>
                  </pic:blipFill>
                  <pic:spPr bwMode="auto">
                    <a:xfrm>
                      <a:off x="0" y="0"/>
                      <a:ext cx="9888596" cy="5420416"/>
                    </a:xfrm>
                    <a:prstGeom prst="rect">
                      <a:avLst/>
                    </a:prstGeom>
                    <a:noFill/>
                    <a:ln w="9525">
                      <a:noFill/>
                      <a:miter lim="800000"/>
                      <a:headEnd/>
                      <a:tailEnd/>
                    </a:ln>
                  </pic:spPr>
                </pic:pic>
              </a:graphicData>
            </a:graphic>
          </wp:inline>
        </w:drawing>
      </w: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9802792" cy="5419725"/>
            <wp:effectExtent l="19050" t="0" r="7958"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8"/>
                    <a:srcRect l="12972" t="25641" r="31537" b="19780"/>
                    <a:stretch>
                      <a:fillRect/>
                    </a:stretch>
                  </pic:blipFill>
                  <pic:spPr bwMode="auto">
                    <a:xfrm>
                      <a:off x="0" y="0"/>
                      <a:ext cx="9802792" cy="5419725"/>
                    </a:xfrm>
                    <a:prstGeom prst="rect">
                      <a:avLst/>
                    </a:prstGeom>
                    <a:noFill/>
                    <a:ln w="9525">
                      <a:noFill/>
                      <a:miter lim="800000"/>
                      <a:headEnd/>
                      <a:tailEnd/>
                    </a:ln>
                  </pic:spPr>
                </pic:pic>
              </a:graphicData>
            </a:graphic>
          </wp:inline>
        </w:drawing>
      </w:r>
    </w:p>
    <w:p w:rsidR="006401A8" w:rsidRDefault="006401A8" w:rsidP="00542C47">
      <w:pPr>
        <w:autoSpaceDE w:val="0"/>
        <w:autoSpaceDN w:val="0"/>
        <w:adjustRightInd w:val="0"/>
        <w:spacing w:after="0" w:line="240" w:lineRule="auto"/>
        <w:jc w:val="both"/>
        <w:outlineLvl w:val="0"/>
        <w:rPr>
          <w:rFonts w:ascii="Times New Roman" w:hAnsi="Times New Roman" w:cs="Times New Roman"/>
        </w:rPr>
      </w:pPr>
    </w:p>
    <w:p w:rsidR="006401A8" w:rsidRDefault="00812263"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9258862" cy="5200650"/>
            <wp:effectExtent l="1905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9"/>
                    <a:srcRect l="12663" t="22711" r="31412" b="21428"/>
                    <a:stretch>
                      <a:fillRect/>
                    </a:stretch>
                  </pic:blipFill>
                  <pic:spPr bwMode="auto">
                    <a:xfrm>
                      <a:off x="0" y="0"/>
                      <a:ext cx="9258862" cy="5200650"/>
                    </a:xfrm>
                    <a:prstGeom prst="rect">
                      <a:avLst/>
                    </a:prstGeom>
                    <a:noFill/>
                    <a:ln w="9525">
                      <a:noFill/>
                      <a:miter lim="800000"/>
                      <a:headEnd/>
                      <a:tailEnd/>
                    </a:ln>
                  </pic:spPr>
                </pic:pic>
              </a:graphicData>
            </a:graphic>
          </wp:inline>
        </w:drawing>
      </w:r>
    </w:p>
    <w:p w:rsidR="00812263" w:rsidRDefault="00812263" w:rsidP="00542C47">
      <w:pPr>
        <w:autoSpaceDE w:val="0"/>
        <w:autoSpaceDN w:val="0"/>
        <w:adjustRightInd w:val="0"/>
        <w:spacing w:after="0" w:line="240" w:lineRule="auto"/>
        <w:jc w:val="both"/>
        <w:outlineLvl w:val="0"/>
        <w:rPr>
          <w:rFonts w:ascii="Times New Roman" w:hAnsi="Times New Roman" w:cs="Times New Roman"/>
        </w:rPr>
      </w:pPr>
    </w:p>
    <w:p w:rsidR="00812263" w:rsidRDefault="00812263"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9595377" cy="4076700"/>
            <wp:effectExtent l="19050" t="0" r="5823"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0"/>
                    <a:srcRect l="12869" t="32601" r="31618" b="25458"/>
                    <a:stretch>
                      <a:fillRect/>
                    </a:stretch>
                  </pic:blipFill>
                  <pic:spPr bwMode="auto">
                    <a:xfrm>
                      <a:off x="0" y="0"/>
                      <a:ext cx="9595377" cy="4076700"/>
                    </a:xfrm>
                    <a:prstGeom prst="rect">
                      <a:avLst/>
                    </a:prstGeom>
                    <a:noFill/>
                    <a:ln w="9525">
                      <a:noFill/>
                      <a:miter lim="800000"/>
                      <a:headEnd/>
                      <a:tailEnd/>
                    </a:ln>
                  </pic:spPr>
                </pic:pic>
              </a:graphicData>
            </a:graphic>
          </wp:inline>
        </w:drawing>
      </w:r>
    </w:p>
    <w:p w:rsidR="00812263" w:rsidRDefault="00812263" w:rsidP="00542C47">
      <w:pPr>
        <w:autoSpaceDE w:val="0"/>
        <w:autoSpaceDN w:val="0"/>
        <w:adjustRightInd w:val="0"/>
        <w:spacing w:after="0" w:line="240" w:lineRule="auto"/>
        <w:jc w:val="both"/>
        <w:outlineLvl w:val="0"/>
        <w:rPr>
          <w:rFonts w:ascii="Times New Roman" w:hAnsi="Times New Roman" w:cs="Times New Roman"/>
        </w:rPr>
      </w:pPr>
    </w:p>
    <w:p w:rsidR="00D70FC4" w:rsidRDefault="00D70FC4" w:rsidP="00542C47">
      <w:pPr>
        <w:autoSpaceDE w:val="0"/>
        <w:autoSpaceDN w:val="0"/>
        <w:adjustRightInd w:val="0"/>
        <w:spacing w:after="0" w:line="240" w:lineRule="auto"/>
        <w:jc w:val="both"/>
        <w:outlineLvl w:val="0"/>
        <w:rPr>
          <w:rFonts w:ascii="Times New Roman" w:hAnsi="Times New Roman" w:cs="Times New Roman"/>
        </w:rPr>
      </w:pPr>
    </w:p>
    <w:p w:rsidR="007875D9" w:rsidRDefault="007875D9" w:rsidP="00542C47">
      <w:pPr>
        <w:autoSpaceDE w:val="0"/>
        <w:autoSpaceDN w:val="0"/>
        <w:adjustRightInd w:val="0"/>
        <w:spacing w:after="0" w:line="240" w:lineRule="auto"/>
        <w:jc w:val="both"/>
        <w:outlineLvl w:val="0"/>
        <w:rPr>
          <w:rFonts w:ascii="Times New Roman" w:hAnsi="Times New Roman" w:cs="Times New Roman"/>
        </w:rPr>
        <w:sectPr w:rsidR="007875D9" w:rsidSect="007875D9">
          <w:pgSz w:w="16838" w:h="11906" w:orient="landscape"/>
          <w:pgMar w:top="851" w:right="1134" w:bottom="1701" w:left="1134" w:header="709" w:footer="709" w:gutter="0"/>
          <w:pgNumType w:start="3"/>
          <w:cols w:space="708"/>
          <w:docGrid w:linePitch="360"/>
        </w:sectPr>
      </w:pPr>
    </w:p>
    <w:p w:rsidR="007875D9" w:rsidRDefault="007875D9" w:rsidP="00D70FC4">
      <w:pPr>
        <w:pStyle w:val="a4"/>
        <w:ind w:left="4962" w:right="204"/>
        <w:jc w:val="center"/>
      </w:pPr>
    </w:p>
    <w:p w:rsidR="00D70FC4" w:rsidRPr="00221D8D" w:rsidRDefault="00D70FC4" w:rsidP="00D70FC4">
      <w:pPr>
        <w:pStyle w:val="a4"/>
        <w:ind w:left="4962" w:right="204"/>
        <w:jc w:val="center"/>
        <w:rPr>
          <w:spacing w:val="-67"/>
        </w:rPr>
      </w:pPr>
      <w:r w:rsidRPr="00221D8D">
        <w:t>Приложение №</w:t>
      </w:r>
      <w:r w:rsidR="001C66B7">
        <w:t>5</w:t>
      </w:r>
    </w:p>
    <w:p w:rsidR="00D70FC4" w:rsidRPr="00221D8D" w:rsidRDefault="00D70FC4" w:rsidP="00D70FC4">
      <w:pPr>
        <w:pStyle w:val="a4"/>
        <w:ind w:left="4962" w:right="204"/>
        <w:jc w:val="center"/>
      </w:pPr>
      <w:r w:rsidRPr="00221D8D">
        <w:t>к</w:t>
      </w:r>
      <w:r w:rsidR="00CC72D2">
        <w:t xml:space="preserve"> </w:t>
      </w:r>
      <w:r w:rsidRPr="00221D8D">
        <w:t>Административному</w:t>
      </w:r>
      <w:r w:rsidR="00CC72D2">
        <w:t xml:space="preserve"> </w:t>
      </w:r>
      <w:r w:rsidRPr="00221D8D">
        <w:t>регламенту</w:t>
      </w:r>
      <w:r w:rsidR="00CC72D2">
        <w:t xml:space="preserve"> </w:t>
      </w:r>
      <w:r w:rsidRPr="00221D8D">
        <w:t>по</w:t>
      </w:r>
      <w:r w:rsidR="00CC72D2">
        <w:t xml:space="preserve"> </w:t>
      </w:r>
      <w:r w:rsidRPr="00221D8D">
        <w:t>предоставлению</w:t>
      </w:r>
      <w:r w:rsidR="00CC72D2">
        <w:t xml:space="preserve"> </w:t>
      </w:r>
      <w:r w:rsidRPr="00221D8D">
        <w:t>муниципальной</w:t>
      </w:r>
      <w:r w:rsidR="00CC72D2">
        <w:t xml:space="preserve"> </w:t>
      </w:r>
      <w:r w:rsidRPr="00221D8D">
        <w:t>услуги</w:t>
      </w:r>
    </w:p>
    <w:p w:rsidR="00D70FC4" w:rsidRPr="00221D8D" w:rsidRDefault="00D70FC4" w:rsidP="00D70FC4">
      <w:pPr>
        <w:pStyle w:val="a4"/>
        <w:ind w:left="4962" w:right="205"/>
        <w:jc w:val="center"/>
      </w:pPr>
      <w:r w:rsidRPr="00221D8D">
        <w:t>«</w:t>
      </w:r>
      <w:r w:rsidRPr="00075994">
        <w:t>Установление сервитута (публичного сервитута) в отношении земельного участка, находящегося в государственной или муниципальной собственности</w:t>
      </w:r>
      <w:r w:rsidRPr="00221D8D">
        <w:t>»</w:t>
      </w:r>
    </w:p>
    <w:p w:rsidR="00D70FC4" w:rsidRPr="00EE78E6" w:rsidRDefault="00D70FC4" w:rsidP="00D70FC4">
      <w:pPr>
        <w:pStyle w:val="ConsPlusNormal"/>
        <w:ind w:left="4962"/>
        <w:jc w:val="center"/>
      </w:pPr>
      <w:r w:rsidRPr="00221D8D">
        <w:rPr>
          <w:rFonts w:ascii="Times New Roman" w:hAnsi="Times New Roman" w:cs="Times New Roman"/>
        </w:rPr>
        <w:t>«______»_______________20_____</w:t>
      </w:r>
    </w:p>
    <w:p w:rsidR="00D70FC4" w:rsidRDefault="00D70FC4" w:rsidP="00D70FC4">
      <w:pPr>
        <w:autoSpaceDE w:val="0"/>
        <w:autoSpaceDN w:val="0"/>
        <w:adjustRightInd w:val="0"/>
        <w:spacing w:after="0" w:line="240" w:lineRule="auto"/>
        <w:ind w:left="4962"/>
        <w:jc w:val="both"/>
        <w:outlineLvl w:val="0"/>
        <w:rPr>
          <w:rFonts w:ascii="Times New Roman" w:hAnsi="Times New Roman" w:cs="Times New Roman"/>
        </w:rPr>
      </w:pPr>
    </w:p>
    <w:p w:rsidR="00D70FC4" w:rsidRDefault="00D70FC4"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drawing>
          <wp:inline distT="0" distB="0" distL="0" distR="0">
            <wp:extent cx="6135930" cy="6829425"/>
            <wp:effectExtent l="1905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1"/>
                    <a:srcRect l="20693" t="13553" r="37388" b="3480"/>
                    <a:stretch>
                      <a:fillRect/>
                    </a:stretch>
                  </pic:blipFill>
                  <pic:spPr bwMode="auto">
                    <a:xfrm>
                      <a:off x="0" y="0"/>
                      <a:ext cx="6140019" cy="6833977"/>
                    </a:xfrm>
                    <a:prstGeom prst="rect">
                      <a:avLst/>
                    </a:prstGeom>
                    <a:noFill/>
                    <a:ln w="9525">
                      <a:noFill/>
                      <a:miter lim="800000"/>
                      <a:headEnd/>
                      <a:tailEnd/>
                    </a:ln>
                  </pic:spPr>
                </pic:pic>
              </a:graphicData>
            </a:graphic>
          </wp:inline>
        </w:drawing>
      </w:r>
    </w:p>
    <w:p w:rsidR="00D70FC4" w:rsidRDefault="00D70FC4" w:rsidP="00542C47">
      <w:pPr>
        <w:autoSpaceDE w:val="0"/>
        <w:autoSpaceDN w:val="0"/>
        <w:adjustRightInd w:val="0"/>
        <w:spacing w:after="0" w:line="240" w:lineRule="auto"/>
        <w:jc w:val="both"/>
        <w:outlineLvl w:val="0"/>
        <w:rPr>
          <w:rFonts w:ascii="Times New Roman" w:hAnsi="Times New Roman" w:cs="Times New Roman"/>
        </w:rPr>
      </w:pPr>
    </w:p>
    <w:p w:rsidR="00D70FC4" w:rsidRDefault="00D70FC4"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6246386" cy="8105775"/>
            <wp:effectExtent l="19050" t="0" r="2014"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2"/>
                    <a:srcRect l="24054" t="13960" r="41469" b="6553"/>
                    <a:stretch>
                      <a:fillRect/>
                    </a:stretch>
                  </pic:blipFill>
                  <pic:spPr bwMode="auto">
                    <a:xfrm>
                      <a:off x="0" y="0"/>
                      <a:ext cx="6246386" cy="8105775"/>
                    </a:xfrm>
                    <a:prstGeom prst="rect">
                      <a:avLst/>
                    </a:prstGeom>
                    <a:noFill/>
                    <a:ln w="9525">
                      <a:noFill/>
                      <a:miter lim="800000"/>
                      <a:headEnd/>
                      <a:tailEnd/>
                    </a:ln>
                  </pic:spPr>
                </pic:pic>
              </a:graphicData>
            </a:graphic>
          </wp:inline>
        </w:drawing>
      </w:r>
    </w:p>
    <w:p w:rsidR="00D70FC4" w:rsidRDefault="00D70FC4" w:rsidP="00542C47">
      <w:pPr>
        <w:autoSpaceDE w:val="0"/>
        <w:autoSpaceDN w:val="0"/>
        <w:adjustRightInd w:val="0"/>
        <w:spacing w:after="0" w:line="240" w:lineRule="auto"/>
        <w:jc w:val="both"/>
        <w:outlineLvl w:val="0"/>
        <w:rPr>
          <w:rFonts w:ascii="Times New Roman" w:hAnsi="Times New Roman" w:cs="Times New Roman"/>
        </w:rPr>
      </w:pPr>
    </w:p>
    <w:p w:rsidR="00D70FC4" w:rsidRDefault="00D70FC4" w:rsidP="00542C47">
      <w:pPr>
        <w:autoSpaceDE w:val="0"/>
        <w:autoSpaceDN w:val="0"/>
        <w:adjustRightInd w:val="0"/>
        <w:spacing w:after="0" w:line="240" w:lineRule="auto"/>
        <w:jc w:val="both"/>
        <w:outlineLvl w:val="0"/>
        <w:rPr>
          <w:rFonts w:ascii="Times New Roman" w:hAnsi="Times New Roman" w:cs="Times New Roman"/>
        </w:rPr>
      </w:pPr>
    </w:p>
    <w:p w:rsidR="00D70FC4" w:rsidRPr="00225138" w:rsidRDefault="00D70FC4" w:rsidP="00542C47">
      <w:pPr>
        <w:autoSpaceDE w:val="0"/>
        <w:autoSpaceDN w:val="0"/>
        <w:adjustRightInd w:val="0"/>
        <w:spacing w:after="0" w:line="240" w:lineRule="auto"/>
        <w:jc w:val="both"/>
        <w:outlineLvl w:val="0"/>
        <w:rPr>
          <w:rFonts w:ascii="Times New Roman" w:hAnsi="Times New Roman" w:cs="Times New Roman"/>
        </w:rPr>
      </w:pPr>
      <w:r>
        <w:rPr>
          <w:rFonts w:ascii="Times New Roman" w:hAnsi="Times New Roman" w:cs="Times New Roman"/>
          <w:noProof/>
          <w:lang w:eastAsia="ru-RU"/>
        </w:rPr>
        <w:lastRenderedPageBreak/>
        <w:drawing>
          <wp:inline distT="0" distB="0" distL="0" distR="0">
            <wp:extent cx="6380036" cy="2981325"/>
            <wp:effectExtent l="19050" t="0" r="1714"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3"/>
                    <a:srcRect l="24375" t="24217" r="41308" b="47293"/>
                    <a:stretch>
                      <a:fillRect/>
                    </a:stretch>
                  </pic:blipFill>
                  <pic:spPr bwMode="auto">
                    <a:xfrm>
                      <a:off x="0" y="0"/>
                      <a:ext cx="6380036" cy="2981325"/>
                    </a:xfrm>
                    <a:prstGeom prst="rect">
                      <a:avLst/>
                    </a:prstGeom>
                    <a:noFill/>
                    <a:ln w="9525">
                      <a:noFill/>
                      <a:miter lim="800000"/>
                      <a:headEnd/>
                      <a:tailEnd/>
                    </a:ln>
                  </pic:spPr>
                </pic:pic>
              </a:graphicData>
            </a:graphic>
          </wp:inline>
        </w:drawing>
      </w:r>
    </w:p>
    <w:sectPr w:rsidR="00D70FC4" w:rsidRPr="00225138" w:rsidSect="007875D9">
      <w:pgSz w:w="11906" w:h="16838"/>
      <w:pgMar w:top="1134" w:right="851" w:bottom="1134" w:left="1701" w:header="709" w:footer="709"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77B7" w:rsidRDefault="006177B7" w:rsidP="002F1F4B">
      <w:pPr>
        <w:spacing w:after="0" w:line="240" w:lineRule="auto"/>
      </w:pPr>
      <w:r>
        <w:separator/>
      </w:r>
    </w:p>
  </w:endnote>
  <w:endnote w:type="continuationSeparator" w:id="0">
    <w:p w:rsidR="006177B7" w:rsidRDefault="006177B7" w:rsidP="002F1F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altName w:val="PragmaticaCondC"/>
    <w:panose1 w:val="020B0604020202020204"/>
    <w:charset w:val="CC"/>
    <w:family w:val="swiss"/>
    <w:pitch w:val="variable"/>
    <w:sig w:usb0="E0002EFF" w:usb1="C000785B" w:usb2="00000009" w:usb3="00000000" w:csb0="000001FF" w:csb1="00000000"/>
  </w:font>
  <w:font w:name="Times New Roman">
    <w:altName w:val="Times New Roman"/>
    <w:panose1 w:val="02020603050405020304"/>
    <w:charset w:val="CC"/>
    <w:family w:val="roman"/>
    <w:pitch w:val="variable"/>
    <w:sig w:usb0="E0002EFF" w:usb1="C000785B" w:usb2="00000009" w:usb3="00000000" w:csb0="000001FF" w:csb1="00000000"/>
  </w:font>
  <w:font w:name="Calibri">
    <w:altName w:val="Century Gothic"/>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77B7" w:rsidRDefault="006177B7" w:rsidP="002F1F4B">
      <w:pPr>
        <w:spacing w:after="0" w:line="240" w:lineRule="auto"/>
      </w:pPr>
      <w:r>
        <w:separator/>
      </w:r>
    </w:p>
  </w:footnote>
  <w:footnote w:type="continuationSeparator" w:id="0">
    <w:p w:rsidR="006177B7" w:rsidRDefault="006177B7" w:rsidP="002F1F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77621128"/>
      <w:docPartObj>
        <w:docPartGallery w:val="Page Numbers (Top of Page)"/>
        <w:docPartUnique/>
      </w:docPartObj>
    </w:sdtPr>
    <w:sdtEndPr>
      <w:rPr>
        <w:rFonts w:ascii="Times New Roman" w:hAnsi="Times New Roman" w:cs="Times New Roman"/>
        <w:sz w:val="28"/>
        <w:szCs w:val="28"/>
      </w:rPr>
    </w:sdtEndPr>
    <w:sdtContent>
      <w:p w:rsidR="006177B7" w:rsidRPr="002F1F4B" w:rsidRDefault="006177B7">
        <w:pPr>
          <w:pStyle w:val="a6"/>
          <w:jc w:val="center"/>
          <w:rPr>
            <w:rFonts w:ascii="Times New Roman" w:hAnsi="Times New Roman" w:cs="Times New Roman"/>
            <w:sz w:val="28"/>
            <w:szCs w:val="28"/>
          </w:rPr>
        </w:pPr>
        <w:r w:rsidRPr="002F1F4B">
          <w:rPr>
            <w:rFonts w:ascii="Times New Roman" w:hAnsi="Times New Roman" w:cs="Times New Roman"/>
            <w:sz w:val="28"/>
            <w:szCs w:val="28"/>
          </w:rPr>
          <w:fldChar w:fldCharType="begin"/>
        </w:r>
        <w:r w:rsidRPr="002F1F4B">
          <w:rPr>
            <w:rFonts w:ascii="Times New Roman" w:hAnsi="Times New Roman" w:cs="Times New Roman"/>
            <w:sz w:val="28"/>
            <w:szCs w:val="28"/>
          </w:rPr>
          <w:instrText>PAGE   \* MERGEFORMAT</w:instrText>
        </w:r>
        <w:r w:rsidRPr="002F1F4B">
          <w:rPr>
            <w:rFonts w:ascii="Times New Roman" w:hAnsi="Times New Roman" w:cs="Times New Roman"/>
            <w:sz w:val="28"/>
            <w:szCs w:val="28"/>
          </w:rPr>
          <w:fldChar w:fldCharType="separate"/>
        </w:r>
        <w:r w:rsidR="0059629F">
          <w:rPr>
            <w:rFonts w:ascii="Times New Roman" w:hAnsi="Times New Roman" w:cs="Times New Roman"/>
            <w:noProof/>
            <w:sz w:val="28"/>
            <w:szCs w:val="28"/>
          </w:rPr>
          <w:t>5</w:t>
        </w:r>
        <w:r w:rsidRPr="002F1F4B">
          <w:rPr>
            <w:rFonts w:ascii="Times New Roman" w:hAnsi="Times New Roman" w:cs="Times New Roman"/>
            <w:sz w:val="28"/>
            <w:szCs w:val="28"/>
          </w:rPr>
          <w:fldChar w:fldCharType="end"/>
        </w:r>
      </w:p>
    </w:sdtContent>
  </w:sdt>
  <w:p w:rsidR="006177B7" w:rsidRDefault="006177B7">
    <w:pPr>
      <w:pStyle w:val="a6"/>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66A2B96C"/>
    <w:lvl w:ilvl="0">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1">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2">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3">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4">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5">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6">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7">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lvl w:ilvl="8">
      <w:start w:val="1"/>
      <w:numFmt w:val="bullet"/>
      <w:lvlText w:val="-"/>
      <w:lvlJc w:val="left"/>
      <w:pPr>
        <w:ind w:left="0" w:firstLine="0"/>
      </w:pPr>
      <w:rPr>
        <w:rFonts w:ascii="Arial" w:hAnsi="Arial" w:cs="Arial"/>
        <w:b w:val="0"/>
        <w:bCs w:val="0"/>
        <w:i w:val="0"/>
        <w:iCs w:val="0"/>
        <w:smallCaps w:val="0"/>
        <w:strike w:val="0"/>
        <w:dstrike w:val="0"/>
        <w:color w:val="000000"/>
        <w:spacing w:val="0"/>
        <w:w w:val="100"/>
        <w:position w:val="0"/>
        <w:sz w:val="17"/>
        <w:szCs w:val="17"/>
        <w:u w:val="none"/>
        <w:effect w:val="none"/>
      </w:rPr>
    </w:lvl>
  </w:abstractNum>
  <w:abstractNum w:abstractNumId="1" w15:restartNumberingAfterBreak="0">
    <w:nsid w:val="37E16731"/>
    <w:multiLevelType w:val="hybridMultilevel"/>
    <w:tmpl w:val="4E42A3A8"/>
    <w:lvl w:ilvl="0" w:tplc="50647F7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15:restartNumberingAfterBreak="0">
    <w:nsid w:val="5B6630A5"/>
    <w:multiLevelType w:val="multilevel"/>
    <w:tmpl w:val="6074DE90"/>
    <w:lvl w:ilvl="0">
      <w:start w:val="2"/>
      <w:numFmt w:val="decimal"/>
      <w:lvlText w:val="%1."/>
      <w:lvlJc w:val="left"/>
      <w:pPr>
        <w:ind w:left="675" w:hanging="675"/>
      </w:pPr>
      <w:rPr>
        <w:rFonts w:hint="default"/>
        <w:b w:val="0"/>
      </w:rPr>
    </w:lvl>
    <w:lvl w:ilvl="1">
      <w:start w:val="8"/>
      <w:numFmt w:val="decimal"/>
      <w:lvlText w:val="%1.%2."/>
      <w:lvlJc w:val="left"/>
      <w:pPr>
        <w:ind w:left="344" w:hanging="720"/>
      </w:pPr>
      <w:rPr>
        <w:rFonts w:hint="default"/>
        <w:b w:val="0"/>
      </w:rPr>
    </w:lvl>
    <w:lvl w:ilvl="2">
      <w:start w:val="1"/>
      <w:numFmt w:val="decimal"/>
      <w:lvlText w:val="%1.%2.%3."/>
      <w:lvlJc w:val="left"/>
      <w:pPr>
        <w:ind w:left="-32" w:hanging="720"/>
      </w:pPr>
      <w:rPr>
        <w:rFonts w:hint="default"/>
        <w:b w:val="0"/>
      </w:rPr>
    </w:lvl>
    <w:lvl w:ilvl="3">
      <w:start w:val="1"/>
      <w:numFmt w:val="decimal"/>
      <w:lvlText w:val="%1.%2.%3.%4."/>
      <w:lvlJc w:val="left"/>
      <w:pPr>
        <w:ind w:left="-48" w:hanging="1080"/>
      </w:pPr>
      <w:rPr>
        <w:rFonts w:hint="default"/>
        <w:b w:val="0"/>
      </w:rPr>
    </w:lvl>
    <w:lvl w:ilvl="4">
      <w:start w:val="1"/>
      <w:numFmt w:val="decimal"/>
      <w:lvlText w:val="%1.%2.%3.%4.%5."/>
      <w:lvlJc w:val="left"/>
      <w:pPr>
        <w:ind w:left="-424" w:hanging="1080"/>
      </w:pPr>
      <w:rPr>
        <w:rFonts w:hint="default"/>
        <w:b w:val="0"/>
      </w:rPr>
    </w:lvl>
    <w:lvl w:ilvl="5">
      <w:start w:val="1"/>
      <w:numFmt w:val="decimal"/>
      <w:lvlText w:val="%1.%2.%3.%4.%5.%6."/>
      <w:lvlJc w:val="left"/>
      <w:pPr>
        <w:ind w:left="-440" w:hanging="1440"/>
      </w:pPr>
      <w:rPr>
        <w:rFonts w:hint="default"/>
        <w:b w:val="0"/>
      </w:rPr>
    </w:lvl>
    <w:lvl w:ilvl="6">
      <w:start w:val="1"/>
      <w:numFmt w:val="decimal"/>
      <w:lvlText w:val="%1.%2.%3.%4.%5.%6.%7."/>
      <w:lvlJc w:val="left"/>
      <w:pPr>
        <w:ind w:left="-456" w:hanging="1800"/>
      </w:pPr>
      <w:rPr>
        <w:rFonts w:hint="default"/>
        <w:b w:val="0"/>
      </w:rPr>
    </w:lvl>
    <w:lvl w:ilvl="7">
      <w:start w:val="1"/>
      <w:numFmt w:val="decimal"/>
      <w:lvlText w:val="%1.%2.%3.%4.%5.%6.%7.%8."/>
      <w:lvlJc w:val="left"/>
      <w:pPr>
        <w:ind w:left="-832" w:hanging="1800"/>
      </w:pPr>
      <w:rPr>
        <w:rFonts w:hint="default"/>
        <w:b w:val="0"/>
      </w:rPr>
    </w:lvl>
    <w:lvl w:ilvl="8">
      <w:start w:val="1"/>
      <w:numFmt w:val="decimal"/>
      <w:lvlText w:val="%1.%2.%3.%4.%5.%6.%7.%8.%9."/>
      <w:lvlJc w:val="left"/>
      <w:pPr>
        <w:ind w:left="-848" w:hanging="2160"/>
      </w:pPr>
      <w:rPr>
        <w:rFonts w:hint="default"/>
        <w:b w:val="0"/>
      </w:rPr>
    </w:lvl>
  </w:abstractNum>
  <w:abstractNum w:abstractNumId="3" w15:restartNumberingAfterBreak="0">
    <w:nsid w:val="7F2F76C3"/>
    <w:multiLevelType w:val="hybridMultilevel"/>
    <w:tmpl w:val="4D820744"/>
    <w:lvl w:ilvl="0" w:tplc="30743934">
      <w:start w:val="1"/>
      <w:numFmt w:val="decimal"/>
      <w:lvlText w:val="%1."/>
      <w:lvlJc w:val="left"/>
      <w:pPr>
        <w:ind w:left="1080" w:hanging="360"/>
      </w:pPr>
      <w:rPr>
        <w:rFonts w:ascii="Times New Roman" w:eastAsia="Times New Roman" w:hAnsi="Times New Roman"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721CF"/>
    <w:rsid w:val="00011EA0"/>
    <w:rsid w:val="00027791"/>
    <w:rsid w:val="00075994"/>
    <w:rsid w:val="00084E3C"/>
    <w:rsid w:val="00133197"/>
    <w:rsid w:val="00135437"/>
    <w:rsid w:val="00166B35"/>
    <w:rsid w:val="00174031"/>
    <w:rsid w:val="001C66B7"/>
    <w:rsid w:val="001F388A"/>
    <w:rsid w:val="002052D5"/>
    <w:rsid w:val="002079B3"/>
    <w:rsid w:val="00225138"/>
    <w:rsid w:val="00241D54"/>
    <w:rsid w:val="002B088A"/>
    <w:rsid w:val="002F1F4B"/>
    <w:rsid w:val="00310BC3"/>
    <w:rsid w:val="00353F1E"/>
    <w:rsid w:val="003D0358"/>
    <w:rsid w:val="003E1D42"/>
    <w:rsid w:val="00456F00"/>
    <w:rsid w:val="004C2FF5"/>
    <w:rsid w:val="004F7F93"/>
    <w:rsid w:val="0052465A"/>
    <w:rsid w:val="00541442"/>
    <w:rsid w:val="00542C47"/>
    <w:rsid w:val="00545967"/>
    <w:rsid w:val="00550497"/>
    <w:rsid w:val="005721CF"/>
    <w:rsid w:val="0059629F"/>
    <w:rsid w:val="005B5626"/>
    <w:rsid w:val="006177B7"/>
    <w:rsid w:val="00621EAB"/>
    <w:rsid w:val="006401A8"/>
    <w:rsid w:val="006A1E3D"/>
    <w:rsid w:val="006B67BC"/>
    <w:rsid w:val="00725EA0"/>
    <w:rsid w:val="00775A58"/>
    <w:rsid w:val="007875D9"/>
    <w:rsid w:val="007A6890"/>
    <w:rsid w:val="007E21B0"/>
    <w:rsid w:val="00812263"/>
    <w:rsid w:val="00864F4F"/>
    <w:rsid w:val="008A1CBB"/>
    <w:rsid w:val="0093101D"/>
    <w:rsid w:val="00956F6E"/>
    <w:rsid w:val="009A1EF1"/>
    <w:rsid w:val="00A9413A"/>
    <w:rsid w:val="00B1592C"/>
    <w:rsid w:val="00B21126"/>
    <w:rsid w:val="00B367D8"/>
    <w:rsid w:val="00B46C09"/>
    <w:rsid w:val="00B9562B"/>
    <w:rsid w:val="00BA25BF"/>
    <w:rsid w:val="00C0580F"/>
    <w:rsid w:val="00C442EB"/>
    <w:rsid w:val="00CA1DB2"/>
    <w:rsid w:val="00CC72D2"/>
    <w:rsid w:val="00D2024A"/>
    <w:rsid w:val="00D70FC4"/>
    <w:rsid w:val="00D869A2"/>
    <w:rsid w:val="00DE73D2"/>
    <w:rsid w:val="00E72EE4"/>
    <w:rsid w:val="00E7555D"/>
    <w:rsid w:val="00EA3069"/>
    <w:rsid w:val="00EE78E6"/>
    <w:rsid w:val="00F16EBC"/>
    <w:rsid w:val="00F3394C"/>
    <w:rsid w:val="00F33D4B"/>
    <w:rsid w:val="00F71314"/>
    <w:rsid w:val="00FD035E"/>
    <w:rsid w:val="00FE08AB"/>
    <w:rsid w:val="00FE095B"/>
    <w:rsid w:val="00FE6DD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459785"/>
  <w15:docId w15:val="{6ECEB36F-35D4-4CF2-8F10-DDF7E8C1C2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42C47"/>
    <w:rPr>
      <w:rFonts w:ascii="Calibri" w:hAnsi="Calibri"/>
    </w:rPr>
  </w:style>
  <w:style w:type="paragraph" w:styleId="3">
    <w:name w:val="heading 3"/>
    <w:basedOn w:val="a"/>
    <w:next w:val="a"/>
    <w:link w:val="30"/>
    <w:qFormat/>
    <w:rsid w:val="00FE095B"/>
    <w:pPr>
      <w:keepNext/>
      <w:widowControl w:val="0"/>
      <w:spacing w:after="0" w:line="240" w:lineRule="auto"/>
      <w:ind w:right="1000"/>
      <w:outlineLvl w:val="2"/>
    </w:pPr>
    <w:rPr>
      <w:rFonts w:ascii="Times New Roman" w:eastAsia="Times New Roman" w:hAnsi="Times New Roman" w:cs="Times New Roman"/>
      <w:b/>
      <w:snapToGrid w:val="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5721CF"/>
    <w:pPr>
      <w:widowControl w:val="0"/>
      <w:autoSpaceDE w:val="0"/>
      <w:autoSpaceDN w:val="0"/>
      <w:spacing w:after="0" w:line="240" w:lineRule="auto"/>
    </w:pPr>
    <w:rPr>
      <w:rFonts w:ascii="Arial" w:eastAsiaTheme="minorEastAsia" w:hAnsi="Arial" w:cs="Arial"/>
      <w:sz w:val="20"/>
      <w:lang w:eastAsia="ru-RU"/>
    </w:rPr>
  </w:style>
  <w:style w:type="paragraph" w:customStyle="1" w:styleId="ConsPlusTitle">
    <w:name w:val="ConsPlusTitle"/>
    <w:rsid w:val="005721CF"/>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Nonformat">
    <w:name w:val="ConsPlusNonformat"/>
    <w:rsid w:val="005721CF"/>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formattext">
    <w:name w:val="formattext"/>
    <w:basedOn w:val="a"/>
    <w:rsid w:val="00542C4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3">
    <w:name w:val="Hyperlink"/>
    <w:basedOn w:val="a0"/>
    <w:uiPriority w:val="99"/>
    <w:semiHidden/>
    <w:unhideWhenUsed/>
    <w:rsid w:val="00542C47"/>
    <w:rPr>
      <w:color w:val="0000FF"/>
      <w:u w:val="single"/>
    </w:rPr>
  </w:style>
  <w:style w:type="paragraph" w:styleId="a4">
    <w:name w:val="Body Text"/>
    <w:basedOn w:val="a"/>
    <w:link w:val="a5"/>
    <w:qFormat/>
    <w:rsid w:val="00075994"/>
    <w:pPr>
      <w:widowControl w:val="0"/>
      <w:spacing w:after="0" w:line="240" w:lineRule="auto"/>
      <w:ind w:right="6"/>
    </w:pPr>
    <w:rPr>
      <w:rFonts w:ascii="Times New Roman" w:eastAsia="Times New Roman" w:hAnsi="Times New Roman" w:cs="Times New Roman"/>
      <w:snapToGrid w:val="0"/>
      <w:szCs w:val="20"/>
      <w:lang w:eastAsia="ru-RU"/>
    </w:rPr>
  </w:style>
  <w:style w:type="character" w:customStyle="1" w:styleId="a5">
    <w:name w:val="Основной текст Знак"/>
    <w:basedOn w:val="a0"/>
    <w:link w:val="a4"/>
    <w:rsid w:val="00075994"/>
    <w:rPr>
      <w:rFonts w:ascii="Times New Roman" w:eastAsia="Times New Roman" w:hAnsi="Times New Roman" w:cs="Times New Roman"/>
      <w:snapToGrid w:val="0"/>
      <w:szCs w:val="20"/>
      <w:lang w:eastAsia="ru-RU"/>
    </w:rPr>
  </w:style>
  <w:style w:type="paragraph" w:styleId="a6">
    <w:name w:val="header"/>
    <w:basedOn w:val="a"/>
    <w:link w:val="a7"/>
    <w:uiPriority w:val="99"/>
    <w:unhideWhenUsed/>
    <w:rsid w:val="002F1F4B"/>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2F1F4B"/>
    <w:rPr>
      <w:rFonts w:ascii="Calibri" w:hAnsi="Calibri"/>
    </w:rPr>
  </w:style>
  <w:style w:type="paragraph" w:styleId="a8">
    <w:name w:val="footer"/>
    <w:basedOn w:val="a"/>
    <w:link w:val="a9"/>
    <w:uiPriority w:val="99"/>
    <w:unhideWhenUsed/>
    <w:rsid w:val="002F1F4B"/>
    <w:pPr>
      <w:tabs>
        <w:tab w:val="center" w:pos="4677"/>
        <w:tab w:val="right" w:pos="9355"/>
      </w:tabs>
      <w:spacing w:after="0" w:line="240" w:lineRule="auto"/>
    </w:pPr>
  </w:style>
  <w:style w:type="character" w:customStyle="1" w:styleId="a9">
    <w:name w:val="Нижний колонтитул Знак"/>
    <w:basedOn w:val="a0"/>
    <w:link w:val="a8"/>
    <w:uiPriority w:val="99"/>
    <w:rsid w:val="002F1F4B"/>
    <w:rPr>
      <w:rFonts w:ascii="Calibri" w:hAnsi="Calibri"/>
    </w:rPr>
  </w:style>
  <w:style w:type="paragraph" w:styleId="aa">
    <w:name w:val="Balloon Text"/>
    <w:basedOn w:val="a"/>
    <w:link w:val="ab"/>
    <w:uiPriority w:val="99"/>
    <w:semiHidden/>
    <w:unhideWhenUsed/>
    <w:rsid w:val="00B367D8"/>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B367D8"/>
    <w:rPr>
      <w:rFonts w:ascii="Tahoma" w:hAnsi="Tahoma" w:cs="Tahoma"/>
      <w:sz w:val="16"/>
      <w:szCs w:val="16"/>
    </w:rPr>
  </w:style>
  <w:style w:type="paragraph" w:styleId="ac">
    <w:name w:val="List Paragraph"/>
    <w:basedOn w:val="a"/>
    <w:uiPriority w:val="1"/>
    <w:qFormat/>
    <w:rsid w:val="00621EAB"/>
    <w:pPr>
      <w:ind w:left="720"/>
      <w:contextualSpacing/>
    </w:pPr>
    <w:rPr>
      <w:rFonts w:eastAsia="Calibri" w:cs="Times New Roman"/>
    </w:rPr>
  </w:style>
  <w:style w:type="paragraph" w:customStyle="1" w:styleId="msonormalmrcssattr">
    <w:name w:val="msonormal_mr_css_attr"/>
    <w:basedOn w:val="a"/>
    <w:rsid w:val="00621EA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rsid w:val="00FE095B"/>
    <w:rPr>
      <w:rFonts w:ascii="Times New Roman" w:eastAsia="Times New Roman" w:hAnsi="Times New Roman" w:cs="Times New Roman"/>
      <w:b/>
      <w:snapToGrid w:val="0"/>
      <w:sz w:val="20"/>
      <w:szCs w:val="20"/>
      <w:lang w:eastAsia="ru-RU"/>
    </w:rPr>
  </w:style>
  <w:style w:type="paragraph" w:styleId="ad">
    <w:name w:val="Normal (Web)"/>
    <w:basedOn w:val="a"/>
    <w:uiPriority w:val="99"/>
    <w:rsid w:val="00FE095B"/>
    <w:pPr>
      <w:spacing w:before="100" w:beforeAutospacing="1" w:after="119" w:line="240" w:lineRule="auto"/>
    </w:pPr>
    <w:rPr>
      <w:rFonts w:ascii="Times New Roman" w:eastAsia="Times New Roman" w:hAnsi="Times New Roman" w:cs="Times New Roman"/>
      <w:sz w:val="24"/>
      <w:szCs w:val="24"/>
      <w:lang w:eastAsia="ru-RU"/>
    </w:rPr>
  </w:style>
  <w:style w:type="paragraph" w:styleId="ae">
    <w:name w:val="No Spacing"/>
    <w:uiPriority w:val="1"/>
    <w:qFormat/>
    <w:rsid w:val="00FE095B"/>
    <w:pPr>
      <w:widowControl w:val="0"/>
      <w:suppressAutoHyphens/>
      <w:spacing w:after="0" w:line="240" w:lineRule="auto"/>
      <w:ind w:left="1160" w:right="1000"/>
      <w:jc w:val="center"/>
    </w:pPr>
    <w:rPr>
      <w:rFonts w:ascii="Times New Roman" w:eastAsia="Times New Roman" w:hAnsi="Times New Roman" w:cs="Times New Roman"/>
      <w:szCs w:val="20"/>
      <w:lang w:eastAsia="ar-SA"/>
    </w:rPr>
  </w:style>
  <w:style w:type="paragraph" w:customStyle="1" w:styleId="1">
    <w:name w:val="Без интервала1"/>
    <w:rsid w:val="001C66B7"/>
    <w:pPr>
      <w:widowControl w:val="0"/>
      <w:suppressAutoHyphens/>
      <w:spacing w:after="0" w:line="240" w:lineRule="auto"/>
      <w:ind w:left="1160" w:right="1000"/>
      <w:jc w:val="center"/>
    </w:pPr>
    <w:rPr>
      <w:rFonts w:ascii="Times New Roman" w:eastAsia="Times New Roman" w:hAnsi="Times New Roman" w:cs="Times New Roman"/>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0103375">
      <w:bodyDiv w:val="1"/>
      <w:marLeft w:val="0"/>
      <w:marRight w:val="0"/>
      <w:marTop w:val="0"/>
      <w:marBottom w:val="0"/>
      <w:divBdr>
        <w:top w:val="none" w:sz="0" w:space="0" w:color="auto"/>
        <w:left w:val="none" w:sz="0" w:space="0" w:color="auto"/>
        <w:bottom w:val="none" w:sz="0" w:space="0" w:color="auto"/>
        <w:right w:val="none" w:sz="0" w:space="0" w:color="auto"/>
      </w:divBdr>
    </w:div>
    <w:div w:id="1768185309">
      <w:bodyDiv w:val="1"/>
      <w:marLeft w:val="0"/>
      <w:marRight w:val="0"/>
      <w:marTop w:val="0"/>
      <w:marBottom w:val="0"/>
      <w:divBdr>
        <w:top w:val="none" w:sz="0" w:space="0" w:color="auto"/>
        <w:left w:val="none" w:sz="0" w:space="0" w:color="auto"/>
        <w:bottom w:val="none" w:sz="0" w:space="0" w:color="auto"/>
        <w:right w:val="none" w:sz="0" w:space="0" w:color="auto"/>
      </w:divBdr>
    </w:div>
    <w:div w:id="1786608638">
      <w:bodyDiv w:val="1"/>
      <w:marLeft w:val="0"/>
      <w:marRight w:val="0"/>
      <w:marTop w:val="0"/>
      <w:marBottom w:val="0"/>
      <w:divBdr>
        <w:top w:val="none" w:sz="0" w:space="0" w:color="auto"/>
        <w:left w:val="none" w:sz="0" w:space="0" w:color="auto"/>
        <w:bottom w:val="none" w:sz="0" w:space="0" w:color="auto"/>
        <w:right w:val="none" w:sz="0" w:space="0" w:color="auto"/>
      </w:divBdr>
    </w:div>
    <w:div w:id="1886063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6FA223477AD410ADB99D175300F066ED5F036064A793BBFA77B78FBAEFB4D16D14935BC2DD115E2A306364506B8C4A9A5F11FE5DD4Z6ZAE" TargetMode="External"/><Relationship Id="rId21" Type="http://schemas.openxmlformats.org/officeDocument/2006/relationships/hyperlink" Target="https://login.consultant.ru/link/?req=doc&amp;base=LAW&amp;n=481376&amp;dst=2019" TargetMode="External"/><Relationship Id="rId42" Type="http://schemas.openxmlformats.org/officeDocument/2006/relationships/hyperlink" Target="consultantplus://offline/ref=6FA223477AD410ADB99D175300F066ED5F036064A793BBFA77B78FBAEFB4D16D14935BC9DC19517535767508678D54845E0EE25FD66BZ9Z8E" TargetMode="External"/><Relationship Id="rId47" Type="http://schemas.openxmlformats.org/officeDocument/2006/relationships/hyperlink" Target="consultantplus://offline/ref=6FA223477AD410ADB99D175300F066ED5F036064A793BBFA77B78FBAEFB4D16D14935BC9DC1E577535767508678D54845E0EE25FD66BZ9Z8E" TargetMode="External"/><Relationship Id="rId63" Type="http://schemas.openxmlformats.org/officeDocument/2006/relationships/hyperlink" Target="consultantplus://offline/ref=6FA223477AD410ADB99D175300F066ED5F016469A09FBBFA77B78FBAEFB4D16D14935BC9DD105E2A306364506B8C4A9A5F11FE5DD4Z6ZAE" TargetMode="External"/><Relationship Id="rId68" Type="http://schemas.openxmlformats.org/officeDocument/2006/relationships/hyperlink" Target="https://docs.cntd.ru/document/902347486" TargetMode="External"/><Relationship Id="rId84" Type="http://schemas.openxmlformats.org/officeDocument/2006/relationships/fontTable" Target="fontTable.xml"/><Relationship Id="rId16" Type="http://schemas.openxmlformats.org/officeDocument/2006/relationships/hyperlink" Target="consultantplus://offline/ref=6FA223477AD410ADB99D175300F066ED5F036064A793BBFA77B78FBAEFB4D16D14935BC9DD1B567535767508678D54845E0EE25FD66BZ9Z8E" TargetMode="External"/><Relationship Id="rId11" Type="http://schemas.openxmlformats.org/officeDocument/2006/relationships/hyperlink" Target="consultantplus://offline/ref=6FA223477AD410ADB99D175300F066ED5F036064A793BBFA77B78FBAEFB4D16D14935BC2DD1C5E2A306364506B8C4A9A5F11FE5DD4Z6ZAE" TargetMode="External"/><Relationship Id="rId32" Type="http://schemas.openxmlformats.org/officeDocument/2006/relationships/hyperlink" Target="consultantplus://offline/ref=6FA223477AD410ADB99D175300F066ED5F026162A397BBFA77B78FBAEFB4D16D14935BCADC18527E602C650C2ED9599B5E11FC5CC86B9BB9ZBZEE" TargetMode="External"/><Relationship Id="rId37" Type="http://schemas.openxmlformats.org/officeDocument/2006/relationships/hyperlink" Target="consultantplus://offline/ref=6FA223477AD410ADB99D175300F066ED5F016469A09FBBFA77B78FBAEFB4D16D14935BCADC18557F612C650C2ED9599B5E11FC5CC86B9BB9ZBZEE" TargetMode="External"/><Relationship Id="rId53" Type="http://schemas.openxmlformats.org/officeDocument/2006/relationships/hyperlink" Target="consultantplus://offline/ref=6FA223477AD410ADB99D175300F066ED5F016469A09FBBFA77B78FBAEFB4D16D14935BCADC18547D652C650C2ED9599B5E11FC5CC86B9BB9ZBZEE" TargetMode="External"/><Relationship Id="rId58" Type="http://schemas.openxmlformats.org/officeDocument/2006/relationships/hyperlink" Target="consultantplus://offline/ref=6FA223477AD410ADB99D175300F066ED5F016469A09FBBFA77B78FBAEFB4D16D14935BCADC185578652C650C2ED9599B5E11FC5CC86B9BB9ZBZEE" TargetMode="External"/><Relationship Id="rId74" Type="http://schemas.openxmlformats.org/officeDocument/2006/relationships/image" Target="media/image3.png"/><Relationship Id="rId79" Type="http://schemas.openxmlformats.org/officeDocument/2006/relationships/image" Target="media/image8.png"/><Relationship Id="rId5" Type="http://schemas.openxmlformats.org/officeDocument/2006/relationships/footnotes" Target="footnotes.xml"/><Relationship Id="rId19" Type="http://schemas.openxmlformats.org/officeDocument/2006/relationships/hyperlink" Target="https://login.consultant.ru/link/?req=doc&amp;base=LAW&amp;n=481376&amp;dst=2554" TargetMode="External"/><Relationship Id="rId14" Type="http://schemas.openxmlformats.org/officeDocument/2006/relationships/hyperlink" Target="consultantplus://offline/ref=6FA223477AD410ADB99D175300F066ED5F036064A793BBFA77B78FBAEFB4D16D14935BC2D91A5E2A306364506B8C4A9A5F11FE5DD4Z6ZAE" TargetMode="External"/><Relationship Id="rId22" Type="http://schemas.openxmlformats.org/officeDocument/2006/relationships/hyperlink" Target="https://login.consultant.ru/link/?req=doc&amp;base=LAW&amp;n=481376&amp;dst=2020" TargetMode="External"/><Relationship Id="rId27" Type="http://schemas.openxmlformats.org/officeDocument/2006/relationships/hyperlink" Target="consultantplus://offline/ref=6FA223477AD410ADB99D175300F066ED5F036064A793BBFA77B78FBAEFB4D16D14935BC2DD1C5E2A306364506B8C4A9A5F11FE5DD4Z6ZAE" TargetMode="External"/><Relationship Id="rId30" Type="http://schemas.openxmlformats.org/officeDocument/2006/relationships/hyperlink" Target="consultantplus://offline/ref=6FA223477AD410ADB99D175300F066ED5F036064A793BBFA77B78FBAEFB4D16D14935BC9DC19517535767508678D54845E0EE25FD66BZ9Z8E" TargetMode="External"/><Relationship Id="rId35" Type="http://schemas.openxmlformats.org/officeDocument/2006/relationships/hyperlink" Target="consultantplus://offline/ref=6FA223477AD410ADB99D175300F066ED5F036064A793BBFA77B78FBAEFB4D16D14935BCAD510507535767508678D54845E0EE25FD66BZ9Z8E" TargetMode="External"/><Relationship Id="rId43" Type="http://schemas.openxmlformats.org/officeDocument/2006/relationships/hyperlink" Target="consultantplus://offline/ref=6FA223477AD410ADB99D175300F066ED5F036064A793BBFA77B78FBAEFB4D16D14935BC2D91A5E2A306364506B8C4A9A5F11FE5DD4Z6ZAE" TargetMode="External"/><Relationship Id="rId48" Type="http://schemas.openxmlformats.org/officeDocument/2006/relationships/hyperlink" Target="consultantplus://offline/ref=6FA223477AD410ADB99D175300F066ED5F036064A793BBFA77B78FBAEFB4D16D14935BCAD51E507535767508678D54845E0EE25FD66BZ9Z8E" TargetMode="External"/><Relationship Id="rId56" Type="http://schemas.openxmlformats.org/officeDocument/2006/relationships/hyperlink" Target="consultantplus://offline/ref=6FA223477AD410ADB99D175300F066ED58096266A691BBFA77B78FBAEFB4D16D069303C6DD184B7E6039335D68Z8ZFE" TargetMode="External"/><Relationship Id="rId64" Type="http://schemas.openxmlformats.org/officeDocument/2006/relationships/hyperlink" Target="consultantplus://offline/ref=6FA223477AD410ADB99D175300F066ED5F016469A09FBBFA77B78FBAEFB4D16D14935BCADC18567B632C650C2ED9599B5E11FC5CC86B9BB9ZBZEE" TargetMode="External"/><Relationship Id="rId69" Type="http://schemas.openxmlformats.org/officeDocument/2006/relationships/hyperlink" Target="https://docs.cntd.ru/document/744100004" TargetMode="External"/><Relationship Id="rId77" Type="http://schemas.openxmlformats.org/officeDocument/2006/relationships/image" Target="media/image6.png"/><Relationship Id="rId8" Type="http://schemas.openxmlformats.org/officeDocument/2006/relationships/hyperlink" Target="consultantplus://offline/ref=6FA223477AD410ADB99D175300F066ED5F036064A793BBFA77B78FBAEFB4D16D14935BC9DC1B527535767508678D54845E0EE25FD66BZ9Z8E" TargetMode="External"/><Relationship Id="rId51" Type="http://schemas.openxmlformats.org/officeDocument/2006/relationships/hyperlink" Target="consultantplus://offline/ref=6FA223477AD410ADB99D175300F066ED5F036064A793BBFA77B78FBAEFB4D16D14935BC9DC195D7535767508678D54845E0EE25FD66BZ9Z8E" TargetMode="External"/><Relationship Id="rId72" Type="http://schemas.openxmlformats.org/officeDocument/2006/relationships/image" Target="media/image1.png"/><Relationship Id="rId80" Type="http://schemas.openxmlformats.org/officeDocument/2006/relationships/image" Target="media/image9.png"/><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hyperlink" Target="consultantplus://offline/ref=6FA223477AD410ADB99D175300F066ED5F036064A793BBFA77B78FBAEFB4D16D14935BC2D81C5E2A306364506B8C4A9A5F11FE5DD4Z6ZAE" TargetMode="External"/><Relationship Id="rId17" Type="http://schemas.openxmlformats.org/officeDocument/2006/relationships/hyperlink" Target="https://login.consultant.ru/link/?req=doc&amp;base=LAW&amp;n=481376&amp;dst=2556" TargetMode="External"/><Relationship Id="rId25" Type="http://schemas.openxmlformats.org/officeDocument/2006/relationships/hyperlink" Target="https://login.consultant.ru/link/?req=doc&amp;base=LAW&amp;n=481376" TargetMode="External"/><Relationship Id="rId33" Type="http://schemas.openxmlformats.org/officeDocument/2006/relationships/hyperlink" Target="consultantplus://offline/ref=6FA223477AD410ADB99D175300F066ED5F026162A397BBFA77B78FBAEFB4D16D14935BC8D91E5E2A306364506B8C4A9A5F11FE5DD4Z6ZAE" TargetMode="External"/><Relationship Id="rId38" Type="http://schemas.openxmlformats.org/officeDocument/2006/relationships/hyperlink" Target="consultantplus://offline/ref=6FA223477AD410ADB99D175300F066ED5F016469A09FBBFA77B78FBAEFB4D16D14935BCFDF13012F25723C5C6A92549B400DFC5FZDZ5E" TargetMode="External"/><Relationship Id="rId46" Type="http://schemas.openxmlformats.org/officeDocument/2006/relationships/hyperlink" Target="consultantplus://offline/ref=6FA223477AD410ADB99D175300F066ED5F036064A793BBFA77B78FBAEFB4D16D14935BC9DC1D507535767508678D54845E0EE25FD66BZ9Z8E" TargetMode="External"/><Relationship Id="rId59" Type="http://schemas.openxmlformats.org/officeDocument/2006/relationships/hyperlink" Target="consultantplus://offline/ref=6FA223477AD410ADB99D175300F066ED5F016469A09FBBFA77B78FBAEFB4D16D14935BCADC18557F612C650C2ED9599B5E11FC5CC86B9BB9ZBZEE" TargetMode="External"/><Relationship Id="rId67" Type="http://schemas.openxmlformats.org/officeDocument/2006/relationships/hyperlink" Target="https://docs.cntd.ru/document/744100004" TargetMode="External"/><Relationship Id="rId20" Type="http://schemas.openxmlformats.org/officeDocument/2006/relationships/hyperlink" Target="https://login.consultant.ru/link/?req=doc&amp;base=LAW&amp;n=481376&amp;dst=2555" TargetMode="External"/><Relationship Id="rId41" Type="http://schemas.openxmlformats.org/officeDocument/2006/relationships/hyperlink" Target="consultantplus://offline/ref=6FA223477AD410ADB99D175300F066ED5F036064A793BBFA77B78FBAEFB4D16D14935BC9DC1B527535767508678D54845E0EE25FD66BZ9Z8E" TargetMode="External"/><Relationship Id="rId54" Type="http://schemas.openxmlformats.org/officeDocument/2006/relationships/hyperlink" Target="consultantplus://offline/ref=6FA223477AD410ADB99D175300F066ED5F036668AD90BBFA77B78FBAEFB4D16D069303C6DD184B7E6039335D68Z8ZFE" TargetMode="External"/><Relationship Id="rId62" Type="http://schemas.openxmlformats.org/officeDocument/2006/relationships/hyperlink" Target="consultantplus://offline/ref=6FA223477AD410ADB99D175300F066ED5F016469A09FBBFA77B78FBAEFB4D16D14935BCADC18567B632C650C2ED9599B5E11FC5CC86B9BB9ZBZEE" TargetMode="External"/><Relationship Id="rId70" Type="http://schemas.openxmlformats.org/officeDocument/2006/relationships/hyperlink" Target="https://docs.cntd.ru/document/744100004" TargetMode="External"/><Relationship Id="rId75" Type="http://schemas.openxmlformats.org/officeDocument/2006/relationships/image" Target="media/image4.png"/><Relationship Id="rId83"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consultantplus://offline/ref=6FA223477AD410ADB99D175300F066ED5F036064A793BBFA77B78FBAEFB4D16D14935BC9DC19517535767508678D54845E0EE25FD66BZ9Z8E" TargetMode="External"/><Relationship Id="rId23" Type="http://schemas.openxmlformats.org/officeDocument/2006/relationships/hyperlink" Target="https://login.consultant.ru/link/?req=doc&amp;base=LAW&amp;n=481376&amp;dst=1968" TargetMode="External"/><Relationship Id="rId28" Type="http://schemas.openxmlformats.org/officeDocument/2006/relationships/hyperlink" Target="consultantplus://offline/ref=6FA223477AD410ADB99D175300F066ED5F036064A793BBFA77B78FBAEFB4D16D14935BC9DC1B527535767508678D54845E0EE25FD66BZ9Z8E" TargetMode="External"/><Relationship Id="rId36" Type="http://schemas.openxmlformats.org/officeDocument/2006/relationships/hyperlink" Target="consultantplus://offline/ref=6FA223477AD410ADB99D175300F066ED5F036064A793BBFA77B78FBAEFB4D16D14935BC9DC1B567535767508678D54845E0EE25FD66BZ9Z8E" TargetMode="External"/><Relationship Id="rId49" Type="http://schemas.openxmlformats.org/officeDocument/2006/relationships/hyperlink" Target="consultantplus://offline/ref=6FA223477AD410ADB99D175300F066ED5F036064A793BBFA77B78FBAEFB4D16D14935BC9DC1A5D7535767508678D54845E0EE25FD66BZ9Z8E" TargetMode="External"/><Relationship Id="rId57" Type="http://schemas.openxmlformats.org/officeDocument/2006/relationships/hyperlink" Target="consultantplus://offline/ref=6FA223477AD410ADB99D175300F066ED5F016469A09FBBFA77B78FBAEFB4D16D14935BC9DC1B5E2A306364506B8C4A9A5F11FE5DD4Z6ZAE" TargetMode="External"/><Relationship Id="rId10" Type="http://schemas.openxmlformats.org/officeDocument/2006/relationships/hyperlink" Target="consultantplus://offline/ref=6FA223477AD410ADB99D175300F066ED5F016469A09FBBFA77B78FBAEFB4D16D14935BC8DF115E2A306364506B8C4A9A5F11FE5DD4Z6ZAE" TargetMode="External"/><Relationship Id="rId31" Type="http://schemas.openxmlformats.org/officeDocument/2006/relationships/hyperlink" Target="consultantplus://offline/ref=6FA223477AD410ADB99D175300F066ED5F036064A793BBFA77B78FBAEFB4D16D14935BC9DC19527535767508678D54845E0EE25FD66BZ9Z8E" TargetMode="External"/><Relationship Id="rId44" Type="http://schemas.openxmlformats.org/officeDocument/2006/relationships/hyperlink" Target="consultantplus://offline/ref=6FA223477AD410ADB99D175300F066ED5F036064A793BBFA77B78FBAEFB4D16D14935BC9DD1B567535767508678D54845E0EE25FD66BZ9Z8E" TargetMode="External"/><Relationship Id="rId52" Type="http://schemas.openxmlformats.org/officeDocument/2006/relationships/hyperlink" Target="consultantplus://offline/ref=6FA223477AD410ADB99D175300F066ED5F036064A793BBFA77B78FBAEFB4D16D14935BC9DC195C7535767508678D54845E0EE25FD66BZ9Z8E" TargetMode="External"/><Relationship Id="rId60" Type="http://schemas.openxmlformats.org/officeDocument/2006/relationships/hyperlink" Target="consultantplus://offline/ref=6FA223477AD410ADB99D175300F066ED5F016469A09FBBFA77B78FBAEFB4D16D14935BCADC18557F612C650C2ED9599B5E11FC5CC86B9BB9ZBZEE" TargetMode="External"/><Relationship Id="rId65" Type="http://schemas.openxmlformats.org/officeDocument/2006/relationships/hyperlink" Target="consultantplus://offline/ref=6FA223477AD410ADB99D175300F066ED5F016469A09FBBFA77B78FBAEFB4D16D069303C6DD184B7E6039335D68Z8ZFE" TargetMode="External"/><Relationship Id="rId73" Type="http://schemas.openxmlformats.org/officeDocument/2006/relationships/image" Target="media/image2.png"/><Relationship Id="rId78" Type="http://schemas.openxmlformats.org/officeDocument/2006/relationships/image" Target="media/image7.png"/><Relationship Id="rId81"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consultantplus://offline/ref=6FA223477AD410ADB99D175300F066ED5F016469A09FBBFA77B78FBAEFB4D16D14935BC8D413012F25723C5C6A92549B400DFC5FZDZ5E" TargetMode="External"/><Relationship Id="rId13" Type="http://schemas.openxmlformats.org/officeDocument/2006/relationships/hyperlink" Target="consultantplus://offline/ref=6FA223477AD410ADB99D175300F066ED5F036064A793BBFA77B78FBAEFB4D16D14935BC2D81A5E2A306364506B8C4A9A5F11FE5DD4Z6ZAE" TargetMode="External"/><Relationship Id="rId18" Type="http://schemas.openxmlformats.org/officeDocument/2006/relationships/hyperlink" Target="https://login.consultant.ru/link/?req=doc&amp;base=LAW&amp;n=482718&amp;dst=234" TargetMode="External"/><Relationship Id="rId39" Type="http://schemas.openxmlformats.org/officeDocument/2006/relationships/hyperlink" Target="consultantplus://offline/ref=6FA223477AD410ADB99D175300F066ED5F016469A09FBBFA77B78FBAEFB4D16D14935BCADC18567B632C650C2ED9599B5E11FC5CC86B9BB9ZBZEE" TargetMode="External"/><Relationship Id="rId34" Type="http://schemas.openxmlformats.org/officeDocument/2006/relationships/hyperlink" Target="consultantplus://offline/ref=6FA223477AD410ADB99D175300F066ED5F036064A793BBFA77B78FBAEFB4D16D14935BCAD510517535767508678D54845E0EE25FD66BZ9Z8E" TargetMode="External"/><Relationship Id="rId50" Type="http://schemas.openxmlformats.org/officeDocument/2006/relationships/hyperlink" Target="consultantplus://offline/ref=6FA223477AD410ADB99D175300F066ED5F036064A793BBFA77B78FBAEFB4D16D14935BC9D819547535767508678D54845E0EE25FD66BZ9Z8E" TargetMode="External"/><Relationship Id="rId55" Type="http://schemas.openxmlformats.org/officeDocument/2006/relationships/hyperlink" Target="consultantplus://offline/ref=6FA223477AD410ADB99D175300F066ED58086660A593BBFA77B78FBAEFB4D16D069303C6DD184B7E6039335D68Z8ZFE" TargetMode="External"/><Relationship Id="rId76" Type="http://schemas.openxmlformats.org/officeDocument/2006/relationships/image" Target="media/image5.png"/><Relationship Id="rId7" Type="http://schemas.openxmlformats.org/officeDocument/2006/relationships/hyperlink" Target="consultantplus://offline/ref=6FA223477AD410ADB99D175300F066ED5F036064A793BBFA77B78FBAEFB4D16D14935BC2DD115E2A306364506B8C4A9A5F11FE5DD4Z6ZAE" TargetMode="External"/><Relationship Id="rId71" Type="http://schemas.openxmlformats.org/officeDocument/2006/relationships/header" Target="header1.xml"/><Relationship Id="rId2" Type="http://schemas.openxmlformats.org/officeDocument/2006/relationships/styles" Target="styles.xml"/><Relationship Id="rId29" Type="http://schemas.openxmlformats.org/officeDocument/2006/relationships/hyperlink" Target="consultantplus://offline/ref=6FA223477AD410ADB99D175300F066ED5F036064A793BBFA77B78FBAEFB4D16D14935BC9DC19517535767508678D54845E0EE25FD66BZ9Z8E" TargetMode="External"/><Relationship Id="rId24" Type="http://schemas.openxmlformats.org/officeDocument/2006/relationships/hyperlink" Target="https://login.consultant.ru/link/?req=doc&amp;base=LAW&amp;n=481376&amp;dst=942" TargetMode="External"/><Relationship Id="rId40" Type="http://schemas.openxmlformats.org/officeDocument/2006/relationships/hyperlink" Target="consultantplus://offline/ref=6FA223477AD410ADB99D175300F066ED5F016469A09FBBFA77B78FBAEFB4D16D14935BCADC18567B632C650C2ED9599B5E11FC5CC86B9BB9ZBZEE" TargetMode="External"/><Relationship Id="rId45" Type="http://schemas.openxmlformats.org/officeDocument/2006/relationships/hyperlink" Target="consultantplus://offline/ref=6FA223477AD410ADB99D175300F066ED5F036064A793BBFA77B78FBAEFB4D16D14935BC9DC1C517535767508678D54845E0EE25FD66BZ9Z8E" TargetMode="External"/><Relationship Id="rId66" Type="http://schemas.openxmlformats.org/officeDocument/2006/relationships/hyperlink" Target="consultantplus://offline/ref=6FA223477AD410ADB99D175300F066ED5F016469A09FBBFA77B78FBAEFB4D16D14935BC9D81C5E2A306364506B8C4A9A5F11FE5DD4Z6ZAE" TargetMode="External"/><Relationship Id="rId61" Type="http://schemas.openxmlformats.org/officeDocument/2006/relationships/hyperlink" Target="consultantplus://offline/ref=6FA223477AD410ADB99D175300F066ED5F016469A09FBBFA77B78FBAEFB4D16D14935BCADC18567B632C650C2ED9599B5E11FC5CC86B9BB9ZBZEE" TargetMode="External"/><Relationship Id="rId82"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413</TotalTime>
  <Pages>57</Pages>
  <Words>16887</Words>
  <Characters>96257</Characters>
  <Application>Microsoft Office Word</Application>
  <DocSecurity>0</DocSecurity>
  <Lines>802</Lines>
  <Paragraphs>225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0102Ugrumova3</dc:creator>
  <cp:lastModifiedBy>Бабаева Алена</cp:lastModifiedBy>
  <cp:revision>17</cp:revision>
  <cp:lastPrinted>2023-02-21T06:48:00Z</cp:lastPrinted>
  <dcterms:created xsi:type="dcterms:W3CDTF">2023-01-10T04:25:00Z</dcterms:created>
  <dcterms:modified xsi:type="dcterms:W3CDTF">2025-02-14T04:55:00Z</dcterms:modified>
</cp:coreProperties>
</file>