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ED" w:rsidRPr="004E28C1" w:rsidRDefault="00F20AB0" w:rsidP="00F20AB0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4E28C1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УВЕДОМЛЕНИЕ</w:t>
      </w:r>
    </w:p>
    <w:p w:rsidR="00844DED" w:rsidRDefault="00F35ABE" w:rsidP="00F35AB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общественных обсуждений </w:t>
      </w:r>
      <w:r w:rsidRPr="000F0BFA">
        <w:rPr>
          <w:rFonts w:ascii="Times New Roman" w:hAnsi="Times New Roman" w:cs="Times New Roman"/>
          <w:sz w:val="28"/>
          <w:szCs w:val="28"/>
        </w:rPr>
        <w:t xml:space="preserve">по вопросам оценки воздействия на окружающую среду </w:t>
      </w:r>
      <w:r w:rsidRPr="000F0BFA">
        <w:rPr>
          <w:rFonts w:ascii="Times New Roman" w:hAnsi="Times New Roman" w:cs="Times New Roman"/>
          <w:bCs/>
          <w:sz w:val="28"/>
          <w:szCs w:val="28"/>
        </w:rPr>
        <w:t xml:space="preserve">планируемой хозяйственной и иной деятельности, которая подлежит экологической экспертизе, </w:t>
      </w:r>
      <w:r w:rsidRPr="000F0BFA">
        <w:rPr>
          <w:rFonts w:ascii="Times New Roman" w:hAnsi="Times New Roman" w:cs="Times New Roman"/>
          <w:sz w:val="28"/>
          <w:szCs w:val="28"/>
        </w:rPr>
        <w:t xml:space="preserve">в рамках разработки проектно-сметной документации по объекту </w:t>
      </w:r>
      <w:r w:rsidRPr="000F0BFA">
        <w:rPr>
          <w:rFonts w:ascii="Times New Roman" w:hAnsi="Times New Roman" w:cs="Times New Roman"/>
          <w:color w:val="000000"/>
          <w:sz w:val="28"/>
          <w:szCs w:val="28"/>
        </w:rPr>
        <w:t>«Подлежащий проектированию и строительству комплекс зданий и сооружений второй очереди развития территории «Всесезонного курорта «Манжерок», Российская Федерация, Республика Алтай, Майминский район, районе оз. Манжерокского, с юго-восточной стороны. Искусственный земельный участок на оз. Манжерокское»</w:t>
      </w:r>
    </w:p>
    <w:p w:rsidR="00F35ABE" w:rsidRPr="004E28C1" w:rsidRDefault="00F35ABE" w:rsidP="00F35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bookmarkStart w:id="0" w:name="_GoBack"/>
      <w:bookmarkEnd w:id="0"/>
    </w:p>
    <w:p w:rsidR="00844DED" w:rsidRPr="004E28C1" w:rsidRDefault="00844DED" w:rsidP="004E28C1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E28C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Наименование заказчика, ИНН, ОГРН (ОГРНИП)</w:t>
      </w:r>
    </w:p>
    <w:p w:rsidR="00844DED" w:rsidRPr="004E28C1" w:rsidRDefault="00844DED" w:rsidP="004E28C1">
      <w:pPr>
        <w:spacing w:before="120" w:after="120" w:line="240" w:lineRule="auto"/>
        <w:jc w:val="both"/>
        <w:outlineLvl w:val="1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Полное наименование заказчика</w:t>
      </w:r>
      <w:r w:rsidR="00F20AB0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Общество с ограниченной ответственностью "Всесезонный курорт "Манжерок"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Краткое наименование заказчика</w:t>
      </w:r>
      <w:r w:rsidR="00F20AB0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 ООО "ВК "Манжерок"</w:t>
      </w:r>
    </w:p>
    <w:p w:rsidR="00844DED" w:rsidRPr="004E28C1" w:rsidRDefault="00844DED" w:rsidP="004E28C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ИНН заказчика</w:t>
      </w:r>
      <w:r w:rsidR="004E28C1"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0400014449</w:t>
      </w:r>
    </w:p>
    <w:p w:rsidR="00844DED" w:rsidRPr="004E28C1" w:rsidRDefault="00844DED" w:rsidP="004E28C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ОГРН (ОГРНИП) заказчика</w:t>
      </w:r>
      <w:r w:rsidR="004E28C1"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1200400001251</w:t>
      </w:r>
    </w:p>
    <w:p w:rsidR="00F20AB0" w:rsidRPr="004E28C1" w:rsidRDefault="00F20AB0" w:rsidP="004E28C1">
      <w:pPr>
        <w:pStyle w:val="2"/>
        <w:spacing w:before="120" w:beforeAutospacing="0" w:after="120" w:afterAutospacing="0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  <w:r w:rsidRPr="004E28C1">
        <w:rPr>
          <w:bCs w:val="0"/>
          <w:color w:val="000000" w:themeColor="text1"/>
          <w:sz w:val="27"/>
          <w:szCs w:val="27"/>
        </w:rPr>
        <w:t>Адрес места нахождения заказчика для юридического лица (адрес места жительства для индивидуального предпринимателя), с указанием почтового индекса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Город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с. Манжерок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Индекс, улица, дом, строение, корпус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649113, ул. Ленинская, д. 18 </w:t>
      </w:r>
    </w:p>
    <w:p w:rsidR="00F20AB0" w:rsidRPr="004E28C1" w:rsidRDefault="00F20AB0" w:rsidP="004E28C1">
      <w:pPr>
        <w:pStyle w:val="2"/>
        <w:spacing w:before="120" w:beforeAutospacing="0" w:after="120" w:afterAutospacing="0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  <w:r w:rsidRPr="004E28C1">
        <w:rPr>
          <w:bCs w:val="0"/>
          <w:color w:val="000000" w:themeColor="text1"/>
          <w:sz w:val="27"/>
          <w:szCs w:val="27"/>
        </w:rPr>
        <w:t>Контактное лицо заказчика, имеющего право представлять интересы заказчика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ФИО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Щербинин Сергей Владимирович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Номер телефона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* 8(38822)2-04-25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Электронная почта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hyperlink r:id="rId4" w:history="1">
        <w:r w:rsidRPr="004E28C1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  <w:lang w:val="en-US"/>
          </w:rPr>
          <w:t>info</w:t>
        </w:r>
        <w:r w:rsidRPr="004E28C1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@</w:t>
        </w:r>
        <w:r w:rsidRPr="004E28C1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  <w:lang w:val="en-US"/>
          </w:rPr>
          <w:t>mglk</w:t>
        </w:r>
        <w:r w:rsidRPr="004E28C1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.</w:t>
        </w:r>
        <w:r w:rsidRPr="004E28C1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  <w:lang w:val="en-US"/>
          </w:rPr>
          <w:t>ru</w:t>
        </w:r>
      </w:hyperlink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:rsidR="00F20AB0" w:rsidRPr="004E28C1" w:rsidRDefault="00F20AB0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  <w:r w:rsidRPr="004E28C1">
        <w:rPr>
          <w:bCs w:val="0"/>
          <w:color w:val="000000" w:themeColor="text1"/>
          <w:sz w:val="27"/>
          <w:szCs w:val="27"/>
        </w:rPr>
        <w:t>Номер телефона заказчика (с указанием прямого номера либо, в случае отсутствия прямого номера, с указанием добавочного номера телефона)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Номер телефона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89139960969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Адрес электронной почты, факс заказчика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en-US"/>
        </w:rPr>
        <w:t>a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.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en-US"/>
        </w:rPr>
        <w:t>popova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@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en-US"/>
        </w:rPr>
        <w:t>mglk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.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en-US"/>
        </w:rPr>
        <w:t>ru</w:t>
      </w:r>
    </w:p>
    <w:p w:rsidR="00F20AB0" w:rsidRPr="004E28C1" w:rsidRDefault="00F20AB0" w:rsidP="004E28C1">
      <w:pPr>
        <w:pStyle w:val="2"/>
        <w:spacing w:before="120" w:beforeAutospacing="0" w:after="120" w:afterAutospacing="0"/>
        <w:jc w:val="both"/>
        <w:rPr>
          <w:b w:val="0"/>
          <w:bCs w:val="0"/>
          <w:color w:val="000000" w:themeColor="text1"/>
          <w:sz w:val="27"/>
          <w:szCs w:val="27"/>
        </w:rPr>
      </w:pPr>
      <w:bookmarkStart w:id="1" w:name="_Hlk164848896"/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  <w:r w:rsidRPr="004E28C1">
        <w:rPr>
          <w:bCs w:val="0"/>
          <w:color w:val="000000" w:themeColor="text1"/>
          <w:sz w:val="27"/>
          <w:szCs w:val="27"/>
        </w:rPr>
        <w:t>Наименование исполнителя, ИНН, ОГРН (ОГРНИП)</w:t>
      </w: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b w:val="0"/>
          <w:color w:val="000000" w:themeColor="text1"/>
          <w:sz w:val="27"/>
          <w:szCs w:val="27"/>
        </w:rPr>
        <w:lastRenderedPageBreak/>
        <w:t>Полное наименование исполнителя</w:t>
      </w:r>
      <w:r w:rsidR="004E28C1"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b w:val="0"/>
          <w:color w:val="000000" w:themeColor="text1"/>
          <w:sz w:val="27"/>
          <w:szCs w:val="27"/>
        </w:rPr>
        <w:t xml:space="preserve">Общество с ограниченной ответственностью «Группа компаний «Инжзащита» </w:t>
      </w: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b w:val="0"/>
          <w:color w:val="000000" w:themeColor="text1"/>
          <w:sz w:val="27"/>
          <w:szCs w:val="27"/>
        </w:rPr>
        <w:t>Краткое наименование исполнителя</w:t>
      </w:r>
      <w:r w:rsidR="004E28C1"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b w:val="0"/>
          <w:color w:val="000000" w:themeColor="text1"/>
          <w:sz w:val="27"/>
          <w:szCs w:val="27"/>
        </w:rPr>
        <w:t xml:space="preserve"> ООО «ГК «Инжзащита»</w:t>
      </w: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 w:val="0"/>
          <w:color w:val="000000" w:themeColor="text1"/>
          <w:sz w:val="27"/>
          <w:szCs w:val="27"/>
        </w:rPr>
      </w:pPr>
      <w:r w:rsidRPr="004E28C1">
        <w:rPr>
          <w:b w:val="0"/>
          <w:color w:val="000000" w:themeColor="text1"/>
          <w:sz w:val="27"/>
          <w:szCs w:val="27"/>
        </w:rPr>
        <w:t>ИНН исполнителя</w:t>
      </w:r>
      <w:r w:rsidR="004E28C1" w:rsidRPr="004E28C1">
        <w:rPr>
          <w:b w:val="0"/>
          <w:color w:val="000000" w:themeColor="text1"/>
          <w:sz w:val="27"/>
          <w:szCs w:val="27"/>
        </w:rPr>
        <w:t>:</w:t>
      </w:r>
      <w:r w:rsidRPr="004E28C1">
        <w:rPr>
          <w:b w:val="0"/>
          <w:color w:val="000000" w:themeColor="text1"/>
          <w:sz w:val="27"/>
          <w:szCs w:val="27"/>
        </w:rPr>
        <w:t xml:space="preserve"> 2366004794</w:t>
      </w: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 w:val="0"/>
          <w:color w:val="000000" w:themeColor="text1"/>
          <w:sz w:val="27"/>
          <w:szCs w:val="27"/>
        </w:rPr>
      </w:pPr>
      <w:r w:rsidRPr="004E28C1">
        <w:rPr>
          <w:b w:val="0"/>
          <w:color w:val="000000" w:themeColor="text1"/>
          <w:sz w:val="27"/>
          <w:szCs w:val="27"/>
        </w:rPr>
        <w:t>ОГРН (ОГРНИП) исполнителя</w:t>
      </w:r>
      <w:r w:rsidR="004E28C1" w:rsidRPr="004E28C1">
        <w:rPr>
          <w:b w:val="0"/>
          <w:color w:val="000000" w:themeColor="text1"/>
          <w:sz w:val="27"/>
          <w:szCs w:val="27"/>
        </w:rPr>
        <w:t>:</w:t>
      </w:r>
      <w:r w:rsidRPr="004E28C1">
        <w:rPr>
          <w:b w:val="0"/>
          <w:color w:val="000000" w:themeColor="text1"/>
          <w:sz w:val="27"/>
          <w:szCs w:val="27"/>
        </w:rPr>
        <w:t xml:space="preserve"> 1182375042013</w:t>
      </w:r>
    </w:p>
    <w:p w:rsidR="00F20AB0" w:rsidRPr="004E28C1" w:rsidRDefault="00F20AB0" w:rsidP="004E28C1">
      <w:pPr>
        <w:pStyle w:val="2"/>
        <w:spacing w:before="120" w:beforeAutospacing="0" w:after="120" w:afterAutospacing="0"/>
        <w:jc w:val="both"/>
        <w:rPr>
          <w:b w:val="0"/>
          <w:color w:val="000000" w:themeColor="text1"/>
          <w:sz w:val="27"/>
          <w:szCs w:val="27"/>
        </w:rPr>
      </w:pP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  <w:r w:rsidRPr="004E28C1">
        <w:rPr>
          <w:bCs w:val="0"/>
          <w:color w:val="000000" w:themeColor="text1"/>
          <w:sz w:val="27"/>
          <w:szCs w:val="27"/>
        </w:rPr>
        <w:t>Адрес места нахождения исполнителя для юридического лица (адрес места жительства для индивидуального предпринимателя), с указанием почтового индекса</w:t>
      </w: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b w:val="0"/>
          <w:color w:val="000000" w:themeColor="text1"/>
          <w:sz w:val="27"/>
          <w:szCs w:val="27"/>
        </w:rPr>
        <w:t>Город</w:t>
      </w:r>
      <w:r w:rsidR="004E28C1"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b w:val="0"/>
          <w:color w:val="000000" w:themeColor="text1"/>
          <w:sz w:val="27"/>
          <w:szCs w:val="27"/>
        </w:rPr>
        <w:t>Сочи</w:t>
      </w: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 w:val="0"/>
          <w:color w:val="000000" w:themeColor="text1"/>
          <w:sz w:val="27"/>
          <w:szCs w:val="27"/>
        </w:rPr>
      </w:pPr>
      <w:r w:rsidRPr="004E28C1">
        <w:rPr>
          <w:b w:val="0"/>
          <w:color w:val="000000" w:themeColor="text1"/>
          <w:sz w:val="27"/>
          <w:szCs w:val="27"/>
        </w:rPr>
        <w:t>Индекс, улица, дом, строение, корпус</w:t>
      </w:r>
      <w:r w:rsidR="004E28C1"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b w:val="0"/>
          <w:color w:val="000000" w:themeColor="text1"/>
          <w:sz w:val="27"/>
          <w:szCs w:val="27"/>
        </w:rPr>
        <w:t>354073, ул. Пластунская (Центральный район), дом 202, оф.38</w:t>
      </w:r>
    </w:p>
    <w:p w:rsidR="00F20AB0" w:rsidRPr="004E28C1" w:rsidRDefault="00F20AB0" w:rsidP="004E28C1">
      <w:pPr>
        <w:pStyle w:val="2"/>
        <w:spacing w:before="120" w:beforeAutospacing="0" w:after="120" w:afterAutospacing="0"/>
        <w:jc w:val="both"/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</w:pP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  <w:r w:rsidRPr="004E28C1">
        <w:rPr>
          <w:bCs w:val="0"/>
          <w:color w:val="000000" w:themeColor="text1"/>
          <w:sz w:val="27"/>
          <w:szCs w:val="27"/>
        </w:rPr>
        <w:t>Номер телефона исполнителя (с указанием прямого номера либо, в случае отсутствия прямого номера, с указанием добавочного номера телефона)</w:t>
      </w: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b w:val="0"/>
          <w:color w:val="000000" w:themeColor="text1"/>
          <w:sz w:val="27"/>
          <w:szCs w:val="27"/>
        </w:rPr>
        <w:t>Номер телефона</w:t>
      </w:r>
      <w:r w:rsidR="004E28C1"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b w:val="0"/>
          <w:color w:val="000000" w:themeColor="text1"/>
          <w:sz w:val="27"/>
          <w:szCs w:val="27"/>
          <w:shd w:val="clear" w:color="auto" w:fill="FFFFFF"/>
        </w:rPr>
        <w:t>+7 928 451-66-22</w:t>
      </w: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b w:val="0"/>
          <w:color w:val="000000" w:themeColor="text1"/>
          <w:sz w:val="27"/>
          <w:szCs w:val="27"/>
        </w:rPr>
        <w:t>Адрес электронной почты, факс исполнителя</w:t>
      </w:r>
      <w:r w:rsidR="004E28C1"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 xml:space="preserve">: </w:t>
      </w:r>
      <w:hyperlink r:id="rId5" w:history="1">
        <w:r w:rsidR="004E28C1" w:rsidRPr="004E28C1">
          <w:rPr>
            <w:rStyle w:val="a3"/>
            <w:b w:val="0"/>
            <w:sz w:val="27"/>
            <w:szCs w:val="27"/>
            <w:shd w:val="clear" w:color="auto" w:fill="FFFFFF"/>
          </w:rPr>
          <w:t>iz@engpro.r</w:t>
        </w:r>
        <w:r w:rsidR="004E28C1" w:rsidRPr="004E28C1">
          <w:rPr>
            <w:rStyle w:val="a3"/>
            <w:b w:val="0"/>
            <w:sz w:val="27"/>
            <w:szCs w:val="27"/>
            <w:shd w:val="clear" w:color="auto" w:fill="FFFFFF"/>
            <w:lang w:val="en-US"/>
          </w:rPr>
          <w:t>u</w:t>
        </w:r>
      </w:hyperlink>
      <w:r w:rsidRPr="004E28C1">
        <w:rPr>
          <w:b w:val="0"/>
          <w:color w:val="000000" w:themeColor="text1"/>
          <w:sz w:val="27"/>
          <w:szCs w:val="27"/>
          <w:shd w:val="clear" w:color="auto" w:fill="FFFFFF"/>
        </w:rPr>
        <w:t>.</w:t>
      </w:r>
    </w:p>
    <w:bookmarkEnd w:id="1"/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b w:val="0"/>
          <w:color w:val="000000" w:themeColor="text1"/>
          <w:sz w:val="27"/>
          <w:szCs w:val="27"/>
        </w:rPr>
        <w:t>Орган, на официальном сайте которого необходимо разместить информацию</w:t>
      </w:r>
      <w:r w:rsidR="004E28C1"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 xml:space="preserve"> Администрация муниципального образования «Майминский район»</w:t>
      </w:r>
    </w:p>
    <w:p w:rsidR="00F20AB0" w:rsidRPr="004E28C1" w:rsidRDefault="00F20AB0" w:rsidP="004E28C1">
      <w:pPr>
        <w:pStyle w:val="2"/>
        <w:spacing w:before="120" w:beforeAutospacing="0" w:after="120" w:afterAutospacing="0"/>
        <w:jc w:val="both"/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</w:pP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  <w:r w:rsidRPr="004E28C1">
        <w:rPr>
          <w:bCs w:val="0"/>
          <w:color w:val="000000" w:themeColor="text1"/>
          <w:sz w:val="27"/>
          <w:szCs w:val="27"/>
        </w:rPr>
        <w:t>Данные планируемой (намечаемой) хозяйственной и иной деятельности</w:t>
      </w: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b w:val="0"/>
          <w:color w:val="000000" w:themeColor="text1"/>
          <w:sz w:val="27"/>
          <w:szCs w:val="27"/>
        </w:rPr>
        <w:t>Наименование</w:t>
      </w:r>
      <w:r w:rsidR="00F20AB0"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b w:val="0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b w:val="0"/>
          <w:color w:val="000000" w:themeColor="text1"/>
          <w:sz w:val="27"/>
          <w:szCs w:val="27"/>
        </w:rPr>
        <w:t>«Подлежащий проектированию и строительству комплекс зданий и сооружений второй очереди развития территории «Всесезонного курорта «Манжерок», Российская Федерация, Республика Алтай, Майминский район, районе оз. Манжерокского, с юго-восточной стороны. Искусственный земельный участок на оз. Манжерокское»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Место реализации</w:t>
      </w:r>
      <w:r w:rsidR="00F20AB0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Российская Федерация, Республика Алтай, Майминский район, с. Манжерок, в озере Манжерокское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Цель осуществления</w:t>
      </w:r>
      <w:r w:rsidR="00F20AB0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Строительство искусственного земельного участка на озере Манжерокское.</w:t>
      </w:r>
    </w:p>
    <w:p w:rsidR="00844DED" w:rsidRPr="004E28C1" w:rsidRDefault="00844DED" w:rsidP="004E28C1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Сроки проведения оценки воздействия на окружающую среду</w:t>
      </w:r>
      <w:r w:rsidR="00F20AB0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15.02.2024 г.-30.03.2024 г.</w:t>
      </w:r>
    </w:p>
    <w:p w:rsidR="00F20AB0" w:rsidRPr="004E28C1" w:rsidRDefault="00F20AB0" w:rsidP="004E28C1">
      <w:pPr>
        <w:pStyle w:val="2"/>
        <w:spacing w:before="120" w:beforeAutospacing="0" w:after="120" w:afterAutospacing="0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  <w:r w:rsidRPr="004E28C1">
        <w:rPr>
          <w:bCs w:val="0"/>
          <w:color w:val="000000" w:themeColor="text1"/>
          <w:sz w:val="27"/>
          <w:szCs w:val="27"/>
        </w:rPr>
        <w:t>Данные уполномоченного органа, ответственного за организацию и проведение общественных обсуждений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Наименование</w:t>
      </w:r>
      <w:r w:rsidR="00F20AB0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Администрация муниципального образования «Майминский район»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Адрес места нахождения и фактический адрес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649100, Республика Алтай, Майминский район, с. Майма, ул. Ленина, д. 22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Контактный телефон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8(38844)23707</w:t>
      </w:r>
    </w:p>
    <w:p w:rsidR="00844DED" w:rsidRPr="004E28C1" w:rsidRDefault="00844DED" w:rsidP="004E28C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ФИО, должность</w:t>
      </w:r>
      <w:r w:rsidR="004E28C1"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Атаманов Максим Алексеевич – начальник ПТО МАУ «Отдел капитального строительства муниципального образования «Майминский район»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Адрес электронной почты, факс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hyperlink r:id="rId6" w:history="1">
        <w:r w:rsidRPr="004E28C1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maima.oks@mail.ru</w:t>
        </w:r>
      </w:hyperlink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:rsidR="004E28C1" w:rsidRPr="004E28C1" w:rsidRDefault="004E28C1" w:rsidP="004E28C1">
      <w:pPr>
        <w:pStyle w:val="2"/>
        <w:spacing w:before="120" w:beforeAutospacing="0" w:after="120" w:afterAutospacing="0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844DED" w:rsidRPr="004E28C1" w:rsidRDefault="00844DED" w:rsidP="004E28C1">
      <w:pPr>
        <w:pStyle w:val="2"/>
        <w:spacing w:before="120" w:beforeAutospacing="0" w:after="120" w:afterAutospacing="0"/>
        <w:jc w:val="both"/>
        <w:rPr>
          <w:bCs w:val="0"/>
          <w:color w:val="000000" w:themeColor="text1"/>
          <w:sz w:val="27"/>
          <w:szCs w:val="27"/>
        </w:rPr>
      </w:pPr>
      <w:r w:rsidRPr="004E28C1">
        <w:rPr>
          <w:bCs w:val="0"/>
          <w:color w:val="000000" w:themeColor="text1"/>
          <w:sz w:val="27"/>
          <w:szCs w:val="27"/>
        </w:rPr>
        <w:t>Данные объекта общественных обсуждений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Объект общественных обсуждений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документация</w:t>
      </w:r>
      <w:r w:rsidR="004E28C1"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предварительные материалы ОВОС</w:t>
      </w:r>
    </w:p>
    <w:p w:rsidR="00844DED" w:rsidRPr="004E28C1" w:rsidRDefault="00844DED" w:rsidP="004E28C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Место доступности объекта общественного обсуждения</w:t>
      </w:r>
      <w:r w:rsidR="00F20AB0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Объект государственной экологической экспертизы, включая материалы предварительной оценки воздействия на окружающую среду, размещен на официальном сайте Администрации Майминского района раздел Информация для населения / Информация о публичных слушаниях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Сроки доступности объекта общественного обсуждения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: 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25.04.2024г 27.05.2024г</w:t>
      </w:r>
    </w:p>
    <w:p w:rsidR="00844DED" w:rsidRPr="004E28C1" w:rsidRDefault="00844DED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Форма проведения общественного обсуждения</w:t>
      </w:r>
      <w:r w:rsidR="004E28C1"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: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опрос</w:t>
      </w:r>
    </w:p>
    <w:p w:rsidR="004E28C1" w:rsidRPr="004E28C1" w:rsidRDefault="004E28C1" w:rsidP="004E28C1">
      <w:pPr>
        <w:spacing w:before="120" w:after="120"/>
        <w:jc w:val="both"/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Сроки проведения: 20.05.2024-27.05.2024</w:t>
      </w:r>
    </w:p>
    <w:p w:rsidR="00844DED" w:rsidRPr="004E28C1" w:rsidRDefault="00844DED" w:rsidP="004E28C1">
      <w:pPr>
        <w:pStyle w:val="sectionnewspageinfosupport"/>
        <w:spacing w:before="12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4E28C1">
        <w:rPr>
          <w:color w:val="000000" w:themeColor="text1"/>
          <w:sz w:val="27"/>
          <w:szCs w:val="27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="004E28C1" w:rsidRPr="004E28C1">
        <w:rPr>
          <w:color w:val="000000" w:themeColor="text1"/>
          <w:sz w:val="27"/>
          <w:szCs w:val="27"/>
        </w:rPr>
        <w:t xml:space="preserve"> </w:t>
      </w:r>
      <w:r w:rsidRPr="004E28C1">
        <w:rPr>
          <w:color w:val="000000" w:themeColor="text1"/>
          <w:sz w:val="27"/>
          <w:szCs w:val="27"/>
        </w:rPr>
        <w:t>Опросные листы доступны для скачивания с 25.04.2024 г. по 27.05.2024 г. включительно в сети Интернет на официальном сайте Администрации Майминского района раздел Информация для населения / Информация о публичных слушаниях</w:t>
      </w:r>
      <w:r w:rsidR="004E28C1" w:rsidRPr="004E28C1">
        <w:rPr>
          <w:color w:val="000000" w:themeColor="text1"/>
          <w:sz w:val="27"/>
          <w:szCs w:val="27"/>
        </w:rPr>
        <w:t>.</w:t>
      </w:r>
    </w:p>
    <w:p w:rsidR="00844DED" w:rsidRPr="004E28C1" w:rsidRDefault="00844DED" w:rsidP="004E28C1">
      <w:pPr>
        <w:pStyle w:val="sectionnewspageinfosupport"/>
        <w:spacing w:before="12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4E28C1">
        <w:rPr>
          <w:color w:val="000000" w:themeColor="text1"/>
          <w:sz w:val="27"/>
          <w:szCs w:val="27"/>
        </w:rPr>
        <w:t>Форма и место представления замечаний и предложений:</w:t>
      </w:r>
      <w:r w:rsidR="004E28C1" w:rsidRPr="004E28C1">
        <w:rPr>
          <w:color w:val="000000" w:themeColor="text1"/>
          <w:sz w:val="27"/>
          <w:szCs w:val="27"/>
        </w:rPr>
        <w:t xml:space="preserve"> </w:t>
      </w:r>
      <w:r w:rsidRPr="004E28C1">
        <w:rPr>
          <w:color w:val="000000" w:themeColor="text1"/>
          <w:sz w:val="27"/>
          <w:szCs w:val="27"/>
        </w:rPr>
        <w:t xml:space="preserve">Замечания, предложения и комментарии общественности в отношении материалов обсуждений принимаются включительно с отметкой «К общественным обсуждениям»: 1. через электронную почту по адресу </w:t>
      </w:r>
      <w:hyperlink r:id="rId7" w:history="1">
        <w:r w:rsidRPr="004E28C1">
          <w:rPr>
            <w:rStyle w:val="a3"/>
            <w:color w:val="000000" w:themeColor="text1"/>
            <w:sz w:val="27"/>
            <w:szCs w:val="27"/>
            <w:u w:val="none"/>
            <w:bdr w:val="none" w:sz="0" w:space="0" w:color="auto" w:frame="1"/>
          </w:rPr>
          <w:t>maima.oks@mail.ru</w:t>
        </w:r>
      </w:hyperlink>
      <w:r w:rsidRPr="004E28C1">
        <w:rPr>
          <w:color w:val="000000" w:themeColor="text1"/>
          <w:sz w:val="27"/>
          <w:szCs w:val="27"/>
        </w:rPr>
        <w:t xml:space="preserve">; 2. посредством почтового отправления в адрес Администрации МО «Майминский район»: </w:t>
      </w:r>
      <w:r w:rsidRPr="004E28C1">
        <w:rPr>
          <w:rStyle w:val="starrequired"/>
          <w:color w:val="000000" w:themeColor="text1"/>
          <w:sz w:val="27"/>
          <w:szCs w:val="27"/>
          <w:bdr w:val="none" w:sz="0" w:space="0" w:color="auto" w:frame="1"/>
        </w:rPr>
        <w:t xml:space="preserve">649100, Республика Алтай, Майминский район, с. Майма, ул. Ленина, д. 22 </w:t>
      </w:r>
      <w:r w:rsidRPr="004E28C1">
        <w:rPr>
          <w:color w:val="000000" w:themeColor="text1"/>
          <w:sz w:val="27"/>
          <w:szCs w:val="27"/>
        </w:rPr>
        <w:t xml:space="preserve"> В. Письменные замечания, предложения и комментарии общественности с пометкой «К общественным обсуждениям» в течение 10 календарных дней после окончания общественных обсуждений с 27.05.2024 по 06.06.2024 включительно, принимаются ООО «ГК «Инжзащита» посредством почтового отправления по адресу: 354073, Краснодарский край, г. Сочи, ул. Пластунская, 202 или по электронной почте: </w:t>
      </w:r>
      <w:hyperlink r:id="rId8" w:history="1">
        <w:r w:rsidRPr="004E28C1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</w:rPr>
          <w:t>iz@engpro.r</w:t>
        </w:r>
        <w:r w:rsidRPr="004E28C1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  <w:lang w:val="en-US"/>
          </w:rPr>
          <w:t>u</w:t>
        </w:r>
      </w:hyperlink>
      <w:r w:rsidRPr="004E28C1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844DED" w:rsidRPr="004E28C1" w:rsidRDefault="00844DED" w:rsidP="004E28C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E28C1">
        <w:rPr>
          <w:rFonts w:ascii="Times New Roman" w:hAnsi="Times New Roman" w:cs="Times New Roman"/>
          <w:color w:val="000000" w:themeColor="text1"/>
          <w:sz w:val="27"/>
          <w:szCs w:val="27"/>
        </w:rPr>
        <w:t>Места размещения объекта общественного обсуждения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*</w:t>
      </w:r>
      <w:r w:rsidRPr="004E28C1">
        <w:rPr>
          <w:rStyle w:val="starrequired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 xml:space="preserve"> Сайт Администрации муниципального образования «Майминский район».</w:t>
      </w:r>
    </w:p>
    <w:p w:rsidR="00844DED" w:rsidRPr="004E28C1" w:rsidRDefault="00844DED" w:rsidP="00844DED">
      <w:pPr>
        <w:spacing w:after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844DED" w:rsidRPr="004E28C1" w:rsidSect="00F35ABE">
      <w:pgSz w:w="11906" w:h="16838"/>
      <w:pgMar w:top="1276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ED"/>
    <w:rsid w:val="004A7D01"/>
    <w:rsid w:val="004E28C1"/>
    <w:rsid w:val="00844DED"/>
    <w:rsid w:val="00867353"/>
    <w:rsid w:val="00951BA1"/>
    <w:rsid w:val="00C3695E"/>
    <w:rsid w:val="00CC2AEB"/>
    <w:rsid w:val="00F20AB0"/>
    <w:rsid w:val="00F35ABE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AF50"/>
  <w15:chartTrackingRefBased/>
  <w15:docId w15:val="{6797FC18-57E0-4E91-A0BC-325DADC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arrequired">
    <w:name w:val="starrequired"/>
    <w:basedOn w:val="a0"/>
    <w:rsid w:val="00844DED"/>
  </w:style>
  <w:style w:type="character" w:styleId="a3">
    <w:name w:val="Hyperlink"/>
    <w:basedOn w:val="a0"/>
    <w:uiPriority w:val="99"/>
    <w:unhideWhenUsed/>
    <w:rsid w:val="00844DED"/>
    <w:rPr>
      <w:color w:val="0563C1" w:themeColor="hyperlink"/>
      <w:u w:val="single"/>
    </w:rPr>
  </w:style>
  <w:style w:type="paragraph" w:customStyle="1" w:styleId="sectionnewspageinfosupport">
    <w:name w:val="sectionnewspage__infosupport"/>
    <w:basedOn w:val="a"/>
    <w:rsid w:val="008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4E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@engp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ma.ok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ma.oks@mail.ru" TargetMode="External"/><Relationship Id="rId5" Type="http://schemas.openxmlformats.org/officeDocument/2006/relationships/hyperlink" Target="mailto:iz@engpro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mgl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Анна Попова</cp:lastModifiedBy>
  <cp:revision>4</cp:revision>
  <cp:lastPrinted>2024-04-25T03:47:00Z</cp:lastPrinted>
  <dcterms:created xsi:type="dcterms:W3CDTF">2024-04-24T04:14:00Z</dcterms:created>
  <dcterms:modified xsi:type="dcterms:W3CDTF">2024-04-25T04:24:00Z</dcterms:modified>
</cp:coreProperties>
</file>