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изучению общественного мнения при проведении общественных обсуждений</w:t>
      </w:r>
    </w:p>
    <w:p w:rsidR="0088326E" w:rsidRPr="0088326E" w:rsidRDefault="0088326E" w:rsidP="0088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hAnsi="Times New Roman" w:cs="Times New Roman"/>
          <w:sz w:val="24"/>
          <w:szCs w:val="24"/>
          <w:u w:val="single"/>
        </w:rPr>
        <w:t>«Подлежащий проектированию и строительству комплекс зданий и сооружений второй очереди развития территории «Всесезонного курорта «Манжерок», Российская Федерация, Республика Алтай, Майминский район, районе оз. Манжерокского, с юго-восточной стороны. Искусственный земельный участок на оз. Манжерокское»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26E" w:rsidRPr="0088326E" w:rsidRDefault="0088326E" w:rsidP="0088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(наименование объекта)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1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жительства, адрес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51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 занятий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51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Контактные данные (номер телефона)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51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8326E" w:rsidRPr="0088326E" w:rsidRDefault="0088326E" w:rsidP="0088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организации, адрес, телефон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51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8326E" w:rsidRPr="0088326E" w:rsidRDefault="0088326E" w:rsidP="0088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(заполняется в случае, если участник опроса представляет организацию)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Вопросы, выносимые на общественные обсуждения:</w:t>
      </w:r>
    </w:p>
    <w:tbl>
      <w:tblPr>
        <w:tblW w:w="957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6997"/>
        <w:gridCol w:w="941"/>
        <w:gridCol w:w="1040"/>
      </w:tblGrid>
      <w:tr w:rsidR="0088326E" w:rsidRPr="0088326E" w:rsidTr="008C15B6"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326E" w:rsidRPr="0088326E" w:rsidRDefault="0088326E" w:rsidP="008C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  <w:p w:rsidR="0088326E" w:rsidRPr="0088326E" w:rsidRDefault="0088326E" w:rsidP="008C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</w:tr>
      <w:tr w:rsidR="0088326E" w:rsidRPr="0088326E" w:rsidTr="008C15B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26E" w:rsidRPr="0088326E" w:rsidRDefault="0088326E" w:rsidP="008C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26E" w:rsidRPr="0088326E" w:rsidRDefault="0088326E" w:rsidP="008C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</w:tc>
      </w:tr>
      <w:tr w:rsidR="0088326E" w:rsidRPr="0088326E" w:rsidTr="008C15B6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26E" w:rsidRPr="0088326E" w:rsidTr="008C15B6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26E" w:rsidRPr="0088326E" w:rsidTr="008C15B6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представленная документация в полной мере позволяет оценить воздействие на окружающую среду (наименование объекта)?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26E" w:rsidRPr="0088326E" w:rsidTr="008C15B6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6E" w:rsidRPr="0088326E" w:rsidRDefault="0088326E" w:rsidP="008C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Предложения и комментарии к вынесенной на обсуждение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ответе «Да» на вопрос №4)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 Подпись*______________</w:t>
      </w:r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"/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End w:id="0"/>
    </w:p>
    <w:p w:rsidR="0088326E" w:rsidRPr="0088326E" w:rsidRDefault="0088326E" w:rsidP="008832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*Участник общественных обсуждений, подписывая настоящий опросный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дает свое согласие на включение своих персональных данных в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общественных обсуждений в форме опроса (в письменном виде) и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  к нему согласно </w:t>
      </w:r>
      <w:hyperlink r:id="rId4" w:history="1">
        <w:r w:rsidRPr="00883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9</w:t>
        </w:r>
      </w:hyperlink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 июля 2006 года № 152-</w:t>
      </w:r>
      <w:hyperlink r:id="rId5" w:history="1">
        <w:r w:rsidRPr="00883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</w:t>
        </w:r>
      </w:hyperlink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 персональных  данных».  Данное согласие на обработку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действует бессрочно. Отзыв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согласия на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осуществляется в порядке,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83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 2  статьи  9</w:t>
        </w:r>
      </w:hyperlink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Федерального  закона  от  27 июля 2006 года№ 152-ФЗ «О</w:t>
      </w:r>
      <w:r w:rsidR="007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C3695E" w:rsidRPr="0088326E" w:rsidRDefault="00C3695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3695E" w:rsidRPr="0088326E" w:rsidSect="0088326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6E"/>
    <w:rsid w:val="00551622"/>
    <w:rsid w:val="00791AB7"/>
    <w:rsid w:val="0088326E"/>
    <w:rsid w:val="00C3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FBE3"/>
  <w15:chartTrackingRefBased/>
  <w15:docId w15:val="{A185B0BF-9B8D-4F73-B6EF-868764D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mo.garant.ru/document/redirect/12148567/9002" TargetMode="External"/><Relationship Id="rId5" Type="http://schemas.openxmlformats.org/officeDocument/2006/relationships/hyperlink" Target="https://demo.garant.ru/document/redirect/12148567/0" TargetMode="External"/><Relationship Id="rId4" Type="http://schemas.openxmlformats.org/officeDocument/2006/relationships/hyperlink" Target="https://demo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Анна Попова</cp:lastModifiedBy>
  <cp:revision>2</cp:revision>
  <dcterms:created xsi:type="dcterms:W3CDTF">2024-04-23T02:27:00Z</dcterms:created>
  <dcterms:modified xsi:type="dcterms:W3CDTF">2024-04-23T02:37:00Z</dcterms:modified>
</cp:coreProperties>
</file>