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7FA" w:rsidRDefault="004E67FA" w:rsidP="004E67FA">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9D2A89" w:rsidRPr="009D2A89" w:rsidRDefault="009D2A89" w:rsidP="009D2A89">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D2A89">
        <w:rPr>
          <w:rFonts w:ascii="Times New Roman" w:eastAsia="Times New Roman" w:hAnsi="Times New Roman" w:cs="Times New Roman"/>
          <w:b/>
          <w:bCs/>
          <w:sz w:val="28"/>
          <w:szCs w:val="28"/>
          <w:lang w:eastAsia="ru-RU"/>
        </w:rPr>
        <w:t>РЕСПУБЛИКА АЛТАЙ  МАЙМИНСКИЙ РАЙОН</w:t>
      </w:r>
    </w:p>
    <w:p w:rsidR="009D2A89" w:rsidRPr="009D2A89" w:rsidRDefault="009D2A89" w:rsidP="009D2A89">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D2A89">
        <w:rPr>
          <w:rFonts w:ascii="Times New Roman" w:eastAsia="Times New Roman" w:hAnsi="Times New Roman" w:cs="Times New Roman"/>
          <w:b/>
          <w:bCs/>
          <w:sz w:val="28"/>
          <w:szCs w:val="28"/>
          <w:lang w:eastAsia="ru-RU"/>
        </w:rPr>
        <w:t>АДМИНИСТРАЦИЯ  МУНИЦИПАЛЬНОГО ОБРАЗОВАНИЯ</w:t>
      </w:r>
    </w:p>
    <w:p w:rsidR="009D2A89" w:rsidRPr="009D2A89" w:rsidRDefault="00CB5CE1" w:rsidP="009D2A89">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УСТЬ-МУНИНСКОЕ</w:t>
      </w:r>
      <w:r w:rsidR="009D2A89" w:rsidRPr="009D2A89">
        <w:rPr>
          <w:rFonts w:ascii="Times New Roman" w:eastAsia="Times New Roman" w:hAnsi="Times New Roman" w:cs="Times New Roman"/>
          <w:b/>
          <w:bCs/>
          <w:sz w:val="28"/>
          <w:szCs w:val="28"/>
          <w:lang w:eastAsia="ru-RU"/>
        </w:rPr>
        <w:t xml:space="preserve"> СЕЛЬСКОЕ ПОСЕЛЕНИЕ</w:t>
      </w:r>
    </w:p>
    <w:p w:rsidR="009D2A89" w:rsidRPr="0093659B" w:rsidRDefault="009D2A89" w:rsidP="009D2A89">
      <w:pPr>
        <w:pBdr>
          <w:bottom w:val="single" w:sz="8" w:space="1" w:color="000000"/>
        </w:pBdr>
        <w:jc w:val="center"/>
        <w:rPr>
          <w:b/>
          <w:bCs/>
          <w:sz w:val="28"/>
          <w:szCs w:val="28"/>
        </w:rPr>
      </w:pPr>
    </w:p>
    <w:p w:rsidR="009D2A89" w:rsidRPr="00C05E0B" w:rsidRDefault="009D2A89" w:rsidP="009D2A89">
      <w:pPr>
        <w:pStyle w:val="4"/>
        <w:numPr>
          <w:ilvl w:val="3"/>
          <w:numId w:val="0"/>
        </w:numPr>
        <w:tabs>
          <w:tab w:val="num" w:pos="864"/>
        </w:tabs>
        <w:suppressAutoHyphens/>
        <w:spacing w:before="0"/>
        <w:ind w:left="864" w:hanging="864"/>
        <w:jc w:val="center"/>
        <w:rPr>
          <w:rFonts w:ascii="Times New Roman" w:eastAsia="Times New Roman" w:hAnsi="Times New Roman" w:cs="Times New Roman"/>
          <w:i w:val="0"/>
          <w:iCs w:val="0"/>
          <w:color w:val="auto"/>
          <w:sz w:val="28"/>
          <w:szCs w:val="28"/>
        </w:rPr>
      </w:pPr>
    </w:p>
    <w:p w:rsidR="009D2A89" w:rsidRPr="00235A2B" w:rsidRDefault="009D2A89" w:rsidP="00235A2B">
      <w:pPr>
        <w:pStyle w:val="4"/>
        <w:numPr>
          <w:ilvl w:val="3"/>
          <w:numId w:val="0"/>
        </w:numPr>
        <w:tabs>
          <w:tab w:val="num" w:pos="864"/>
        </w:tabs>
        <w:suppressAutoHyphens/>
        <w:spacing w:before="0" w:line="240" w:lineRule="auto"/>
        <w:ind w:left="864" w:hanging="864"/>
        <w:jc w:val="center"/>
        <w:rPr>
          <w:rFonts w:ascii="Times New Roman" w:eastAsia="Times New Roman" w:hAnsi="Times New Roman" w:cs="Times New Roman"/>
          <w:b/>
          <w:bCs/>
          <w:i w:val="0"/>
          <w:iCs w:val="0"/>
          <w:color w:val="auto"/>
          <w:sz w:val="28"/>
          <w:szCs w:val="28"/>
          <w:lang w:eastAsia="ru-RU"/>
        </w:rPr>
      </w:pPr>
      <w:r w:rsidRPr="00235A2B">
        <w:rPr>
          <w:rFonts w:ascii="Times New Roman" w:eastAsia="Times New Roman" w:hAnsi="Times New Roman" w:cs="Times New Roman"/>
          <w:b/>
          <w:bCs/>
          <w:i w:val="0"/>
          <w:iCs w:val="0"/>
          <w:color w:val="auto"/>
          <w:sz w:val="28"/>
          <w:szCs w:val="28"/>
          <w:lang w:eastAsia="ru-RU"/>
        </w:rPr>
        <w:t>ПОСТАНОВЛЕНИЕ</w:t>
      </w:r>
    </w:p>
    <w:p w:rsidR="00CB5CE1" w:rsidRDefault="00CB5CE1" w:rsidP="00CB5CE1">
      <w:pPr>
        <w:autoSpaceDE w:val="0"/>
        <w:autoSpaceDN w:val="0"/>
        <w:adjustRightInd w:val="0"/>
        <w:rPr>
          <w:sz w:val="28"/>
          <w:szCs w:val="28"/>
        </w:rPr>
      </w:pPr>
    </w:p>
    <w:p w:rsidR="009D2A89" w:rsidRDefault="009D2A89" w:rsidP="00235A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5A2B">
        <w:rPr>
          <w:rFonts w:ascii="Times New Roman" w:eastAsia="Times New Roman" w:hAnsi="Times New Roman" w:cs="Times New Roman"/>
          <w:sz w:val="28"/>
          <w:szCs w:val="28"/>
          <w:u w:val="single"/>
          <w:lang w:eastAsia="ru-RU"/>
        </w:rPr>
        <w:t xml:space="preserve">От  </w:t>
      </w:r>
      <w:r w:rsidR="007729E4">
        <w:rPr>
          <w:rFonts w:ascii="Times New Roman" w:eastAsia="Times New Roman" w:hAnsi="Times New Roman" w:cs="Times New Roman"/>
          <w:sz w:val="28"/>
          <w:szCs w:val="28"/>
          <w:u w:val="single"/>
          <w:lang w:eastAsia="ru-RU"/>
        </w:rPr>
        <w:t>15</w:t>
      </w:r>
      <w:r w:rsidR="0040450D">
        <w:rPr>
          <w:rFonts w:ascii="Times New Roman" w:eastAsia="Times New Roman" w:hAnsi="Times New Roman" w:cs="Times New Roman"/>
          <w:sz w:val="28"/>
          <w:szCs w:val="28"/>
          <w:u w:val="single"/>
          <w:lang w:eastAsia="ru-RU"/>
        </w:rPr>
        <w:t>.</w:t>
      </w:r>
      <w:r w:rsidR="007729E4">
        <w:rPr>
          <w:rFonts w:ascii="Times New Roman" w:eastAsia="Times New Roman" w:hAnsi="Times New Roman" w:cs="Times New Roman"/>
          <w:sz w:val="28"/>
          <w:szCs w:val="28"/>
          <w:u w:val="single"/>
          <w:lang w:eastAsia="ru-RU"/>
        </w:rPr>
        <w:t>11</w:t>
      </w:r>
      <w:r w:rsidR="0040450D">
        <w:rPr>
          <w:rFonts w:ascii="Times New Roman" w:eastAsia="Times New Roman" w:hAnsi="Times New Roman" w:cs="Times New Roman"/>
          <w:sz w:val="28"/>
          <w:szCs w:val="28"/>
          <w:u w:val="single"/>
          <w:lang w:eastAsia="ru-RU"/>
        </w:rPr>
        <w:t>.2017</w:t>
      </w:r>
      <w:r w:rsidR="00CB5CE1">
        <w:rPr>
          <w:rFonts w:ascii="Times New Roman" w:eastAsia="Times New Roman" w:hAnsi="Times New Roman" w:cs="Times New Roman"/>
          <w:sz w:val="28"/>
          <w:szCs w:val="28"/>
          <w:u w:val="single"/>
          <w:lang w:eastAsia="ru-RU"/>
        </w:rPr>
        <w:t xml:space="preserve">     </w:t>
      </w:r>
      <w:r w:rsidRPr="00235A2B">
        <w:rPr>
          <w:rFonts w:ascii="Times New Roman" w:eastAsia="Times New Roman" w:hAnsi="Times New Roman" w:cs="Times New Roman"/>
          <w:sz w:val="28"/>
          <w:szCs w:val="28"/>
          <w:u w:val="single"/>
          <w:lang w:eastAsia="ru-RU"/>
        </w:rPr>
        <w:t xml:space="preserve">№   </w:t>
      </w:r>
      <w:r w:rsidR="00CB5CE1">
        <w:rPr>
          <w:rFonts w:ascii="Times New Roman" w:eastAsia="Times New Roman" w:hAnsi="Times New Roman" w:cs="Times New Roman"/>
          <w:sz w:val="28"/>
          <w:szCs w:val="28"/>
          <w:u w:val="single"/>
          <w:lang w:eastAsia="ru-RU"/>
        </w:rPr>
        <w:t>20</w:t>
      </w:r>
      <w:r w:rsidRPr="00235A2B">
        <w:rPr>
          <w:rFonts w:ascii="Times New Roman" w:eastAsia="Times New Roman" w:hAnsi="Times New Roman" w:cs="Times New Roman"/>
          <w:sz w:val="28"/>
          <w:szCs w:val="28"/>
          <w:lang w:eastAsia="ru-RU"/>
        </w:rPr>
        <w:t xml:space="preserve">                     </w:t>
      </w:r>
      <w:r w:rsidR="00CB5CE1">
        <w:rPr>
          <w:rFonts w:ascii="Times New Roman" w:eastAsia="Times New Roman" w:hAnsi="Times New Roman" w:cs="Times New Roman"/>
          <w:sz w:val="28"/>
          <w:szCs w:val="28"/>
          <w:lang w:eastAsia="ru-RU"/>
        </w:rPr>
        <w:t xml:space="preserve">                                    </w:t>
      </w:r>
      <w:r w:rsidRPr="00235A2B">
        <w:rPr>
          <w:rFonts w:ascii="Times New Roman" w:eastAsia="Times New Roman" w:hAnsi="Times New Roman" w:cs="Times New Roman"/>
          <w:sz w:val="28"/>
          <w:szCs w:val="28"/>
          <w:lang w:eastAsia="ru-RU"/>
        </w:rPr>
        <w:t xml:space="preserve">            с.</w:t>
      </w:r>
      <w:r w:rsidR="00CB5CE1">
        <w:rPr>
          <w:rFonts w:ascii="Times New Roman" w:eastAsia="Times New Roman" w:hAnsi="Times New Roman" w:cs="Times New Roman"/>
          <w:sz w:val="28"/>
          <w:szCs w:val="28"/>
          <w:lang w:eastAsia="ru-RU"/>
        </w:rPr>
        <w:t xml:space="preserve"> </w:t>
      </w:r>
      <w:proofErr w:type="spellStart"/>
      <w:r w:rsidR="00CB5CE1">
        <w:rPr>
          <w:rFonts w:ascii="Times New Roman" w:eastAsia="Times New Roman" w:hAnsi="Times New Roman" w:cs="Times New Roman"/>
          <w:sz w:val="28"/>
          <w:szCs w:val="28"/>
          <w:lang w:eastAsia="ru-RU"/>
        </w:rPr>
        <w:t>Усть-Муны</w:t>
      </w:r>
      <w:proofErr w:type="spellEnd"/>
    </w:p>
    <w:p w:rsidR="00CB5CE1" w:rsidRPr="00235A2B" w:rsidRDefault="00CB5CE1" w:rsidP="00235A2B">
      <w:pPr>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p>
    <w:p w:rsidR="009D2A89" w:rsidRPr="00235A2B" w:rsidRDefault="009D2A89" w:rsidP="00235A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5A2B">
        <w:rPr>
          <w:rFonts w:ascii="Times New Roman" w:eastAsia="Times New Roman" w:hAnsi="Times New Roman" w:cs="Times New Roman"/>
          <w:sz w:val="28"/>
          <w:szCs w:val="28"/>
          <w:lang w:eastAsia="ru-RU"/>
        </w:rPr>
        <w:t xml:space="preserve">Об утверждении муниципальной  программы </w:t>
      </w:r>
    </w:p>
    <w:p w:rsidR="00235A2B" w:rsidRDefault="00235A2B" w:rsidP="00235A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235A2B">
        <w:rPr>
          <w:rFonts w:ascii="Times New Roman" w:eastAsia="Times New Roman" w:hAnsi="Times New Roman" w:cs="Times New Roman"/>
          <w:sz w:val="28"/>
          <w:szCs w:val="28"/>
          <w:lang w:eastAsia="ru-RU"/>
        </w:rPr>
        <w:t>омплексно</w:t>
      </w:r>
      <w:r>
        <w:rPr>
          <w:rFonts w:ascii="Times New Roman" w:eastAsia="Times New Roman" w:hAnsi="Times New Roman" w:cs="Times New Roman"/>
          <w:sz w:val="28"/>
          <w:szCs w:val="28"/>
          <w:lang w:eastAsia="ru-RU"/>
        </w:rPr>
        <w:t>е</w:t>
      </w:r>
      <w:r w:rsidRPr="00235A2B">
        <w:rPr>
          <w:rFonts w:ascii="Times New Roman" w:eastAsia="Times New Roman" w:hAnsi="Times New Roman" w:cs="Times New Roman"/>
          <w:sz w:val="28"/>
          <w:szCs w:val="28"/>
          <w:lang w:eastAsia="ru-RU"/>
        </w:rPr>
        <w:t xml:space="preserve"> развити</w:t>
      </w:r>
      <w:r>
        <w:rPr>
          <w:rFonts w:ascii="Times New Roman" w:eastAsia="Times New Roman" w:hAnsi="Times New Roman" w:cs="Times New Roman"/>
          <w:sz w:val="28"/>
          <w:szCs w:val="28"/>
          <w:lang w:eastAsia="ru-RU"/>
        </w:rPr>
        <w:t>е</w:t>
      </w:r>
      <w:r w:rsidRPr="00235A2B">
        <w:rPr>
          <w:rFonts w:ascii="Times New Roman" w:eastAsia="Times New Roman" w:hAnsi="Times New Roman" w:cs="Times New Roman"/>
          <w:sz w:val="28"/>
          <w:szCs w:val="28"/>
          <w:lang w:eastAsia="ru-RU"/>
        </w:rPr>
        <w:t xml:space="preserve"> транспортной инфраструктуры </w:t>
      </w:r>
    </w:p>
    <w:p w:rsidR="00235A2B" w:rsidRDefault="007729E4" w:rsidP="00235A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Усть-Мунинского</w:t>
      </w:r>
      <w:r w:rsidR="00235A2B" w:rsidRPr="00235A2B">
        <w:rPr>
          <w:rFonts w:ascii="Times New Roman" w:eastAsia="Times New Roman" w:hAnsi="Times New Roman" w:cs="Times New Roman"/>
          <w:sz w:val="28"/>
          <w:szCs w:val="28"/>
          <w:lang w:eastAsia="ru-RU"/>
        </w:rPr>
        <w:t xml:space="preserve"> сельского поселения  Майминского района </w:t>
      </w:r>
    </w:p>
    <w:p w:rsidR="009D2A89" w:rsidRDefault="00235A2B" w:rsidP="00235A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5A2B">
        <w:rPr>
          <w:rFonts w:ascii="Times New Roman" w:eastAsia="Times New Roman" w:hAnsi="Times New Roman" w:cs="Times New Roman"/>
          <w:sz w:val="28"/>
          <w:szCs w:val="28"/>
          <w:lang w:eastAsia="ru-RU"/>
        </w:rPr>
        <w:t>Республики Алтай на 2017-2030 гг.</w:t>
      </w:r>
    </w:p>
    <w:p w:rsidR="00235A2B" w:rsidRPr="00235A2B" w:rsidRDefault="00235A2B" w:rsidP="00235A2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35A2B" w:rsidRDefault="00235A2B" w:rsidP="00235A2B">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roofErr w:type="gramStart"/>
      <w:r w:rsidRPr="00235A2B">
        <w:rPr>
          <w:rFonts w:ascii="Times New Roman" w:eastAsia="Times New Roman" w:hAnsi="Times New Roman" w:cs="Times New Roman"/>
          <w:sz w:val="28"/>
          <w:szCs w:val="28"/>
          <w:lang w:eastAsia="ru-RU"/>
        </w:rPr>
        <w:t>В соответствии с  Федеральным законом от 06 октября 2003 года № 131-ФЗ «Об общих принципах организации местного самоуправления в Российской Федерации», Градостроительным кодексом  РФ от 29 декабря 2004 г № 190,Федеральным законом от 08.11.2007 г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постановлением Правительства Российской Федерации от 25</w:t>
      </w:r>
      <w:proofErr w:type="gramEnd"/>
      <w:r w:rsidRPr="00235A2B">
        <w:rPr>
          <w:rFonts w:ascii="Times New Roman" w:eastAsia="Times New Roman" w:hAnsi="Times New Roman" w:cs="Times New Roman"/>
          <w:sz w:val="28"/>
          <w:szCs w:val="28"/>
          <w:lang w:eastAsia="ru-RU"/>
        </w:rPr>
        <w:t xml:space="preserve"> декабря 2015 г № 1440 «Об утверждении требований к программам комплексного развития транспортной инфраструктуры поселений»,</w:t>
      </w:r>
      <w:r w:rsidR="007729E4">
        <w:rPr>
          <w:rFonts w:ascii="Times New Roman" w:eastAsia="Times New Roman" w:hAnsi="Times New Roman" w:cs="Times New Roman"/>
          <w:sz w:val="28"/>
          <w:szCs w:val="28"/>
          <w:lang w:eastAsia="ru-RU"/>
        </w:rPr>
        <w:t xml:space="preserve"> </w:t>
      </w:r>
      <w:r w:rsidRPr="00235A2B">
        <w:rPr>
          <w:rFonts w:ascii="Times New Roman" w:eastAsia="Times New Roman" w:hAnsi="Times New Roman" w:cs="Times New Roman"/>
          <w:sz w:val="28"/>
          <w:szCs w:val="28"/>
          <w:lang w:eastAsia="ru-RU"/>
        </w:rPr>
        <w:t xml:space="preserve">Генеральным планом  </w:t>
      </w:r>
      <w:proofErr w:type="spellStart"/>
      <w:r w:rsidR="007729E4">
        <w:rPr>
          <w:rFonts w:ascii="Times New Roman" w:eastAsia="Times New Roman" w:hAnsi="Times New Roman" w:cs="Times New Roman"/>
          <w:sz w:val="28"/>
          <w:szCs w:val="28"/>
          <w:lang w:eastAsia="ru-RU"/>
        </w:rPr>
        <w:t>сть-Мунинского</w:t>
      </w:r>
      <w:proofErr w:type="spellEnd"/>
      <w:r w:rsidRPr="00235A2B">
        <w:rPr>
          <w:rFonts w:ascii="Times New Roman" w:eastAsia="Times New Roman" w:hAnsi="Times New Roman" w:cs="Times New Roman"/>
          <w:sz w:val="28"/>
          <w:szCs w:val="28"/>
          <w:lang w:eastAsia="ru-RU"/>
        </w:rPr>
        <w:t xml:space="preserve"> сельского поселения,</w:t>
      </w:r>
      <w:r w:rsidR="007729E4">
        <w:rPr>
          <w:rFonts w:ascii="Times New Roman" w:eastAsia="Times New Roman" w:hAnsi="Times New Roman" w:cs="Times New Roman"/>
          <w:sz w:val="28"/>
          <w:szCs w:val="28"/>
          <w:lang w:eastAsia="ru-RU"/>
        </w:rPr>
        <w:t xml:space="preserve"> </w:t>
      </w:r>
      <w:r w:rsidRPr="00235A2B">
        <w:rPr>
          <w:rFonts w:ascii="Times New Roman" w:eastAsia="Times New Roman" w:hAnsi="Times New Roman" w:cs="Times New Roman"/>
          <w:b/>
          <w:sz w:val="28"/>
          <w:szCs w:val="28"/>
          <w:lang w:eastAsia="ru-RU"/>
        </w:rPr>
        <w:t>постановляю:</w:t>
      </w:r>
    </w:p>
    <w:p w:rsidR="00235A2B" w:rsidRPr="00235A2B" w:rsidRDefault="00235A2B" w:rsidP="00235A2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235A2B" w:rsidRDefault="00235A2B" w:rsidP="00235A2B">
      <w:pPr>
        <w:pStyle w:val="ad"/>
        <w:numPr>
          <w:ilvl w:val="0"/>
          <w:numId w:val="34"/>
        </w:numPr>
        <w:autoSpaceDE w:val="0"/>
        <w:autoSpaceDN w:val="0"/>
        <w:adjustRightInd w:val="0"/>
        <w:spacing w:after="0" w:line="240" w:lineRule="auto"/>
        <w:ind w:left="0" w:firstLine="360"/>
        <w:jc w:val="both"/>
        <w:rPr>
          <w:rFonts w:ascii="Times New Roman" w:eastAsia="Times New Roman" w:hAnsi="Times New Roman" w:cs="Times New Roman"/>
          <w:sz w:val="28"/>
          <w:szCs w:val="28"/>
          <w:lang w:eastAsia="ru-RU"/>
        </w:rPr>
      </w:pPr>
      <w:r w:rsidRPr="00235A2B">
        <w:rPr>
          <w:rFonts w:ascii="Times New Roman" w:eastAsia="Times New Roman" w:hAnsi="Times New Roman" w:cs="Times New Roman"/>
          <w:sz w:val="28"/>
          <w:szCs w:val="28"/>
          <w:lang w:eastAsia="ru-RU"/>
        </w:rPr>
        <w:t xml:space="preserve">Утвердить </w:t>
      </w:r>
      <w:r>
        <w:rPr>
          <w:rFonts w:ascii="Times New Roman" w:eastAsia="Times New Roman" w:hAnsi="Times New Roman" w:cs="Times New Roman"/>
          <w:sz w:val="28"/>
          <w:szCs w:val="28"/>
          <w:lang w:eastAsia="ru-RU"/>
        </w:rPr>
        <w:t xml:space="preserve">прилагаемую </w:t>
      </w:r>
      <w:r w:rsidRPr="00235A2B">
        <w:rPr>
          <w:rFonts w:ascii="Times New Roman" w:eastAsia="Times New Roman" w:hAnsi="Times New Roman" w:cs="Times New Roman"/>
          <w:sz w:val="28"/>
          <w:szCs w:val="28"/>
          <w:lang w:eastAsia="ru-RU"/>
        </w:rPr>
        <w:t xml:space="preserve">Муниципальную программу комплексного развития транспортной инфраструктуры </w:t>
      </w:r>
      <w:r w:rsidR="007729E4">
        <w:rPr>
          <w:rFonts w:ascii="Times New Roman" w:eastAsia="Times New Roman" w:hAnsi="Times New Roman" w:cs="Times New Roman"/>
          <w:sz w:val="28"/>
          <w:szCs w:val="28"/>
          <w:lang w:eastAsia="ru-RU"/>
        </w:rPr>
        <w:t>Усть-Мунинского</w:t>
      </w:r>
      <w:r w:rsidRPr="00235A2B">
        <w:rPr>
          <w:rFonts w:ascii="Times New Roman" w:eastAsia="Times New Roman" w:hAnsi="Times New Roman" w:cs="Times New Roman"/>
          <w:sz w:val="28"/>
          <w:szCs w:val="28"/>
          <w:lang w:eastAsia="ru-RU"/>
        </w:rPr>
        <w:t xml:space="preserve"> сельского поселения  Майминского района Республики Алтай на 2017-2030 гг.</w:t>
      </w:r>
    </w:p>
    <w:p w:rsidR="00235A2B" w:rsidRDefault="00235A2B" w:rsidP="00235A2B">
      <w:pPr>
        <w:pStyle w:val="ad"/>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p>
    <w:p w:rsidR="00235A2B" w:rsidRPr="00235A2B" w:rsidRDefault="00235A2B" w:rsidP="00235A2B">
      <w:pPr>
        <w:pStyle w:val="ad"/>
        <w:numPr>
          <w:ilvl w:val="0"/>
          <w:numId w:val="34"/>
        </w:numPr>
        <w:autoSpaceDE w:val="0"/>
        <w:autoSpaceDN w:val="0"/>
        <w:adjustRightInd w:val="0"/>
        <w:spacing w:after="0" w:line="240" w:lineRule="auto"/>
        <w:ind w:left="0" w:firstLine="360"/>
        <w:jc w:val="both"/>
        <w:rPr>
          <w:rFonts w:ascii="Times New Roman" w:eastAsia="Times New Roman" w:hAnsi="Times New Roman" w:cs="Times New Roman"/>
          <w:sz w:val="28"/>
          <w:szCs w:val="28"/>
          <w:lang w:eastAsia="ru-RU"/>
        </w:rPr>
      </w:pPr>
      <w:r w:rsidRPr="00235A2B">
        <w:rPr>
          <w:rFonts w:ascii="Times New Roman" w:eastAsia="Times New Roman" w:hAnsi="Times New Roman" w:cs="Times New Roman"/>
          <w:sz w:val="28"/>
          <w:szCs w:val="28"/>
          <w:lang w:eastAsia="ru-RU"/>
        </w:rPr>
        <w:t xml:space="preserve">Настоящее постановление  </w:t>
      </w:r>
      <w:r>
        <w:rPr>
          <w:rFonts w:ascii="Times New Roman" w:eastAsia="Times New Roman" w:hAnsi="Times New Roman" w:cs="Times New Roman"/>
          <w:sz w:val="28"/>
          <w:szCs w:val="28"/>
          <w:lang w:eastAsia="ru-RU"/>
        </w:rPr>
        <w:t>обнародовать в установленном порядке</w:t>
      </w:r>
      <w:r w:rsidRPr="00235A2B">
        <w:rPr>
          <w:rFonts w:ascii="Times New Roman" w:eastAsia="Times New Roman" w:hAnsi="Times New Roman" w:cs="Times New Roman"/>
          <w:sz w:val="28"/>
          <w:szCs w:val="28"/>
          <w:lang w:eastAsia="ru-RU"/>
        </w:rPr>
        <w:t>.</w:t>
      </w:r>
    </w:p>
    <w:p w:rsidR="009D2A89" w:rsidRPr="00235A2B" w:rsidRDefault="009D2A89" w:rsidP="00235A2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2A89" w:rsidRPr="00235A2B" w:rsidRDefault="009D2A89" w:rsidP="00235A2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2A89" w:rsidRPr="00235A2B" w:rsidRDefault="009D2A89" w:rsidP="00235A2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2A89" w:rsidRPr="00235A2B" w:rsidRDefault="009D2A89" w:rsidP="00235A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5A2B">
        <w:rPr>
          <w:rFonts w:ascii="Times New Roman" w:eastAsia="Times New Roman" w:hAnsi="Times New Roman" w:cs="Times New Roman"/>
          <w:sz w:val="28"/>
          <w:szCs w:val="28"/>
          <w:lang w:eastAsia="ru-RU"/>
        </w:rPr>
        <w:t>Глав</w:t>
      </w:r>
      <w:r w:rsidR="007729E4">
        <w:rPr>
          <w:rFonts w:ascii="Times New Roman" w:eastAsia="Times New Roman" w:hAnsi="Times New Roman" w:cs="Times New Roman"/>
          <w:sz w:val="28"/>
          <w:szCs w:val="28"/>
          <w:lang w:eastAsia="ru-RU"/>
        </w:rPr>
        <w:t>а</w:t>
      </w:r>
      <w:r w:rsidRPr="00235A2B">
        <w:rPr>
          <w:rFonts w:ascii="Times New Roman" w:eastAsia="Times New Roman" w:hAnsi="Times New Roman" w:cs="Times New Roman"/>
          <w:sz w:val="28"/>
          <w:szCs w:val="28"/>
          <w:lang w:eastAsia="ru-RU"/>
        </w:rPr>
        <w:t xml:space="preserve"> </w:t>
      </w:r>
      <w:r w:rsidR="007729E4">
        <w:rPr>
          <w:rFonts w:ascii="Times New Roman" w:eastAsia="Times New Roman" w:hAnsi="Times New Roman" w:cs="Times New Roman"/>
          <w:sz w:val="28"/>
          <w:szCs w:val="28"/>
          <w:lang w:eastAsia="ru-RU"/>
        </w:rPr>
        <w:t>Усть-Мунинского</w:t>
      </w:r>
      <w:r w:rsidRPr="00235A2B">
        <w:rPr>
          <w:rFonts w:ascii="Times New Roman" w:eastAsia="Times New Roman" w:hAnsi="Times New Roman" w:cs="Times New Roman"/>
          <w:sz w:val="28"/>
          <w:szCs w:val="28"/>
          <w:lang w:eastAsia="ru-RU"/>
        </w:rPr>
        <w:t xml:space="preserve"> </w:t>
      </w:r>
    </w:p>
    <w:p w:rsidR="009D2A89" w:rsidRPr="00235A2B" w:rsidRDefault="007729E4" w:rsidP="00235A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сельского поселения                               </w:t>
      </w:r>
      <w:r w:rsidR="009D2A89" w:rsidRPr="00235A2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9D2A89" w:rsidRPr="00235A2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А.В.Ещев</w:t>
      </w:r>
      <w:proofErr w:type="spellEnd"/>
    </w:p>
    <w:p w:rsidR="00A367B7" w:rsidRPr="00A367B7" w:rsidRDefault="00A367B7" w:rsidP="00A367B7">
      <w:pPr>
        <w:autoSpaceDE w:val="0"/>
        <w:autoSpaceDN w:val="0"/>
        <w:adjustRightInd w:val="0"/>
        <w:spacing w:after="0" w:line="240" w:lineRule="auto"/>
        <w:ind w:firstLine="720"/>
        <w:jc w:val="both"/>
        <w:rPr>
          <w:rFonts w:ascii="Times New Roman" w:hAnsi="Times New Roman" w:cs="Times New Roman"/>
          <w:sz w:val="28"/>
          <w:szCs w:val="28"/>
        </w:rPr>
      </w:pPr>
    </w:p>
    <w:p w:rsidR="00A367B7" w:rsidRDefault="00A367B7" w:rsidP="00A367B7">
      <w:pPr>
        <w:autoSpaceDE w:val="0"/>
        <w:autoSpaceDN w:val="0"/>
        <w:adjustRightInd w:val="0"/>
        <w:spacing w:after="0" w:line="240" w:lineRule="auto"/>
        <w:ind w:firstLine="720"/>
        <w:jc w:val="both"/>
        <w:rPr>
          <w:rFonts w:ascii="Times New Roman" w:hAnsi="Times New Roman" w:cs="Times New Roman"/>
          <w:sz w:val="28"/>
          <w:szCs w:val="28"/>
        </w:rPr>
      </w:pPr>
    </w:p>
    <w:p w:rsidR="00F527AC" w:rsidRDefault="00F527AC" w:rsidP="00A367B7">
      <w:pPr>
        <w:autoSpaceDE w:val="0"/>
        <w:autoSpaceDN w:val="0"/>
        <w:adjustRightInd w:val="0"/>
        <w:spacing w:after="0" w:line="240" w:lineRule="auto"/>
        <w:ind w:firstLine="720"/>
        <w:jc w:val="both"/>
        <w:rPr>
          <w:rFonts w:ascii="Times New Roman" w:hAnsi="Times New Roman" w:cs="Times New Roman"/>
          <w:sz w:val="28"/>
          <w:szCs w:val="28"/>
        </w:rPr>
      </w:pPr>
    </w:p>
    <w:p w:rsidR="00F527AC" w:rsidRDefault="00F527AC" w:rsidP="00A367B7">
      <w:pPr>
        <w:autoSpaceDE w:val="0"/>
        <w:autoSpaceDN w:val="0"/>
        <w:adjustRightInd w:val="0"/>
        <w:spacing w:after="0" w:line="240" w:lineRule="auto"/>
        <w:ind w:firstLine="720"/>
        <w:jc w:val="both"/>
        <w:rPr>
          <w:rFonts w:ascii="Times New Roman" w:hAnsi="Times New Roman" w:cs="Times New Roman"/>
          <w:sz w:val="28"/>
          <w:szCs w:val="28"/>
        </w:rPr>
      </w:pPr>
    </w:p>
    <w:p w:rsidR="00F527AC" w:rsidRDefault="00F527AC" w:rsidP="00A367B7">
      <w:pPr>
        <w:autoSpaceDE w:val="0"/>
        <w:autoSpaceDN w:val="0"/>
        <w:adjustRightInd w:val="0"/>
        <w:spacing w:after="0" w:line="240" w:lineRule="auto"/>
        <w:ind w:firstLine="720"/>
        <w:jc w:val="both"/>
        <w:rPr>
          <w:rFonts w:ascii="Times New Roman" w:hAnsi="Times New Roman" w:cs="Times New Roman"/>
          <w:sz w:val="28"/>
          <w:szCs w:val="28"/>
        </w:rPr>
      </w:pPr>
    </w:p>
    <w:p w:rsidR="00F527AC" w:rsidRDefault="00F527AC" w:rsidP="00A367B7">
      <w:pPr>
        <w:autoSpaceDE w:val="0"/>
        <w:autoSpaceDN w:val="0"/>
        <w:adjustRightInd w:val="0"/>
        <w:spacing w:after="0" w:line="240" w:lineRule="auto"/>
        <w:ind w:firstLine="720"/>
        <w:jc w:val="both"/>
        <w:rPr>
          <w:rFonts w:ascii="Times New Roman" w:hAnsi="Times New Roman" w:cs="Times New Roman"/>
          <w:sz w:val="28"/>
          <w:szCs w:val="28"/>
        </w:rPr>
      </w:pPr>
    </w:p>
    <w:p w:rsidR="00F527AC" w:rsidRDefault="00F527AC" w:rsidP="007729E4">
      <w:pPr>
        <w:autoSpaceDE w:val="0"/>
        <w:autoSpaceDN w:val="0"/>
        <w:adjustRightInd w:val="0"/>
        <w:spacing w:after="0" w:line="240" w:lineRule="auto"/>
        <w:jc w:val="both"/>
        <w:rPr>
          <w:rFonts w:ascii="Times New Roman" w:hAnsi="Times New Roman" w:cs="Times New Roman"/>
          <w:sz w:val="28"/>
          <w:szCs w:val="28"/>
        </w:rPr>
      </w:pPr>
    </w:p>
    <w:p w:rsidR="00F527AC" w:rsidRDefault="00F527AC" w:rsidP="00A367B7">
      <w:pPr>
        <w:autoSpaceDE w:val="0"/>
        <w:autoSpaceDN w:val="0"/>
        <w:adjustRightInd w:val="0"/>
        <w:spacing w:after="0" w:line="240" w:lineRule="auto"/>
        <w:ind w:firstLine="720"/>
        <w:jc w:val="both"/>
        <w:rPr>
          <w:rFonts w:ascii="Times New Roman" w:hAnsi="Times New Roman" w:cs="Times New Roman"/>
          <w:sz w:val="28"/>
          <w:szCs w:val="28"/>
        </w:rPr>
      </w:pPr>
    </w:p>
    <w:p w:rsidR="00235A2B" w:rsidRDefault="00E216A8" w:rsidP="00E216A8">
      <w:pPr>
        <w:autoSpaceDE w:val="0"/>
        <w:autoSpaceDN w:val="0"/>
        <w:adjustRightInd w:val="0"/>
        <w:spacing w:after="0" w:line="240" w:lineRule="auto"/>
        <w:ind w:left="6372"/>
        <w:outlineLvl w:val="0"/>
        <w:rPr>
          <w:rFonts w:ascii="Times New Roman" w:hAnsi="Times New Roman" w:cs="Times New Roman"/>
          <w:bCs/>
          <w:color w:val="26282F"/>
        </w:rPr>
      </w:pPr>
      <w:r w:rsidRPr="00E216A8">
        <w:rPr>
          <w:rFonts w:ascii="Times New Roman" w:hAnsi="Times New Roman" w:cs="Times New Roman"/>
          <w:bCs/>
          <w:color w:val="26282F"/>
        </w:rPr>
        <w:t xml:space="preserve">Утверждена </w:t>
      </w:r>
    </w:p>
    <w:p w:rsidR="00E216A8" w:rsidRDefault="00235A2B" w:rsidP="00E216A8">
      <w:pPr>
        <w:autoSpaceDE w:val="0"/>
        <w:autoSpaceDN w:val="0"/>
        <w:adjustRightInd w:val="0"/>
        <w:spacing w:after="0" w:line="240" w:lineRule="auto"/>
        <w:ind w:left="6372"/>
        <w:outlineLvl w:val="0"/>
        <w:rPr>
          <w:rFonts w:ascii="Times New Roman" w:hAnsi="Times New Roman" w:cs="Times New Roman"/>
          <w:bCs/>
          <w:color w:val="26282F"/>
        </w:rPr>
      </w:pPr>
      <w:r>
        <w:rPr>
          <w:rFonts w:ascii="Times New Roman" w:hAnsi="Times New Roman" w:cs="Times New Roman"/>
          <w:bCs/>
          <w:color w:val="26282F"/>
        </w:rPr>
        <w:t xml:space="preserve">Постановлением главы </w:t>
      </w:r>
      <w:r w:rsidR="007729E4">
        <w:rPr>
          <w:rFonts w:ascii="Times New Roman" w:hAnsi="Times New Roman" w:cs="Times New Roman"/>
          <w:bCs/>
          <w:color w:val="26282F"/>
        </w:rPr>
        <w:t>Усть-Мунинского</w:t>
      </w:r>
      <w:r>
        <w:rPr>
          <w:rFonts w:ascii="Times New Roman" w:hAnsi="Times New Roman" w:cs="Times New Roman"/>
          <w:bCs/>
          <w:color w:val="26282F"/>
        </w:rPr>
        <w:t xml:space="preserve"> сельско</w:t>
      </w:r>
      <w:r w:rsidR="007729E4">
        <w:rPr>
          <w:rFonts w:ascii="Times New Roman" w:hAnsi="Times New Roman" w:cs="Times New Roman"/>
          <w:bCs/>
          <w:color w:val="26282F"/>
        </w:rPr>
        <w:t>го поселения</w:t>
      </w:r>
    </w:p>
    <w:p w:rsidR="00FC7E52" w:rsidRPr="00D3237C" w:rsidRDefault="00E216A8" w:rsidP="00E216A8">
      <w:pPr>
        <w:autoSpaceDE w:val="0"/>
        <w:autoSpaceDN w:val="0"/>
        <w:adjustRightInd w:val="0"/>
        <w:spacing w:after="0" w:line="240" w:lineRule="auto"/>
        <w:ind w:left="6372"/>
        <w:outlineLvl w:val="0"/>
        <w:rPr>
          <w:rFonts w:ascii="Times New Roman" w:hAnsi="Times New Roman" w:cs="Times New Roman"/>
          <w:b/>
          <w:bCs/>
          <w:color w:val="26282F"/>
          <w:sz w:val="28"/>
          <w:szCs w:val="28"/>
          <w:u w:val="single"/>
        </w:rPr>
      </w:pPr>
      <w:r w:rsidRPr="00D3237C">
        <w:rPr>
          <w:rFonts w:ascii="Times New Roman" w:hAnsi="Times New Roman" w:cs="Times New Roman"/>
          <w:bCs/>
          <w:color w:val="26282F"/>
          <w:u w:val="single"/>
        </w:rPr>
        <w:t xml:space="preserve">от   </w:t>
      </w:r>
      <w:r w:rsidR="007729E4">
        <w:rPr>
          <w:rFonts w:ascii="Times New Roman" w:hAnsi="Times New Roman" w:cs="Times New Roman"/>
          <w:bCs/>
          <w:color w:val="26282F"/>
          <w:u w:val="single"/>
        </w:rPr>
        <w:t>15</w:t>
      </w:r>
      <w:r w:rsidR="0040450D">
        <w:rPr>
          <w:rFonts w:ascii="Times New Roman" w:hAnsi="Times New Roman" w:cs="Times New Roman"/>
          <w:bCs/>
          <w:color w:val="26282F"/>
          <w:u w:val="single"/>
        </w:rPr>
        <w:t>.</w:t>
      </w:r>
      <w:r w:rsidR="007729E4">
        <w:rPr>
          <w:rFonts w:ascii="Times New Roman" w:hAnsi="Times New Roman" w:cs="Times New Roman"/>
          <w:bCs/>
          <w:color w:val="26282F"/>
          <w:u w:val="single"/>
        </w:rPr>
        <w:t>11</w:t>
      </w:r>
      <w:r w:rsidR="0040450D">
        <w:rPr>
          <w:rFonts w:ascii="Times New Roman" w:hAnsi="Times New Roman" w:cs="Times New Roman"/>
          <w:bCs/>
          <w:color w:val="26282F"/>
          <w:u w:val="single"/>
        </w:rPr>
        <w:t xml:space="preserve">.2017г № </w:t>
      </w:r>
      <w:bookmarkStart w:id="0" w:name="_GoBack"/>
      <w:bookmarkEnd w:id="0"/>
      <w:r w:rsidR="007729E4">
        <w:rPr>
          <w:rFonts w:ascii="Times New Roman" w:hAnsi="Times New Roman" w:cs="Times New Roman"/>
          <w:bCs/>
          <w:color w:val="26282F"/>
          <w:u w:val="single"/>
        </w:rPr>
        <w:t>20</w:t>
      </w:r>
    </w:p>
    <w:p w:rsidR="00E216A8" w:rsidRDefault="00E216A8" w:rsidP="00E216A8">
      <w:pPr>
        <w:autoSpaceDE w:val="0"/>
        <w:autoSpaceDN w:val="0"/>
        <w:adjustRightInd w:val="0"/>
        <w:spacing w:after="0" w:line="240" w:lineRule="auto"/>
        <w:jc w:val="center"/>
        <w:outlineLvl w:val="0"/>
        <w:rPr>
          <w:rFonts w:ascii="Times New Roman" w:hAnsi="Times New Roman" w:cs="Times New Roman"/>
          <w:b/>
          <w:bCs/>
          <w:color w:val="26282F"/>
          <w:sz w:val="28"/>
          <w:szCs w:val="28"/>
        </w:rPr>
      </w:pPr>
    </w:p>
    <w:p w:rsidR="00E216A8" w:rsidRPr="000E22F0" w:rsidRDefault="00AD5061" w:rsidP="00E216A8">
      <w:pPr>
        <w:autoSpaceDE w:val="0"/>
        <w:autoSpaceDN w:val="0"/>
        <w:adjustRightInd w:val="0"/>
        <w:spacing w:after="0" w:line="240" w:lineRule="auto"/>
        <w:jc w:val="center"/>
        <w:outlineLvl w:val="0"/>
        <w:rPr>
          <w:rFonts w:ascii="Times New Roman" w:hAnsi="Times New Roman" w:cs="Times New Roman"/>
          <w:bCs/>
          <w:color w:val="26282F"/>
          <w:sz w:val="26"/>
          <w:szCs w:val="26"/>
        </w:rPr>
      </w:pPr>
      <w:r w:rsidRPr="000E22F0">
        <w:rPr>
          <w:rFonts w:ascii="Times New Roman" w:hAnsi="Times New Roman" w:cs="Times New Roman"/>
          <w:b/>
          <w:bCs/>
          <w:color w:val="26282F"/>
          <w:sz w:val="26"/>
          <w:szCs w:val="26"/>
        </w:rPr>
        <w:t>Муниципальная п</w:t>
      </w:r>
      <w:r w:rsidR="00F527AC" w:rsidRPr="000E22F0">
        <w:rPr>
          <w:rFonts w:ascii="Times New Roman" w:hAnsi="Times New Roman" w:cs="Times New Roman"/>
          <w:b/>
          <w:bCs/>
          <w:color w:val="26282F"/>
          <w:sz w:val="26"/>
          <w:szCs w:val="26"/>
        </w:rPr>
        <w:t>рограмма</w:t>
      </w:r>
      <w:r w:rsidR="00F527AC" w:rsidRPr="000E22F0">
        <w:rPr>
          <w:rFonts w:ascii="Times New Roman" w:hAnsi="Times New Roman" w:cs="Times New Roman"/>
          <w:b/>
          <w:bCs/>
          <w:color w:val="26282F"/>
          <w:sz w:val="26"/>
          <w:szCs w:val="26"/>
        </w:rPr>
        <w:br/>
        <w:t>«Комплексно</w:t>
      </w:r>
      <w:r w:rsidR="00235A2B">
        <w:rPr>
          <w:rFonts w:ascii="Times New Roman" w:hAnsi="Times New Roman" w:cs="Times New Roman"/>
          <w:b/>
          <w:bCs/>
          <w:color w:val="26282F"/>
          <w:sz w:val="26"/>
          <w:szCs w:val="26"/>
        </w:rPr>
        <w:t>е</w:t>
      </w:r>
      <w:r w:rsidR="00F527AC" w:rsidRPr="000E22F0">
        <w:rPr>
          <w:rFonts w:ascii="Times New Roman" w:hAnsi="Times New Roman" w:cs="Times New Roman"/>
          <w:b/>
          <w:bCs/>
          <w:color w:val="26282F"/>
          <w:sz w:val="26"/>
          <w:szCs w:val="26"/>
        </w:rPr>
        <w:t xml:space="preserve"> развити</w:t>
      </w:r>
      <w:r w:rsidR="00235A2B">
        <w:rPr>
          <w:rFonts w:ascii="Times New Roman" w:hAnsi="Times New Roman" w:cs="Times New Roman"/>
          <w:b/>
          <w:bCs/>
          <w:color w:val="26282F"/>
          <w:sz w:val="26"/>
          <w:szCs w:val="26"/>
        </w:rPr>
        <w:t>е</w:t>
      </w:r>
      <w:r w:rsidR="00651353">
        <w:rPr>
          <w:rFonts w:ascii="Times New Roman" w:hAnsi="Times New Roman" w:cs="Times New Roman"/>
          <w:b/>
          <w:bCs/>
          <w:color w:val="26282F"/>
          <w:sz w:val="26"/>
          <w:szCs w:val="26"/>
        </w:rPr>
        <w:t xml:space="preserve"> </w:t>
      </w:r>
      <w:r w:rsidR="00A94FC3">
        <w:rPr>
          <w:rFonts w:ascii="Times New Roman" w:hAnsi="Times New Roman" w:cs="Times New Roman"/>
          <w:b/>
          <w:bCs/>
          <w:color w:val="26282F"/>
          <w:sz w:val="26"/>
          <w:szCs w:val="26"/>
        </w:rPr>
        <w:t>транспортной</w:t>
      </w:r>
      <w:r w:rsidR="00897115" w:rsidRPr="000E22F0">
        <w:rPr>
          <w:rFonts w:ascii="Times New Roman" w:hAnsi="Times New Roman" w:cs="Times New Roman"/>
          <w:b/>
          <w:bCs/>
          <w:color w:val="26282F"/>
          <w:sz w:val="26"/>
          <w:szCs w:val="26"/>
        </w:rPr>
        <w:t xml:space="preserve"> инфраструктуры </w:t>
      </w:r>
      <w:r w:rsidR="00235A2B">
        <w:rPr>
          <w:rFonts w:ascii="Times New Roman" w:hAnsi="Times New Roman" w:cs="Times New Roman"/>
          <w:b/>
          <w:bCs/>
          <w:color w:val="26282F"/>
          <w:sz w:val="26"/>
          <w:szCs w:val="26"/>
        </w:rPr>
        <w:br/>
      </w:r>
      <w:r w:rsidR="00651353">
        <w:rPr>
          <w:rFonts w:ascii="Times New Roman" w:hAnsi="Times New Roman" w:cs="Times New Roman"/>
          <w:b/>
          <w:bCs/>
          <w:color w:val="26282F"/>
          <w:sz w:val="26"/>
          <w:szCs w:val="26"/>
        </w:rPr>
        <w:t>Усть-Мунинского</w:t>
      </w:r>
      <w:r w:rsidR="00E216A8" w:rsidRPr="000E22F0">
        <w:rPr>
          <w:rFonts w:ascii="Times New Roman" w:hAnsi="Times New Roman" w:cs="Times New Roman"/>
          <w:b/>
          <w:bCs/>
          <w:color w:val="26282F"/>
          <w:sz w:val="26"/>
          <w:szCs w:val="26"/>
        </w:rPr>
        <w:t xml:space="preserve">  </w:t>
      </w:r>
      <w:r w:rsidR="00F527AC" w:rsidRPr="000E22F0">
        <w:rPr>
          <w:rFonts w:ascii="Times New Roman" w:hAnsi="Times New Roman" w:cs="Times New Roman"/>
          <w:b/>
          <w:bCs/>
          <w:color w:val="26282F"/>
          <w:sz w:val="26"/>
          <w:szCs w:val="26"/>
        </w:rPr>
        <w:t xml:space="preserve">сельского поселения на </w:t>
      </w:r>
      <w:r w:rsidR="00897115" w:rsidRPr="000E22F0">
        <w:rPr>
          <w:rFonts w:ascii="Times New Roman" w:hAnsi="Times New Roman" w:cs="Times New Roman"/>
          <w:b/>
          <w:bCs/>
          <w:color w:val="26282F"/>
          <w:sz w:val="26"/>
          <w:szCs w:val="26"/>
        </w:rPr>
        <w:t>201</w:t>
      </w:r>
      <w:r w:rsidR="00A94FC3">
        <w:rPr>
          <w:rFonts w:ascii="Times New Roman" w:hAnsi="Times New Roman" w:cs="Times New Roman"/>
          <w:b/>
          <w:bCs/>
          <w:color w:val="26282F"/>
          <w:sz w:val="26"/>
          <w:szCs w:val="26"/>
        </w:rPr>
        <w:t>7</w:t>
      </w:r>
      <w:r w:rsidR="00897115" w:rsidRPr="000E22F0">
        <w:rPr>
          <w:rFonts w:ascii="Times New Roman" w:hAnsi="Times New Roman" w:cs="Times New Roman"/>
          <w:b/>
          <w:bCs/>
          <w:color w:val="26282F"/>
          <w:sz w:val="26"/>
          <w:szCs w:val="26"/>
        </w:rPr>
        <w:t>-202</w:t>
      </w:r>
      <w:r w:rsidR="00A94FC3">
        <w:rPr>
          <w:rFonts w:ascii="Times New Roman" w:hAnsi="Times New Roman" w:cs="Times New Roman"/>
          <w:b/>
          <w:bCs/>
          <w:color w:val="26282F"/>
          <w:sz w:val="26"/>
          <w:szCs w:val="26"/>
        </w:rPr>
        <w:t>1</w:t>
      </w:r>
      <w:r w:rsidR="00496C50" w:rsidRPr="000E22F0">
        <w:rPr>
          <w:rFonts w:ascii="Times New Roman" w:hAnsi="Times New Roman" w:cs="Times New Roman"/>
          <w:b/>
          <w:bCs/>
          <w:color w:val="26282F"/>
          <w:sz w:val="26"/>
          <w:szCs w:val="26"/>
        </w:rPr>
        <w:t xml:space="preserve"> года и на </w:t>
      </w:r>
      <w:r w:rsidR="00F527AC" w:rsidRPr="000E22F0">
        <w:rPr>
          <w:rFonts w:ascii="Times New Roman" w:hAnsi="Times New Roman" w:cs="Times New Roman"/>
          <w:b/>
          <w:bCs/>
          <w:color w:val="26282F"/>
          <w:sz w:val="26"/>
          <w:szCs w:val="26"/>
        </w:rPr>
        <w:t xml:space="preserve">период </w:t>
      </w:r>
      <w:r w:rsidR="00496C50" w:rsidRPr="000E22F0">
        <w:rPr>
          <w:rFonts w:ascii="Times New Roman" w:hAnsi="Times New Roman" w:cs="Times New Roman"/>
          <w:b/>
          <w:bCs/>
          <w:color w:val="26282F"/>
          <w:sz w:val="26"/>
          <w:szCs w:val="26"/>
        </w:rPr>
        <w:t>до</w:t>
      </w:r>
      <w:r w:rsidR="00F527AC" w:rsidRPr="000E22F0">
        <w:rPr>
          <w:rFonts w:ascii="Times New Roman" w:hAnsi="Times New Roman" w:cs="Times New Roman"/>
          <w:b/>
          <w:bCs/>
          <w:color w:val="26282F"/>
          <w:sz w:val="26"/>
          <w:szCs w:val="26"/>
        </w:rPr>
        <w:t xml:space="preserve"> 20</w:t>
      </w:r>
      <w:r w:rsidR="00E64206">
        <w:rPr>
          <w:rFonts w:ascii="Times New Roman" w:hAnsi="Times New Roman" w:cs="Times New Roman"/>
          <w:b/>
          <w:bCs/>
          <w:color w:val="26282F"/>
          <w:sz w:val="26"/>
          <w:szCs w:val="26"/>
        </w:rPr>
        <w:t>30</w:t>
      </w:r>
      <w:r w:rsidR="00F527AC" w:rsidRPr="000E22F0">
        <w:rPr>
          <w:rFonts w:ascii="Times New Roman" w:hAnsi="Times New Roman" w:cs="Times New Roman"/>
          <w:b/>
          <w:bCs/>
          <w:color w:val="26282F"/>
          <w:sz w:val="26"/>
          <w:szCs w:val="26"/>
        </w:rPr>
        <w:t>год</w:t>
      </w:r>
      <w:r w:rsidR="00496C50" w:rsidRPr="000E22F0">
        <w:rPr>
          <w:rFonts w:ascii="Times New Roman" w:hAnsi="Times New Roman" w:cs="Times New Roman"/>
          <w:b/>
          <w:bCs/>
          <w:color w:val="26282F"/>
          <w:sz w:val="26"/>
          <w:szCs w:val="26"/>
        </w:rPr>
        <w:t>а</w:t>
      </w:r>
      <w:r w:rsidR="00E216A8" w:rsidRPr="000E22F0">
        <w:rPr>
          <w:rFonts w:ascii="Times New Roman" w:hAnsi="Times New Roman" w:cs="Times New Roman"/>
          <w:b/>
          <w:bCs/>
          <w:color w:val="26282F"/>
          <w:sz w:val="26"/>
          <w:szCs w:val="26"/>
        </w:rPr>
        <w:t>»</w:t>
      </w:r>
      <w:r w:rsidR="00E216A8" w:rsidRPr="000E22F0">
        <w:rPr>
          <w:rFonts w:ascii="Times New Roman" w:hAnsi="Times New Roman" w:cs="Times New Roman"/>
          <w:b/>
          <w:bCs/>
          <w:color w:val="26282F"/>
          <w:sz w:val="26"/>
          <w:szCs w:val="26"/>
        </w:rPr>
        <w:br/>
      </w:r>
    </w:p>
    <w:p w:rsidR="00F527AC" w:rsidRPr="002C69A9" w:rsidRDefault="00F527AC" w:rsidP="002C69A9">
      <w:pPr>
        <w:pStyle w:val="2"/>
        <w:numPr>
          <w:ilvl w:val="0"/>
          <w:numId w:val="32"/>
        </w:numPr>
        <w:rPr>
          <w:rFonts w:ascii="Times New Roman" w:hAnsi="Times New Roman" w:cs="Times New Roman"/>
          <w:b/>
          <w:color w:val="auto"/>
        </w:rPr>
      </w:pPr>
      <w:bookmarkStart w:id="1" w:name="sub_100"/>
      <w:r w:rsidRPr="002C69A9">
        <w:rPr>
          <w:rFonts w:ascii="Times New Roman" w:hAnsi="Times New Roman" w:cs="Times New Roman"/>
          <w:b/>
          <w:color w:val="auto"/>
        </w:rPr>
        <w:t>Паспорт</w:t>
      </w:r>
      <w:r w:rsidR="00AD5061" w:rsidRPr="002C69A9">
        <w:rPr>
          <w:rFonts w:ascii="Times New Roman" w:hAnsi="Times New Roman" w:cs="Times New Roman"/>
          <w:b/>
          <w:color w:val="auto"/>
        </w:rPr>
        <w:t xml:space="preserve"> муниципальной</w:t>
      </w:r>
      <w:r w:rsidR="00235A2B">
        <w:rPr>
          <w:rFonts w:ascii="Times New Roman" w:hAnsi="Times New Roman" w:cs="Times New Roman"/>
          <w:b/>
          <w:color w:val="auto"/>
        </w:rPr>
        <w:t xml:space="preserve"> программы</w:t>
      </w:r>
      <w:r w:rsidR="00235A2B">
        <w:rPr>
          <w:rFonts w:ascii="Times New Roman" w:hAnsi="Times New Roman" w:cs="Times New Roman"/>
          <w:b/>
          <w:color w:val="auto"/>
        </w:rPr>
        <w:br/>
        <w:t>"Комплексное</w:t>
      </w:r>
      <w:r w:rsidRPr="002C69A9">
        <w:rPr>
          <w:rFonts w:ascii="Times New Roman" w:hAnsi="Times New Roman" w:cs="Times New Roman"/>
          <w:b/>
          <w:color w:val="auto"/>
        </w:rPr>
        <w:t xml:space="preserve"> развити</w:t>
      </w:r>
      <w:r w:rsidR="00235A2B">
        <w:rPr>
          <w:rFonts w:ascii="Times New Roman" w:hAnsi="Times New Roman" w:cs="Times New Roman"/>
          <w:b/>
          <w:color w:val="auto"/>
        </w:rPr>
        <w:t>е</w:t>
      </w:r>
      <w:r w:rsidR="00651353">
        <w:rPr>
          <w:rFonts w:ascii="Times New Roman" w:hAnsi="Times New Roman" w:cs="Times New Roman"/>
          <w:b/>
          <w:color w:val="auto"/>
        </w:rPr>
        <w:t xml:space="preserve"> </w:t>
      </w:r>
      <w:r w:rsidR="00235A2B">
        <w:rPr>
          <w:rFonts w:ascii="Times New Roman" w:hAnsi="Times New Roman" w:cs="Times New Roman"/>
          <w:b/>
          <w:bCs/>
          <w:color w:val="26282F"/>
        </w:rPr>
        <w:t>транспортной</w:t>
      </w:r>
      <w:r w:rsidR="00235A2B" w:rsidRPr="000E22F0">
        <w:rPr>
          <w:rFonts w:ascii="Times New Roman" w:hAnsi="Times New Roman" w:cs="Times New Roman"/>
          <w:b/>
          <w:bCs/>
          <w:color w:val="26282F"/>
        </w:rPr>
        <w:t xml:space="preserve"> инфраструктуры </w:t>
      </w:r>
      <w:r w:rsidR="00235A2B">
        <w:rPr>
          <w:rFonts w:ascii="Times New Roman" w:hAnsi="Times New Roman" w:cs="Times New Roman"/>
          <w:b/>
          <w:bCs/>
          <w:color w:val="26282F"/>
        </w:rPr>
        <w:br/>
      </w:r>
      <w:r w:rsidR="00651353">
        <w:rPr>
          <w:rFonts w:ascii="Times New Roman" w:hAnsi="Times New Roman" w:cs="Times New Roman"/>
          <w:b/>
          <w:bCs/>
          <w:color w:val="26282F"/>
        </w:rPr>
        <w:t>Усть-Мунинского</w:t>
      </w:r>
      <w:r w:rsidR="00235A2B" w:rsidRPr="000E22F0">
        <w:rPr>
          <w:rFonts w:ascii="Times New Roman" w:hAnsi="Times New Roman" w:cs="Times New Roman"/>
          <w:b/>
          <w:bCs/>
          <w:color w:val="26282F"/>
        </w:rPr>
        <w:t xml:space="preserve">  сельского поселения на 201</w:t>
      </w:r>
      <w:r w:rsidR="00235A2B">
        <w:rPr>
          <w:rFonts w:ascii="Times New Roman" w:hAnsi="Times New Roman" w:cs="Times New Roman"/>
          <w:b/>
          <w:bCs/>
          <w:color w:val="26282F"/>
        </w:rPr>
        <w:t>7</w:t>
      </w:r>
      <w:r w:rsidR="00235A2B" w:rsidRPr="000E22F0">
        <w:rPr>
          <w:rFonts w:ascii="Times New Roman" w:hAnsi="Times New Roman" w:cs="Times New Roman"/>
          <w:b/>
          <w:bCs/>
          <w:color w:val="26282F"/>
        </w:rPr>
        <w:t>-202</w:t>
      </w:r>
      <w:r w:rsidR="00235A2B">
        <w:rPr>
          <w:rFonts w:ascii="Times New Roman" w:hAnsi="Times New Roman" w:cs="Times New Roman"/>
          <w:b/>
          <w:bCs/>
          <w:color w:val="26282F"/>
        </w:rPr>
        <w:t>1</w:t>
      </w:r>
      <w:r w:rsidR="00235A2B" w:rsidRPr="000E22F0">
        <w:rPr>
          <w:rFonts w:ascii="Times New Roman" w:hAnsi="Times New Roman" w:cs="Times New Roman"/>
          <w:b/>
          <w:bCs/>
          <w:color w:val="26282F"/>
        </w:rPr>
        <w:t xml:space="preserve"> года и на период до 20</w:t>
      </w:r>
      <w:r w:rsidR="00235A2B">
        <w:rPr>
          <w:rFonts w:ascii="Times New Roman" w:hAnsi="Times New Roman" w:cs="Times New Roman"/>
          <w:b/>
          <w:bCs/>
          <w:color w:val="26282F"/>
        </w:rPr>
        <w:t>30</w:t>
      </w:r>
      <w:r w:rsidR="00235A2B" w:rsidRPr="000E22F0">
        <w:rPr>
          <w:rFonts w:ascii="Times New Roman" w:hAnsi="Times New Roman" w:cs="Times New Roman"/>
          <w:b/>
          <w:bCs/>
          <w:color w:val="26282F"/>
        </w:rPr>
        <w:t xml:space="preserve"> года</w:t>
      </w:r>
      <w:r w:rsidRPr="002C69A9">
        <w:rPr>
          <w:rFonts w:ascii="Times New Roman" w:hAnsi="Times New Roman" w:cs="Times New Roman"/>
          <w:b/>
          <w:color w:val="auto"/>
        </w:rPr>
        <w:t>»</w:t>
      </w:r>
    </w:p>
    <w:bookmarkEnd w:id="1"/>
    <w:p w:rsidR="00F527AC" w:rsidRPr="00353B7F" w:rsidRDefault="00F527AC" w:rsidP="00E11852">
      <w:pPr>
        <w:autoSpaceDE w:val="0"/>
        <w:autoSpaceDN w:val="0"/>
        <w:adjustRightInd w:val="0"/>
        <w:spacing w:after="0" w:line="240" w:lineRule="auto"/>
        <w:ind w:firstLine="720"/>
        <w:jc w:val="both"/>
        <w:rPr>
          <w:rFonts w:ascii="Times New Roman" w:hAnsi="Times New Roman" w:cs="Times New Roman"/>
        </w:rPr>
      </w:pPr>
    </w:p>
    <w:tbl>
      <w:tblPr>
        <w:tblW w:w="1012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08"/>
        <w:gridCol w:w="6419"/>
      </w:tblGrid>
      <w:tr w:rsidR="00F527AC" w:rsidRPr="00353B7F" w:rsidTr="006437CE">
        <w:tc>
          <w:tcPr>
            <w:tcW w:w="3708" w:type="dxa"/>
            <w:tcBorders>
              <w:top w:val="single" w:sz="4" w:space="0" w:color="auto"/>
              <w:bottom w:val="single" w:sz="4" w:space="0" w:color="auto"/>
              <w:right w:val="single" w:sz="4" w:space="0" w:color="auto"/>
            </w:tcBorders>
          </w:tcPr>
          <w:p w:rsidR="00F527AC" w:rsidRPr="00353B7F" w:rsidRDefault="00F527AC" w:rsidP="00E11852">
            <w:pPr>
              <w:autoSpaceDE w:val="0"/>
              <w:autoSpaceDN w:val="0"/>
              <w:adjustRightInd w:val="0"/>
              <w:spacing w:after="0" w:line="240" w:lineRule="auto"/>
              <w:rPr>
                <w:rFonts w:ascii="Times New Roman" w:hAnsi="Times New Roman" w:cs="Times New Roman"/>
              </w:rPr>
            </w:pPr>
            <w:r w:rsidRPr="00353B7F">
              <w:rPr>
                <w:rFonts w:ascii="Times New Roman" w:hAnsi="Times New Roman" w:cs="Times New Roman"/>
              </w:rPr>
              <w:t>Наименование Программы</w:t>
            </w:r>
          </w:p>
        </w:tc>
        <w:tc>
          <w:tcPr>
            <w:tcW w:w="6419" w:type="dxa"/>
            <w:tcBorders>
              <w:top w:val="single" w:sz="4" w:space="0" w:color="auto"/>
              <w:left w:val="single" w:sz="4" w:space="0" w:color="auto"/>
              <w:bottom w:val="single" w:sz="4" w:space="0" w:color="auto"/>
            </w:tcBorders>
          </w:tcPr>
          <w:p w:rsidR="00F527AC" w:rsidRPr="00353B7F" w:rsidRDefault="00F527AC" w:rsidP="00E11852">
            <w:pPr>
              <w:autoSpaceDE w:val="0"/>
              <w:autoSpaceDN w:val="0"/>
              <w:adjustRightInd w:val="0"/>
              <w:spacing w:after="0" w:line="240" w:lineRule="auto"/>
              <w:rPr>
                <w:rFonts w:ascii="Times New Roman" w:hAnsi="Times New Roman" w:cs="Times New Roman"/>
              </w:rPr>
            </w:pPr>
            <w:r w:rsidRPr="00353B7F">
              <w:rPr>
                <w:rFonts w:ascii="Times New Roman" w:hAnsi="Times New Roman" w:cs="Times New Roman"/>
              </w:rPr>
              <w:t>«Комплексно</w:t>
            </w:r>
            <w:r w:rsidR="00235A2B">
              <w:rPr>
                <w:rFonts w:ascii="Times New Roman" w:hAnsi="Times New Roman" w:cs="Times New Roman"/>
              </w:rPr>
              <w:t>е</w:t>
            </w:r>
            <w:r w:rsidRPr="00353B7F">
              <w:rPr>
                <w:rFonts w:ascii="Times New Roman" w:hAnsi="Times New Roman" w:cs="Times New Roman"/>
              </w:rPr>
              <w:t xml:space="preserve"> развити</w:t>
            </w:r>
            <w:r w:rsidR="00235A2B">
              <w:rPr>
                <w:rFonts w:ascii="Times New Roman" w:hAnsi="Times New Roman" w:cs="Times New Roman"/>
              </w:rPr>
              <w:t>е</w:t>
            </w:r>
            <w:r w:rsidR="00651353">
              <w:rPr>
                <w:rFonts w:ascii="Times New Roman" w:hAnsi="Times New Roman" w:cs="Times New Roman"/>
              </w:rPr>
              <w:t xml:space="preserve"> транспортной</w:t>
            </w:r>
            <w:r w:rsidR="00D32E22" w:rsidRPr="00353B7F">
              <w:rPr>
                <w:rFonts w:ascii="Times New Roman" w:hAnsi="Times New Roman" w:cs="Times New Roman"/>
              </w:rPr>
              <w:t xml:space="preserve"> инфраструктуры </w:t>
            </w:r>
            <w:r w:rsidR="00651353">
              <w:rPr>
                <w:rFonts w:ascii="Times New Roman" w:hAnsi="Times New Roman" w:cs="Times New Roman"/>
              </w:rPr>
              <w:t>Усть-Мунинского</w:t>
            </w:r>
            <w:r w:rsidR="00353B7F" w:rsidRPr="00353B7F">
              <w:rPr>
                <w:rFonts w:ascii="Times New Roman" w:hAnsi="Times New Roman" w:cs="Times New Roman"/>
              </w:rPr>
              <w:t xml:space="preserve"> </w:t>
            </w:r>
            <w:r w:rsidRPr="00353B7F">
              <w:rPr>
                <w:rFonts w:ascii="Times New Roman" w:hAnsi="Times New Roman" w:cs="Times New Roman"/>
              </w:rPr>
              <w:t xml:space="preserve">сельского поселения </w:t>
            </w:r>
            <w:r w:rsidR="00A94FC3" w:rsidRPr="00A94FC3">
              <w:rPr>
                <w:rFonts w:ascii="Times New Roman" w:hAnsi="Times New Roman" w:cs="Times New Roman"/>
              </w:rPr>
              <w:t>на 2017</w:t>
            </w:r>
            <w:r w:rsidR="00E64206">
              <w:rPr>
                <w:rFonts w:ascii="Times New Roman" w:hAnsi="Times New Roman" w:cs="Times New Roman"/>
              </w:rPr>
              <w:t>-2021 года и на период до 2030</w:t>
            </w:r>
            <w:r w:rsidRPr="00353B7F">
              <w:rPr>
                <w:rFonts w:ascii="Times New Roman" w:hAnsi="Times New Roman" w:cs="Times New Roman"/>
              </w:rPr>
              <w:t>год</w:t>
            </w:r>
            <w:r w:rsidR="00496C50" w:rsidRPr="00353B7F">
              <w:rPr>
                <w:rFonts w:ascii="Times New Roman" w:hAnsi="Times New Roman" w:cs="Times New Roman"/>
              </w:rPr>
              <w:t>а</w:t>
            </w:r>
            <w:r w:rsidRPr="00353B7F">
              <w:rPr>
                <w:rFonts w:ascii="Times New Roman" w:hAnsi="Times New Roman" w:cs="Times New Roman"/>
              </w:rPr>
              <w:t>»</w:t>
            </w:r>
          </w:p>
          <w:p w:rsidR="00F527AC" w:rsidRPr="00353B7F" w:rsidRDefault="00F527AC" w:rsidP="00E11852">
            <w:pPr>
              <w:autoSpaceDE w:val="0"/>
              <w:autoSpaceDN w:val="0"/>
              <w:adjustRightInd w:val="0"/>
              <w:spacing w:after="0" w:line="240" w:lineRule="auto"/>
              <w:rPr>
                <w:rFonts w:ascii="Times New Roman" w:hAnsi="Times New Roman" w:cs="Times New Roman"/>
              </w:rPr>
            </w:pPr>
            <w:r w:rsidRPr="00353B7F">
              <w:rPr>
                <w:rFonts w:ascii="Times New Roman" w:hAnsi="Times New Roman" w:cs="Times New Roman"/>
              </w:rPr>
              <w:t>(далее - Программа)</w:t>
            </w:r>
          </w:p>
        </w:tc>
      </w:tr>
      <w:tr w:rsidR="00F527AC" w:rsidRPr="00353B7F" w:rsidTr="006437CE">
        <w:tc>
          <w:tcPr>
            <w:tcW w:w="3708" w:type="dxa"/>
            <w:tcBorders>
              <w:top w:val="single" w:sz="4" w:space="0" w:color="auto"/>
              <w:bottom w:val="single" w:sz="4" w:space="0" w:color="auto"/>
              <w:right w:val="single" w:sz="4" w:space="0" w:color="auto"/>
            </w:tcBorders>
          </w:tcPr>
          <w:p w:rsidR="00F527AC" w:rsidRPr="00353B7F" w:rsidRDefault="00F527AC" w:rsidP="00E11852">
            <w:pPr>
              <w:autoSpaceDE w:val="0"/>
              <w:autoSpaceDN w:val="0"/>
              <w:adjustRightInd w:val="0"/>
              <w:spacing w:after="0" w:line="240" w:lineRule="auto"/>
              <w:rPr>
                <w:rFonts w:ascii="Times New Roman" w:hAnsi="Times New Roman" w:cs="Times New Roman"/>
              </w:rPr>
            </w:pPr>
            <w:r w:rsidRPr="00353B7F">
              <w:rPr>
                <w:rFonts w:ascii="Times New Roman" w:hAnsi="Times New Roman" w:cs="Times New Roman"/>
              </w:rPr>
              <w:t>Основание для разработки Программы</w:t>
            </w:r>
          </w:p>
        </w:tc>
        <w:tc>
          <w:tcPr>
            <w:tcW w:w="6419" w:type="dxa"/>
            <w:tcBorders>
              <w:top w:val="single" w:sz="4" w:space="0" w:color="auto"/>
              <w:left w:val="single" w:sz="4" w:space="0" w:color="auto"/>
              <w:bottom w:val="single" w:sz="4" w:space="0" w:color="auto"/>
            </w:tcBorders>
          </w:tcPr>
          <w:p w:rsidR="00530B41" w:rsidRPr="00530B41" w:rsidRDefault="00530B41" w:rsidP="00530B4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530B41">
              <w:rPr>
                <w:rFonts w:ascii="Times New Roman" w:hAnsi="Times New Roman" w:cs="Times New Roman"/>
              </w:rPr>
              <w:t>Федеральный закон от 06 октября 2003 года</w:t>
            </w:r>
            <w:hyperlink r:id="rId8" w:history="1">
              <w:r w:rsidRPr="00530B41">
                <w:rPr>
                  <w:rFonts w:ascii="Times New Roman" w:hAnsi="Times New Roman" w:cs="Times New Roman"/>
                </w:rPr>
                <w:t xml:space="preserve"> № 131-ФЗ</w:t>
              </w:r>
            </w:hyperlink>
            <w:r w:rsidRPr="00530B41">
              <w:rPr>
                <w:rFonts w:ascii="Times New Roman" w:hAnsi="Times New Roman" w:cs="Times New Roman"/>
              </w:rPr>
              <w:t xml:space="preserve"> «Об общих принципах организации местного самоуправления в Российской Федерации»;</w:t>
            </w:r>
          </w:p>
          <w:p w:rsidR="00530B41" w:rsidRPr="00530B41" w:rsidRDefault="00530B41" w:rsidP="00530B4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530B41">
              <w:rPr>
                <w:rFonts w:ascii="Times New Roman" w:hAnsi="Times New Roman" w:cs="Times New Roman"/>
              </w:rPr>
              <w:t>Градостроительный кодекс РФ от 29 декабря 2004 №190</w:t>
            </w:r>
          </w:p>
          <w:p w:rsidR="00530B41" w:rsidRPr="00530B41" w:rsidRDefault="00530B41" w:rsidP="00530B4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530B41">
              <w:rPr>
                <w:rFonts w:ascii="Times New Roman" w:hAnsi="Times New Roman" w:cs="Times New Roman"/>
              </w:rPr>
              <w:t>Федеральный закон от 29 декабря 2014года №456 - ФЗ «О внесении изменений в Градостроительный кодекс РФ и отдельные законные акты РФ»</w:t>
            </w:r>
          </w:p>
          <w:p w:rsidR="00530B41" w:rsidRPr="00530B41" w:rsidRDefault="00530B41" w:rsidP="00530B41">
            <w:pPr>
              <w:autoSpaceDE w:val="0"/>
              <w:autoSpaceDN w:val="0"/>
              <w:adjustRightInd w:val="0"/>
              <w:spacing w:after="0" w:line="240" w:lineRule="auto"/>
              <w:jc w:val="both"/>
              <w:rPr>
                <w:rFonts w:ascii="Times New Roman" w:hAnsi="Times New Roman" w:cs="Times New Roman"/>
              </w:rPr>
            </w:pPr>
            <w:r w:rsidRPr="00530B41">
              <w:rPr>
                <w:rFonts w:ascii="Times New Roman" w:hAnsi="Times New Roman" w:cs="Times New Roman"/>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30B41" w:rsidRPr="00530B41" w:rsidRDefault="00530B41" w:rsidP="00530B41">
            <w:pPr>
              <w:autoSpaceDE w:val="0"/>
              <w:autoSpaceDN w:val="0"/>
              <w:adjustRightInd w:val="0"/>
              <w:spacing w:after="0" w:line="240" w:lineRule="auto"/>
              <w:jc w:val="both"/>
              <w:rPr>
                <w:rFonts w:ascii="Times New Roman" w:hAnsi="Times New Roman" w:cs="Times New Roman"/>
              </w:rPr>
            </w:pPr>
            <w:r w:rsidRPr="00530B41">
              <w:rPr>
                <w:rFonts w:ascii="Times New Roman" w:hAnsi="Times New Roman" w:cs="Times New Roman"/>
              </w:rPr>
              <w:t>-Федеральный закон от 09.02.2007 № 16-ФЗ «О транспортной безопасности»;</w:t>
            </w:r>
          </w:p>
          <w:p w:rsidR="00530B41" w:rsidRPr="00530B41" w:rsidRDefault="00530B41" w:rsidP="00530B4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530B41">
              <w:rPr>
                <w:rFonts w:ascii="Times New Roman" w:hAnsi="Times New Roman" w:cs="Times New Roman"/>
              </w:rPr>
              <w:t>поручения Президента Российской Федерации от 17 марта 2011 года Пр-701;</w:t>
            </w:r>
          </w:p>
          <w:p w:rsidR="00530B41" w:rsidRPr="00530B41" w:rsidRDefault="00530B41" w:rsidP="00530B41">
            <w:pPr>
              <w:autoSpaceDE w:val="0"/>
              <w:autoSpaceDN w:val="0"/>
              <w:adjustRightInd w:val="0"/>
              <w:spacing w:after="0" w:line="240" w:lineRule="auto"/>
              <w:jc w:val="both"/>
              <w:rPr>
                <w:rFonts w:ascii="Times New Roman" w:hAnsi="Times New Roman" w:cs="Times New Roman"/>
              </w:rPr>
            </w:pPr>
            <w:r w:rsidRPr="00530B41">
              <w:rPr>
                <w:rFonts w:ascii="Times New Roman" w:hAnsi="Times New Roman" w:cs="Times New Roman"/>
              </w:rPr>
              <w:t>-постановление Правительства Российской Федерации от 25 декабря 2015 года №1440 «Об утверждении требований к программам комплексного развития транспортной инфраструктуры поселений, городских округов»</w:t>
            </w:r>
          </w:p>
          <w:p w:rsidR="00F527AC" w:rsidRPr="00353B7F" w:rsidRDefault="00A94FC3" w:rsidP="00530B41">
            <w:pPr>
              <w:autoSpaceDE w:val="0"/>
              <w:autoSpaceDN w:val="0"/>
              <w:adjustRightInd w:val="0"/>
              <w:spacing w:after="0" w:line="240" w:lineRule="auto"/>
              <w:jc w:val="both"/>
              <w:rPr>
                <w:rFonts w:ascii="Times New Roman" w:hAnsi="Times New Roman" w:cs="Times New Roman"/>
              </w:rPr>
            </w:pPr>
            <w:r w:rsidRPr="00A94FC3">
              <w:rPr>
                <w:rFonts w:ascii="Times New Roman" w:hAnsi="Times New Roman" w:cs="Times New Roman"/>
              </w:rPr>
              <w:t xml:space="preserve">Генеральный план </w:t>
            </w:r>
            <w:r w:rsidR="00651353">
              <w:rPr>
                <w:rFonts w:ascii="Times New Roman" w:hAnsi="Times New Roman" w:cs="Times New Roman"/>
              </w:rPr>
              <w:t>Усть-Мунинского</w:t>
            </w:r>
            <w:r>
              <w:rPr>
                <w:rFonts w:ascii="Times New Roman" w:hAnsi="Times New Roman" w:cs="Times New Roman"/>
              </w:rPr>
              <w:t xml:space="preserve"> </w:t>
            </w:r>
            <w:r w:rsidRPr="00A94FC3">
              <w:rPr>
                <w:rFonts w:ascii="Times New Roman" w:hAnsi="Times New Roman" w:cs="Times New Roman"/>
              </w:rPr>
              <w:t xml:space="preserve">сельского поселения </w:t>
            </w:r>
          </w:p>
        </w:tc>
      </w:tr>
      <w:tr w:rsidR="00F527AC" w:rsidRPr="00353B7F" w:rsidTr="006437CE">
        <w:tc>
          <w:tcPr>
            <w:tcW w:w="3708" w:type="dxa"/>
            <w:tcBorders>
              <w:top w:val="single" w:sz="4" w:space="0" w:color="auto"/>
              <w:bottom w:val="single" w:sz="4" w:space="0" w:color="auto"/>
              <w:right w:val="single" w:sz="4" w:space="0" w:color="auto"/>
            </w:tcBorders>
          </w:tcPr>
          <w:p w:rsidR="00F527AC" w:rsidRPr="00353B7F" w:rsidRDefault="00F527AC" w:rsidP="00E11852">
            <w:pPr>
              <w:autoSpaceDE w:val="0"/>
              <w:autoSpaceDN w:val="0"/>
              <w:adjustRightInd w:val="0"/>
              <w:spacing w:after="0" w:line="240" w:lineRule="auto"/>
              <w:rPr>
                <w:rFonts w:ascii="Times New Roman" w:hAnsi="Times New Roman" w:cs="Times New Roman"/>
              </w:rPr>
            </w:pPr>
            <w:r w:rsidRPr="00353B7F">
              <w:rPr>
                <w:rFonts w:ascii="Times New Roman" w:hAnsi="Times New Roman" w:cs="Times New Roman"/>
              </w:rPr>
              <w:t>Заказчик Программы</w:t>
            </w:r>
          </w:p>
        </w:tc>
        <w:tc>
          <w:tcPr>
            <w:tcW w:w="6419" w:type="dxa"/>
            <w:tcBorders>
              <w:top w:val="single" w:sz="4" w:space="0" w:color="auto"/>
              <w:left w:val="single" w:sz="4" w:space="0" w:color="auto"/>
              <w:bottom w:val="single" w:sz="4" w:space="0" w:color="auto"/>
            </w:tcBorders>
          </w:tcPr>
          <w:p w:rsidR="00F527AC" w:rsidRPr="00353B7F" w:rsidRDefault="00530B41" w:rsidP="00651353">
            <w:pPr>
              <w:autoSpaceDE w:val="0"/>
              <w:autoSpaceDN w:val="0"/>
              <w:adjustRightInd w:val="0"/>
              <w:spacing w:after="0" w:line="240" w:lineRule="auto"/>
              <w:rPr>
                <w:rFonts w:ascii="Times New Roman" w:hAnsi="Times New Roman" w:cs="Times New Roman"/>
              </w:rPr>
            </w:pPr>
            <w:r>
              <w:rPr>
                <w:rFonts w:ascii="Times New Roman" w:hAnsi="Times New Roman" w:cs="Times New Roman"/>
              </w:rPr>
              <w:t>А</w:t>
            </w:r>
            <w:r w:rsidR="006B0EFC" w:rsidRPr="00353B7F">
              <w:rPr>
                <w:rFonts w:ascii="Times New Roman" w:hAnsi="Times New Roman" w:cs="Times New Roman"/>
              </w:rPr>
              <w:t>дминистрация</w:t>
            </w:r>
            <w:r w:rsidR="00353B7F">
              <w:rPr>
                <w:rFonts w:ascii="Times New Roman" w:hAnsi="Times New Roman" w:cs="Times New Roman"/>
              </w:rPr>
              <w:t xml:space="preserve"> </w:t>
            </w:r>
            <w:r w:rsidR="00651353">
              <w:rPr>
                <w:rFonts w:ascii="Times New Roman" w:hAnsi="Times New Roman" w:cs="Times New Roman"/>
              </w:rPr>
              <w:t>Усть-Мунинского</w:t>
            </w:r>
            <w:r w:rsidR="00353B7F">
              <w:rPr>
                <w:rFonts w:ascii="Times New Roman" w:hAnsi="Times New Roman" w:cs="Times New Roman"/>
              </w:rPr>
              <w:t xml:space="preserve"> </w:t>
            </w:r>
            <w:r w:rsidR="006B0EFC" w:rsidRPr="00353B7F">
              <w:rPr>
                <w:rFonts w:ascii="Times New Roman" w:hAnsi="Times New Roman" w:cs="Times New Roman"/>
              </w:rPr>
              <w:t>сельского поселения</w:t>
            </w:r>
            <w:r>
              <w:rPr>
                <w:rFonts w:ascii="Times New Roman" w:hAnsi="Times New Roman" w:cs="Times New Roman"/>
              </w:rPr>
              <w:t>, РА, Майминский район, с.</w:t>
            </w:r>
            <w:r w:rsidR="00651353">
              <w:rPr>
                <w:rFonts w:ascii="Times New Roman" w:hAnsi="Times New Roman" w:cs="Times New Roman"/>
              </w:rPr>
              <w:t xml:space="preserve"> </w:t>
            </w:r>
            <w:proofErr w:type="spellStart"/>
            <w:r w:rsidR="00651353">
              <w:rPr>
                <w:rFonts w:ascii="Times New Roman" w:hAnsi="Times New Roman" w:cs="Times New Roman"/>
              </w:rPr>
              <w:t>Усть-Муны</w:t>
            </w:r>
            <w:proofErr w:type="spellEnd"/>
            <w:r w:rsidR="00651353">
              <w:rPr>
                <w:rFonts w:ascii="Times New Roman" w:hAnsi="Times New Roman" w:cs="Times New Roman"/>
              </w:rPr>
              <w:t>, пер. Солнечный</w:t>
            </w:r>
            <w:r>
              <w:rPr>
                <w:rFonts w:ascii="Times New Roman" w:hAnsi="Times New Roman" w:cs="Times New Roman"/>
              </w:rPr>
              <w:t xml:space="preserve">, </w:t>
            </w:r>
            <w:r w:rsidR="00651353">
              <w:rPr>
                <w:rFonts w:ascii="Times New Roman" w:hAnsi="Times New Roman" w:cs="Times New Roman"/>
              </w:rPr>
              <w:t>4</w:t>
            </w:r>
          </w:p>
        </w:tc>
      </w:tr>
      <w:tr w:rsidR="00F527AC" w:rsidRPr="00353B7F" w:rsidTr="006437CE">
        <w:tc>
          <w:tcPr>
            <w:tcW w:w="3708" w:type="dxa"/>
            <w:tcBorders>
              <w:top w:val="single" w:sz="4" w:space="0" w:color="auto"/>
              <w:bottom w:val="single" w:sz="4" w:space="0" w:color="auto"/>
              <w:right w:val="single" w:sz="4" w:space="0" w:color="auto"/>
            </w:tcBorders>
          </w:tcPr>
          <w:p w:rsidR="00F527AC" w:rsidRPr="00353B7F" w:rsidRDefault="00F527AC" w:rsidP="00E11852">
            <w:pPr>
              <w:autoSpaceDE w:val="0"/>
              <w:autoSpaceDN w:val="0"/>
              <w:adjustRightInd w:val="0"/>
              <w:spacing w:after="0" w:line="240" w:lineRule="auto"/>
              <w:rPr>
                <w:rFonts w:ascii="Times New Roman" w:hAnsi="Times New Roman" w:cs="Times New Roman"/>
              </w:rPr>
            </w:pPr>
            <w:r w:rsidRPr="00353B7F">
              <w:rPr>
                <w:rFonts w:ascii="Times New Roman" w:hAnsi="Times New Roman" w:cs="Times New Roman"/>
              </w:rPr>
              <w:t>Разработчик Программы</w:t>
            </w:r>
          </w:p>
        </w:tc>
        <w:tc>
          <w:tcPr>
            <w:tcW w:w="6419" w:type="dxa"/>
            <w:tcBorders>
              <w:top w:val="single" w:sz="4" w:space="0" w:color="auto"/>
              <w:left w:val="single" w:sz="4" w:space="0" w:color="auto"/>
              <w:bottom w:val="single" w:sz="4" w:space="0" w:color="auto"/>
            </w:tcBorders>
          </w:tcPr>
          <w:p w:rsidR="00F527AC" w:rsidRPr="00353B7F" w:rsidRDefault="00530B41" w:rsidP="00651353">
            <w:pPr>
              <w:autoSpaceDE w:val="0"/>
              <w:autoSpaceDN w:val="0"/>
              <w:adjustRightInd w:val="0"/>
              <w:spacing w:after="0" w:line="240" w:lineRule="auto"/>
              <w:rPr>
                <w:rFonts w:ascii="Times New Roman" w:hAnsi="Times New Roman" w:cs="Times New Roman"/>
              </w:rPr>
            </w:pPr>
            <w:r>
              <w:rPr>
                <w:rFonts w:ascii="Times New Roman" w:hAnsi="Times New Roman" w:cs="Times New Roman"/>
              </w:rPr>
              <w:t>А</w:t>
            </w:r>
            <w:r w:rsidRPr="00353B7F">
              <w:rPr>
                <w:rFonts w:ascii="Times New Roman" w:hAnsi="Times New Roman" w:cs="Times New Roman"/>
              </w:rPr>
              <w:t>дминистрация</w:t>
            </w:r>
            <w:r w:rsidR="00651353">
              <w:rPr>
                <w:rFonts w:ascii="Times New Roman" w:hAnsi="Times New Roman" w:cs="Times New Roman"/>
              </w:rPr>
              <w:t xml:space="preserve"> Усть-Мунинского</w:t>
            </w:r>
            <w:r>
              <w:rPr>
                <w:rFonts w:ascii="Times New Roman" w:hAnsi="Times New Roman" w:cs="Times New Roman"/>
              </w:rPr>
              <w:t xml:space="preserve"> </w:t>
            </w:r>
            <w:r w:rsidRPr="00353B7F">
              <w:rPr>
                <w:rFonts w:ascii="Times New Roman" w:hAnsi="Times New Roman" w:cs="Times New Roman"/>
              </w:rPr>
              <w:t xml:space="preserve"> сельского поселения</w:t>
            </w:r>
            <w:r>
              <w:rPr>
                <w:rFonts w:ascii="Times New Roman" w:hAnsi="Times New Roman" w:cs="Times New Roman"/>
              </w:rPr>
              <w:t>, РА, Майминский район, с.</w:t>
            </w:r>
            <w:r w:rsidR="00651353">
              <w:rPr>
                <w:rFonts w:ascii="Times New Roman" w:hAnsi="Times New Roman" w:cs="Times New Roman"/>
              </w:rPr>
              <w:t xml:space="preserve"> </w:t>
            </w:r>
            <w:proofErr w:type="spellStart"/>
            <w:r w:rsidR="00651353">
              <w:rPr>
                <w:rFonts w:ascii="Times New Roman" w:hAnsi="Times New Roman" w:cs="Times New Roman"/>
              </w:rPr>
              <w:t>Усть-Муны</w:t>
            </w:r>
            <w:proofErr w:type="spellEnd"/>
            <w:r>
              <w:rPr>
                <w:rFonts w:ascii="Times New Roman" w:hAnsi="Times New Roman" w:cs="Times New Roman"/>
              </w:rPr>
              <w:t xml:space="preserve">, </w:t>
            </w:r>
            <w:r w:rsidR="00651353">
              <w:rPr>
                <w:rFonts w:ascii="Times New Roman" w:hAnsi="Times New Roman" w:cs="Times New Roman"/>
              </w:rPr>
              <w:t>пер</w:t>
            </w:r>
            <w:r>
              <w:rPr>
                <w:rFonts w:ascii="Times New Roman" w:hAnsi="Times New Roman" w:cs="Times New Roman"/>
              </w:rPr>
              <w:t>.</w:t>
            </w:r>
            <w:r w:rsidR="00651353">
              <w:rPr>
                <w:rFonts w:ascii="Times New Roman" w:hAnsi="Times New Roman" w:cs="Times New Roman"/>
              </w:rPr>
              <w:t xml:space="preserve"> Солнечный</w:t>
            </w:r>
            <w:r>
              <w:rPr>
                <w:rFonts w:ascii="Times New Roman" w:hAnsi="Times New Roman" w:cs="Times New Roman"/>
              </w:rPr>
              <w:t xml:space="preserve">, </w:t>
            </w:r>
            <w:r w:rsidR="00651353">
              <w:rPr>
                <w:rFonts w:ascii="Times New Roman" w:hAnsi="Times New Roman" w:cs="Times New Roman"/>
              </w:rPr>
              <w:t>4</w:t>
            </w:r>
          </w:p>
        </w:tc>
      </w:tr>
      <w:tr w:rsidR="00F527AC" w:rsidRPr="00353B7F" w:rsidTr="006437CE">
        <w:tc>
          <w:tcPr>
            <w:tcW w:w="3708" w:type="dxa"/>
            <w:tcBorders>
              <w:top w:val="single" w:sz="4" w:space="0" w:color="auto"/>
              <w:bottom w:val="single" w:sz="4" w:space="0" w:color="auto"/>
              <w:right w:val="single" w:sz="4" w:space="0" w:color="auto"/>
            </w:tcBorders>
          </w:tcPr>
          <w:p w:rsidR="00F527AC" w:rsidRPr="00353B7F" w:rsidRDefault="00F527AC" w:rsidP="00E11852">
            <w:pPr>
              <w:autoSpaceDE w:val="0"/>
              <w:autoSpaceDN w:val="0"/>
              <w:adjustRightInd w:val="0"/>
              <w:spacing w:after="0" w:line="240" w:lineRule="auto"/>
              <w:rPr>
                <w:rFonts w:ascii="Times New Roman" w:hAnsi="Times New Roman" w:cs="Times New Roman"/>
              </w:rPr>
            </w:pPr>
            <w:r w:rsidRPr="00353B7F">
              <w:rPr>
                <w:rFonts w:ascii="Times New Roman" w:hAnsi="Times New Roman" w:cs="Times New Roman"/>
              </w:rPr>
              <w:t>Цели и задачи Программы</w:t>
            </w:r>
          </w:p>
        </w:tc>
        <w:tc>
          <w:tcPr>
            <w:tcW w:w="6419" w:type="dxa"/>
            <w:tcBorders>
              <w:top w:val="single" w:sz="4" w:space="0" w:color="auto"/>
              <w:left w:val="single" w:sz="4" w:space="0" w:color="auto"/>
              <w:bottom w:val="single" w:sz="4" w:space="0" w:color="auto"/>
            </w:tcBorders>
          </w:tcPr>
          <w:p w:rsidR="00F527AC" w:rsidRPr="00353B7F" w:rsidRDefault="00F527AC" w:rsidP="00530B41">
            <w:pPr>
              <w:autoSpaceDE w:val="0"/>
              <w:autoSpaceDN w:val="0"/>
              <w:adjustRightInd w:val="0"/>
              <w:spacing w:after="0" w:line="240" w:lineRule="auto"/>
              <w:jc w:val="both"/>
              <w:rPr>
                <w:rFonts w:ascii="Times New Roman" w:hAnsi="Times New Roman" w:cs="Times New Roman"/>
              </w:rPr>
            </w:pPr>
            <w:r w:rsidRPr="00353B7F">
              <w:rPr>
                <w:rFonts w:ascii="Times New Roman" w:hAnsi="Times New Roman" w:cs="Times New Roman"/>
              </w:rPr>
              <w:t>Цели Программы:</w:t>
            </w:r>
          </w:p>
          <w:p w:rsidR="00530B41" w:rsidRPr="00530B41" w:rsidRDefault="00530B41" w:rsidP="00530B41">
            <w:pPr>
              <w:widowControl w:val="0"/>
              <w:spacing w:after="0" w:line="322" w:lineRule="exact"/>
              <w:jc w:val="both"/>
              <w:rPr>
                <w:rFonts w:ascii="Times New Roman" w:hAnsi="Times New Roman" w:cs="Times New Roman"/>
              </w:rPr>
            </w:pPr>
            <w:r w:rsidRPr="00530B41">
              <w:rPr>
                <w:rFonts w:ascii="Times New Roman" w:hAnsi="Times New Roman" w:cs="Times New Roman"/>
              </w:rPr>
              <w:t>-Развитие современной и эффективной транспортной инф</w:t>
            </w:r>
            <w:r w:rsidR="00651353">
              <w:rPr>
                <w:rFonts w:ascii="Times New Roman" w:hAnsi="Times New Roman" w:cs="Times New Roman"/>
              </w:rPr>
              <w:t>раструктуры сельского поселения</w:t>
            </w:r>
            <w:r w:rsidRPr="00530B41">
              <w:rPr>
                <w:rFonts w:ascii="Times New Roman" w:hAnsi="Times New Roman" w:cs="Times New Roman"/>
              </w:rPr>
              <w:t xml:space="preserve">, </w:t>
            </w:r>
          </w:p>
          <w:p w:rsidR="00530B41" w:rsidRPr="00530B41" w:rsidRDefault="00530B41" w:rsidP="00530B41">
            <w:pPr>
              <w:widowControl w:val="0"/>
              <w:spacing w:after="0" w:line="322" w:lineRule="exact"/>
              <w:jc w:val="both"/>
              <w:rPr>
                <w:rFonts w:ascii="Times New Roman" w:hAnsi="Times New Roman" w:cs="Times New Roman"/>
              </w:rPr>
            </w:pPr>
            <w:r w:rsidRPr="00530B41">
              <w:rPr>
                <w:rFonts w:ascii="Times New Roman" w:hAnsi="Times New Roman" w:cs="Times New Roman"/>
              </w:rPr>
              <w:t xml:space="preserve">-Повышение уровня безопасности движения, </w:t>
            </w:r>
          </w:p>
          <w:p w:rsidR="003164D3" w:rsidRPr="00353B7F" w:rsidRDefault="00530B41" w:rsidP="00530B41">
            <w:pPr>
              <w:widowControl w:val="0"/>
              <w:spacing w:line="322" w:lineRule="exact"/>
              <w:jc w:val="both"/>
              <w:rPr>
                <w:rFonts w:ascii="Times New Roman" w:hAnsi="Times New Roman" w:cs="Times New Roman"/>
              </w:rPr>
            </w:pPr>
            <w:r w:rsidRPr="00530B41">
              <w:rPr>
                <w:rFonts w:ascii="Times New Roman" w:hAnsi="Times New Roman" w:cs="Times New Roman"/>
              </w:rPr>
              <w:t>-Доступность и качество оказываемых услуг транспортного комплекса для населения.</w:t>
            </w:r>
          </w:p>
        </w:tc>
      </w:tr>
      <w:tr w:rsidR="009A1585" w:rsidRPr="00353B7F" w:rsidTr="006437CE">
        <w:tc>
          <w:tcPr>
            <w:tcW w:w="3708" w:type="dxa"/>
            <w:tcBorders>
              <w:top w:val="single" w:sz="4" w:space="0" w:color="auto"/>
              <w:bottom w:val="single" w:sz="4" w:space="0" w:color="auto"/>
              <w:right w:val="single" w:sz="4" w:space="0" w:color="auto"/>
            </w:tcBorders>
          </w:tcPr>
          <w:p w:rsidR="009A1585" w:rsidRPr="00353B7F" w:rsidRDefault="009A1585" w:rsidP="009A1585">
            <w:pPr>
              <w:autoSpaceDE w:val="0"/>
              <w:autoSpaceDN w:val="0"/>
              <w:adjustRightInd w:val="0"/>
              <w:spacing w:after="0" w:line="240" w:lineRule="auto"/>
              <w:rPr>
                <w:rFonts w:ascii="Times New Roman" w:hAnsi="Times New Roman" w:cs="Times New Roman"/>
              </w:rPr>
            </w:pPr>
            <w:r w:rsidRPr="00353B7F">
              <w:rPr>
                <w:rFonts w:ascii="Times New Roman" w:hAnsi="Times New Roman" w:cs="Times New Roman"/>
              </w:rPr>
              <w:lastRenderedPageBreak/>
              <w:t>Цели и задачи Программы</w:t>
            </w:r>
          </w:p>
        </w:tc>
        <w:tc>
          <w:tcPr>
            <w:tcW w:w="6419" w:type="dxa"/>
            <w:tcBorders>
              <w:top w:val="single" w:sz="4" w:space="0" w:color="auto"/>
              <w:left w:val="single" w:sz="4" w:space="0" w:color="auto"/>
              <w:bottom w:val="single" w:sz="4" w:space="0" w:color="auto"/>
            </w:tcBorders>
          </w:tcPr>
          <w:p w:rsidR="009A1585" w:rsidRPr="00353B7F" w:rsidRDefault="009A1585" w:rsidP="00530B41">
            <w:pPr>
              <w:autoSpaceDE w:val="0"/>
              <w:autoSpaceDN w:val="0"/>
              <w:adjustRightInd w:val="0"/>
              <w:spacing w:after="0" w:line="240" w:lineRule="auto"/>
              <w:jc w:val="both"/>
              <w:rPr>
                <w:rFonts w:ascii="Times New Roman" w:hAnsi="Times New Roman" w:cs="Times New Roman"/>
              </w:rPr>
            </w:pPr>
            <w:r w:rsidRPr="00353B7F">
              <w:rPr>
                <w:rFonts w:ascii="Times New Roman" w:hAnsi="Times New Roman" w:cs="Times New Roman"/>
              </w:rPr>
              <w:t>Задачи:</w:t>
            </w:r>
          </w:p>
          <w:p w:rsidR="00530B41" w:rsidRPr="00530B41" w:rsidRDefault="00530B41" w:rsidP="00530B4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530B41">
              <w:rPr>
                <w:rFonts w:ascii="Times New Roman" w:hAnsi="Times New Roman" w:cs="Times New Roman"/>
              </w:rPr>
              <w:t>Организация мероприятий по оказанию транспортных услуг населению и субъектов экономической деятельности в соответствии с нормативами градостроительного проектирования поселения;</w:t>
            </w:r>
          </w:p>
          <w:p w:rsidR="00530B41" w:rsidRPr="00530B41" w:rsidRDefault="00530B41" w:rsidP="00530B4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530B41">
              <w:rPr>
                <w:rFonts w:ascii="Times New Roman" w:hAnsi="Times New Roman" w:cs="Times New Roman"/>
              </w:rPr>
              <w:t>Организация мероприятий по развитию и совершенствованию автомобильных дорог общего пользования местного значения поселения;</w:t>
            </w:r>
          </w:p>
          <w:p w:rsidR="00530B41" w:rsidRPr="00530B41" w:rsidRDefault="00530B41" w:rsidP="00530B41">
            <w:pPr>
              <w:autoSpaceDE w:val="0"/>
              <w:autoSpaceDN w:val="0"/>
              <w:adjustRightInd w:val="0"/>
              <w:spacing w:after="0" w:line="240" w:lineRule="auto"/>
              <w:jc w:val="both"/>
              <w:rPr>
                <w:rFonts w:ascii="Times New Roman" w:hAnsi="Times New Roman" w:cs="Times New Roman"/>
              </w:rPr>
            </w:pPr>
            <w:r w:rsidRPr="00530B41">
              <w:rPr>
                <w:rFonts w:ascii="Times New Roman" w:hAnsi="Times New Roman" w:cs="Times New Roman"/>
              </w:rPr>
              <w:t>-Организация мероприятий по повышению безопасности дорожного движения на территории поселения,</w:t>
            </w:r>
          </w:p>
          <w:p w:rsidR="009A1585" w:rsidRPr="00353B7F" w:rsidRDefault="00530B41" w:rsidP="00530B41">
            <w:pPr>
              <w:autoSpaceDE w:val="0"/>
              <w:autoSpaceDN w:val="0"/>
              <w:adjustRightInd w:val="0"/>
              <w:spacing w:after="0" w:line="240" w:lineRule="auto"/>
              <w:jc w:val="both"/>
              <w:rPr>
                <w:rFonts w:ascii="Times New Roman" w:hAnsi="Times New Roman" w:cs="Times New Roman"/>
              </w:rPr>
            </w:pPr>
            <w:r w:rsidRPr="00530B41">
              <w:rPr>
                <w:rFonts w:ascii="Times New Roman" w:hAnsi="Times New Roman" w:cs="Times New Roman"/>
              </w:rPr>
              <w:t>- Формирование безопасного поведения участников дорожного движения и предупреждение дорожно-транспортного травматизма</w:t>
            </w:r>
          </w:p>
        </w:tc>
      </w:tr>
      <w:tr w:rsidR="00530B41" w:rsidRPr="00353B7F" w:rsidTr="006437CE">
        <w:tc>
          <w:tcPr>
            <w:tcW w:w="3708" w:type="dxa"/>
            <w:tcBorders>
              <w:top w:val="single" w:sz="4" w:space="0" w:color="auto"/>
              <w:bottom w:val="single" w:sz="4" w:space="0" w:color="auto"/>
              <w:right w:val="single" w:sz="4" w:space="0" w:color="auto"/>
            </w:tcBorders>
          </w:tcPr>
          <w:p w:rsidR="00530B41" w:rsidRPr="00530B41" w:rsidRDefault="00530B41" w:rsidP="00530B41">
            <w:pPr>
              <w:rPr>
                <w:rFonts w:ascii="Times New Roman" w:hAnsi="Times New Roman" w:cs="Times New Roman"/>
              </w:rPr>
            </w:pPr>
            <w:r w:rsidRPr="00530B41">
              <w:rPr>
                <w:rFonts w:ascii="Times New Roman" w:hAnsi="Times New Roman" w:cs="Times New Roman"/>
              </w:rPr>
              <w:t>Целевые показатели (индикаторы)</w:t>
            </w:r>
          </w:p>
          <w:p w:rsidR="00530B41" w:rsidRPr="00530B41" w:rsidRDefault="00530B41" w:rsidP="00530B41">
            <w:pPr>
              <w:rPr>
                <w:rFonts w:ascii="Times New Roman" w:hAnsi="Times New Roman" w:cs="Times New Roman"/>
              </w:rPr>
            </w:pPr>
          </w:p>
        </w:tc>
        <w:tc>
          <w:tcPr>
            <w:tcW w:w="6419" w:type="dxa"/>
            <w:tcBorders>
              <w:top w:val="single" w:sz="4" w:space="0" w:color="auto"/>
              <w:left w:val="single" w:sz="4" w:space="0" w:color="auto"/>
              <w:bottom w:val="single" w:sz="4" w:space="0" w:color="auto"/>
            </w:tcBorders>
          </w:tcPr>
          <w:p w:rsidR="00530B41" w:rsidRPr="00530B41" w:rsidRDefault="00530B41" w:rsidP="00530B41">
            <w:pPr>
              <w:spacing w:after="0"/>
              <w:rPr>
                <w:rFonts w:ascii="Times New Roman" w:hAnsi="Times New Roman" w:cs="Times New Roman"/>
                <w:b/>
              </w:rPr>
            </w:pPr>
            <w:r w:rsidRPr="00530B41">
              <w:rPr>
                <w:rFonts w:ascii="Times New Roman" w:hAnsi="Times New Roman" w:cs="Times New Roman"/>
                <w:b/>
              </w:rPr>
              <w:t>Технико-экономические показатели:</w:t>
            </w:r>
          </w:p>
          <w:p w:rsidR="00530B41" w:rsidRPr="00530B41" w:rsidRDefault="00530B41" w:rsidP="00530B41">
            <w:pPr>
              <w:widowControl w:val="0"/>
              <w:spacing w:after="0" w:line="322" w:lineRule="exact"/>
              <w:jc w:val="both"/>
              <w:rPr>
                <w:rFonts w:ascii="Times New Roman" w:eastAsia="Times New Roman" w:hAnsi="Times New Roman" w:cs="Times New Roman"/>
                <w:color w:val="000000"/>
                <w:lang w:eastAsia="ru-RU"/>
              </w:rPr>
            </w:pPr>
            <w:r w:rsidRPr="00530B41">
              <w:rPr>
                <w:rFonts w:ascii="Times New Roman" w:eastAsia="Times New Roman" w:hAnsi="Times New Roman" w:cs="Times New Roman"/>
                <w:color w:val="000000"/>
                <w:lang w:eastAsia="ru-RU" w:bidi="ru-RU"/>
              </w:rPr>
              <w:t xml:space="preserve">- </w:t>
            </w:r>
            <w:r w:rsidRPr="00530B41">
              <w:rPr>
                <w:rFonts w:ascii="Times New Roman" w:eastAsia="Times New Roman" w:hAnsi="Times New Roman" w:cs="Times New Roman"/>
                <w:color w:val="000000"/>
                <w:lang w:eastAsia="ru-RU"/>
              </w:rPr>
              <w:t>Увеличение доли протяженности автомобильных дорог, соответствующих нормативным требованиям к транспортно-эксплуатационным показателям.</w:t>
            </w:r>
          </w:p>
          <w:p w:rsidR="00530B41" w:rsidRPr="00530B41" w:rsidRDefault="00530B41" w:rsidP="00530B41">
            <w:pPr>
              <w:spacing w:after="0"/>
              <w:jc w:val="both"/>
              <w:rPr>
                <w:rFonts w:ascii="Times New Roman" w:eastAsia="Times New Roman" w:hAnsi="Times New Roman" w:cs="Times New Roman"/>
                <w:color w:val="000000"/>
                <w:lang w:eastAsia="ru-RU"/>
              </w:rPr>
            </w:pPr>
            <w:r w:rsidRPr="00530B41">
              <w:rPr>
                <w:rFonts w:ascii="Times New Roman" w:eastAsia="Times New Roman" w:hAnsi="Times New Roman" w:cs="Times New Roman"/>
                <w:color w:val="000000"/>
                <w:lang w:eastAsia="ru-RU"/>
              </w:rPr>
              <w:t>- Увеличение протяженности автомобильных дорог, соответствующих нормативным требованиям к транспортно-эксплуатационным показателям.</w:t>
            </w:r>
          </w:p>
          <w:p w:rsidR="00530B41" w:rsidRPr="00530B41" w:rsidRDefault="00530B41" w:rsidP="00530B41">
            <w:pPr>
              <w:widowControl w:val="0"/>
              <w:numPr>
                <w:ilvl w:val="0"/>
                <w:numId w:val="11"/>
              </w:numPr>
              <w:tabs>
                <w:tab w:val="left" w:pos="130"/>
              </w:tabs>
              <w:spacing w:after="0" w:line="274" w:lineRule="exact"/>
              <w:jc w:val="both"/>
              <w:rPr>
                <w:rFonts w:ascii="Times New Roman" w:eastAsia="Times New Roman" w:hAnsi="Times New Roman" w:cs="Times New Roman"/>
                <w:color w:val="000000"/>
                <w:lang w:eastAsia="ru-RU" w:bidi="ru-RU"/>
              </w:rPr>
            </w:pPr>
            <w:r w:rsidRPr="00530B41">
              <w:rPr>
                <w:rFonts w:ascii="Times New Roman" w:eastAsia="Times New Roman" w:hAnsi="Times New Roman" w:cs="Times New Roman"/>
                <w:color w:val="000000"/>
                <w:lang w:eastAsia="ru-RU" w:bidi="ru-RU"/>
              </w:rPr>
              <w:t>Увеличение протяженности дорог с твердым покрытием.</w:t>
            </w:r>
          </w:p>
          <w:p w:rsidR="00530B41" w:rsidRPr="00530B41" w:rsidRDefault="00530B41" w:rsidP="00530B41">
            <w:pPr>
              <w:widowControl w:val="0"/>
              <w:spacing w:after="0" w:line="322" w:lineRule="exact"/>
              <w:jc w:val="both"/>
              <w:rPr>
                <w:rFonts w:ascii="Times New Roman" w:eastAsia="Times New Roman" w:hAnsi="Times New Roman" w:cs="Times New Roman"/>
                <w:color w:val="000000"/>
                <w:lang w:eastAsia="ru-RU"/>
              </w:rPr>
            </w:pPr>
            <w:r w:rsidRPr="00530B41">
              <w:rPr>
                <w:rFonts w:ascii="Times New Roman" w:eastAsia="Times New Roman" w:hAnsi="Times New Roman" w:cs="Times New Roman"/>
                <w:snapToGrid w:val="0"/>
                <w:lang w:eastAsia="ru-RU"/>
              </w:rPr>
              <w:t>- Восстановление тротуарной и газонной сети в поселении.</w:t>
            </w:r>
          </w:p>
          <w:p w:rsidR="00530B41" w:rsidRPr="00530B41" w:rsidRDefault="00530B41" w:rsidP="00530B41">
            <w:pPr>
              <w:widowControl w:val="0"/>
              <w:spacing w:after="0" w:line="322" w:lineRule="exact"/>
              <w:jc w:val="both"/>
              <w:rPr>
                <w:rFonts w:ascii="Times New Roman" w:eastAsia="Times New Roman" w:hAnsi="Times New Roman" w:cs="Times New Roman"/>
                <w:b/>
                <w:color w:val="000000"/>
                <w:lang w:eastAsia="ru-RU" w:bidi="ru-RU"/>
              </w:rPr>
            </w:pPr>
            <w:r w:rsidRPr="00530B41">
              <w:rPr>
                <w:rFonts w:ascii="Times New Roman" w:eastAsia="Times New Roman" w:hAnsi="Times New Roman" w:cs="Times New Roman"/>
                <w:b/>
                <w:color w:val="000000"/>
                <w:lang w:eastAsia="ru-RU" w:bidi="ru-RU"/>
              </w:rPr>
              <w:t>Финансовые показатели:</w:t>
            </w:r>
          </w:p>
          <w:p w:rsidR="00530B41" w:rsidRPr="00530B41" w:rsidRDefault="00530B41" w:rsidP="00530B41">
            <w:pPr>
              <w:widowControl w:val="0"/>
              <w:spacing w:after="0" w:line="322" w:lineRule="exact"/>
              <w:rPr>
                <w:rFonts w:ascii="Times New Roman" w:eastAsia="Times New Roman" w:hAnsi="Times New Roman" w:cs="Times New Roman"/>
                <w:color w:val="000000"/>
                <w:lang w:eastAsia="ru-RU" w:bidi="ru-RU"/>
              </w:rPr>
            </w:pPr>
            <w:r w:rsidRPr="00530B41">
              <w:rPr>
                <w:rFonts w:ascii="Times New Roman" w:eastAsia="Times New Roman" w:hAnsi="Times New Roman" w:cs="Times New Roman"/>
                <w:color w:val="000000"/>
                <w:lang w:eastAsia="ru-RU" w:bidi="ru-RU"/>
              </w:rPr>
              <w:t xml:space="preserve">-Снижение расходов на ремонт и содержание автомобильных дорог из расчета на 1 км.  </w:t>
            </w:r>
          </w:p>
          <w:p w:rsidR="00530B41" w:rsidRPr="00530B41" w:rsidRDefault="00530B41" w:rsidP="00530B41">
            <w:pPr>
              <w:widowControl w:val="0"/>
              <w:spacing w:after="0" w:line="322" w:lineRule="exact"/>
              <w:rPr>
                <w:rFonts w:ascii="Times New Roman" w:eastAsia="Times New Roman" w:hAnsi="Times New Roman" w:cs="Times New Roman"/>
                <w:b/>
                <w:color w:val="000000"/>
                <w:lang w:eastAsia="ru-RU" w:bidi="ru-RU"/>
              </w:rPr>
            </w:pPr>
            <w:r w:rsidRPr="00530B41">
              <w:rPr>
                <w:rFonts w:ascii="Times New Roman" w:eastAsia="Times New Roman" w:hAnsi="Times New Roman" w:cs="Times New Roman"/>
                <w:b/>
                <w:color w:val="000000"/>
                <w:lang w:eastAsia="ru-RU" w:bidi="ru-RU"/>
              </w:rPr>
              <w:t>Социально-экономические показатели:</w:t>
            </w:r>
          </w:p>
          <w:p w:rsidR="00530B41" w:rsidRPr="00530B41" w:rsidRDefault="00530B41" w:rsidP="00530B41">
            <w:pPr>
              <w:spacing w:after="0" w:line="322" w:lineRule="exact"/>
              <w:rPr>
                <w:rFonts w:ascii="Times New Roman" w:eastAsia="Times New Roman" w:hAnsi="Times New Roman" w:cs="Times New Roman"/>
                <w:color w:val="000000"/>
                <w:lang w:eastAsia="ru-RU" w:bidi="ru-RU"/>
              </w:rPr>
            </w:pPr>
            <w:r w:rsidRPr="00530B41">
              <w:rPr>
                <w:rFonts w:ascii="Times New Roman" w:eastAsia="Arial Unicode MS" w:hAnsi="Times New Roman" w:cs="Times New Roman"/>
                <w:color w:val="000000"/>
                <w:lang w:eastAsia="ru-RU" w:bidi="ru-RU"/>
              </w:rPr>
              <w:t>- Обеспеченность населения Поселения доступными безопасными и качественными круглогодичными услугами</w:t>
            </w:r>
            <w:r w:rsidRPr="00530B41">
              <w:rPr>
                <w:rFonts w:ascii="Times New Roman" w:eastAsia="Times New Roman" w:hAnsi="Times New Roman" w:cs="Times New Roman"/>
                <w:color w:val="000000"/>
                <w:lang w:eastAsia="ru-RU" w:bidi="ru-RU"/>
              </w:rPr>
              <w:t xml:space="preserve"> транспорта.</w:t>
            </w:r>
          </w:p>
          <w:p w:rsidR="00530B41" w:rsidRPr="00530B41" w:rsidRDefault="00530B41" w:rsidP="00530B41">
            <w:pPr>
              <w:spacing w:after="0"/>
              <w:rPr>
                <w:rFonts w:ascii="Times New Roman" w:hAnsi="Times New Roman" w:cs="Times New Roman"/>
              </w:rPr>
            </w:pPr>
            <w:r w:rsidRPr="00530B41">
              <w:rPr>
                <w:rFonts w:ascii="Times New Roman" w:eastAsia="Times New Roman" w:hAnsi="Times New Roman" w:cs="Times New Roman"/>
                <w:lang w:eastAsia="ru-RU"/>
              </w:rPr>
              <w:t xml:space="preserve">- </w:t>
            </w:r>
            <w:r w:rsidRPr="00530B41">
              <w:rPr>
                <w:rFonts w:ascii="Times New Roman" w:eastAsia="Arial Unicode MS" w:hAnsi="Times New Roman" w:cs="Times New Roman"/>
                <w:color w:val="000000"/>
                <w:lang w:eastAsia="ru-RU" w:bidi="ru-RU"/>
              </w:rPr>
              <w:t>Количество внедренных технических средств организации дорожного движения.</w:t>
            </w:r>
          </w:p>
        </w:tc>
      </w:tr>
      <w:tr w:rsidR="00530B41" w:rsidRPr="00353B7F" w:rsidTr="006437CE">
        <w:tc>
          <w:tcPr>
            <w:tcW w:w="3708" w:type="dxa"/>
            <w:tcBorders>
              <w:top w:val="single" w:sz="4" w:space="0" w:color="auto"/>
              <w:bottom w:val="single" w:sz="4" w:space="0" w:color="auto"/>
              <w:right w:val="single" w:sz="4" w:space="0" w:color="auto"/>
            </w:tcBorders>
          </w:tcPr>
          <w:p w:rsidR="00530B41" w:rsidRPr="00353B7F" w:rsidRDefault="00530B41" w:rsidP="00530B41">
            <w:pPr>
              <w:autoSpaceDE w:val="0"/>
              <w:autoSpaceDN w:val="0"/>
              <w:adjustRightInd w:val="0"/>
              <w:spacing w:after="0" w:line="240" w:lineRule="auto"/>
              <w:rPr>
                <w:rFonts w:ascii="Times New Roman" w:hAnsi="Times New Roman" w:cs="Times New Roman"/>
              </w:rPr>
            </w:pPr>
            <w:r w:rsidRPr="00353B7F">
              <w:rPr>
                <w:rFonts w:ascii="Times New Roman" w:hAnsi="Times New Roman" w:cs="Times New Roman"/>
              </w:rPr>
              <w:t>Сроки реализации Программы</w:t>
            </w:r>
          </w:p>
        </w:tc>
        <w:tc>
          <w:tcPr>
            <w:tcW w:w="6419" w:type="dxa"/>
            <w:tcBorders>
              <w:top w:val="single" w:sz="4" w:space="0" w:color="auto"/>
              <w:left w:val="single" w:sz="4" w:space="0" w:color="auto"/>
              <w:bottom w:val="single" w:sz="4" w:space="0" w:color="auto"/>
            </w:tcBorders>
          </w:tcPr>
          <w:p w:rsidR="00530B41" w:rsidRPr="00353B7F" w:rsidRDefault="00530B41" w:rsidP="00530B41">
            <w:pPr>
              <w:autoSpaceDE w:val="0"/>
              <w:autoSpaceDN w:val="0"/>
              <w:adjustRightInd w:val="0"/>
              <w:spacing w:after="0" w:line="240" w:lineRule="auto"/>
              <w:rPr>
                <w:rFonts w:ascii="Times New Roman" w:hAnsi="Times New Roman" w:cs="Times New Roman"/>
              </w:rPr>
            </w:pPr>
            <w:r w:rsidRPr="00353B7F">
              <w:rPr>
                <w:rFonts w:ascii="Times New Roman" w:hAnsi="Times New Roman" w:cs="Times New Roman"/>
              </w:rPr>
              <w:t>1 этап: 201</w:t>
            </w:r>
            <w:r>
              <w:rPr>
                <w:rFonts w:ascii="Times New Roman" w:hAnsi="Times New Roman" w:cs="Times New Roman"/>
              </w:rPr>
              <w:t>7</w:t>
            </w:r>
            <w:r w:rsidRPr="00353B7F">
              <w:rPr>
                <w:rFonts w:ascii="Times New Roman" w:hAnsi="Times New Roman" w:cs="Times New Roman"/>
              </w:rPr>
              <w:t>-202</w:t>
            </w:r>
            <w:r>
              <w:rPr>
                <w:rFonts w:ascii="Times New Roman" w:hAnsi="Times New Roman" w:cs="Times New Roman"/>
              </w:rPr>
              <w:t>1</w:t>
            </w:r>
            <w:r w:rsidRPr="00353B7F">
              <w:rPr>
                <w:rFonts w:ascii="Times New Roman" w:hAnsi="Times New Roman" w:cs="Times New Roman"/>
              </w:rPr>
              <w:t xml:space="preserve"> годы;</w:t>
            </w:r>
          </w:p>
          <w:p w:rsidR="00530B41" w:rsidRPr="00353B7F" w:rsidRDefault="00530B41" w:rsidP="00664BFA">
            <w:pPr>
              <w:autoSpaceDE w:val="0"/>
              <w:autoSpaceDN w:val="0"/>
              <w:adjustRightInd w:val="0"/>
              <w:spacing w:after="0" w:line="240" w:lineRule="auto"/>
              <w:rPr>
                <w:rFonts w:ascii="Times New Roman" w:hAnsi="Times New Roman" w:cs="Times New Roman"/>
              </w:rPr>
            </w:pPr>
            <w:r w:rsidRPr="00353B7F">
              <w:rPr>
                <w:rFonts w:ascii="Times New Roman" w:hAnsi="Times New Roman" w:cs="Times New Roman"/>
              </w:rPr>
              <w:t>2 этап до 20</w:t>
            </w:r>
            <w:r w:rsidR="00664BFA">
              <w:rPr>
                <w:rFonts w:ascii="Times New Roman" w:hAnsi="Times New Roman" w:cs="Times New Roman"/>
              </w:rPr>
              <w:t>30</w:t>
            </w:r>
            <w:r w:rsidRPr="00353B7F">
              <w:rPr>
                <w:rFonts w:ascii="Times New Roman" w:hAnsi="Times New Roman" w:cs="Times New Roman"/>
              </w:rPr>
              <w:t xml:space="preserve">   года </w:t>
            </w:r>
          </w:p>
        </w:tc>
      </w:tr>
      <w:tr w:rsidR="00530B41" w:rsidRPr="00353B7F" w:rsidTr="006437CE">
        <w:tc>
          <w:tcPr>
            <w:tcW w:w="3708" w:type="dxa"/>
            <w:tcBorders>
              <w:top w:val="single" w:sz="4" w:space="0" w:color="auto"/>
              <w:bottom w:val="single" w:sz="4" w:space="0" w:color="auto"/>
              <w:right w:val="single" w:sz="4" w:space="0" w:color="auto"/>
            </w:tcBorders>
          </w:tcPr>
          <w:p w:rsidR="00530B41" w:rsidRPr="00530B41" w:rsidRDefault="00530B41" w:rsidP="00530B41">
            <w:pPr>
              <w:rPr>
                <w:rFonts w:ascii="Times New Roman" w:hAnsi="Times New Roman" w:cs="Times New Roman"/>
              </w:rPr>
            </w:pPr>
            <w:r w:rsidRPr="00530B41">
              <w:rPr>
                <w:rFonts w:ascii="Times New Roman" w:hAnsi="Times New Roman" w:cs="Times New Roman"/>
              </w:rPr>
              <w:t xml:space="preserve">Запланированные мероприятия </w:t>
            </w:r>
          </w:p>
        </w:tc>
        <w:tc>
          <w:tcPr>
            <w:tcW w:w="6419" w:type="dxa"/>
            <w:tcBorders>
              <w:top w:val="single" w:sz="4" w:space="0" w:color="auto"/>
              <w:left w:val="single" w:sz="4" w:space="0" w:color="auto"/>
              <w:bottom w:val="single" w:sz="4" w:space="0" w:color="auto"/>
            </w:tcBorders>
          </w:tcPr>
          <w:p w:rsidR="00530B41" w:rsidRPr="00530B41" w:rsidRDefault="00530B41" w:rsidP="00530B41">
            <w:pPr>
              <w:spacing w:after="0"/>
              <w:rPr>
                <w:rFonts w:ascii="Times New Roman" w:eastAsia="Arial Unicode MS" w:hAnsi="Times New Roman" w:cs="Times New Roman"/>
                <w:color w:val="000000"/>
                <w:lang w:eastAsia="ru-RU" w:bidi="ru-RU"/>
              </w:rPr>
            </w:pPr>
            <w:r w:rsidRPr="00530B41">
              <w:rPr>
                <w:rFonts w:ascii="Times New Roman" w:eastAsia="Arial Unicode MS" w:hAnsi="Times New Roman" w:cs="Times New Roman"/>
                <w:color w:val="000000"/>
                <w:lang w:eastAsia="ru-RU" w:bidi="ru-RU"/>
              </w:rPr>
              <w:t>- содержание автомобильных дорог и пешеходных зон;</w:t>
            </w:r>
          </w:p>
          <w:p w:rsidR="00530B41" w:rsidRPr="00530B41" w:rsidRDefault="00530B41" w:rsidP="00530B41">
            <w:pPr>
              <w:spacing w:after="0"/>
              <w:rPr>
                <w:rFonts w:ascii="Times New Roman" w:eastAsia="Arial Unicode MS" w:hAnsi="Times New Roman" w:cs="Times New Roman"/>
                <w:color w:val="000000"/>
                <w:lang w:eastAsia="ru-RU" w:bidi="ru-RU"/>
              </w:rPr>
            </w:pPr>
            <w:r w:rsidRPr="00530B41">
              <w:rPr>
                <w:rFonts w:ascii="Times New Roman" w:eastAsia="Arial Unicode MS" w:hAnsi="Times New Roman" w:cs="Times New Roman"/>
                <w:color w:val="000000"/>
                <w:lang w:eastAsia="ru-RU" w:bidi="ru-RU"/>
              </w:rPr>
              <w:t xml:space="preserve">- капитальный ремонт, ремонт, ямочный ремонт дорог; </w:t>
            </w:r>
          </w:p>
          <w:p w:rsidR="00530B41" w:rsidRPr="00530B41" w:rsidRDefault="00530B41" w:rsidP="00530B41">
            <w:pPr>
              <w:spacing w:after="0"/>
              <w:rPr>
                <w:rFonts w:ascii="Times New Roman" w:eastAsia="Arial Unicode MS" w:hAnsi="Times New Roman" w:cs="Times New Roman"/>
                <w:color w:val="000000"/>
                <w:lang w:eastAsia="ru-RU" w:bidi="ru-RU"/>
              </w:rPr>
            </w:pPr>
            <w:r w:rsidRPr="00530B41">
              <w:rPr>
                <w:rFonts w:ascii="Times New Roman" w:eastAsia="Arial Unicode MS" w:hAnsi="Times New Roman" w:cs="Times New Roman"/>
                <w:color w:val="000000"/>
                <w:lang w:eastAsia="ru-RU" w:bidi="ru-RU"/>
              </w:rPr>
              <w:t>- капитальный ремонт, ремонт, дворовых территорий, подъездных дорог к дворовым территориям</w:t>
            </w:r>
            <w:proofErr w:type="gramStart"/>
            <w:r w:rsidRPr="00530B41">
              <w:rPr>
                <w:rFonts w:ascii="Times New Roman" w:eastAsia="Arial Unicode MS" w:hAnsi="Times New Roman" w:cs="Times New Roman"/>
                <w:color w:val="000000"/>
                <w:lang w:eastAsia="ru-RU" w:bidi="ru-RU"/>
              </w:rPr>
              <w:t xml:space="preserve"> ;</w:t>
            </w:r>
            <w:proofErr w:type="gramEnd"/>
          </w:p>
          <w:p w:rsidR="00530B41" w:rsidRPr="00530B41" w:rsidRDefault="00530B41" w:rsidP="00530B41">
            <w:pPr>
              <w:widowControl w:val="0"/>
              <w:numPr>
                <w:ilvl w:val="0"/>
                <w:numId w:val="12"/>
              </w:numPr>
              <w:tabs>
                <w:tab w:val="left" w:pos="134"/>
              </w:tabs>
              <w:spacing w:after="0" w:line="274" w:lineRule="exact"/>
              <w:jc w:val="both"/>
              <w:rPr>
                <w:rFonts w:ascii="Times New Roman" w:eastAsia="Times New Roman" w:hAnsi="Times New Roman" w:cs="Times New Roman"/>
                <w:color w:val="000000"/>
                <w:lang w:eastAsia="ru-RU" w:bidi="ru-RU"/>
              </w:rPr>
            </w:pPr>
            <w:r w:rsidRPr="00530B41">
              <w:rPr>
                <w:rFonts w:ascii="Times New Roman" w:eastAsia="Times New Roman" w:hAnsi="Times New Roman" w:cs="Times New Roman"/>
                <w:color w:val="000000"/>
                <w:lang w:eastAsia="ru-RU" w:bidi="ru-RU"/>
              </w:rPr>
              <w:t>разработка проектно-сметной документации на реконструкцию и строительство автомобильных дорог;</w:t>
            </w:r>
          </w:p>
          <w:p w:rsidR="00530B41" w:rsidRPr="00530B41" w:rsidRDefault="00530B41" w:rsidP="00530B41">
            <w:pPr>
              <w:widowControl w:val="0"/>
              <w:numPr>
                <w:ilvl w:val="0"/>
                <w:numId w:val="12"/>
              </w:numPr>
              <w:tabs>
                <w:tab w:val="left" w:pos="134"/>
              </w:tabs>
              <w:spacing w:after="0" w:line="274" w:lineRule="exact"/>
              <w:jc w:val="both"/>
              <w:rPr>
                <w:rFonts w:ascii="Times New Roman" w:eastAsia="Times New Roman" w:hAnsi="Times New Roman" w:cs="Times New Roman"/>
                <w:color w:val="000000"/>
                <w:lang w:eastAsia="ru-RU" w:bidi="ru-RU"/>
              </w:rPr>
            </w:pPr>
            <w:r w:rsidRPr="00530B41">
              <w:rPr>
                <w:rFonts w:ascii="Times New Roman" w:eastAsia="Times New Roman" w:hAnsi="Times New Roman" w:cs="Times New Roman"/>
                <w:color w:val="000000"/>
                <w:lang w:eastAsia="ru-RU" w:bidi="ru-RU"/>
              </w:rPr>
              <w:t>реконструкция существующих дорог.</w:t>
            </w:r>
          </w:p>
          <w:p w:rsidR="00530B41" w:rsidRPr="00530B41" w:rsidRDefault="00530B41" w:rsidP="00530B41">
            <w:pPr>
              <w:widowControl w:val="0"/>
              <w:numPr>
                <w:ilvl w:val="0"/>
                <w:numId w:val="12"/>
              </w:numPr>
              <w:tabs>
                <w:tab w:val="left" w:pos="134"/>
              </w:tabs>
              <w:spacing w:after="0" w:line="274" w:lineRule="exact"/>
              <w:jc w:val="both"/>
              <w:rPr>
                <w:rFonts w:ascii="Times New Roman" w:eastAsia="Times New Roman" w:hAnsi="Times New Roman" w:cs="Times New Roman"/>
                <w:color w:val="000000"/>
                <w:lang w:eastAsia="ru-RU" w:bidi="ru-RU"/>
              </w:rPr>
            </w:pPr>
            <w:r w:rsidRPr="00530B41">
              <w:rPr>
                <w:rFonts w:ascii="Times New Roman" w:eastAsia="Times New Roman" w:hAnsi="Times New Roman" w:cs="Times New Roman"/>
                <w:color w:val="000000"/>
                <w:lang w:eastAsia="ru-RU" w:bidi="ru-RU"/>
              </w:rPr>
              <w:t>строительство автомобильных дорог.</w:t>
            </w:r>
          </w:p>
        </w:tc>
      </w:tr>
      <w:tr w:rsidR="00530B41" w:rsidRPr="00353B7F" w:rsidTr="006437CE">
        <w:tc>
          <w:tcPr>
            <w:tcW w:w="3708" w:type="dxa"/>
            <w:tcBorders>
              <w:top w:val="single" w:sz="4" w:space="0" w:color="auto"/>
              <w:bottom w:val="single" w:sz="4" w:space="0" w:color="auto"/>
              <w:right w:val="single" w:sz="4" w:space="0" w:color="auto"/>
            </w:tcBorders>
          </w:tcPr>
          <w:p w:rsidR="00530B41" w:rsidRPr="00530B41" w:rsidRDefault="00530B41" w:rsidP="00530B41">
            <w:pPr>
              <w:rPr>
                <w:rFonts w:ascii="Times New Roman" w:hAnsi="Times New Roman" w:cs="Times New Roman"/>
              </w:rPr>
            </w:pPr>
            <w:r w:rsidRPr="00530B41">
              <w:rPr>
                <w:rFonts w:ascii="Times New Roman" w:hAnsi="Times New Roman" w:cs="Times New Roman"/>
              </w:rPr>
              <w:t>Объемы и источники финансирования</w:t>
            </w:r>
          </w:p>
        </w:tc>
        <w:tc>
          <w:tcPr>
            <w:tcW w:w="6419" w:type="dxa"/>
            <w:tcBorders>
              <w:top w:val="single" w:sz="4" w:space="0" w:color="auto"/>
              <w:left w:val="single" w:sz="4" w:space="0" w:color="auto"/>
              <w:bottom w:val="single" w:sz="4" w:space="0" w:color="auto"/>
            </w:tcBorders>
          </w:tcPr>
          <w:tbl>
            <w:tblPr>
              <w:tblOverlap w:val="never"/>
              <w:tblW w:w="5932" w:type="dxa"/>
              <w:jc w:val="center"/>
              <w:tblLayout w:type="fixed"/>
              <w:tblCellMar>
                <w:left w:w="10" w:type="dxa"/>
                <w:right w:w="10" w:type="dxa"/>
              </w:tblCellMar>
              <w:tblLook w:val="04A0"/>
            </w:tblPr>
            <w:tblGrid>
              <w:gridCol w:w="1526"/>
              <w:gridCol w:w="1061"/>
              <w:gridCol w:w="970"/>
              <w:gridCol w:w="950"/>
              <w:gridCol w:w="662"/>
              <w:gridCol w:w="763"/>
            </w:tblGrid>
            <w:tr w:rsidR="00530B41" w:rsidTr="00530B41">
              <w:trPr>
                <w:trHeight w:hRule="exact" w:val="326"/>
                <w:jc w:val="center"/>
              </w:trPr>
              <w:tc>
                <w:tcPr>
                  <w:tcW w:w="1526" w:type="dxa"/>
                  <w:vMerge w:val="restart"/>
                  <w:tcBorders>
                    <w:top w:val="single" w:sz="4" w:space="0" w:color="auto"/>
                    <w:left w:val="single" w:sz="4" w:space="0" w:color="auto"/>
                  </w:tcBorders>
                  <w:shd w:val="clear" w:color="auto" w:fill="FFFFFF"/>
                  <w:vAlign w:val="center"/>
                </w:tcPr>
                <w:p w:rsidR="00530B41" w:rsidRPr="00BE601F" w:rsidRDefault="00530B41" w:rsidP="00530B41">
                  <w:pPr>
                    <w:spacing w:line="180" w:lineRule="exact"/>
                    <w:rPr>
                      <w:rFonts w:ascii="Times New Roman" w:hAnsi="Times New Roman" w:cs="Times New Roman"/>
                      <w:b/>
                    </w:rPr>
                  </w:pPr>
                  <w:r w:rsidRPr="00BE601F">
                    <w:rPr>
                      <w:rStyle w:val="29pt"/>
                      <w:rFonts w:eastAsiaTheme="minorHAnsi"/>
                      <w:b w:val="0"/>
                    </w:rPr>
                    <w:t>Годы</w:t>
                  </w:r>
                </w:p>
                <w:p w:rsidR="00530B41" w:rsidRPr="00BE601F" w:rsidRDefault="00530B41" w:rsidP="00530B41">
                  <w:pPr>
                    <w:spacing w:before="60" w:after="0" w:line="180" w:lineRule="exact"/>
                    <w:rPr>
                      <w:rFonts w:ascii="Times New Roman" w:hAnsi="Times New Roman" w:cs="Times New Roman"/>
                      <w:b/>
                    </w:rPr>
                  </w:pPr>
                  <w:r w:rsidRPr="00BE601F">
                    <w:rPr>
                      <w:rStyle w:val="29pt"/>
                      <w:rFonts w:eastAsiaTheme="minorHAnsi"/>
                      <w:b w:val="0"/>
                    </w:rPr>
                    <w:t>реализации</w:t>
                  </w:r>
                </w:p>
              </w:tc>
              <w:tc>
                <w:tcPr>
                  <w:tcW w:w="4406" w:type="dxa"/>
                  <w:gridSpan w:val="5"/>
                  <w:tcBorders>
                    <w:top w:val="single" w:sz="4" w:space="0" w:color="auto"/>
                    <w:left w:val="single" w:sz="4" w:space="0" w:color="auto"/>
                    <w:right w:val="single" w:sz="4" w:space="0" w:color="auto"/>
                  </w:tcBorders>
                  <w:shd w:val="clear" w:color="auto" w:fill="FFFFFF"/>
                  <w:vAlign w:val="bottom"/>
                </w:tcPr>
                <w:p w:rsidR="00530B41" w:rsidRPr="00BE601F" w:rsidRDefault="00530B41" w:rsidP="00530B41">
                  <w:pPr>
                    <w:spacing w:after="0" w:line="180" w:lineRule="exact"/>
                    <w:rPr>
                      <w:rFonts w:ascii="Times New Roman" w:hAnsi="Times New Roman" w:cs="Times New Roman"/>
                      <w:b/>
                    </w:rPr>
                  </w:pPr>
                  <w:r w:rsidRPr="00BE601F">
                    <w:rPr>
                      <w:rStyle w:val="29pt"/>
                      <w:rFonts w:eastAsiaTheme="minorHAnsi"/>
                      <w:b w:val="0"/>
                    </w:rPr>
                    <w:t>Источники финансирования, тыс. рублей</w:t>
                  </w:r>
                </w:p>
              </w:tc>
            </w:tr>
            <w:tr w:rsidR="00530B41" w:rsidTr="00530B41">
              <w:trPr>
                <w:trHeight w:hRule="exact" w:val="475"/>
                <w:jc w:val="center"/>
              </w:trPr>
              <w:tc>
                <w:tcPr>
                  <w:tcW w:w="1526" w:type="dxa"/>
                  <w:vMerge/>
                  <w:tcBorders>
                    <w:left w:val="single" w:sz="4" w:space="0" w:color="auto"/>
                  </w:tcBorders>
                  <w:shd w:val="clear" w:color="auto" w:fill="FFFFFF"/>
                  <w:vAlign w:val="center"/>
                </w:tcPr>
                <w:p w:rsidR="00530B41" w:rsidRPr="00BE601F" w:rsidRDefault="00530B41" w:rsidP="00530B41">
                  <w:pPr>
                    <w:rPr>
                      <w:rFonts w:ascii="Times New Roman" w:hAnsi="Times New Roman" w:cs="Times New Roman"/>
                    </w:rPr>
                  </w:pPr>
                </w:p>
              </w:tc>
              <w:tc>
                <w:tcPr>
                  <w:tcW w:w="1061" w:type="dxa"/>
                  <w:vMerge w:val="restart"/>
                  <w:tcBorders>
                    <w:top w:val="single" w:sz="4" w:space="0" w:color="auto"/>
                    <w:left w:val="single" w:sz="4" w:space="0" w:color="auto"/>
                  </w:tcBorders>
                  <w:shd w:val="clear" w:color="auto" w:fill="FFFFFF"/>
                  <w:vAlign w:val="center"/>
                </w:tcPr>
                <w:p w:rsidR="00530B41" w:rsidRPr="00BE601F" w:rsidRDefault="00530B41" w:rsidP="00530B41">
                  <w:pPr>
                    <w:spacing w:after="0" w:line="180" w:lineRule="exact"/>
                    <w:ind w:left="300"/>
                    <w:rPr>
                      <w:rFonts w:ascii="Times New Roman" w:hAnsi="Times New Roman" w:cs="Times New Roman"/>
                    </w:rPr>
                  </w:pPr>
                  <w:r w:rsidRPr="00BE601F">
                    <w:rPr>
                      <w:rStyle w:val="29pt"/>
                      <w:rFonts w:eastAsiaTheme="minorHAnsi"/>
                      <w:b w:val="0"/>
                    </w:rPr>
                    <w:t>Итого</w:t>
                  </w:r>
                </w:p>
              </w:tc>
              <w:tc>
                <w:tcPr>
                  <w:tcW w:w="970" w:type="dxa"/>
                  <w:tcBorders>
                    <w:top w:val="single" w:sz="4" w:space="0" w:color="auto"/>
                    <w:left w:val="single" w:sz="4" w:space="0" w:color="auto"/>
                  </w:tcBorders>
                  <w:shd w:val="clear" w:color="auto" w:fill="FFFFFF"/>
                  <w:vAlign w:val="bottom"/>
                </w:tcPr>
                <w:p w:rsidR="00530B41" w:rsidRPr="00BE601F" w:rsidRDefault="00530B41" w:rsidP="00530B41">
                  <w:pPr>
                    <w:spacing w:after="0" w:line="235" w:lineRule="exact"/>
                    <w:jc w:val="right"/>
                    <w:rPr>
                      <w:rFonts w:ascii="Times New Roman" w:hAnsi="Times New Roman" w:cs="Times New Roman"/>
                    </w:rPr>
                  </w:pPr>
                  <w:r w:rsidRPr="00BE601F">
                    <w:rPr>
                      <w:rStyle w:val="29pt"/>
                      <w:rFonts w:eastAsiaTheme="minorHAnsi"/>
                      <w:b w:val="0"/>
                    </w:rPr>
                    <w:t xml:space="preserve">в том </w:t>
                  </w:r>
                  <w:proofErr w:type="gramStart"/>
                  <w:r w:rsidRPr="00BE601F">
                    <w:rPr>
                      <w:rStyle w:val="29pt"/>
                      <w:rFonts w:eastAsiaTheme="minorHAnsi"/>
                      <w:b w:val="0"/>
                    </w:rPr>
                    <w:t>с</w:t>
                  </w:r>
                  <w:proofErr w:type="gramEnd"/>
                </w:p>
              </w:tc>
              <w:tc>
                <w:tcPr>
                  <w:tcW w:w="2375" w:type="dxa"/>
                  <w:gridSpan w:val="3"/>
                  <w:tcBorders>
                    <w:top w:val="single" w:sz="4" w:space="0" w:color="auto"/>
                    <w:left w:val="single" w:sz="4" w:space="0" w:color="auto"/>
                    <w:right w:val="single" w:sz="4" w:space="0" w:color="auto"/>
                  </w:tcBorders>
                  <w:shd w:val="clear" w:color="auto" w:fill="FFFFFF"/>
                  <w:vAlign w:val="bottom"/>
                </w:tcPr>
                <w:p w:rsidR="00530B41" w:rsidRPr="00BE601F" w:rsidRDefault="00530B41" w:rsidP="00530B41">
                  <w:pPr>
                    <w:spacing w:after="0" w:line="230" w:lineRule="exact"/>
                    <w:rPr>
                      <w:rFonts w:ascii="Times New Roman" w:hAnsi="Times New Roman" w:cs="Times New Roman"/>
                    </w:rPr>
                  </w:pPr>
                  <w:proofErr w:type="gramStart"/>
                  <w:r w:rsidRPr="00BE601F">
                    <w:rPr>
                      <w:rStyle w:val="29pt"/>
                      <w:rFonts w:eastAsiaTheme="minorHAnsi"/>
                      <w:b w:val="0"/>
                    </w:rPr>
                    <w:t>числе</w:t>
                  </w:r>
                  <w:proofErr w:type="gramEnd"/>
                  <w:r w:rsidRPr="00BE601F">
                    <w:rPr>
                      <w:rStyle w:val="29pt"/>
                      <w:rFonts w:eastAsiaTheme="minorHAnsi"/>
                      <w:b w:val="0"/>
                    </w:rPr>
                    <w:t xml:space="preserve"> по источникам финансирования</w:t>
                  </w:r>
                </w:p>
              </w:tc>
            </w:tr>
            <w:tr w:rsidR="00530B41" w:rsidTr="00530B41">
              <w:trPr>
                <w:trHeight w:hRule="exact" w:val="307"/>
                <w:jc w:val="center"/>
              </w:trPr>
              <w:tc>
                <w:tcPr>
                  <w:tcW w:w="1526" w:type="dxa"/>
                  <w:vMerge/>
                  <w:tcBorders>
                    <w:left w:val="single" w:sz="4" w:space="0" w:color="auto"/>
                  </w:tcBorders>
                  <w:shd w:val="clear" w:color="auto" w:fill="FFFFFF"/>
                  <w:vAlign w:val="center"/>
                </w:tcPr>
                <w:p w:rsidR="00530B41" w:rsidRPr="00BE601F" w:rsidRDefault="00530B41" w:rsidP="00530B41">
                  <w:pPr>
                    <w:rPr>
                      <w:rFonts w:ascii="Times New Roman" w:hAnsi="Times New Roman" w:cs="Times New Roman"/>
                    </w:rPr>
                  </w:pPr>
                </w:p>
              </w:tc>
              <w:tc>
                <w:tcPr>
                  <w:tcW w:w="1061" w:type="dxa"/>
                  <w:vMerge/>
                  <w:tcBorders>
                    <w:left w:val="single" w:sz="4" w:space="0" w:color="auto"/>
                  </w:tcBorders>
                  <w:shd w:val="clear" w:color="auto" w:fill="FFFFFF"/>
                  <w:vAlign w:val="center"/>
                </w:tcPr>
                <w:p w:rsidR="00530B41" w:rsidRPr="00BE601F" w:rsidRDefault="00530B41" w:rsidP="00530B41">
                  <w:pPr>
                    <w:rPr>
                      <w:rFonts w:ascii="Times New Roman" w:hAnsi="Times New Roman" w:cs="Times New Roman"/>
                    </w:rPr>
                  </w:pPr>
                </w:p>
              </w:tc>
              <w:tc>
                <w:tcPr>
                  <w:tcW w:w="970" w:type="dxa"/>
                  <w:tcBorders>
                    <w:top w:val="single" w:sz="4" w:space="0" w:color="auto"/>
                    <w:left w:val="single" w:sz="4" w:space="0" w:color="auto"/>
                  </w:tcBorders>
                  <w:shd w:val="clear" w:color="auto" w:fill="FFFFFF"/>
                  <w:vAlign w:val="bottom"/>
                </w:tcPr>
                <w:p w:rsidR="00530B41" w:rsidRPr="00BE601F" w:rsidRDefault="00530B41" w:rsidP="00530B41">
                  <w:pPr>
                    <w:spacing w:after="0" w:line="180" w:lineRule="exact"/>
                    <w:rPr>
                      <w:rFonts w:ascii="Times New Roman" w:hAnsi="Times New Roman" w:cs="Times New Roman"/>
                    </w:rPr>
                  </w:pPr>
                  <w:r w:rsidRPr="00BE601F">
                    <w:rPr>
                      <w:rStyle w:val="29pt"/>
                      <w:rFonts w:eastAsiaTheme="minorHAnsi"/>
                      <w:b w:val="0"/>
                    </w:rPr>
                    <w:t>МБ</w:t>
                  </w:r>
                </w:p>
              </w:tc>
              <w:tc>
                <w:tcPr>
                  <w:tcW w:w="950" w:type="dxa"/>
                  <w:tcBorders>
                    <w:top w:val="single" w:sz="4" w:space="0" w:color="auto"/>
                    <w:left w:val="single" w:sz="4" w:space="0" w:color="auto"/>
                  </w:tcBorders>
                  <w:shd w:val="clear" w:color="auto" w:fill="FFFFFF"/>
                  <w:vAlign w:val="bottom"/>
                </w:tcPr>
                <w:p w:rsidR="00530B41" w:rsidRPr="00BE601F" w:rsidRDefault="00530B41" w:rsidP="00530B41">
                  <w:pPr>
                    <w:spacing w:after="0" w:line="180" w:lineRule="exact"/>
                    <w:rPr>
                      <w:rFonts w:ascii="Times New Roman" w:hAnsi="Times New Roman" w:cs="Times New Roman"/>
                    </w:rPr>
                  </w:pPr>
                  <w:r w:rsidRPr="00BE601F">
                    <w:rPr>
                      <w:rStyle w:val="29pt"/>
                      <w:rFonts w:eastAsiaTheme="minorHAnsi"/>
                      <w:b w:val="0"/>
                    </w:rPr>
                    <w:t>К</w:t>
                  </w:r>
                  <w:proofErr w:type="gramStart"/>
                  <w:r w:rsidRPr="00BE601F">
                    <w:rPr>
                      <w:rStyle w:val="29pt"/>
                      <w:rFonts w:eastAsiaTheme="minorHAnsi"/>
                      <w:b w:val="0"/>
                    </w:rPr>
                    <w:t>Б(</w:t>
                  </w:r>
                  <w:proofErr w:type="gramEnd"/>
                  <w:r w:rsidRPr="00BE601F">
                    <w:rPr>
                      <w:rStyle w:val="29pt"/>
                      <w:rFonts w:eastAsiaTheme="minorHAnsi"/>
                      <w:b w:val="0"/>
                    </w:rPr>
                    <w:t>потреб)</w:t>
                  </w:r>
                </w:p>
              </w:tc>
              <w:tc>
                <w:tcPr>
                  <w:tcW w:w="662" w:type="dxa"/>
                  <w:tcBorders>
                    <w:top w:val="single" w:sz="4" w:space="0" w:color="auto"/>
                    <w:left w:val="single" w:sz="4" w:space="0" w:color="auto"/>
                  </w:tcBorders>
                  <w:shd w:val="clear" w:color="auto" w:fill="FFFFFF"/>
                  <w:vAlign w:val="bottom"/>
                </w:tcPr>
                <w:p w:rsidR="00530B41" w:rsidRPr="00BE601F" w:rsidRDefault="00530B41" w:rsidP="00530B41">
                  <w:pPr>
                    <w:spacing w:after="0" w:line="180" w:lineRule="exact"/>
                    <w:ind w:left="200"/>
                    <w:rPr>
                      <w:rFonts w:ascii="Times New Roman" w:hAnsi="Times New Roman" w:cs="Times New Roman"/>
                    </w:rPr>
                  </w:pPr>
                  <w:r w:rsidRPr="00BE601F">
                    <w:rPr>
                      <w:rStyle w:val="29pt"/>
                      <w:rFonts w:eastAsiaTheme="minorHAnsi"/>
                      <w:b w:val="0"/>
                    </w:rPr>
                    <w:t>ФБ</w:t>
                  </w:r>
                </w:p>
              </w:tc>
              <w:tc>
                <w:tcPr>
                  <w:tcW w:w="763" w:type="dxa"/>
                  <w:tcBorders>
                    <w:top w:val="single" w:sz="4" w:space="0" w:color="auto"/>
                    <w:left w:val="single" w:sz="4" w:space="0" w:color="auto"/>
                    <w:right w:val="single" w:sz="4" w:space="0" w:color="auto"/>
                  </w:tcBorders>
                  <w:shd w:val="clear" w:color="auto" w:fill="FFFFFF"/>
                  <w:vAlign w:val="bottom"/>
                </w:tcPr>
                <w:p w:rsidR="00530B41" w:rsidRPr="00BE601F" w:rsidRDefault="00530B41" w:rsidP="00530B41">
                  <w:pPr>
                    <w:spacing w:after="0" w:line="180" w:lineRule="exact"/>
                    <w:ind w:left="140"/>
                    <w:rPr>
                      <w:rFonts w:ascii="Times New Roman" w:hAnsi="Times New Roman" w:cs="Times New Roman"/>
                    </w:rPr>
                  </w:pPr>
                  <w:r w:rsidRPr="00BE601F">
                    <w:rPr>
                      <w:rStyle w:val="29pt"/>
                      <w:rFonts w:eastAsiaTheme="minorHAnsi"/>
                      <w:b w:val="0"/>
                    </w:rPr>
                    <w:t>ВБС</w:t>
                  </w:r>
                </w:p>
              </w:tc>
            </w:tr>
            <w:tr w:rsidR="00530B41" w:rsidTr="00530B41">
              <w:trPr>
                <w:trHeight w:hRule="exact" w:val="312"/>
                <w:jc w:val="center"/>
              </w:trPr>
              <w:tc>
                <w:tcPr>
                  <w:tcW w:w="1526" w:type="dxa"/>
                  <w:tcBorders>
                    <w:top w:val="single" w:sz="4" w:space="0" w:color="auto"/>
                    <w:left w:val="single" w:sz="4" w:space="0" w:color="auto"/>
                  </w:tcBorders>
                  <w:shd w:val="clear" w:color="auto" w:fill="FFFFFF"/>
                  <w:vAlign w:val="bottom"/>
                </w:tcPr>
                <w:p w:rsidR="00530B41" w:rsidRPr="007359F3" w:rsidRDefault="00530B41" w:rsidP="00530B41">
                  <w:pPr>
                    <w:widowControl w:val="0"/>
                    <w:spacing w:after="0" w:line="240" w:lineRule="auto"/>
                    <w:jc w:val="center"/>
                    <w:rPr>
                      <w:rFonts w:ascii="Times New Roman" w:eastAsia="Times New Roman" w:hAnsi="Times New Roman" w:cs="Times New Roman"/>
                      <w:color w:val="000000"/>
                      <w:sz w:val="18"/>
                      <w:szCs w:val="18"/>
                      <w:lang w:bidi="ru-RU"/>
                    </w:rPr>
                  </w:pPr>
                  <w:r w:rsidRPr="007359F3">
                    <w:rPr>
                      <w:rFonts w:ascii="Times New Roman" w:eastAsia="Times New Roman" w:hAnsi="Times New Roman" w:cs="Times New Roman"/>
                      <w:color w:val="000000"/>
                      <w:sz w:val="18"/>
                      <w:szCs w:val="18"/>
                      <w:lang w:bidi="ru-RU"/>
                    </w:rPr>
                    <w:t>2017 год</w:t>
                  </w:r>
                </w:p>
              </w:tc>
              <w:tc>
                <w:tcPr>
                  <w:tcW w:w="1061" w:type="dxa"/>
                  <w:tcBorders>
                    <w:top w:val="single" w:sz="4" w:space="0" w:color="auto"/>
                    <w:left w:val="single" w:sz="4" w:space="0" w:color="auto"/>
                  </w:tcBorders>
                  <w:shd w:val="clear" w:color="auto" w:fill="FFFFFF"/>
                  <w:vAlign w:val="bottom"/>
                </w:tcPr>
                <w:p w:rsidR="00530B41" w:rsidRPr="007359F3" w:rsidRDefault="00651353" w:rsidP="00530B41">
                  <w:pPr>
                    <w:widowControl w:val="0"/>
                    <w:spacing w:after="0" w:line="240" w:lineRule="auto"/>
                    <w:jc w:val="center"/>
                    <w:rPr>
                      <w:rFonts w:ascii="Times New Roman" w:eastAsia="Times New Roman" w:hAnsi="Times New Roman" w:cs="Times New Roman"/>
                      <w:color w:val="000000"/>
                      <w:sz w:val="18"/>
                      <w:szCs w:val="18"/>
                      <w:lang w:bidi="ru-RU"/>
                    </w:rPr>
                  </w:pPr>
                  <w:r>
                    <w:rPr>
                      <w:rFonts w:ascii="Times New Roman" w:eastAsia="Times New Roman" w:hAnsi="Times New Roman" w:cs="Times New Roman"/>
                      <w:color w:val="000000"/>
                      <w:sz w:val="18"/>
                      <w:szCs w:val="18"/>
                      <w:lang w:bidi="ru-RU"/>
                    </w:rPr>
                    <w:t>113</w:t>
                  </w:r>
                  <w:r w:rsidR="00530B41">
                    <w:rPr>
                      <w:rFonts w:ascii="Times New Roman" w:eastAsia="Times New Roman" w:hAnsi="Times New Roman" w:cs="Times New Roman"/>
                      <w:color w:val="000000"/>
                      <w:sz w:val="18"/>
                      <w:szCs w:val="18"/>
                      <w:lang w:bidi="ru-RU"/>
                    </w:rPr>
                    <w:t>,0</w:t>
                  </w:r>
                </w:p>
              </w:tc>
              <w:tc>
                <w:tcPr>
                  <w:tcW w:w="970" w:type="dxa"/>
                  <w:tcBorders>
                    <w:top w:val="single" w:sz="4" w:space="0" w:color="auto"/>
                    <w:left w:val="single" w:sz="4" w:space="0" w:color="auto"/>
                  </w:tcBorders>
                  <w:shd w:val="clear" w:color="auto" w:fill="FFFFFF"/>
                  <w:vAlign w:val="bottom"/>
                </w:tcPr>
                <w:p w:rsidR="00530B41" w:rsidRPr="007359F3" w:rsidRDefault="00651353" w:rsidP="00530B41">
                  <w:pPr>
                    <w:widowControl w:val="0"/>
                    <w:spacing w:after="0" w:line="240" w:lineRule="auto"/>
                    <w:rPr>
                      <w:rFonts w:ascii="Times New Roman" w:eastAsia="Times New Roman" w:hAnsi="Times New Roman" w:cs="Times New Roman"/>
                      <w:color w:val="000000"/>
                      <w:sz w:val="18"/>
                      <w:szCs w:val="18"/>
                      <w:lang w:bidi="ru-RU"/>
                    </w:rPr>
                  </w:pPr>
                  <w:r>
                    <w:rPr>
                      <w:rFonts w:ascii="Times New Roman" w:eastAsia="Times New Roman" w:hAnsi="Times New Roman" w:cs="Times New Roman"/>
                      <w:color w:val="000000"/>
                      <w:sz w:val="18"/>
                      <w:szCs w:val="18"/>
                      <w:lang w:bidi="ru-RU"/>
                    </w:rPr>
                    <w:t>113</w:t>
                  </w:r>
                  <w:r w:rsidR="00530B41">
                    <w:rPr>
                      <w:rFonts w:ascii="Times New Roman" w:eastAsia="Times New Roman" w:hAnsi="Times New Roman" w:cs="Times New Roman"/>
                      <w:color w:val="000000"/>
                      <w:sz w:val="18"/>
                      <w:szCs w:val="18"/>
                      <w:lang w:bidi="ru-RU"/>
                    </w:rPr>
                    <w:t>,0</w:t>
                  </w:r>
                </w:p>
              </w:tc>
              <w:tc>
                <w:tcPr>
                  <w:tcW w:w="950" w:type="dxa"/>
                  <w:tcBorders>
                    <w:top w:val="single" w:sz="4" w:space="0" w:color="auto"/>
                    <w:left w:val="single" w:sz="4" w:space="0" w:color="auto"/>
                  </w:tcBorders>
                  <w:shd w:val="clear" w:color="auto" w:fill="FFFFFF"/>
                  <w:vAlign w:val="bottom"/>
                </w:tcPr>
                <w:p w:rsidR="00530B41" w:rsidRPr="007359F3" w:rsidRDefault="00530B41" w:rsidP="00530B41">
                  <w:pPr>
                    <w:widowControl w:val="0"/>
                    <w:spacing w:after="0" w:line="240" w:lineRule="auto"/>
                    <w:jc w:val="center"/>
                    <w:rPr>
                      <w:rFonts w:ascii="Times New Roman" w:eastAsia="Times New Roman" w:hAnsi="Times New Roman" w:cs="Times New Roman"/>
                      <w:color w:val="000000"/>
                      <w:sz w:val="18"/>
                      <w:szCs w:val="18"/>
                      <w:lang w:bidi="ru-RU"/>
                    </w:rPr>
                  </w:pPr>
                </w:p>
              </w:tc>
              <w:tc>
                <w:tcPr>
                  <w:tcW w:w="662" w:type="dxa"/>
                  <w:tcBorders>
                    <w:top w:val="single" w:sz="4" w:space="0" w:color="auto"/>
                    <w:left w:val="single" w:sz="4" w:space="0" w:color="auto"/>
                  </w:tcBorders>
                  <w:shd w:val="clear" w:color="auto" w:fill="FFFFFF"/>
                  <w:vAlign w:val="bottom"/>
                </w:tcPr>
                <w:p w:rsidR="00530B41" w:rsidRPr="00BE601F" w:rsidRDefault="00530B41" w:rsidP="00530B41">
                  <w:pPr>
                    <w:spacing w:after="0" w:line="180" w:lineRule="exact"/>
                    <w:rPr>
                      <w:rFonts w:ascii="Times New Roman" w:hAnsi="Times New Roman" w:cs="Times New Roman"/>
                    </w:rPr>
                  </w:pPr>
                  <w:r w:rsidRPr="00BE601F">
                    <w:rPr>
                      <w:rStyle w:val="29pt"/>
                      <w:rFonts w:eastAsiaTheme="minorHAnsi"/>
                      <w:b w:val="0"/>
                    </w:rPr>
                    <w:t>0</w:t>
                  </w:r>
                </w:p>
              </w:tc>
              <w:tc>
                <w:tcPr>
                  <w:tcW w:w="763" w:type="dxa"/>
                  <w:tcBorders>
                    <w:top w:val="single" w:sz="4" w:space="0" w:color="auto"/>
                    <w:left w:val="single" w:sz="4" w:space="0" w:color="auto"/>
                    <w:right w:val="single" w:sz="4" w:space="0" w:color="auto"/>
                  </w:tcBorders>
                  <w:shd w:val="clear" w:color="auto" w:fill="FFFFFF"/>
                  <w:vAlign w:val="bottom"/>
                </w:tcPr>
                <w:p w:rsidR="00530B41" w:rsidRPr="00BE601F" w:rsidRDefault="00530B41" w:rsidP="00530B41">
                  <w:pPr>
                    <w:spacing w:after="0" w:line="180" w:lineRule="exact"/>
                    <w:rPr>
                      <w:rFonts w:ascii="Times New Roman" w:hAnsi="Times New Roman" w:cs="Times New Roman"/>
                    </w:rPr>
                  </w:pPr>
                  <w:r w:rsidRPr="00BE601F">
                    <w:rPr>
                      <w:rStyle w:val="29pt"/>
                      <w:rFonts w:eastAsiaTheme="minorHAnsi"/>
                      <w:b w:val="0"/>
                    </w:rPr>
                    <w:t>0</w:t>
                  </w:r>
                </w:p>
              </w:tc>
            </w:tr>
            <w:tr w:rsidR="00530B41" w:rsidTr="00530B41">
              <w:trPr>
                <w:trHeight w:hRule="exact" w:val="307"/>
                <w:jc w:val="center"/>
              </w:trPr>
              <w:tc>
                <w:tcPr>
                  <w:tcW w:w="1526" w:type="dxa"/>
                  <w:tcBorders>
                    <w:top w:val="single" w:sz="4" w:space="0" w:color="auto"/>
                    <w:left w:val="single" w:sz="4" w:space="0" w:color="auto"/>
                  </w:tcBorders>
                  <w:shd w:val="clear" w:color="auto" w:fill="FFFFFF"/>
                  <w:vAlign w:val="center"/>
                </w:tcPr>
                <w:p w:rsidR="00530B41" w:rsidRPr="007359F3" w:rsidRDefault="00530B41" w:rsidP="00530B41">
                  <w:pPr>
                    <w:widowControl w:val="0"/>
                    <w:spacing w:after="0" w:line="240" w:lineRule="auto"/>
                    <w:jc w:val="center"/>
                    <w:rPr>
                      <w:rFonts w:ascii="Times New Roman" w:eastAsia="Times New Roman" w:hAnsi="Times New Roman" w:cs="Times New Roman"/>
                      <w:color w:val="000000"/>
                      <w:sz w:val="18"/>
                      <w:szCs w:val="18"/>
                      <w:lang w:bidi="ru-RU"/>
                    </w:rPr>
                  </w:pPr>
                  <w:r w:rsidRPr="007359F3">
                    <w:rPr>
                      <w:rFonts w:ascii="Times New Roman" w:eastAsia="Times New Roman" w:hAnsi="Times New Roman" w:cs="Times New Roman"/>
                      <w:color w:val="000000"/>
                      <w:sz w:val="18"/>
                      <w:szCs w:val="18"/>
                      <w:lang w:bidi="ru-RU"/>
                    </w:rPr>
                    <w:t>2018 год</w:t>
                  </w:r>
                </w:p>
              </w:tc>
              <w:tc>
                <w:tcPr>
                  <w:tcW w:w="1061" w:type="dxa"/>
                  <w:tcBorders>
                    <w:top w:val="single" w:sz="4" w:space="0" w:color="auto"/>
                    <w:left w:val="single" w:sz="4" w:space="0" w:color="auto"/>
                  </w:tcBorders>
                  <w:shd w:val="clear" w:color="auto" w:fill="FFFFFF"/>
                  <w:vAlign w:val="center"/>
                </w:tcPr>
                <w:p w:rsidR="00530B41" w:rsidRPr="007359F3" w:rsidRDefault="00530B41" w:rsidP="00530B41">
                  <w:pPr>
                    <w:widowControl w:val="0"/>
                    <w:spacing w:after="0" w:line="240" w:lineRule="auto"/>
                    <w:rPr>
                      <w:rFonts w:ascii="Times New Roman" w:eastAsia="Times New Roman" w:hAnsi="Times New Roman" w:cs="Times New Roman"/>
                      <w:color w:val="000000"/>
                      <w:sz w:val="18"/>
                      <w:szCs w:val="18"/>
                      <w:lang w:bidi="ru-RU"/>
                    </w:rPr>
                  </w:pPr>
                  <w:r>
                    <w:rPr>
                      <w:rFonts w:ascii="Times New Roman" w:eastAsia="Times New Roman" w:hAnsi="Times New Roman" w:cs="Times New Roman"/>
                      <w:color w:val="000000"/>
                      <w:sz w:val="18"/>
                      <w:szCs w:val="18"/>
                      <w:lang w:bidi="ru-RU"/>
                    </w:rPr>
                    <w:t xml:space="preserve">          0</w:t>
                  </w:r>
                </w:p>
              </w:tc>
              <w:tc>
                <w:tcPr>
                  <w:tcW w:w="970" w:type="dxa"/>
                  <w:tcBorders>
                    <w:top w:val="single" w:sz="4" w:space="0" w:color="auto"/>
                    <w:left w:val="single" w:sz="4" w:space="0" w:color="auto"/>
                  </w:tcBorders>
                  <w:shd w:val="clear" w:color="auto" w:fill="FFFFFF"/>
                  <w:vAlign w:val="center"/>
                </w:tcPr>
                <w:p w:rsidR="00530B41" w:rsidRPr="007359F3" w:rsidRDefault="00530B41" w:rsidP="00530B41">
                  <w:pPr>
                    <w:widowControl w:val="0"/>
                    <w:spacing w:after="0" w:line="240" w:lineRule="auto"/>
                    <w:jc w:val="center"/>
                    <w:rPr>
                      <w:rFonts w:ascii="Times New Roman" w:eastAsia="Times New Roman" w:hAnsi="Times New Roman" w:cs="Times New Roman"/>
                      <w:color w:val="000000"/>
                      <w:sz w:val="18"/>
                      <w:szCs w:val="18"/>
                      <w:lang w:bidi="ru-RU"/>
                    </w:rPr>
                  </w:pPr>
                  <w:r>
                    <w:rPr>
                      <w:rFonts w:ascii="Times New Roman" w:eastAsia="Times New Roman" w:hAnsi="Times New Roman" w:cs="Times New Roman"/>
                      <w:color w:val="000000"/>
                      <w:sz w:val="18"/>
                      <w:szCs w:val="18"/>
                      <w:lang w:bidi="ru-RU"/>
                    </w:rPr>
                    <w:t>0</w:t>
                  </w:r>
                </w:p>
              </w:tc>
              <w:tc>
                <w:tcPr>
                  <w:tcW w:w="950" w:type="dxa"/>
                  <w:tcBorders>
                    <w:top w:val="single" w:sz="4" w:space="0" w:color="auto"/>
                    <w:left w:val="single" w:sz="4" w:space="0" w:color="auto"/>
                  </w:tcBorders>
                  <w:shd w:val="clear" w:color="auto" w:fill="FFFFFF"/>
                  <w:vAlign w:val="bottom"/>
                </w:tcPr>
                <w:p w:rsidR="00530B41" w:rsidRPr="007359F3" w:rsidRDefault="00530B41" w:rsidP="00530B41">
                  <w:pPr>
                    <w:widowControl w:val="0"/>
                    <w:spacing w:after="0" w:line="240" w:lineRule="auto"/>
                    <w:jc w:val="center"/>
                    <w:rPr>
                      <w:rFonts w:ascii="Times New Roman" w:eastAsia="Times New Roman" w:hAnsi="Times New Roman" w:cs="Times New Roman"/>
                      <w:color w:val="000000"/>
                      <w:sz w:val="18"/>
                      <w:szCs w:val="18"/>
                      <w:lang w:bidi="ru-RU"/>
                    </w:rPr>
                  </w:pPr>
                </w:p>
              </w:tc>
              <w:tc>
                <w:tcPr>
                  <w:tcW w:w="662" w:type="dxa"/>
                  <w:tcBorders>
                    <w:top w:val="single" w:sz="4" w:space="0" w:color="auto"/>
                    <w:left w:val="single" w:sz="4" w:space="0" w:color="auto"/>
                  </w:tcBorders>
                  <w:shd w:val="clear" w:color="auto" w:fill="FFFFFF"/>
                  <w:vAlign w:val="bottom"/>
                </w:tcPr>
                <w:p w:rsidR="00530B41" w:rsidRPr="00BE601F" w:rsidRDefault="00530B41" w:rsidP="00530B41">
                  <w:pPr>
                    <w:spacing w:after="0" w:line="180" w:lineRule="exact"/>
                    <w:rPr>
                      <w:rFonts w:ascii="Times New Roman" w:hAnsi="Times New Roman" w:cs="Times New Roman"/>
                    </w:rPr>
                  </w:pPr>
                  <w:r w:rsidRPr="00BE601F">
                    <w:rPr>
                      <w:rStyle w:val="29pt"/>
                      <w:rFonts w:eastAsiaTheme="minorHAnsi"/>
                      <w:b w:val="0"/>
                    </w:rPr>
                    <w:t>0</w:t>
                  </w:r>
                </w:p>
              </w:tc>
              <w:tc>
                <w:tcPr>
                  <w:tcW w:w="763" w:type="dxa"/>
                  <w:tcBorders>
                    <w:top w:val="single" w:sz="4" w:space="0" w:color="auto"/>
                    <w:left w:val="single" w:sz="4" w:space="0" w:color="auto"/>
                    <w:right w:val="single" w:sz="4" w:space="0" w:color="auto"/>
                  </w:tcBorders>
                  <w:shd w:val="clear" w:color="auto" w:fill="FFFFFF"/>
                  <w:vAlign w:val="bottom"/>
                </w:tcPr>
                <w:p w:rsidR="00530B41" w:rsidRPr="00BE601F" w:rsidRDefault="00530B41" w:rsidP="00530B41">
                  <w:pPr>
                    <w:spacing w:after="0" w:line="180" w:lineRule="exact"/>
                    <w:rPr>
                      <w:rFonts w:ascii="Times New Roman" w:hAnsi="Times New Roman" w:cs="Times New Roman"/>
                    </w:rPr>
                  </w:pPr>
                  <w:r w:rsidRPr="00BE601F">
                    <w:rPr>
                      <w:rStyle w:val="29pt"/>
                      <w:rFonts w:eastAsiaTheme="minorHAnsi"/>
                      <w:b w:val="0"/>
                    </w:rPr>
                    <w:t>0</w:t>
                  </w:r>
                </w:p>
              </w:tc>
            </w:tr>
            <w:tr w:rsidR="00530B41" w:rsidTr="00530B41">
              <w:trPr>
                <w:trHeight w:hRule="exact" w:val="312"/>
                <w:jc w:val="center"/>
              </w:trPr>
              <w:tc>
                <w:tcPr>
                  <w:tcW w:w="1526" w:type="dxa"/>
                  <w:tcBorders>
                    <w:top w:val="single" w:sz="4" w:space="0" w:color="auto"/>
                    <w:left w:val="single" w:sz="4" w:space="0" w:color="auto"/>
                  </w:tcBorders>
                  <w:shd w:val="clear" w:color="auto" w:fill="FFFFFF"/>
                  <w:vAlign w:val="bottom"/>
                </w:tcPr>
                <w:p w:rsidR="00530B41" w:rsidRPr="007359F3" w:rsidRDefault="00530B41" w:rsidP="00530B41">
                  <w:pPr>
                    <w:widowControl w:val="0"/>
                    <w:spacing w:after="0" w:line="240" w:lineRule="auto"/>
                    <w:jc w:val="center"/>
                    <w:rPr>
                      <w:rFonts w:ascii="Times New Roman" w:eastAsia="Times New Roman" w:hAnsi="Times New Roman" w:cs="Times New Roman"/>
                      <w:color w:val="000000"/>
                      <w:sz w:val="18"/>
                      <w:szCs w:val="18"/>
                      <w:lang w:bidi="ru-RU"/>
                    </w:rPr>
                  </w:pPr>
                  <w:r w:rsidRPr="007359F3">
                    <w:rPr>
                      <w:rFonts w:ascii="Times New Roman" w:eastAsia="Times New Roman" w:hAnsi="Times New Roman" w:cs="Times New Roman"/>
                      <w:color w:val="000000"/>
                      <w:sz w:val="18"/>
                      <w:szCs w:val="18"/>
                      <w:lang w:bidi="ru-RU"/>
                    </w:rPr>
                    <w:t>2019 год</w:t>
                  </w:r>
                </w:p>
              </w:tc>
              <w:tc>
                <w:tcPr>
                  <w:tcW w:w="1061" w:type="dxa"/>
                  <w:tcBorders>
                    <w:top w:val="single" w:sz="4" w:space="0" w:color="auto"/>
                    <w:left w:val="single" w:sz="4" w:space="0" w:color="auto"/>
                  </w:tcBorders>
                  <w:shd w:val="clear" w:color="auto" w:fill="FFFFFF"/>
                  <w:vAlign w:val="bottom"/>
                </w:tcPr>
                <w:p w:rsidR="00530B41" w:rsidRPr="007359F3" w:rsidRDefault="00530B41" w:rsidP="00530B41">
                  <w:pPr>
                    <w:widowControl w:val="0"/>
                    <w:spacing w:after="0" w:line="240" w:lineRule="auto"/>
                    <w:jc w:val="center"/>
                    <w:rPr>
                      <w:rFonts w:ascii="Times New Roman" w:eastAsia="Times New Roman" w:hAnsi="Times New Roman" w:cs="Times New Roman"/>
                      <w:color w:val="000000"/>
                      <w:sz w:val="18"/>
                      <w:szCs w:val="18"/>
                      <w:lang w:bidi="ru-RU"/>
                    </w:rPr>
                  </w:pPr>
                  <w:r>
                    <w:rPr>
                      <w:rFonts w:ascii="Times New Roman" w:eastAsia="Times New Roman" w:hAnsi="Times New Roman" w:cs="Times New Roman"/>
                      <w:color w:val="000000"/>
                      <w:sz w:val="18"/>
                      <w:szCs w:val="18"/>
                      <w:lang w:bidi="ru-RU"/>
                    </w:rPr>
                    <w:t>0</w:t>
                  </w:r>
                </w:p>
              </w:tc>
              <w:tc>
                <w:tcPr>
                  <w:tcW w:w="970" w:type="dxa"/>
                  <w:tcBorders>
                    <w:top w:val="single" w:sz="4" w:space="0" w:color="auto"/>
                    <w:left w:val="single" w:sz="4" w:space="0" w:color="auto"/>
                  </w:tcBorders>
                  <w:shd w:val="clear" w:color="auto" w:fill="FFFFFF"/>
                  <w:vAlign w:val="bottom"/>
                </w:tcPr>
                <w:p w:rsidR="00530B41" w:rsidRPr="007359F3" w:rsidRDefault="00530B41" w:rsidP="00530B41">
                  <w:pPr>
                    <w:widowControl w:val="0"/>
                    <w:spacing w:after="0" w:line="240" w:lineRule="auto"/>
                    <w:jc w:val="center"/>
                    <w:rPr>
                      <w:rFonts w:ascii="Times New Roman" w:eastAsia="Times New Roman" w:hAnsi="Times New Roman" w:cs="Times New Roman"/>
                      <w:color w:val="000000"/>
                      <w:sz w:val="18"/>
                      <w:szCs w:val="18"/>
                      <w:lang w:bidi="ru-RU"/>
                    </w:rPr>
                  </w:pPr>
                  <w:r>
                    <w:rPr>
                      <w:rFonts w:ascii="Times New Roman" w:eastAsia="Times New Roman" w:hAnsi="Times New Roman" w:cs="Times New Roman"/>
                      <w:color w:val="000000"/>
                      <w:sz w:val="18"/>
                      <w:szCs w:val="18"/>
                      <w:lang w:bidi="ru-RU"/>
                    </w:rPr>
                    <w:t>0</w:t>
                  </w:r>
                </w:p>
              </w:tc>
              <w:tc>
                <w:tcPr>
                  <w:tcW w:w="950" w:type="dxa"/>
                  <w:tcBorders>
                    <w:top w:val="single" w:sz="4" w:space="0" w:color="auto"/>
                    <w:left w:val="single" w:sz="4" w:space="0" w:color="auto"/>
                  </w:tcBorders>
                  <w:shd w:val="clear" w:color="auto" w:fill="FFFFFF"/>
                  <w:vAlign w:val="bottom"/>
                </w:tcPr>
                <w:p w:rsidR="00530B41" w:rsidRPr="007359F3" w:rsidRDefault="00530B41" w:rsidP="00530B41">
                  <w:pPr>
                    <w:widowControl w:val="0"/>
                    <w:spacing w:after="0" w:line="240" w:lineRule="auto"/>
                    <w:jc w:val="center"/>
                    <w:rPr>
                      <w:rFonts w:ascii="Times New Roman" w:eastAsia="Times New Roman" w:hAnsi="Times New Roman" w:cs="Times New Roman"/>
                      <w:color w:val="000000"/>
                      <w:sz w:val="18"/>
                      <w:szCs w:val="18"/>
                      <w:lang w:bidi="ru-RU"/>
                    </w:rPr>
                  </w:pPr>
                </w:p>
              </w:tc>
              <w:tc>
                <w:tcPr>
                  <w:tcW w:w="662" w:type="dxa"/>
                  <w:tcBorders>
                    <w:top w:val="single" w:sz="4" w:space="0" w:color="auto"/>
                    <w:left w:val="single" w:sz="4" w:space="0" w:color="auto"/>
                  </w:tcBorders>
                  <w:shd w:val="clear" w:color="auto" w:fill="FFFFFF"/>
                  <w:vAlign w:val="bottom"/>
                </w:tcPr>
                <w:p w:rsidR="00530B41" w:rsidRPr="00BE601F" w:rsidRDefault="00530B41" w:rsidP="00530B41">
                  <w:pPr>
                    <w:spacing w:after="0" w:line="180" w:lineRule="exact"/>
                    <w:rPr>
                      <w:rFonts w:ascii="Times New Roman" w:hAnsi="Times New Roman" w:cs="Times New Roman"/>
                    </w:rPr>
                  </w:pPr>
                  <w:r w:rsidRPr="00BE601F">
                    <w:rPr>
                      <w:rStyle w:val="29pt"/>
                      <w:rFonts w:eastAsiaTheme="minorHAnsi"/>
                      <w:b w:val="0"/>
                    </w:rPr>
                    <w:t>0</w:t>
                  </w:r>
                </w:p>
              </w:tc>
              <w:tc>
                <w:tcPr>
                  <w:tcW w:w="763" w:type="dxa"/>
                  <w:tcBorders>
                    <w:top w:val="single" w:sz="4" w:space="0" w:color="auto"/>
                    <w:left w:val="single" w:sz="4" w:space="0" w:color="auto"/>
                    <w:right w:val="single" w:sz="4" w:space="0" w:color="auto"/>
                  </w:tcBorders>
                  <w:shd w:val="clear" w:color="auto" w:fill="FFFFFF"/>
                  <w:vAlign w:val="bottom"/>
                </w:tcPr>
                <w:p w:rsidR="00530B41" w:rsidRPr="00BE601F" w:rsidRDefault="00530B41" w:rsidP="00530B41">
                  <w:pPr>
                    <w:spacing w:after="0" w:line="180" w:lineRule="exact"/>
                    <w:rPr>
                      <w:rFonts w:ascii="Times New Roman" w:hAnsi="Times New Roman" w:cs="Times New Roman"/>
                    </w:rPr>
                  </w:pPr>
                  <w:r w:rsidRPr="00BE601F">
                    <w:rPr>
                      <w:rStyle w:val="29pt"/>
                      <w:rFonts w:eastAsiaTheme="minorHAnsi"/>
                      <w:b w:val="0"/>
                    </w:rPr>
                    <w:t>0</w:t>
                  </w:r>
                </w:p>
              </w:tc>
            </w:tr>
            <w:tr w:rsidR="00530B41" w:rsidTr="00530B41">
              <w:trPr>
                <w:trHeight w:hRule="exact" w:val="312"/>
                <w:jc w:val="center"/>
              </w:trPr>
              <w:tc>
                <w:tcPr>
                  <w:tcW w:w="1526" w:type="dxa"/>
                  <w:tcBorders>
                    <w:top w:val="single" w:sz="4" w:space="0" w:color="auto"/>
                    <w:left w:val="single" w:sz="4" w:space="0" w:color="auto"/>
                  </w:tcBorders>
                  <w:shd w:val="clear" w:color="auto" w:fill="FFFFFF"/>
                  <w:vAlign w:val="center"/>
                </w:tcPr>
                <w:p w:rsidR="00530B41" w:rsidRPr="007359F3" w:rsidRDefault="00530B41" w:rsidP="00530B41">
                  <w:pPr>
                    <w:widowControl w:val="0"/>
                    <w:spacing w:after="0" w:line="240" w:lineRule="auto"/>
                    <w:jc w:val="center"/>
                    <w:rPr>
                      <w:rFonts w:ascii="Times New Roman" w:eastAsia="Times New Roman" w:hAnsi="Times New Roman" w:cs="Times New Roman"/>
                      <w:color w:val="000000"/>
                      <w:sz w:val="18"/>
                      <w:szCs w:val="18"/>
                      <w:lang w:bidi="ru-RU"/>
                    </w:rPr>
                  </w:pPr>
                  <w:r w:rsidRPr="007359F3">
                    <w:rPr>
                      <w:rFonts w:ascii="Times New Roman" w:eastAsia="Times New Roman" w:hAnsi="Times New Roman" w:cs="Times New Roman"/>
                      <w:color w:val="000000"/>
                      <w:sz w:val="18"/>
                      <w:szCs w:val="18"/>
                      <w:lang w:bidi="ru-RU"/>
                    </w:rPr>
                    <w:t>2020 год</w:t>
                  </w:r>
                </w:p>
              </w:tc>
              <w:tc>
                <w:tcPr>
                  <w:tcW w:w="1061" w:type="dxa"/>
                  <w:tcBorders>
                    <w:top w:val="single" w:sz="4" w:space="0" w:color="auto"/>
                    <w:left w:val="single" w:sz="4" w:space="0" w:color="auto"/>
                  </w:tcBorders>
                  <w:shd w:val="clear" w:color="auto" w:fill="FFFFFF"/>
                  <w:vAlign w:val="center"/>
                </w:tcPr>
                <w:p w:rsidR="00530B41" w:rsidRPr="007359F3" w:rsidRDefault="00530B41" w:rsidP="00530B41">
                  <w:pPr>
                    <w:widowControl w:val="0"/>
                    <w:spacing w:after="0" w:line="240" w:lineRule="auto"/>
                    <w:jc w:val="center"/>
                    <w:rPr>
                      <w:rFonts w:ascii="Times New Roman" w:eastAsia="Times New Roman" w:hAnsi="Times New Roman" w:cs="Times New Roman"/>
                      <w:color w:val="000000"/>
                      <w:sz w:val="18"/>
                      <w:szCs w:val="18"/>
                      <w:lang w:bidi="ru-RU"/>
                    </w:rPr>
                  </w:pPr>
                  <w:r>
                    <w:rPr>
                      <w:rFonts w:ascii="Times New Roman" w:eastAsia="Times New Roman" w:hAnsi="Times New Roman" w:cs="Times New Roman"/>
                      <w:color w:val="000000"/>
                      <w:sz w:val="18"/>
                      <w:szCs w:val="18"/>
                      <w:lang w:bidi="ru-RU"/>
                    </w:rPr>
                    <w:t>0</w:t>
                  </w:r>
                </w:p>
              </w:tc>
              <w:tc>
                <w:tcPr>
                  <w:tcW w:w="970" w:type="dxa"/>
                  <w:tcBorders>
                    <w:top w:val="single" w:sz="4" w:space="0" w:color="auto"/>
                    <w:left w:val="single" w:sz="4" w:space="0" w:color="auto"/>
                  </w:tcBorders>
                  <w:shd w:val="clear" w:color="auto" w:fill="FFFFFF"/>
                  <w:vAlign w:val="center"/>
                </w:tcPr>
                <w:p w:rsidR="00530B41" w:rsidRPr="007359F3" w:rsidRDefault="00530B41" w:rsidP="00530B41">
                  <w:pPr>
                    <w:widowControl w:val="0"/>
                    <w:spacing w:after="0" w:line="240" w:lineRule="auto"/>
                    <w:jc w:val="center"/>
                    <w:rPr>
                      <w:rFonts w:ascii="Times New Roman" w:eastAsia="Times New Roman" w:hAnsi="Times New Roman" w:cs="Times New Roman"/>
                      <w:color w:val="000000"/>
                      <w:sz w:val="18"/>
                      <w:szCs w:val="18"/>
                      <w:lang w:bidi="ru-RU"/>
                    </w:rPr>
                  </w:pPr>
                  <w:r>
                    <w:rPr>
                      <w:rFonts w:ascii="Times New Roman" w:eastAsia="Times New Roman" w:hAnsi="Times New Roman" w:cs="Times New Roman"/>
                      <w:color w:val="000000"/>
                      <w:sz w:val="18"/>
                      <w:szCs w:val="18"/>
                      <w:lang w:bidi="ru-RU"/>
                    </w:rPr>
                    <w:t>0</w:t>
                  </w:r>
                </w:p>
              </w:tc>
              <w:tc>
                <w:tcPr>
                  <w:tcW w:w="950" w:type="dxa"/>
                  <w:tcBorders>
                    <w:top w:val="single" w:sz="4" w:space="0" w:color="auto"/>
                    <w:left w:val="single" w:sz="4" w:space="0" w:color="auto"/>
                  </w:tcBorders>
                  <w:shd w:val="clear" w:color="auto" w:fill="FFFFFF"/>
                  <w:vAlign w:val="bottom"/>
                </w:tcPr>
                <w:p w:rsidR="00530B41" w:rsidRPr="007359F3" w:rsidRDefault="00530B41" w:rsidP="00530B41">
                  <w:pPr>
                    <w:widowControl w:val="0"/>
                    <w:spacing w:after="0" w:line="240" w:lineRule="auto"/>
                    <w:jc w:val="center"/>
                    <w:rPr>
                      <w:rFonts w:ascii="Times New Roman" w:eastAsia="Times New Roman" w:hAnsi="Times New Roman" w:cs="Times New Roman"/>
                      <w:color w:val="000000"/>
                      <w:sz w:val="18"/>
                      <w:szCs w:val="18"/>
                      <w:lang w:bidi="ru-RU"/>
                    </w:rPr>
                  </w:pPr>
                </w:p>
              </w:tc>
              <w:tc>
                <w:tcPr>
                  <w:tcW w:w="662" w:type="dxa"/>
                  <w:tcBorders>
                    <w:top w:val="single" w:sz="4" w:space="0" w:color="auto"/>
                    <w:left w:val="single" w:sz="4" w:space="0" w:color="auto"/>
                  </w:tcBorders>
                  <w:shd w:val="clear" w:color="auto" w:fill="FFFFFF"/>
                  <w:vAlign w:val="bottom"/>
                </w:tcPr>
                <w:p w:rsidR="00530B41" w:rsidRPr="00BE601F" w:rsidRDefault="00530B41" w:rsidP="00530B41">
                  <w:pPr>
                    <w:spacing w:after="0" w:line="180" w:lineRule="exact"/>
                    <w:rPr>
                      <w:rFonts w:ascii="Times New Roman" w:hAnsi="Times New Roman" w:cs="Times New Roman"/>
                    </w:rPr>
                  </w:pPr>
                  <w:r w:rsidRPr="00BE601F">
                    <w:rPr>
                      <w:rStyle w:val="29pt"/>
                      <w:rFonts w:eastAsiaTheme="minorHAnsi"/>
                      <w:b w:val="0"/>
                    </w:rPr>
                    <w:t>0</w:t>
                  </w:r>
                </w:p>
              </w:tc>
              <w:tc>
                <w:tcPr>
                  <w:tcW w:w="763" w:type="dxa"/>
                  <w:tcBorders>
                    <w:top w:val="single" w:sz="4" w:space="0" w:color="auto"/>
                    <w:left w:val="single" w:sz="4" w:space="0" w:color="auto"/>
                    <w:right w:val="single" w:sz="4" w:space="0" w:color="auto"/>
                  </w:tcBorders>
                  <w:shd w:val="clear" w:color="auto" w:fill="FFFFFF"/>
                  <w:vAlign w:val="bottom"/>
                </w:tcPr>
                <w:p w:rsidR="00530B41" w:rsidRPr="00BE601F" w:rsidRDefault="00530B41" w:rsidP="00530B41">
                  <w:pPr>
                    <w:spacing w:after="0" w:line="180" w:lineRule="exact"/>
                    <w:rPr>
                      <w:rFonts w:ascii="Times New Roman" w:hAnsi="Times New Roman" w:cs="Times New Roman"/>
                    </w:rPr>
                  </w:pPr>
                  <w:r w:rsidRPr="00BE601F">
                    <w:rPr>
                      <w:rStyle w:val="29pt"/>
                      <w:rFonts w:eastAsiaTheme="minorHAnsi"/>
                      <w:b w:val="0"/>
                    </w:rPr>
                    <w:t>0</w:t>
                  </w:r>
                </w:p>
              </w:tc>
            </w:tr>
            <w:tr w:rsidR="00530B41" w:rsidTr="00530B41">
              <w:trPr>
                <w:trHeight w:hRule="exact" w:val="307"/>
                <w:jc w:val="center"/>
              </w:trPr>
              <w:tc>
                <w:tcPr>
                  <w:tcW w:w="1526" w:type="dxa"/>
                  <w:tcBorders>
                    <w:top w:val="single" w:sz="4" w:space="0" w:color="auto"/>
                    <w:left w:val="single" w:sz="4" w:space="0" w:color="auto"/>
                  </w:tcBorders>
                  <w:shd w:val="clear" w:color="auto" w:fill="FFFFFF"/>
                  <w:vAlign w:val="center"/>
                </w:tcPr>
                <w:p w:rsidR="00530B41" w:rsidRPr="007359F3" w:rsidRDefault="00530B41" w:rsidP="00530B41">
                  <w:pPr>
                    <w:widowControl w:val="0"/>
                    <w:spacing w:after="0" w:line="240" w:lineRule="auto"/>
                    <w:jc w:val="center"/>
                    <w:rPr>
                      <w:rFonts w:ascii="Times New Roman" w:eastAsia="Times New Roman" w:hAnsi="Times New Roman" w:cs="Times New Roman"/>
                      <w:color w:val="000000"/>
                      <w:sz w:val="18"/>
                      <w:szCs w:val="18"/>
                      <w:lang w:bidi="ru-RU"/>
                    </w:rPr>
                  </w:pPr>
                  <w:r w:rsidRPr="007359F3">
                    <w:rPr>
                      <w:rFonts w:ascii="Times New Roman" w:eastAsia="Times New Roman" w:hAnsi="Times New Roman" w:cs="Times New Roman"/>
                      <w:color w:val="000000"/>
                      <w:sz w:val="18"/>
                      <w:szCs w:val="18"/>
                      <w:lang w:bidi="ru-RU"/>
                    </w:rPr>
                    <w:t>2021 год</w:t>
                  </w:r>
                </w:p>
              </w:tc>
              <w:tc>
                <w:tcPr>
                  <w:tcW w:w="1061" w:type="dxa"/>
                  <w:tcBorders>
                    <w:top w:val="single" w:sz="4" w:space="0" w:color="auto"/>
                    <w:left w:val="single" w:sz="4" w:space="0" w:color="auto"/>
                  </w:tcBorders>
                  <w:shd w:val="clear" w:color="auto" w:fill="FFFFFF"/>
                  <w:vAlign w:val="center"/>
                </w:tcPr>
                <w:p w:rsidR="00530B41" w:rsidRPr="007359F3" w:rsidRDefault="00530B41" w:rsidP="00530B41">
                  <w:pPr>
                    <w:widowControl w:val="0"/>
                    <w:spacing w:after="0" w:line="240" w:lineRule="auto"/>
                    <w:jc w:val="center"/>
                    <w:rPr>
                      <w:rFonts w:ascii="Times New Roman" w:eastAsia="Times New Roman" w:hAnsi="Times New Roman" w:cs="Times New Roman"/>
                      <w:color w:val="000000"/>
                      <w:sz w:val="18"/>
                      <w:szCs w:val="18"/>
                      <w:lang w:bidi="ru-RU"/>
                    </w:rPr>
                  </w:pPr>
                  <w:r>
                    <w:rPr>
                      <w:rFonts w:ascii="Times New Roman" w:eastAsia="Times New Roman" w:hAnsi="Times New Roman" w:cs="Times New Roman"/>
                      <w:color w:val="000000"/>
                      <w:sz w:val="18"/>
                      <w:szCs w:val="18"/>
                      <w:lang w:bidi="ru-RU"/>
                    </w:rPr>
                    <w:t>0</w:t>
                  </w:r>
                </w:p>
              </w:tc>
              <w:tc>
                <w:tcPr>
                  <w:tcW w:w="970" w:type="dxa"/>
                  <w:tcBorders>
                    <w:top w:val="single" w:sz="4" w:space="0" w:color="auto"/>
                    <w:left w:val="single" w:sz="4" w:space="0" w:color="auto"/>
                  </w:tcBorders>
                  <w:shd w:val="clear" w:color="auto" w:fill="FFFFFF"/>
                  <w:vAlign w:val="center"/>
                </w:tcPr>
                <w:p w:rsidR="00530B41" w:rsidRPr="007359F3" w:rsidRDefault="00530B41" w:rsidP="00530B41">
                  <w:pPr>
                    <w:widowControl w:val="0"/>
                    <w:spacing w:after="0" w:line="240" w:lineRule="auto"/>
                    <w:jc w:val="center"/>
                    <w:rPr>
                      <w:rFonts w:ascii="Times New Roman" w:eastAsia="Times New Roman" w:hAnsi="Times New Roman" w:cs="Times New Roman"/>
                      <w:color w:val="000000"/>
                      <w:sz w:val="18"/>
                      <w:szCs w:val="18"/>
                      <w:lang w:bidi="ru-RU"/>
                    </w:rPr>
                  </w:pPr>
                  <w:r>
                    <w:rPr>
                      <w:rFonts w:ascii="Times New Roman" w:eastAsia="Times New Roman" w:hAnsi="Times New Roman" w:cs="Times New Roman"/>
                      <w:color w:val="000000"/>
                      <w:sz w:val="18"/>
                      <w:szCs w:val="18"/>
                      <w:lang w:bidi="ru-RU"/>
                    </w:rPr>
                    <w:t>0</w:t>
                  </w:r>
                </w:p>
              </w:tc>
              <w:tc>
                <w:tcPr>
                  <w:tcW w:w="950" w:type="dxa"/>
                  <w:tcBorders>
                    <w:top w:val="single" w:sz="4" w:space="0" w:color="auto"/>
                    <w:left w:val="single" w:sz="4" w:space="0" w:color="auto"/>
                  </w:tcBorders>
                  <w:shd w:val="clear" w:color="auto" w:fill="FFFFFF"/>
                  <w:vAlign w:val="bottom"/>
                </w:tcPr>
                <w:p w:rsidR="00530B41" w:rsidRPr="007359F3" w:rsidRDefault="00530B41" w:rsidP="00530B41">
                  <w:pPr>
                    <w:widowControl w:val="0"/>
                    <w:spacing w:after="0" w:line="240" w:lineRule="auto"/>
                    <w:jc w:val="center"/>
                    <w:rPr>
                      <w:rFonts w:ascii="Times New Roman" w:eastAsia="Times New Roman" w:hAnsi="Times New Roman" w:cs="Times New Roman"/>
                      <w:color w:val="000000"/>
                      <w:sz w:val="18"/>
                      <w:szCs w:val="18"/>
                      <w:lang w:bidi="ru-RU"/>
                    </w:rPr>
                  </w:pPr>
                </w:p>
              </w:tc>
              <w:tc>
                <w:tcPr>
                  <w:tcW w:w="662" w:type="dxa"/>
                  <w:tcBorders>
                    <w:top w:val="single" w:sz="4" w:space="0" w:color="auto"/>
                    <w:left w:val="single" w:sz="4" w:space="0" w:color="auto"/>
                  </w:tcBorders>
                  <w:shd w:val="clear" w:color="auto" w:fill="FFFFFF"/>
                  <w:vAlign w:val="bottom"/>
                </w:tcPr>
                <w:p w:rsidR="00530B41" w:rsidRPr="00BE601F" w:rsidRDefault="00530B41" w:rsidP="00530B41">
                  <w:pPr>
                    <w:spacing w:after="0" w:line="180" w:lineRule="exact"/>
                    <w:rPr>
                      <w:rFonts w:ascii="Times New Roman" w:hAnsi="Times New Roman" w:cs="Times New Roman"/>
                    </w:rPr>
                  </w:pPr>
                  <w:r w:rsidRPr="00BE601F">
                    <w:rPr>
                      <w:rStyle w:val="29pt"/>
                      <w:rFonts w:eastAsiaTheme="minorHAnsi"/>
                      <w:b w:val="0"/>
                    </w:rPr>
                    <w:t>0</w:t>
                  </w:r>
                </w:p>
              </w:tc>
              <w:tc>
                <w:tcPr>
                  <w:tcW w:w="763" w:type="dxa"/>
                  <w:tcBorders>
                    <w:top w:val="single" w:sz="4" w:space="0" w:color="auto"/>
                    <w:left w:val="single" w:sz="4" w:space="0" w:color="auto"/>
                    <w:right w:val="single" w:sz="4" w:space="0" w:color="auto"/>
                  </w:tcBorders>
                  <w:shd w:val="clear" w:color="auto" w:fill="FFFFFF"/>
                  <w:vAlign w:val="bottom"/>
                </w:tcPr>
                <w:p w:rsidR="00530B41" w:rsidRPr="00BE601F" w:rsidRDefault="00530B41" w:rsidP="00530B41">
                  <w:pPr>
                    <w:spacing w:after="0" w:line="180" w:lineRule="exact"/>
                    <w:rPr>
                      <w:rFonts w:ascii="Times New Roman" w:hAnsi="Times New Roman" w:cs="Times New Roman"/>
                    </w:rPr>
                  </w:pPr>
                  <w:r w:rsidRPr="00BE601F">
                    <w:rPr>
                      <w:rStyle w:val="29pt"/>
                      <w:rFonts w:eastAsiaTheme="minorHAnsi"/>
                      <w:b w:val="0"/>
                    </w:rPr>
                    <w:t>0</w:t>
                  </w:r>
                </w:p>
              </w:tc>
            </w:tr>
            <w:tr w:rsidR="00530B41" w:rsidTr="00530B41">
              <w:trPr>
                <w:trHeight w:hRule="exact" w:val="312"/>
                <w:jc w:val="center"/>
              </w:trPr>
              <w:tc>
                <w:tcPr>
                  <w:tcW w:w="1526" w:type="dxa"/>
                  <w:tcBorders>
                    <w:top w:val="single" w:sz="4" w:space="0" w:color="auto"/>
                    <w:left w:val="single" w:sz="4" w:space="0" w:color="auto"/>
                  </w:tcBorders>
                  <w:shd w:val="clear" w:color="auto" w:fill="FFFFFF"/>
                  <w:vAlign w:val="center"/>
                </w:tcPr>
                <w:p w:rsidR="00530B41" w:rsidRPr="007359F3" w:rsidRDefault="00530B41" w:rsidP="00E64206">
                  <w:pPr>
                    <w:widowControl w:val="0"/>
                    <w:spacing w:after="0" w:line="240" w:lineRule="auto"/>
                    <w:jc w:val="center"/>
                    <w:rPr>
                      <w:rFonts w:ascii="Times New Roman" w:eastAsia="Times New Roman" w:hAnsi="Times New Roman" w:cs="Times New Roman"/>
                      <w:color w:val="000000"/>
                      <w:sz w:val="18"/>
                      <w:szCs w:val="18"/>
                      <w:lang w:bidi="ru-RU"/>
                    </w:rPr>
                  </w:pPr>
                  <w:r w:rsidRPr="007359F3">
                    <w:rPr>
                      <w:rFonts w:ascii="Times New Roman" w:eastAsia="Times New Roman" w:hAnsi="Times New Roman" w:cs="Times New Roman"/>
                      <w:color w:val="000000"/>
                      <w:sz w:val="18"/>
                      <w:szCs w:val="18"/>
                      <w:lang w:bidi="ru-RU"/>
                    </w:rPr>
                    <w:lastRenderedPageBreak/>
                    <w:t>2022-20</w:t>
                  </w:r>
                  <w:r w:rsidR="00E64206">
                    <w:rPr>
                      <w:rFonts w:ascii="Times New Roman" w:eastAsia="Times New Roman" w:hAnsi="Times New Roman" w:cs="Times New Roman"/>
                      <w:color w:val="000000"/>
                      <w:sz w:val="18"/>
                      <w:szCs w:val="18"/>
                      <w:lang w:bidi="ru-RU"/>
                    </w:rPr>
                    <w:t>30</w:t>
                  </w:r>
                  <w:r w:rsidRPr="007359F3">
                    <w:rPr>
                      <w:rFonts w:ascii="Times New Roman" w:eastAsia="Times New Roman" w:hAnsi="Times New Roman" w:cs="Times New Roman"/>
                      <w:color w:val="000000"/>
                      <w:sz w:val="18"/>
                      <w:szCs w:val="18"/>
                      <w:lang w:bidi="ru-RU"/>
                    </w:rPr>
                    <w:t xml:space="preserve"> годы</w:t>
                  </w:r>
                </w:p>
              </w:tc>
              <w:tc>
                <w:tcPr>
                  <w:tcW w:w="1061" w:type="dxa"/>
                  <w:tcBorders>
                    <w:top w:val="single" w:sz="4" w:space="0" w:color="auto"/>
                    <w:left w:val="single" w:sz="4" w:space="0" w:color="auto"/>
                  </w:tcBorders>
                  <w:shd w:val="clear" w:color="auto" w:fill="FFFFFF"/>
                  <w:vAlign w:val="center"/>
                </w:tcPr>
                <w:p w:rsidR="00530B41" w:rsidRPr="007359F3" w:rsidRDefault="00530B41" w:rsidP="00530B41">
                  <w:pPr>
                    <w:widowControl w:val="0"/>
                    <w:spacing w:after="0" w:line="240" w:lineRule="auto"/>
                    <w:jc w:val="center"/>
                    <w:rPr>
                      <w:rFonts w:ascii="Times New Roman" w:eastAsia="Times New Roman" w:hAnsi="Times New Roman" w:cs="Times New Roman"/>
                      <w:color w:val="000000"/>
                      <w:sz w:val="18"/>
                      <w:szCs w:val="18"/>
                      <w:lang w:bidi="ru-RU"/>
                    </w:rPr>
                  </w:pPr>
                  <w:r>
                    <w:rPr>
                      <w:rFonts w:ascii="Times New Roman" w:eastAsia="Times New Roman" w:hAnsi="Times New Roman" w:cs="Times New Roman"/>
                      <w:color w:val="000000"/>
                      <w:sz w:val="18"/>
                      <w:szCs w:val="18"/>
                      <w:lang w:bidi="ru-RU"/>
                    </w:rPr>
                    <w:t>0</w:t>
                  </w:r>
                </w:p>
              </w:tc>
              <w:tc>
                <w:tcPr>
                  <w:tcW w:w="970" w:type="dxa"/>
                  <w:tcBorders>
                    <w:top w:val="single" w:sz="4" w:space="0" w:color="auto"/>
                    <w:left w:val="single" w:sz="4" w:space="0" w:color="auto"/>
                  </w:tcBorders>
                  <w:shd w:val="clear" w:color="auto" w:fill="FFFFFF"/>
                  <w:vAlign w:val="center"/>
                </w:tcPr>
                <w:p w:rsidR="00530B41" w:rsidRPr="007359F3" w:rsidRDefault="00530B41" w:rsidP="00530B41">
                  <w:pPr>
                    <w:widowControl w:val="0"/>
                    <w:spacing w:after="0" w:line="240" w:lineRule="auto"/>
                    <w:jc w:val="center"/>
                    <w:rPr>
                      <w:rFonts w:ascii="Times New Roman" w:eastAsia="Times New Roman" w:hAnsi="Times New Roman" w:cs="Times New Roman"/>
                      <w:color w:val="000000"/>
                      <w:sz w:val="18"/>
                      <w:szCs w:val="18"/>
                      <w:lang w:bidi="ru-RU"/>
                    </w:rPr>
                  </w:pPr>
                  <w:r>
                    <w:rPr>
                      <w:rFonts w:ascii="Times New Roman" w:eastAsia="Times New Roman" w:hAnsi="Times New Roman" w:cs="Times New Roman"/>
                      <w:color w:val="000000"/>
                      <w:sz w:val="18"/>
                      <w:szCs w:val="18"/>
                      <w:lang w:bidi="ru-RU"/>
                    </w:rPr>
                    <w:t>0</w:t>
                  </w:r>
                </w:p>
              </w:tc>
              <w:tc>
                <w:tcPr>
                  <w:tcW w:w="950" w:type="dxa"/>
                  <w:tcBorders>
                    <w:top w:val="single" w:sz="4" w:space="0" w:color="auto"/>
                    <w:left w:val="single" w:sz="4" w:space="0" w:color="auto"/>
                  </w:tcBorders>
                  <w:shd w:val="clear" w:color="auto" w:fill="FFFFFF"/>
                  <w:vAlign w:val="bottom"/>
                </w:tcPr>
                <w:p w:rsidR="00530B41" w:rsidRPr="007359F3" w:rsidRDefault="00530B41" w:rsidP="00530B41">
                  <w:pPr>
                    <w:widowControl w:val="0"/>
                    <w:spacing w:after="0" w:line="240" w:lineRule="auto"/>
                    <w:jc w:val="center"/>
                    <w:rPr>
                      <w:rFonts w:ascii="Times New Roman" w:eastAsia="Times New Roman" w:hAnsi="Times New Roman" w:cs="Times New Roman"/>
                      <w:color w:val="000000"/>
                      <w:sz w:val="18"/>
                      <w:szCs w:val="18"/>
                      <w:lang w:bidi="ru-RU"/>
                    </w:rPr>
                  </w:pPr>
                </w:p>
              </w:tc>
              <w:tc>
                <w:tcPr>
                  <w:tcW w:w="662" w:type="dxa"/>
                  <w:tcBorders>
                    <w:top w:val="single" w:sz="4" w:space="0" w:color="auto"/>
                    <w:left w:val="single" w:sz="4" w:space="0" w:color="auto"/>
                  </w:tcBorders>
                  <w:shd w:val="clear" w:color="auto" w:fill="FFFFFF"/>
                  <w:vAlign w:val="bottom"/>
                </w:tcPr>
                <w:p w:rsidR="00530B41" w:rsidRPr="00BE601F" w:rsidRDefault="00530B41" w:rsidP="00530B41">
                  <w:pPr>
                    <w:spacing w:after="0" w:line="180" w:lineRule="exact"/>
                    <w:rPr>
                      <w:rFonts w:ascii="Times New Roman" w:hAnsi="Times New Roman" w:cs="Times New Roman"/>
                    </w:rPr>
                  </w:pPr>
                  <w:r w:rsidRPr="00BE601F">
                    <w:rPr>
                      <w:rStyle w:val="29pt"/>
                      <w:rFonts w:eastAsiaTheme="minorHAnsi"/>
                      <w:b w:val="0"/>
                    </w:rPr>
                    <w:t>0</w:t>
                  </w:r>
                </w:p>
              </w:tc>
              <w:tc>
                <w:tcPr>
                  <w:tcW w:w="763" w:type="dxa"/>
                  <w:tcBorders>
                    <w:top w:val="single" w:sz="4" w:space="0" w:color="auto"/>
                    <w:left w:val="single" w:sz="4" w:space="0" w:color="auto"/>
                    <w:right w:val="single" w:sz="4" w:space="0" w:color="auto"/>
                  </w:tcBorders>
                  <w:shd w:val="clear" w:color="auto" w:fill="FFFFFF"/>
                  <w:vAlign w:val="bottom"/>
                </w:tcPr>
                <w:p w:rsidR="00530B41" w:rsidRPr="00BE601F" w:rsidRDefault="00530B41" w:rsidP="00530B41">
                  <w:pPr>
                    <w:spacing w:after="0" w:line="180" w:lineRule="exact"/>
                    <w:rPr>
                      <w:rFonts w:ascii="Times New Roman" w:hAnsi="Times New Roman" w:cs="Times New Roman"/>
                    </w:rPr>
                  </w:pPr>
                  <w:r w:rsidRPr="00BE601F">
                    <w:rPr>
                      <w:rStyle w:val="29pt"/>
                      <w:rFonts w:eastAsiaTheme="minorHAnsi"/>
                      <w:b w:val="0"/>
                    </w:rPr>
                    <w:t>0</w:t>
                  </w:r>
                </w:p>
              </w:tc>
            </w:tr>
            <w:tr w:rsidR="00530B41" w:rsidTr="00530B41">
              <w:trPr>
                <w:trHeight w:hRule="exact" w:val="312"/>
                <w:jc w:val="center"/>
              </w:trPr>
              <w:tc>
                <w:tcPr>
                  <w:tcW w:w="1526" w:type="dxa"/>
                  <w:tcBorders>
                    <w:top w:val="single" w:sz="4" w:space="0" w:color="auto"/>
                    <w:left w:val="single" w:sz="4" w:space="0" w:color="auto"/>
                  </w:tcBorders>
                  <w:shd w:val="clear" w:color="auto" w:fill="FFFFFF"/>
                  <w:vAlign w:val="center"/>
                </w:tcPr>
                <w:p w:rsidR="00530B41" w:rsidRPr="007359F3" w:rsidRDefault="00530B41" w:rsidP="00530B41">
                  <w:pPr>
                    <w:widowControl w:val="0"/>
                    <w:spacing w:after="0" w:line="240" w:lineRule="auto"/>
                    <w:jc w:val="center"/>
                    <w:rPr>
                      <w:rFonts w:ascii="Times New Roman" w:eastAsia="Times New Roman" w:hAnsi="Times New Roman" w:cs="Times New Roman"/>
                      <w:color w:val="000000"/>
                      <w:sz w:val="20"/>
                      <w:szCs w:val="20"/>
                      <w:lang w:bidi="ru-RU"/>
                    </w:rPr>
                  </w:pPr>
                  <w:r w:rsidRPr="007359F3">
                    <w:rPr>
                      <w:rFonts w:ascii="Times New Roman" w:eastAsia="Times New Roman" w:hAnsi="Times New Roman" w:cs="Times New Roman"/>
                      <w:color w:val="000000"/>
                      <w:sz w:val="20"/>
                      <w:szCs w:val="20"/>
                      <w:lang w:bidi="ru-RU"/>
                    </w:rPr>
                    <w:t>Всего:</w:t>
                  </w:r>
                </w:p>
              </w:tc>
              <w:tc>
                <w:tcPr>
                  <w:tcW w:w="1061" w:type="dxa"/>
                  <w:tcBorders>
                    <w:top w:val="single" w:sz="4" w:space="0" w:color="auto"/>
                    <w:left w:val="single" w:sz="4" w:space="0" w:color="auto"/>
                  </w:tcBorders>
                  <w:shd w:val="clear" w:color="auto" w:fill="FFFFFF"/>
                  <w:vAlign w:val="bottom"/>
                </w:tcPr>
                <w:p w:rsidR="00530B41" w:rsidRPr="007359F3" w:rsidRDefault="00530B41" w:rsidP="00530B41">
                  <w:pPr>
                    <w:widowControl w:val="0"/>
                    <w:spacing w:after="0" w:line="240" w:lineRule="auto"/>
                    <w:rPr>
                      <w:rFonts w:ascii="Times New Roman" w:eastAsia="Times New Roman" w:hAnsi="Times New Roman" w:cs="Times New Roman"/>
                      <w:color w:val="000000"/>
                      <w:sz w:val="20"/>
                      <w:szCs w:val="20"/>
                      <w:lang w:bidi="ru-RU"/>
                    </w:rPr>
                  </w:pPr>
                  <w:r>
                    <w:rPr>
                      <w:rFonts w:ascii="Times New Roman" w:eastAsia="Times New Roman" w:hAnsi="Times New Roman" w:cs="Times New Roman"/>
                      <w:color w:val="000000"/>
                      <w:sz w:val="20"/>
                      <w:szCs w:val="20"/>
                      <w:lang w:bidi="ru-RU"/>
                    </w:rPr>
                    <w:t xml:space="preserve">          0</w:t>
                  </w:r>
                </w:p>
              </w:tc>
              <w:tc>
                <w:tcPr>
                  <w:tcW w:w="970" w:type="dxa"/>
                  <w:tcBorders>
                    <w:top w:val="single" w:sz="4" w:space="0" w:color="auto"/>
                    <w:left w:val="single" w:sz="4" w:space="0" w:color="auto"/>
                  </w:tcBorders>
                  <w:shd w:val="clear" w:color="auto" w:fill="FFFFFF"/>
                  <w:vAlign w:val="bottom"/>
                </w:tcPr>
                <w:p w:rsidR="00530B41" w:rsidRPr="007359F3" w:rsidRDefault="00530B41" w:rsidP="00530B41">
                  <w:pPr>
                    <w:widowControl w:val="0"/>
                    <w:spacing w:after="0" w:line="240" w:lineRule="auto"/>
                    <w:jc w:val="center"/>
                    <w:rPr>
                      <w:rFonts w:ascii="Times New Roman" w:eastAsia="Times New Roman" w:hAnsi="Times New Roman" w:cs="Times New Roman"/>
                      <w:color w:val="000000"/>
                      <w:sz w:val="20"/>
                      <w:szCs w:val="20"/>
                      <w:lang w:bidi="ru-RU"/>
                    </w:rPr>
                  </w:pPr>
                  <w:r>
                    <w:rPr>
                      <w:rFonts w:ascii="Times New Roman" w:eastAsia="Times New Roman" w:hAnsi="Times New Roman" w:cs="Times New Roman"/>
                      <w:color w:val="000000"/>
                      <w:sz w:val="20"/>
                      <w:szCs w:val="20"/>
                      <w:lang w:bidi="ru-RU"/>
                    </w:rPr>
                    <w:t>0</w:t>
                  </w:r>
                </w:p>
              </w:tc>
              <w:tc>
                <w:tcPr>
                  <w:tcW w:w="950" w:type="dxa"/>
                  <w:tcBorders>
                    <w:top w:val="single" w:sz="4" w:space="0" w:color="auto"/>
                    <w:left w:val="single" w:sz="4" w:space="0" w:color="auto"/>
                  </w:tcBorders>
                  <w:shd w:val="clear" w:color="auto" w:fill="FFFFFF"/>
                  <w:vAlign w:val="bottom"/>
                </w:tcPr>
                <w:p w:rsidR="00530B41" w:rsidRPr="007359F3" w:rsidRDefault="00530B41" w:rsidP="00530B41">
                  <w:pPr>
                    <w:widowControl w:val="0"/>
                    <w:spacing w:after="0" w:line="240" w:lineRule="auto"/>
                    <w:jc w:val="center"/>
                    <w:rPr>
                      <w:rFonts w:ascii="Times New Roman" w:eastAsia="Times New Roman" w:hAnsi="Times New Roman" w:cs="Times New Roman"/>
                      <w:color w:val="000000"/>
                      <w:sz w:val="20"/>
                      <w:szCs w:val="20"/>
                      <w:lang w:bidi="ru-RU"/>
                    </w:rPr>
                  </w:pPr>
                </w:p>
              </w:tc>
              <w:tc>
                <w:tcPr>
                  <w:tcW w:w="662" w:type="dxa"/>
                  <w:tcBorders>
                    <w:top w:val="single" w:sz="4" w:space="0" w:color="auto"/>
                    <w:left w:val="single" w:sz="4" w:space="0" w:color="auto"/>
                  </w:tcBorders>
                  <w:shd w:val="clear" w:color="auto" w:fill="FFFFFF"/>
                  <w:vAlign w:val="bottom"/>
                </w:tcPr>
                <w:p w:rsidR="00530B41" w:rsidRPr="00BE601F" w:rsidRDefault="00530B41" w:rsidP="00530B41">
                  <w:pPr>
                    <w:spacing w:after="0" w:line="180" w:lineRule="exact"/>
                    <w:rPr>
                      <w:rFonts w:ascii="Times New Roman" w:hAnsi="Times New Roman" w:cs="Times New Roman"/>
                      <w:b/>
                    </w:rPr>
                  </w:pPr>
                  <w:r w:rsidRPr="00BE601F">
                    <w:rPr>
                      <w:rStyle w:val="29pt"/>
                      <w:rFonts w:eastAsiaTheme="minorHAnsi"/>
                      <w:b w:val="0"/>
                    </w:rPr>
                    <w:t>0</w:t>
                  </w:r>
                </w:p>
              </w:tc>
              <w:tc>
                <w:tcPr>
                  <w:tcW w:w="763" w:type="dxa"/>
                  <w:tcBorders>
                    <w:top w:val="single" w:sz="4" w:space="0" w:color="auto"/>
                    <w:left w:val="single" w:sz="4" w:space="0" w:color="auto"/>
                    <w:right w:val="single" w:sz="4" w:space="0" w:color="auto"/>
                  </w:tcBorders>
                  <w:shd w:val="clear" w:color="auto" w:fill="FFFFFF"/>
                  <w:vAlign w:val="bottom"/>
                </w:tcPr>
                <w:p w:rsidR="00530B41" w:rsidRPr="00BE601F" w:rsidRDefault="00530B41" w:rsidP="00530B41">
                  <w:pPr>
                    <w:spacing w:after="0" w:line="180" w:lineRule="exact"/>
                    <w:rPr>
                      <w:rFonts w:ascii="Times New Roman" w:hAnsi="Times New Roman" w:cs="Times New Roman"/>
                      <w:b/>
                    </w:rPr>
                  </w:pPr>
                  <w:r w:rsidRPr="00BE601F">
                    <w:rPr>
                      <w:rStyle w:val="29pt"/>
                      <w:rFonts w:eastAsiaTheme="minorHAnsi"/>
                      <w:b w:val="0"/>
                    </w:rPr>
                    <w:t>0</w:t>
                  </w:r>
                </w:p>
              </w:tc>
            </w:tr>
          </w:tbl>
          <w:p w:rsidR="00530B41" w:rsidRPr="007B4C04" w:rsidRDefault="00530B41" w:rsidP="00530B41">
            <w:pPr>
              <w:rPr>
                <w:rFonts w:ascii="Times New Roman" w:hAnsi="Times New Roman" w:cs="Times New Roman"/>
                <w:sz w:val="28"/>
                <w:szCs w:val="28"/>
              </w:rPr>
            </w:pPr>
          </w:p>
        </w:tc>
      </w:tr>
    </w:tbl>
    <w:p w:rsidR="00284BE6" w:rsidRDefault="00284BE6" w:rsidP="00E11852">
      <w:pPr>
        <w:autoSpaceDE w:val="0"/>
        <w:autoSpaceDN w:val="0"/>
        <w:adjustRightInd w:val="0"/>
        <w:spacing w:after="0" w:line="240" w:lineRule="auto"/>
        <w:jc w:val="center"/>
        <w:outlineLvl w:val="0"/>
        <w:rPr>
          <w:rFonts w:ascii="Times New Roman" w:hAnsi="Times New Roman" w:cs="Times New Roman"/>
          <w:b/>
          <w:bCs/>
          <w:color w:val="26282F"/>
          <w:sz w:val="28"/>
          <w:szCs w:val="28"/>
        </w:rPr>
      </w:pPr>
      <w:bookmarkStart w:id="2" w:name="sub_1001"/>
    </w:p>
    <w:p w:rsidR="00353B7F" w:rsidRDefault="00353B7F" w:rsidP="00E11852">
      <w:pPr>
        <w:autoSpaceDE w:val="0"/>
        <w:autoSpaceDN w:val="0"/>
        <w:adjustRightInd w:val="0"/>
        <w:spacing w:after="0" w:line="240" w:lineRule="auto"/>
        <w:jc w:val="center"/>
        <w:outlineLvl w:val="0"/>
        <w:rPr>
          <w:rFonts w:ascii="Times New Roman" w:hAnsi="Times New Roman" w:cs="Times New Roman"/>
          <w:b/>
          <w:bCs/>
          <w:color w:val="26282F"/>
          <w:sz w:val="28"/>
          <w:szCs w:val="28"/>
        </w:rPr>
      </w:pPr>
    </w:p>
    <w:p w:rsidR="00353B7F" w:rsidRDefault="00353B7F" w:rsidP="00E11852">
      <w:pPr>
        <w:autoSpaceDE w:val="0"/>
        <w:autoSpaceDN w:val="0"/>
        <w:adjustRightInd w:val="0"/>
        <w:spacing w:after="0" w:line="240" w:lineRule="auto"/>
        <w:jc w:val="center"/>
        <w:outlineLvl w:val="0"/>
        <w:rPr>
          <w:rFonts w:ascii="Times New Roman" w:hAnsi="Times New Roman" w:cs="Times New Roman"/>
          <w:b/>
          <w:bCs/>
          <w:color w:val="26282F"/>
          <w:sz w:val="28"/>
          <w:szCs w:val="28"/>
        </w:rPr>
      </w:pPr>
    </w:p>
    <w:p w:rsidR="00353B7F" w:rsidRDefault="00353B7F" w:rsidP="00E11852">
      <w:pPr>
        <w:autoSpaceDE w:val="0"/>
        <w:autoSpaceDN w:val="0"/>
        <w:adjustRightInd w:val="0"/>
        <w:spacing w:after="0" w:line="240" w:lineRule="auto"/>
        <w:jc w:val="center"/>
        <w:outlineLvl w:val="0"/>
        <w:rPr>
          <w:rFonts w:ascii="Times New Roman" w:hAnsi="Times New Roman" w:cs="Times New Roman"/>
          <w:b/>
          <w:bCs/>
          <w:color w:val="26282F"/>
          <w:sz w:val="28"/>
          <w:szCs w:val="28"/>
        </w:rPr>
      </w:pPr>
    </w:p>
    <w:bookmarkEnd w:id="2"/>
    <w:p w:rsidR="003E0893" w:rsidRPr="002C69A9" w:rsidRDefault="003E0893" w:rsidP="002C69A9">
      <w:pPr>
        <w:pStyle w:val="2"/>
        <w:numPr>
          <w:ilvl w:val="0"/>
          <w:numId w:val="32"/>
        </w:numPr>
        <w:rPr>
          <w:rFonts w:ascii="Times New Roman" w:hAnsi="Times New Roman" w:cs="Times New Roman"/>
          <w:b/>
          <w:color w:val="auto"/>
        </w:rPr>
      </w:pPr>
      <w:r w:rsidRPr="002C69A9">
        <w:rPr>
          <w:rFonts w:ascii="Times New Roman" w:hAnsi="Times New Roman" w:cs="Times New Roman"/>
          <w:b/>
          <w:color w:val="auto"/>
        </w:rPr>
        <w:t xml:space="preserve">Характеристика существующего состояния транспортной инфраструктуры </w:t>
      </w:r>
      <w:r w:rsidR="00651353">
        <w:rPr>
          <w:rFonts w:ascii="Times New Roman" w:hAnsi="Times New Roman" w:cs="Times New Roman"/>
          <w:b/>
          <w:color w:val="auto"/>
        </w:rPr>
        <w:t>Усть-Мунинского</w:t>
      </w:r>
      <w:r w:rsidRPr="002C69A9">
        <w:rPr>
          <w:rFonts w:ascii="Times New Roman" w:hAnsi="Times New Roman" w:cs="Times New Roman"/>
          <w:b/>
          <w:color w:val="auto"/>
        </w:rPr>
        <w:t xml:space="preserve"> сельского поселения</w:t>
      </w:r>
    </w:p>
    <w:p w:rsidR="000B3820" w:rsidRPr="002C69A9" w:rsidRDefault="000B3820" w:rsidP="002C69A9">
      <w:pPr>
        <w:pStyle w:val="3"/>
        <w:numPr>
          <w:ilvl w:val="1"/>
          <w:numId w:val="32"/>
        </w:numPr>
        <w:rPr>
          <w:rFonts w:ascii="Times New Roman" w:hAnsi="Times New Roman" w:cs="Times New Roman"/>
          <w:b/>
          <w:bCs/>
          <w:color w:val="auto"/>
          <w:sz w:val="26"/>
          <w:szCs w:val="26"/>
        </w:rPr>
      </w:pPr>
      <w:r w:rsidRPr="002C69A9">
        <w:rPr>
          <w:rFonts w:ascii="Times New Roman" w:hAnsi="Times New Roman" w:cs="Times New Roman"/>
          <w:color w:val="auto"/>
          <w:sz w:val="26"/>
          <w:szCs w:val="26"/>
        </w:rPr>
        <w:t xml:space="preserve">Анализ положения </w:t>
      </w:r>
      <w:r w:rsidR="00651353">
        <w:rPr>
          <w:rFonts w:ascii="Times New Roman" w:hAnsi="Times New Roman" w:cs="Times New Roman"/>
          <w:color w:val="auto"/>
          <w:sz w:val="26"/>
          <w:szCs w:val="26"/>
        </w:rPr>
        <w:t>Усть-Мунинского</w:t>
      </w:r>
      <w:r w:rsidRPr="002C69A9">
        <w:rPr>
          <w:rFonts w:ascii="Times New Roman" w:hAnsi="Times New Roman" w:cs="Times New Roman"/>
          <w:color w:val="auto"/>
          <w:sz w:val="26"/>
          <w:szCs w:val="26"/>
        </w:rPr>
        <w:t xml:space="preserve"> сельского поселения в структуре пространственной организации  Республики Алтай</w:t>
      </w:r>
    </w:p>
    <w:p w:rsidR="0079156A" w:rsidRPr="0079156A" w:rsidRDefault="00651353" w:rsidP="0079156A">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Усть-Мунинское</w:t>
      </w:r>
      <w:r w:rsidR="000B3820" w:rsidRPr="0079156A">
        <w:rPr>
          <w:rFonts w:ascii="Times New Roman" w:hAnsi="Times New Roman" w:cs="Times New Roman"/>
          <w:sz w:val="26"/>
          <w:szCs w:val="26"/>
        </w:rPr>
        <w:t xml:space="preserve">  сельское поселение расположено </w:t>
      </w:r>
      <w:r w:rsidR="0079156A" w:rsidRPr="0079156A">
        <w:rPr>
          <w:rFonts w:ascii="Times New Roman" w:hAnsi="Times New Roman" w:cs="Times New Roman"/>
          <w:sz w:val="26"/>
          <w:szCs w:val="26"/>
        </w:rPr>
        <w:t xml:space="preserve">в северо-западной </w:t>
      </w:r>
      <w:r w:rsidR="000B3820" w:rsidRPr="0079156A">
        <w:rPr>
          <w:rFonts w:ascii="Times New Roman" w:hAnsi="Times New Roman" w:cs="Times New Roman"/>
          <w:sz w:val="26"/>
          <w:szCs w:val="26"/>
        </w:rPr>
        <w:t xml:space="preserve">части Республики Алтай, поселение связано автомобильной дорогой с Барнаулом и Республиканским центром </w:t>
      </w:r>
      <w:proofErr w:type="gramStart"/>
      <w:r w:rsidR="000B3820" w:rsidRPr="0079156A">
        <w:rPr>
          <w:rFonts w:ascii="Times New Roman" w:hAnsi="Times New Roman" w:cs="Times New Roman"/>
          <w:sz w:val="26"/>
          <w:szCs w:val="26"/>
        </w:rPr>
        <w:t>г</w:t>
      </w:r>
      <w:proofErr w:type="gramEnd"/>
      <w:r w:rsidR="000B3820" w:rsidRPr="0079156A">
        <w:rPr>
          <w:rFonts w:ascii="Times New Roman" w:hAnsi="Times New Roman" w:cs="Times New Roman"/>
          <w:sz w:val="26"/>
          <w:szCs w:val="26"/>
        </w:rPr>
        <w:t>. Горно-Алтайск.</w:t>
      </w:r>
    </w:p>
    <w:p w:rsidR="0079156A" w:rsidRPr="0079156A" w:rsidRDefault="0079156A" w:rsidP="00EE28D3">
      <w:pPr>
        <w:tabs>
          <w:tab w:val="left" w:pos="4962"/>
        </w:tabs>
        <w:autoSpaceDE w:val="0"/>
        <w:autoSpaceDN w:val="0"/>
        <w:adjustRightInd w:val="0"/>
        <w:spacing w:after="0" w:line="240" w:lineRule="auto"/>
        <w:ind w:firstLine="567"/>
        <w:jc w:val="both"/>
        <w:rPr>
          <w:rFonts w:ascii="Times New Roman" w:hAnsi="Times New Roman" w:cs="Times New Roman"/>
          <w:sz w:val="26"/>
          <w:szCs w:val="26"/>
        </w:rPr>
      </w:pPr>
      <w:r w:rsidRPr="0079156A">
        <w:rPr>
          <w:rFonts w:ascii="Times New Roman" w:hAnsi="Times New Roman" w:cs="Times New Roman"/>
          <w:sz w:val="26"/>
          <w:szCs w:val="26"/>
        </w:rPr>
        <w:t>Административный центр, с.</w:t>
      </w:r>
      <w:r w:rsidR="00651353">
        <w:rPr>
          <w:rFonts w:ascii="Times New Roman" w:hAnsi="Times New Roman" w:cs="Times New Roman"/>
          <w:sz w:val="26"/>
          <w:szCs w:val="26"/>
        </w:rPr>
        <w:t xml:space="preserve"> </w:t>
      </w:r>
      <w:proofErr w:type="spellStart"/>
      <w:r w:rsidR="00651353">
        <w:rPr>
          <w:rFonts w:ascii="Times New Roman" w:hAnsi="Times New Roman" w:cs="Times New Roman"/>
          <w:sz w:val="26"/>
          <w:szCs w:val="26"/>
        </w:rPr>
        <w:t>Усть-Муны</w:t>
      </w:r>
      <w:proofErr w:type="spellEnd"/>
      <w:r w:rsidRPr="0079156A">
        <w:rPr>
          <w:rFonts w:ascii="Times New Roman" w:hAnsi="Times New Roman" w:cs="Times New Roman"/>
          <w:sz w:val="26"/>
          <w:szCs w:val="26"/>
        </w:rPr>
        <w:t xml:space="preserve">, расположен в </w:t>
      </w:r>
      <w:r w:rsidR="00651353">
        <w:rPr>
          <w:rFonts w:ascii="Times New Roman" w:hAnsi="Times New Roman" w:cs="Times New Roman"/>
          <w:sz w:val="26"/>
          <w:szCs w:val="26"/>
        </w:rPr>
        <w:t>4</w:t>
      </w:r>
      <w:r w:rsidRPr="0079156A">
        <w:rPr>
          <w:rFonts w:ascii="Times New Roman" w:hAnsi="Times New Roman" w:cs="Times New Roman"/>
          <w:sz w:val="26"/>
          <w:szCs w:val="26"/>
        </w:rPr>
        <w:t>5 км  от  районного центра с.</w:t>
      </w:r>
      <w:r w:rsidR="00651353">
        <w:rPr>
          <w:rFonts w:ascii="Times New Roman" w:hAnsi="Times New Roman" w:cs="Times New Roman"/>
          <w:sz w:val="26"/>
          <w:szCs w:val="26"/>
        </w:rPr>
        <w:t xml:space="preserve"> </w:t>
      </w:r>
      <w:r w:rsidRPr="0079156A">
        <w:rPr>
          <w:rFonts w:ascii="Times New Roman" w:hAnsi="Times New Roman" w:cs="Times New Roman"/>
          <w:sz w:val="26"/>
          <w:szCs w:val="26"/>
        </w:rPr>
        <w:t xml:space="preserve">Майма. Расстояние до республиканского центра </w:t>
      </w:r>
      <w:proofErr w:type="gramStart"/>
      <w:r w:rsidRPr="0079156A">
        <w:rPr>
          <w:rFonts w:ascii="Times New Roman" w:hAnsi="Times New Roman" w:cs="Times New Roman"/>
          <w:sz w:val="26"/>
          <w:szCs w:val="26"/>
        </w:rPr>
        <w:t>г</w:t>
      </w:r>
      <w:proofErr w:type="gramEnd"/>
      <w:r w:rsidRPr="0079156A">
        <w:rPr>
          <w:rFonts w:ascii="Times New Roman" w:hAnsi="Times New Roman" w:cs="Times New Roman"/>
          <w:sz w:val="26"/>
          <w:szCs w:val="26"/>
        </w:rPr>
        <w:t xml:space="preserve">. Горно-Алтайска -  </w:t>
      </w:r>
      <w:r w:rsidR="00651353">
        <w:rPr>
          <w:rFonts w:ascii="Times New Roman" w:hAnsi="Times New Roman" w:cs="Times New Roman"/>
          <w:sz w:val="26"/>
          <w:szCs w:val="26"/>
        </w:rPr>
        <w:t>5</w:t>
      </w:r>
      <w:r w:rsidRPr="0079156A">
        <w:rPr>
          <w:rFonts w:ascii="Times New Roman" w:hAnsi="Times New Roman" w:cs="Times New Roman"/>
          <w:sz w:val="26"/>
          <w:szCs w:val="26"/>
        </w:rPr>
        <w:t>0 км, до ближайшей железнодорожной станции г.</w:t>
      </w:r>
      <w:r w:rsidR="004E67FA">
        <w:rPr>
          <w:rFonts w:ascii="Times New Roman" w:hAnsi="Times New Roman" w:cs="Times New Roman"/>
          <w:sz w:val="26"/>
          <w:szCs w:val="26"/>
        </w:rPr>
        <w:t xml:space="preserve"> </w:t>
      </w:r>
      <w:r w:rsidRPr="0079156A">
        <w:rPr>
          <w:rFonts w:ascii="Times New Roman" w:hAnsi="Times New Roman" w:cs="Times New Roman"/>
          <w:sz w:val="26"/>
          <w:szCs w:val="26"/>
        </w:rPr>
        <w:t>Бийска Алтайского края  – 1</w:t>
      </w:r>
      <w:r w:rsidR="00651353">
        <w:rPr>
          <w:rFonts w:ascii="Times New Roman" w:hAnsi="Times New Roman" w:cs="Times New Roman"/>
          <w:sz w:val="26"/>
          <w:szCs w:val="26"/>
        </w:rPr>
        <w:t>50</w:t>
      </w:r>
      <w:r w:rsidRPr="0079156A">
        <w:rPr>
          <w:rFonts w:ascii="Times New Roman" w:hAnsi="Times New Roman" w:cs="Times New Roman"/>
          <w:sz w:val="26"/>
          <w:szCs w:val="26"/>
        </w:rPr>
        <w:t xml:space="preserve"> км. </w:t>
      </w:r>
    </w:p>
    <w:p w:rsidR="0079156A" w:rsidRPr="0079156A" w:rsidRDefault="000B3820" w:rsidP="0079156A">
      <w:pPr>
        <w:autoSpaceDE w:val="0"/>
        <w:autoSpaceDN w:val="0"/>
        <w:adjustRightInd w:val="0"/>
        <w:spacing w:after="0" w:line="240" w:lineRule="auto"/>
        <w:ind w:firstLine="567"/>
        <w:jc w:val="both"/>
        <w:rPr>
          <w:rFonts w:ascii="Times New Roman" w:hAnsi="Times New Roman" w:cs="Times New Roman"/>
          <w:sz w:val="26"/>
          <w:szCs w:val="26"/>
        </w:rPr>
      </w:pPr>
      <w:r w:rsidRPr="0079156A">
        <w:rPr>
          <w:rFonts w:ascii="Times New Roman" w:hAnsi="Times New Roman" w:cs="Times New Roman"/>
          <w:sz w:val="26"/>
          <w:szCs w:val="26"/>
        </w:rPr>
        <w:t>К основным преимуществам территориального расположения сельского поселения можно отнести следующее:</w:t>
      </w:r>
    </w:p>
    <w:p w:rsidR="0079156A" w:rsidRPr="0079156A" w:rsidRDefault="000B3820" w:rsidP="0079156A">
      <w:pPr>
        <w:autoSpaceDE w:val="0"/>
        <w:autoSpaceDN w:val="0"/>
        <w:adjustRightInd w:val="0"/>
        <w:spacing w:after="0" w:line="240" w:lineRule="auto"/>
        <w:ind w:firstLine="567"/>
        <w:jc w:val="both"/>
        <w:rPr>
          <w:rFonts w:ascii="Times New Roman" w:hAnsi="Times New Roman" w:cs="Times New Roman"/>
          <w:sz w:val="26"/>
          <w:szCs w:val="26"/>
        </w:rPr>
      </w:pPr>
      <w:r w:rsidRPr="0079156A">
        <w:rPr>
          <w:rFonts w:ascii="Times New Roman" w:hAnsi="Times New Roman" w:cs="Times New Roman"/>
          <w:sz w:val="26"/>
          <w:szCs w:val="26"/>
        </w:rPr>
        <w:t xml:space="preserve">- выгодное транспортно-географическое положение </w:t>
      </w:r>
      <w:r w:rsidR="0079156A">
        <w:rPr>
          <w:rFonts w:ascii="Times New Roman" w:hAnsi="Times New Roman" w:cs="Times New Roman"/>
          <w:sz w:val="26"/>
          <w:szCs w:val="26"/>
        </w:rPr>
        <w:t>населенных пунктов</w:t>
      </w:r>
      <w:r w:rsidRPr="0079156A">
        <w:rPr>
          <w:rFonts w:ascii="Times New Roman" w:hAnsi="Times New Roman" w:cs="Times New Roman"/>
          <w:sz w:val="26"/>
          <w:szCs w:val="26"/>
        </w:rPr>
        <w:t>, значение котор</w:t>
      </w:r>
      <w:r w:rsidR="0079156A">
        <w:rPr>
          <w:rFonts w:ascii="Times New Roman" w:hAnsi="Times New Roman" w:cs="Times New Roman"/>
          <w:sz w:val="26"/>
          <w:szCs w:val="26"/>
        </w:rPr>
        <w:t>ых</w:t>
      </w:r>
      <w:r w:rsidRPr="0079156A">
        <w:rPr>
          <w:rFonts w:ascii="Times New Roman" w:hAnsi="Times New Roman" w:cs="Times New Roman"/>
          <w:sz w:val="26"/>
          <w:szCs w:val="26"/>
        </w:rPr>
        <w:t xml:space="preserve"> возрастёт с развитием транспортной инфраструктуры;</w:t>
      </w:r>
    </w:p>
    <w:p w:rsidR="0079156A" w:rsidRPr="0079156A" w:rsidRDefault="000B3820" w:rsidP="0079156A">
      <w:pPr>
        <w:autoSpaceDE w:val="0"/>
        <w:autoSpaceDN w:val="0"/>
        <w:adjustRightInd w:val="0"/>
        <w:spacing w:after="0" w:line="240" w:lineRule="auto"/>
        <w:ind w:firstLine="567"/>
        <w:jc w:val="both"/>
        <w:rPr>
          <w:rFonts w:ascii="Times New Roman" w:hAnsi="Times New Roman" w:cs="Times New Roman"/>
          <w:sz w:val="26"/>
          <w:szCs w:val="26"/>
        </w:rPr>
      </w:pPr>
      <w:r w:rsidRPr="0079156A">
        <w:rPr>
          <w:rFonts w:ascii="Times New Roman" w:hAnsi="Times New Roman" w:cs="Times New Roman"/>
          <w:sz w:val="26"/>
          <w:szCs w:val="26"/>
        </w:rPr>
        <w:t>- близость к республиканскому центру, перспективных точек экономического развития региона, развитая транспортная сеть способствует развитию торговых, экономических и туристических связей.</w:t>
      </w:r>
    </w:p>
    <w:p w:rsidR="000B3820" w:rsidRDefault="000B3820" w:rsidP="0079156A">
      <w:pPr>
        <w:autoSpaceDE w:val="0"/>
        <w:autoSpaceDN w:val="0"/>
        <w:adjustRightInd w:val="0"/>
        <w:spacing w:after="0" w:line="240" w:lineRule="auto"/>
        <w:ind w:firstLine="567"/>
        <w:jc w:val="both"/>
        <w:rPr>
          <w:rFonts w:ascii="Times New Roman" w:hAnsi="Times New Roman" w:cs="Times New Roman"/>
          <w:sz w:val="26"/>
          <w:szCs w:val="26"/>
        </w:rPr>
      </w:pPr>
      <w:r w:rsidRPr="0079156A">
        <w:rPr>
          <w:rFonts w:ascii="Times New Roman" w:hAnsi="Times New Roman" w:cs="Times New Roman"/>
          <w:sz w:val="26"/>
          <w:szCs w:val="26"/>
        </w:rPr>
        <w:t>По территории поселения проходит федера</w:t>
      </w:r>
      <w:r w:rsidR="0079156A">
        <w:rPr>
          <w:rFonts w:ascii="Times New Roman" w:hAnsi="Times New Roman" w:cs="Times New Roman"/>
          <w:sz w:val="26"/>
          <w:szCs w:val="26"/>
        </w:rPr>
        <w:t>льная автодорога Чуйский тракт.</w:t>
      </w:r>
    </w:p>
    <w:p w:rsidR="0079156A" w:rsidRPr="0079156A" w:rsidRDefault="0079156A" w:rsidP="0079156A">
      <w:pPr>
        <w:autoSpaceDE w:val="0"/>
        <w:autoSpaceDN w:val="0"/>
        <w:adjustRightInd w:val="0"/>
        <w:spacing w:after="0" w:line="240" w:lineRule="auto"/>
        <w:ind w:firstLine="567"/>
        <w:jc w:val="both"/>
        <w:rPr>
          <w:rFonts w:ascii="Times New Roman" w:hAnsi="Times New Roman" w:cs="Times New Roman"/>
          <w:sz w:val="26"/>
          <w:szCs w:val="26"/>
        </w:rPr>
      </w:pPr>
    </w:p>
    <w:p w:rsidR="0079156A" w:rsidRPr="002C69A9" w:rsidRDefault="0079156A" w:rsidP="002C69A9">
      <w:pPr>
        <w:pStyle w:val="3"/>
        <w:numPr>
          <w:ilvl w:val="1"/>
          <w:numId w:val="32"/>
        </w:numPr>
        <w:rPr>
          <w:rFonts w:ascii="Times New Roman" w:hAnsi="Times New Roman" w:cs="Times New Roman"/>
          <w:color w:val="auto"/>
          <w:sz w:val="26"/>
          <w:szCs w:val="26"/>
        </w:rPr>
      </w:pPr>
      <w:r w:rsidRPr="002C69A9">
        <w:rPr>
          <w:rFonts w:ascii="Times New Roman" w:hAnsi="Times New Roman" w:cs="Times New Roman"/>
          <w:color w:val="auto"/>
          <w:sz w:val="26"/>
          <w:szCs w:val="26"/>
        </w:rPr>
        <w:t>Характеристика поселения</w:t>
      </w:r>
    </w:p>
    <w:p w:rsidR="002C2CEF" w:rsidRPr="002C2CEF" w:rsidRDefault="003E0893" w:rsidP="002C2CEF">
      <w:pPr>
        <w:spacing w:after="0"/>
        <w:ind w:firstLine="708"/>
        <w:jc w:val="both"/>
        <w:rPr>
          <w:rFonts w:ascii="Times New Roman" w:hAnsi="Times New Roman" w:cs="Times New Roman"/>
          <w:sz w:val="26"/>
          <w:szCs w:val="26"/>
        </w:rPr>
      </w:pPr>
      <w:r w:rsidRPr="003E0893">
        <w:rPr>
          <w:rFonts w:ascii="Times New Roman" w:hAnsi="Times New Roman" w:cs="Times New Roman"/>
          <w:sz w:val="26"/>
          <w:szCs w:val="26"/>
        </w:rPr>
        <w:t xml:space="preserve">На территории поселения расположено </w:t>
      </w:r>
      <w:r w:rsidR="00651353">
        <w:rPr>
          <w:rFonts w:ascii="Times New Roman" w:hAnsi="Times New Roman" w:cs="Times New Roman"/>
          <w:sz w:val="26"/>
          <w:szCs w:val="26"/>
        </w:rPr>
        <w:t>четыре</w:t>
      </w:r>
      <w:r w:rsidRPr="003E0893">
        <w:rPr>
          <w:rFonts w:ascii="Times New Roman" w:hAnsi="Times New Roman" w:cs="Times New Roman"/>
          <w:sz w:val="26"/>
          <w:szCs w:val="26"/>
        </w:rPr>
        <w:t xml:space="preserve"> населенных пунктов: </w:t>
      </w:r>
      <w:r w:rsidR="002C2CEF" w:rsidRPr="002C2CEF">
        <w:rPr>
          <w:rFonts w:ascii="Times New Roman" w:hAnsi="Times New Roman" w:cs="Times New Roman"/>
          <w:sz w:val="26"/>
          <w:szCs w:val="26"/>
        </w:rPr>
        <w:t xml:space="preserve">село </w:t>
      </w:r>
      <w:proofErr w:type="spellStart"/>
      <w:r w:rsidR="00651353">
        <w:rPr>
          <w:rFonts w:ascii="Times New Roman" w:hAnsi="Times New Roman" w:cs="Times New Roman"/>
          <w:sz w:val="26"/>
          <w:szCs w:val="26"/>
        </w:rPr>
        <w:t>Усть-Муны</w:t>
      </w:r>
      <w:proofErr w:type="spellEnd"/>
      <w:r w:rsidR="002C2CEF" w:rsidRPr="002C2CEF">
        <w:rPr>
          <w:rFonts w:ascii="Times New Roman" w:hAnsi="Times New Roman" w:cs="Times New Roman"/>
          <w:sz w:val="26"/>
          <w:szCs w:val="26"/>
        </w:rPr>
        <w:t xml:space="preserve">, поселок </w:t>
      </w:r>
      <w:r w:rsidR="00651353">
        <w:rPr>
          <w:rFonts w:ascii="Times New Roman" w:hAnsi="Times New Roman" w:cs="Times New Roman"/>
          <w:sz w:val="26"/>
          <w:szCs w:val="26"/>
        </w:rPr>
        <w:t>Известковый</w:t>
      </w:r>
      <w:r w:rsidR="002C2CEF" w:rsidRPr="002C2CEF">
        <w:rPr>
          <w:rFonts w:ascii="Times New Roman" w:hAnsi="Times New Roman" w:cs="Times New Roman"/>
          <w:sz w:val="26"/>
          <w:szCs w:val="26"/>
        </w:rPr>
        <w:t xml:space="preserve">, </w:t>
      </w:r>
      <w:r w:rsidR="00651353">
        <w:rPr>
          <w:rFonts w:ascii="Times New Roman" w:hAnsi="Times New Roman" w:cs="Times New Roman"/>
          <w:sz w:val="26"/>
          <w:szCs w:val="26"/>
        </w:rPr>
        <w:t xml:space="preserve">поселок </w:t>
      </w:r>
      <w:proofErr w:type="spellStart"/>
      <w:r w:rsidR="00651353">
        <w:rPr>
          <w:rFonts w:ascii="Times New Roman" w:hAnsi="Times New Roman" w:cs="Times New Roman"/>
          <w:sz w:val="26"/>
          <w:szCs w:val="26"/>
        </w:rPr>
        <w:t>Барангол</w:t>
      </w:r>
      <w:proofErr w:type="spellEnd"/>
      <w:r w:rsidR="00651353">
        <w:rPr>
          <w:rFonts w:ascii="Times New Roman" w:hAnsi="Times New Roman" w:cs="Times New Roman"/>
          <w:sz w:val="26"/>
          <w:szCs w:val="26"/>
        </w:rPr>
        <w:t xml:space="preserve">, поселок </w:t>
      </w:r>
      <w:proofErr w:type="spellStart"/>
      <w:r w:rsidR="00651353">
        <w:rPr>
          <w:rFonts w:ascii="Times New Roman" w:hAnsi="Times New Roman" w:cs="Times New Roman"/>
          <w:sz w:val="26"/>
          <w:szCs w:val="26"/>
        </w:rPr>
        <w:t>Карым</w:t>
      </w:r>
      <w:proofErr w:type="spellEnd"/>
      <w:r w:rsidR="002C2CEF" w:rsidRPr="002C2CEF">
        <w:rPr>
          <w:rFonts w:ascii="Times New Roman" w:hAnsi="Times New Roman" w:cs="Times New Roman"/>
          <w:sz w:val="26"/>
          <w:szCs w:val="26"/>
        </w:rPr>
        <w:t>.</w:t>
      </w:r>
    </w:p>
    <w:p w:rsidR="003E0893" w:rsidRPr="003E0893" w:rsidRDefault="003E0893" w:rsidP="002C2CEF">
      <w:pPr>
        <w:spacing w:after="0"/>
        <w:ind w:firstLine="708"/>
        <w:jc w:val="both"/>
        <w:rPr>
          <w:rFonts w:ascii="Times New Roman" w:hAnsi="Times New Roman" w:cs="Times New Roman"/>
          <w:sz w:val="26"/>
          <w:szCs w:val="26"/>
        </w:rPr>
      </w:pPr>
      <w:r w:rsidRPr="003E0893">
        <w:rPr>
          <w:rFonts w:ascii="Times New Roman" w:hAnsi="Times New Roman" w:cs="Times New Roman"/>
          <w:sz w:val="26"/>
          <w:szCs w:val="26"/>
        </w:rPr>
        <w:t xml:space="preserve">Территория сельского поселения -  </w:t>
      </w:r>
      <w:r w:rsidR="00651353">
        <w:rPr>
          <w:rFonts w:ascii="Times New Roman" w:hAnsi="Times New Roman" w:cs="Times New Roman"/>
          <w:sz w:val="26"/>
          <w:szCs w:val="26"/>
        </w:rPr>
        <w:t>191</w:t>
      </w:r>
      <w:r w:rsidR="00B50B61">
        <w:rPr>
          <w:rFonts w:ascii="Times New Roman" w:hAnsi="Times New Roman" w:cs="Times New Roman"/>
          <w:sz w:val="26"/>
          <w:szCs w:val="26"/>
        </w:rPr>
        <w:t xml:space="preserve"> </w:t>
      </w:r>
      <w:r w:rsidR="00651353">
        <w:rPr>
          <w:rFonts w:ascii="Times New Roman" w:hAnsi="Times New Roman" w:cs="Times New Roman"/>
          <w:sz w:val="26"/>
          <w:szCs w:val="26"/>
        </w:rPr>
        <w:t>га</w:t>
      </w:r>
      <w:r w:rsidR="0079156A">
        <w:rPr>
          <w:rFonts w:ascii="Times New Roman" w:hAnsi="Times New Roman" w:cs="Times New Roman"/>
          <w:sz w:val="26"/>
          <w:szCs w:val="26"/>
        </w:rPr>
        <w:t>.</w:t>
      </w:r>
    </w:p>
    <w:p w:rsidR="002C2CEF" w:rsidRDefault="003E0893" w:rsidP="002C2CEF">
      <w:pPr>
        <w:spacing w:after="0"/>
        <w:ind w:firstLine="708"/>
        <w:jc w:val="both"/>
        <w:rPr>
          <w:rFonts w:ascii="Times New Roman" w:hAnsi="Times New Roman" w:cs="Times New Roman"/>
          <w:sz w:val="26"/>
          <w:szCs w:val="26"/>
        </w:rPr>
      </w:pPr>
      <w:r w:rsidRPr="003E0893">
        <w:rPr>
          <w:rFonts w:ascii="Times New Roman" w:hAnsi="Times New Roman" w:cs="Times New Roman"/>
          <w:sz w:val="26"/>
          <w:szCs w:val="26"/>
        </w:rPr>
        <w:t>Территория населенных пунктов - наиболее интенсивно используемая часть террито</w:t>
      </w:r>
      <w:r w:rsidR="002C2CEF">
        <w:rPr>
          <w:rFonts w:ascii="Times New Roman" w:hAnsi="Times New Roman" w:cs="Times New Roman"/>
          <w:sz w:val="26"/>
          <w:szCs w:val="26"/>
        </w:rPr>
        <w:t>рии сельского поселения</w:t>
      </w:r>
      <w:r w:rsidRPr="003E0893">
        <w:rPr>
          <w:rFonts w:ascii="Times New Roman" w:hAnsi="Times New Roman" w:cs="Times New Roman"/>
          <w:sz w:val="26"/>
          <w:szCs w:val="26"/>
        </w:rPr>
        <w:t xml:space="preserve">. Именно на ней расположены практически все объемные объекты капитального строительства (здания и сооружения). </w:t>
      </w:r>
    </w:p>
    <w:p w:rsidR="003E0893" w:rsidRPr="003E0893" w:rsidRDefault="003E0893" w:rsidP="002C2CEF">
      <w:pPr>
        <w:spacing w:after="0"/>
        <w:ind w:firstLine="708"/>
        <w:jc w:val="both"/>
        <w:rPr>
          <w:rFonts w:ascii="Times New Roman" w:hAnsi="Times New Roman" w:cs="Times New Roman"/>
          <w:sz w:val="26"/>
          <w:szCs w:val="26"/>
        </w:rPr>
      </w:pPr>
      <w:r w:rsidRPr="003E0893">
        <w:rPr>
          <w:rFonts w:ascii="Times New Roman" w:hAnsi="Times New Roman" w:cs="Times New Roman"/>
          <w:sz w:val="26"/>
          <w:szCs w:val="26"/>
        </w:rPr>
        <w:t>На территории сельского поселения проживает (201</w:t>
      </w:r>
      <w:r w:rsidR="004576B5">
        <w:rPr>
          <w:rFonts w:ascii="Times New Roman" w:hAnsi="Times New Roman" w:cs="Times New Roman"/>
          <w:sz w:val="26"/>
          <w:szCs w:val="26"/>
        </w:rPr>
        <w:t>7</w:t>
      </w:r>
      <w:r w:rsidRPr="003E0893">
        <w:rPr>
          <w:rFonts w:ascii="Times New Roman" w:hAnsi="Times New Roman" w:cs="Times New Roman"/>
          <w:sz w:val="26"/>
          <w:szCs w:val="26"/>
        </w:rPr>
        <w:t xml:space="preserve"> г.) – </w:t>
      </w:r>
      <w:r w:rsidR="004576B5">
        <w:rPr>
          <w:rFonts w:ascii="Times New Roman" w:hAnsi="Times New Roman" w:cs="Times New Roman"/>
          <w:sz w:val="26"/>
          <w:szCs w:val="26"/>
        </w:rPr>
        <w:t>812</w:t>
      </w:r>
      <w:r w:rsidRPr="003E0893">
        <w:rPr>
          <w:rFonts w:ascii="Times New Roman" w:hAnsi="Times New Roman" w:cs="Times New Roman"/>
          <w:sz w:val="26"/>
          <w:szCs w:val="26"/>
        </w:rPr>
        <w:t xml:space="preserve"> чел.  </w:t>
      </w:r>
    </w:p>
    <w:p w:rsidR="003E0893" w:rsidRPr="003E0893" w:rsidRDefault="003E0893" w:rsidP="002C2CEF">
      <w:pPr>
        <w:spacing w:after="0"/>
        <w:ind w:firstLine="709"/>
        <w:jc w:val="both"/>
        <w:rPr>
          <w:rFonts w:ascii="Times New Roman" w:hAnsi="Times New Roman" w:cs="Times New Roman"/>
          <w:sz w:val="26"/>
          <w:szCs w:val="26"/>
        </w:rPr>
      </w:pPr>
      <w:r w:rsidRPr="003E0893">
        <w:rPr>
          <w:rFonts w:ascii="Times New Roman" w:hAnsi="Times New Roman" w:cs="Times New Roman"/>
          <w:sz w:val="26"/>
          <w:szCs w:val="26"/>
          <w:u w:val="single"/>
        </w:rPr>
        <w:t>По степени освоенности</w:t>
      </w:r>
      <w:r w:rsidRPr="003E0893">
        <w:rPr>
          <w:rFonts w:ascii="Times New Roman" w:hAnsi="Times New Roman" w:cs="Times New Roman"/>
          <w:sz w:val="26"/>
          <w:szCs w:val="26"/>
        </w:rPr>
        <w:t xml:space="preserve"> и характеру использования территории сельское поселение является освоенным. </w:t>
      </w:r>
    </w:p>
    <w:p w:rsidR="003E0893" w:rsidRPr="003E0893" w:rsidRDefault="003E0893" w:rsidP="002C2CEF">
      <w:pPr>
        <w:spacing w:after="0"/>
        <w:ind w:firstLine="709"/>
        <w:jc w:val="both"/>
        <w:rPr>
          <w:rFonts w:ascii="Times New Roman" w:hAnsi="Times New Roman" w:cs="Times New Roman"/>
          <w:sz w:val="26"/>
          <w:szCs w:val="26"/>
        </w:rPr>
      </w:pPr>
      <w:r w:rsidRPr="003E0893">
        <w:rPr>
          <w:rFonts w:ascii="Times New Roman" w:hAnsi="Times New Roman" w:cs="Times New Roman"/>
          <w:sz w:val="26"/>
          <w:szCs w:val="26"/>
        </w:rPr>
        <w:t xml:space="preserve">Плотность населения </w:t>
      </w:r>
      <w:r w:rsidR="004576B5">
        <w:rPr>
          <w:rFonts w:ascii="Times New Roman" w:hAnsi="Times New Roman" w:cs="Times New Roman"/>
          <w:sz w:val="26"/>
          <w:szCs w:val="26"/>
        </w:rPr>
        <w:t>в сельском поселении -  5,5</w:t>
      </w:r>
      <w:r w:rsidRPr="003E0893">
        <w:rPr>
          <w:rFonts w:ascii="Times New Roman" w:hAnsi="Times New Roman" w:cs="Times New Roman"/>
          <w:sz w:val="26"/>
          <w:szCs w:val="26"/>
        </w:rPr>
        <w:t xml:space="preserve"> чел/ км</w:t>
      </w:r>
      <w:proofErr w:type="gramStart"/>
      <w:r w:rsidRPr="003E0893">
        <w:rPr>
          <w:rFonts w:ascii="Times New Roman" w:hAnsi="Times New Roman" w:cs="Times New Roman"/>
          <w:sz w:val="26"/>
          <w:szCs w:val="26"/>
          <w:vertAlign w:val="superscript"/>
        </w:rPr>
        <w:t>2</w:t>
      </w:r>
      <w:proofErr w:type="gramEnd"/>
      <w:r w:rsidRPr="003E0893">
        <w:rPr>
          <w:rFonts w:ascii="Times New Roman" w:hAnsi="Times New Roman" w:cs="Times New Roman"/>
          <w:sz w:val="26"/>
          <w:szCs w:val="26"/>
        </w:rPr>
        <w:t xml:space="preserve">. Данное обстоятельство указывает на то, что сложившаяся граница земель населенных пунктов (по существующей застройке) образована так, что присутствуют возможности для их дальнейшего развития (при постоянной или сокращающейся численности населения).  </w:t>
      </w:r>
    </w:p>
    <w:p w:rsidR="0079156A" w:rsidRDefault="0079156A" w:rsidP="002C2CEF">
      <w:pPr>
        <w:pStyle w:val="22"/>
        <w:spacing w:after="0"/>
        <w:ind w:left="0" w:firstLine="708"/>
        <w:jc w:val="both"/>
        <w:rPr>
          <w:sz w:val="26"/>
          <w:szCs w:val="26"/>
        </w:rPr>
      </w:pPr>
    </w:p>
    <w:p w:rsidR="000B3820" w:rsidRPr="00F13A75" w:rsidRDefault="000B3820" w:rsidP="00447D01">
      <w:pPr>
        <w:pStyle w:val="ac"/>
        <w:numPr>
          <w:ilvl w:val="2"/>
          <w:numId w:val="29"/>
        </w:numPr>
        <w:spacing w:before="0" w:beforeAutospacing="0" w:after="150" w:afterAutospacing="0" w:line="238" w:lineRule="atLeast"/>
        <w:ind w:hanging="153"/>
        <w:rPr>
          <w:sz w:val="26"/>
          <w:szCs w:val="26"/>
        </w:rPr>
      </w:pPr>
      <w:r w:rsidRPr="00F13A75">
        <w:rPr>
          <w:sz w:val="26"/>
          <w:szCs w:val="26"/>
        </w:rPr>
        <w:t>Социально-экономическая характеристика</w:t>
      </w:r>
    </w:p>
    <w:p w:rsidR="000B3820" w:rsidRPr="00546CE6" w:rsidRDefault="000B3820" w:rsidP="00546CE6">
      <w:pPr>
        <w:spacing w:after="0"/>
        <w:ind w:firstLine="709"/>
        <w:jc w:val="both"/>
        <w:rPr>
          <w:rFonts w:ascii="Times New Roman" w:hAnsi="Times New Roman" w:cs="Times New Roman"/>
          <w:sz w:val="26"/>
          <w:szCs w:val="26"/>
        </w:rPr>
      </w:pPr>
      <w:r w:rsidRPr="00546CE6">
        <w:rPr>
          <w:rFonts w:ascii="Times New Roman" w:hAnsi="Times New Roman" w:cs="Times New Roman"/>
          <w:sz w:val="26"/>
          <w:szCs w:val="26"/>
        </w:rPr>
        <w:lastRenderedPageBreak/>
        <w:t>На те</w:t>
      </w:r>
      <w:r w:rsidR="00F13A75" w:rsidRPr="00546CE6">
        <w:rPr>
          <w:rFonts w:ascii="Times New Roman" w:hAnsi="Times New Roman" w:cs="Times New Roman"/>
          <w:sz w:val="26"/>
          <w:szCs w:val="26"/>
        </w:rPr>
        <w:t>рритории поселения сосредоточены</w:t>
      </w:r>
      <w:r w:rsidRPr="00546CE6">
        <w:rPr>
          <w:rFonts w:ascii="Times New Roman" w:hAnsi="Times New Roman" w:cs="Times New Roman"/>
          <w:sz w:val="26"/>
          <w:szCs w:val="26"/>
        </w:rPr>
        <w:t xml:space="preserve"> ряд предприятий и учреждений федерального и республиканского уровня</w:t>
      </w:r>
      <w:r w:rsidR="004576B5">
        <w:rPr>
          <w:rFonts w:ascii="Times New Roman" w:hAnsi="Times New Roman" w:cs="Times New Roman"/>
          <w:sz w:val="26"/>
          <w:szCs w:val="26"/>
        </w:rPr>
        <w:t>, частные предприятия</w:t>
      </w:r>
      <w:r w:rsidRPr="00546CE6">
        <w:rPr>
          <w:rFonts w:ascii="Times New Roman" w:hAnsi="Times New Roman" w:cs="Times New Roman"/>
          <w:sz w:val="26"/>
          <w:szCs w:val="26"/>
        </w:rPr>
        <w:t xml:space="preserve">: </w:t>
      </w:r>
      <w:proofErr w:type="spellStart"/>
      <w:r w:rsidR="004576B5">
        <w:rPr>
          <w:rFonts w:ascii="Times New Roman" w:hAnsi="Times New Roman" w:cs="Times New Roman"/>
          <w:sz w:val="26"/>
          <w:szCs w:val="26"/>
        </w:rPr>
        <w:t>Усть-Мунинский</w:t>
      </w:r>
      <w:proofErr w:type="spellEnd"/>
      <w:r w:rsidR="00F13A75" w:rsidRPr="00546CE6">
        <w:rPr>
          <w:rFonts w:ascii="Times New Roman" w:hAnsi="Times New Roman" w:cs="Times New Roman"/>
          <w:sz w:val="26"/>
          <w:szCs w:val="26"/>
        </w:rPr>
        <w:t xml:space="preserve"> ФАП</w:t>
      </w:r>
      <w:r w:rsidRPr="00546CE6">
        <w:rPr>
          <w:rFonts w:ascii="Times New Roman" w:hAnsi="Times New Roman" w:cs="Times New Roman"/>
          <w:sz w:val="26"/>
          <w:szCs w:val="26"/>
        </w:rPr>
        <w:t>, МБОУ «</w:t>
      </w:r>
      <w:proofErr w:type="spellStart"/>
      <w:r w:rsidR="004576B5">
        <w:rPr>
          <w:rFonts w:ascii="Times New Roman" w:hAnsi="Times New Roman" w:cs="Times New Roman"/>
          <w:sz w:val="26"/>
          <w:szCs w:val="26"/>
        </w:rPr>
        <w:t>Усть-Мунинская</w:t>
      </w:r>
      <w:proofErr w:type="spellEnd"/>
      <w:r w:rsidR="004576B5">
        <w:rPr>
          <w:rFonts w:ascii="Times New Roman" w:hAnsi="Times New Roman" w:cs="Times New Roman"/>
          <w:sz w:val="26"/>
          <w:szCs w:val="26"/>
        </w:rPr>
        <w:t xml:space="preserve"> </w:t>
      </w:r>
      <w:r w:rsidRPr="00546CE6">
        <w:rPr>
          <w:rFonts w:ascii="Times New Roman" w:hAnsi="Times New Roman" w:cs="Times New Roman"/>
          <w:sz w:val="26"/>
          <w:szCs w:val="26"/>
        </w:rPr>
        <w:t xml:space="preserve">СОШ», Сельский дом культуры, </w:t>
      </w:r>
      <w:r w:rsidR="004576B5">
        <w:rPr>
          <w:rFonts w:ascii="Times New Roman" w:hAnsi="Times New Roman" w:cs="Times New Roman"/>
          <w:sz w:val="26"/>
          <w:szCs w:val="26"/>
        </w:rPr>
        <w:t>ООО «</w:t>
      </w:r>
      <w:proofErr w:type="spellStart"/>
      <w:r w:rsidR="004576B5">
        <w:rPr>
          <w:rFonts w:ascii="Times New Roman" w:hAnsi="Times New Roman" w:cs="Times New Roman"/>
          <w:sz w:val="26"/>
          <w:szCs w:val="26"/>
        </w:rPr>
        <w:t>Карым</w:t>
      </w:r>
      <w:proofErr w:type="spellEnd"/>
      <w:r w:rsidR="004576B5">
        <w:rPr>
          <w:rFonts w:ascii="Times New Roman" w:hAnsi="Times New Roman" w:cs="Times New Roman"/>
          <w:sz w:val="26"/>
          <w:szCs w:val="26"/>
        </w:rPr>
        <w:t>», туристические базы отдыха</w:t>
      </w:r>
      <w:r w:rsidRPr="00546CE6">
        <w:rPr>
          <w:rFonts w:ascii="Times New Roman" w:hAnsi="Times New Roman" w:cs="Times New Roman"/>
          <w:sz w:val="26"/>
          <w:szCs w:val="26"/>
        </w:rPr>
        <w:t>.</w:t>
      </w:r>
    </w:p>
    <w:p w:rsidR="000B3820" w:rsidRPr="00546CE6" w:rsidRDefault="000B3820" w:rsidP="000B3820">
      <w:pPr>
        <w:autoSpaceDE w:val="0"/>
        <w:autoSpaceDN w:val="0"/>
        <w:adjustRightInd w:val="0"/>
        <w:spacing w:after="0" w:line="240" w:lineRule="auto"/>
        <w:ind w:firstLine="708"/>
        <w:jc w:val="both"/>
        <w:rPr>
          <w:rFonts w:ascii="Times New Roman" w:hAnsi="Times New Roman" w:cs="Times New Roman"/>
          <w:sz w:val="26"/>
          <w:szCs w:val="26"/>
        </w:rPr>
      </w:pPr>
      <w:r w:rsidRPr="00546CE6">
        <w:rPr>
          <w:rFonts w:ascii="Times New Roman" w:hAnsi="Times New Roman" w:cs="Times New Roman"/>
          <w:sz w:val="26"/>
          <w:szCs w:val="26"/>
        </w:rPr>
        <w:t>В сфере общественного питания  на территории поседения работают частные предприниматели.</w:t>
      </w:r>
    </w:p>
    <w:p w:rsidR="000B3820" w:rsidRPr="00546CE6" w:rsidRDefault="000B3820" w:rsidP="000B3820">
      <w:pPr>
        <w:autoSpaceDE w:val="0"/>
        <w:autoSpaceDN w:val="0"/>
        <w:adjustRightInd w:val="0"/>
        <w:spacing w:before="14" w:after="0" w:line="240" w:lineRule="auto"/>
        <w:ind w:firstLine="708"/>
        <w:jc w:val="both"/>
        <w:rPr>
          <w:rFonts w:ascii="Times New Roman" w:hAnsi="Times New Roman" w:cs="Times New Roman"/>
          <w:sz w:val="26"/>
          <w:szCs w:val="26"/>
        </w:rPr>
      </w:pPr>
      <w:r w:rsidRPr="00546CE6">
        <w:rPr>
          <w:rFonts w:ascii="Times New Roman" w:hAnsi="Times New Roman" w:cs="Times New Roman"/>
          <w:sz w:val="26"/>
          <w:szCs w:val="26"/>
        </w:rPr>
        <w:t xml:space="preserve">Медицинскую помощь населению оказывают: 1 фельдшерско-акушерский пункт </w:t>
      </w:r>
      <w:proofErr w:type="gramStart"/>
      <w:r w:rsidR="00546CE6" w:rsidRPr="00546CE6">
        <w:rPr>
          <w:rFonts w:ascii="Times New Roman" w:hAnsi="Times New Roman" w:cs="Times New Roman"/>
          <w:sz w:val="26"/>
          <w:szCs w:val="26"/>
        </w:rPr>
        <w:t>в</w:t>
      </w:r>
      <w:proofErr w:type="gramEnd"/>
      <w:r w:rsidR="00546CE6" w:rsidRPr="00546CE6">
        <w:rPr>
          <w:rFonts w:ascii="Times New Roman" w:hAnsi="Times New Roman" w:cs="Times New Roman"/>
          <w:sz w:val="26"/>
          <w:szCs w:val="26"/>
        </w:rPr>
        <w:t xml:space="preserve"> с.</w:t>
      </w:r>
      <w:r w:rsidR="004576B5">
        <w:rPr>
          <w:rFonts w:ascii="Times New Roman" w:hAnsi="Times New Roman" w:cs="Times New Roman"/>
          <w:sz w:val="26"/>
          <w:szCs w:val="26"/>
        </w:rPr>
        <w:t xml:space="preserve"> </w:t>
      </w:r>
      <w:proofErr w:type="spellStart"/>
      <w:r w:rsidR="004576B5">
        <w:rPr>
          <w:rFonts w:ascii="Times New Roman" w:hAnsi="Times New Roman" w:cs="Times New Roman"/>
          <w:sz w:val="26"/>
          <w:szCs w:val="26"/>
        </w:rPr>
        <w:t>Усть-Муны</w:t>
      </w:r>
      <w:proofErr w:type="spellEnd"/>
      <w:r w:rsidRPr="00546CE6">
        <w:rPr>
          <w:rFonts w:ascii="Times New Roman" w:hAnsi="Times New Roman" w:cs="Times New Roman"/>
          <w:sz w:val="26"/>
          <w:szCs w:val="26"/>
        </w:rPr>
        <w:t>.</w:t>
      </w:r>
    </w:p>
    <w:p w:rsidR="000B3820" w:rsidRPr="00546CE6" w:rsidRDefault="000B3820" w:rsidP="000B3820">
      <w:pPr>
        <w:autoSpaceDE w:val="0"/>
        <w:autoSpaceDN w:val="0"/>
        <w:adjustRightInd w:val="0"/>
        <w:spacing w:before="24" w:after="0" w:line="240" w:lineRule="auto"/>
        <w:ind w:firstLine="708"/>
        <w:jc w:val="both"/>
        <w:rPr>
          <w:rFonts w:ascii="Times New Roman" w:hAnsi="Times New Roman" w:cs="Times New Roman"/>
          <w:sz w:val="26"/>
          <w:szCs w:val="26"/>
        </w:rPr>
      </w:pPr>
      <w:r w:rsidRPr="00546CE6">
        <w:rPr>
          <w:rFonts w:ascii="Times New Roman" w:hAnsi="Times New Roman" w:cs="Times New Roman"/>
          <w:sz w:val="26"/>
          <w:szCs w:val="26"/>
        </w:rPr>
        <w:t>В сфере образования сельского поселения работает 1 общеобразовательная школа, 1 дошкольное учреждение.</w:t>
      </w:r>
    </w:p>
    <w:p w:rsidR="000B3820" w:rsidRPr="00546CE6" w:rsidRDefault="000B3820" w:rsidP="000B3820">
      <w:pPr>
        <w:autoSpaceDE w:val="0"/>
        <w:autoSpaceDN w:val="0"/>
        <w:adjustRightInd w:val="0"/>
        <w:spacing w:before="5" w:after="0" w:line="240" w:lineRule="auto"/>
        <w:ind w:firstLine="708"/>
        <w:jc w:val="both"/>
        <w:rPr>
          <w:rFonts w:ascii="Times New Roman" w:hAnsi="Times New Roman" w:cs="Times New Roman"/>
          <w:sz w:val="26"/>
          <w:szCs w:val="26"/>
        </w:rPr>
      </w:pPr>
      <w:r w:rsidRPr="00546CE6">
        <w:rPr>
          <w:rFonts w:ascii="Times New Roman" w:hAnsi="Times New Roman" w:cs="Times New Roman"/>
          <w:sz w:val="26"/>
          <w:szCs w:val="26"/>
        </w:rPr>
        <w:t xml:space="preserve">В поселении работает </w:t>
      </w:r>
      <w:r w:rsidR="00546CE6" w:rsidRPr="00546CE6">
        <w:rPr>
          <w:rFonts w:ascii="Times New Roman" w:hAnsi="Times New Roman" w:cs="Times New Roman"/>
          <w:sz w:val="26"/>
          <w:szCs w:val="26"/>
        </w:rPr>
        <w:t>сельский Дом культуры</w:t>
      </w:r>
      <w:r w:rsidR="004576B5">
        <w:rPr>
          <w:rFonts w:ascii="Times New Roman" w:hAnsi="Times New Roman" w:cs="Times New Roman"/>
          <w:sz w:val="26"/>
          <w:szCs w:val="26"/>
        </w:rPr>
        <w:t xml:space="preserve"> и два сельских клуба</w:t>
      </w:r>
      <w:r w:rsidR="00546CE6" w:rsidRPr="00546CE6">
        <w:rPr>
          <w:rFonts w:ascii="Times New Roman" w:hAnsi="Times New Roman" w:cs="Times New Roman"/>
          <w:sz w:val="26"/>
          <w:szCs w:val="26"/>
        </w:rPr>
        <w:t>.</w:t>
      </w:r>
    </w:p>
    <w:p w:rsidR="000B3820" w:rsidRPr="00546CE6" w:rsidRDefault="000B3820" w:rsidP="000B3820">
      <w:pPr>
        <w:autoSpaceDE w:val="0"/>
        <w:autoSpaceDN w:val="0"/>
        <w:adjustRightInd w:val="0"/>
        <w:spacing w:before="5" w:after="0" w:line="240" w:lineRule="auto"/>
        <w:ind w:firstLine="708"/>
        <w:jc w:val="both"/>
        <w:rPr>
          <w:rFonts w:ascii="Times New Roman" w:hAnsi="Times New Roman" w:cs="Times New Roman"/>
          <w:sz w:val="26"/>
          <w:szCs w:val="26"/>
        </w:rPr>
      </w:pPr>
      <w:r w:rsidRPr="00546CE6">
        <w:rPr>
          <w:rFonts w:ascii="Times New Roman" w:hAnsi="Times New Roman" w:cs="Times New Roman"/>
          <w:sz w:val="26"/>
          <w:szCs w:val="26"/>
        </w:rPr>
        <w:t>Библиотечная сеть</w:t>
      </w:r>
      <w:r w:rsidR="004576B5">
        <w:rPr>
          <w:rFonts w:ascii="Times New Roman" w:hAnsi="Times New Roman" w:cs="Times New Roman"/>
          <w:sz w:val="26"/>
          <w:szCs w:val="26"/>
        </w:rPr>
        <w:t xml:space="preserve"> включает в себя 1 общедоступную библиотеку</w:t>
      </w:r>
      <w:r w:rsidRPr="00546CE6">
        <w:rPr>
          <w:rFonts w:ascii="Times New Roman" w:hAnsi="Times New Roman" w:cs="Times New Roman"/>
          <w:sz w:val="26"/>
          <w:szCs w:val="26"/>
        </w:rPr>
        <w:t>.</w:t>
      </w:r>
    </w:p>
    <w:p w:rsidR="000B3820" w:rsidRPr="00546CE6" w:rsidRDefault="000B3820" w:rsidP="000B3820">
      <w:pPr>
        <w:autoSpaceDE w:val="0"/>
        <w:autoSpaceDN w:val="0"/>
        <w:adjustRightInd w:val="0"/>
        <w:spacing w:before="24" w:after="0" w:line="240" w:lineRule="auto"/>
        <w:ind w:firstLine="708"/>
        <w:jc w:val="both"/>
        <w:rPr>
          <w:rFonts w:ascii="Times New Roman" w:hAnsi="Times New Roman" w:cs="Times New Roman"/>
          <w:sz w:val="26"/>
          <w:szCs w:val="26"/>
        </w:rPr>
      </w:pPr>
      <w:r w:rsidRPr="00546CE6">
        <w:rPr>
          <w:rFonts w:ascii="Times New Roman" w:hAnsi="Times New Roman" w:cs="Times New Roman"/>
          <w:sz w:val="26"/>
          <w:szCs w:val="26"/>
        </w:rPr>
        <w:t xml:space="preserve">На территории поселения для занятий физической культурой и спортом работает 1 </w:t>
      </w:r>
      <w:r w:rsidR="004576B5">
        <w:rPr>
          <w:rFonts w:ascii="Times New Roman" w:hAnsi="Times New Roman" w:cs="Times New Roman"/>
          <w:sz w:val="26"/>
          <w:szCs w:val="26"/>
        </w:rPr>
        <w:t>специалист</w:t>
      </w:r>
      <w:r w:rsidRPr="00546CE6">
        <w:rPr>
          <w:rFonts w:ascii="Times New Roman" w:hAnsi="Times New Roman" w:cs="Times New Roman"/>
          <w:sz w:val="26"/>
          <w:szCs w:val="26"/>
        </w:rPr>
        <w:t xml:space="preserve"> при школе.</w:t>
      </w:r>
    </w:p>
    <w:p w:rsidR="000B3820" w:rsidRPr="00546CE6" w:rsidRDefault="000B3820" w:rsidP="000B3820">
      <w:pPr>
        <w:widowControl w:val="0"/>
        <w:spacing w:after="0" w:line="240" w:lineRule="auto"/>
        <w:ind w:firstLine="601"/>
        <w:jc w:val="both"/>
        <w:rPr>
          <w:rFonts w:ascii="Times New Roman" w:hAnsi="Times New Roman" w:cs="Times New Roman"/>
          <w:sz w:val="26"/>
          <w:szCs w:val="26"/>
        </w:rPr>
      </w:pPr>
      <w:r w:rsidRPr="00546CE6">
        <w:rPr>
          <w:rFonts w:ascii="Times New Roman" w:hAnsi="Times New Roman" w:cs="Times New Roman"/>
          <w:sz w:val="26"/>
          <w:szCs w:val="26"/>
        </w:rPr>
        <w:t>Производство и распределение тепла, электроэнергии, газа, воды на территории муниципального образования обеспечивают предприятия: МУП «</w:t>
      </w:r>
      <w:proofErr w:type="spellStart"/>
      <w:r w:rsidR="004576B5">
        <w:rPr>
          <w:rFonts w:ascii="Times New Roman" w:hAnsi="Times New Roman" w:cs="Times New Roman"/>
          <w:sz w:val="26"/>
          <w:szCs w:val="26"/>
        </w:rPr>
        <w:t>Кристал</w:t>
      </w:r>
      <w:proofErr w:type="spellEnd"/>
      <w:r w:rsidRPr="00546CE6">
        <w:rPr>
          <w:rFonts w:ascii="Times New Roman" w:hAnsi="Times New Roman" w:cs="Times New Roman"/>
          <w:sz w:val="26"/>
          <w:szCs w:val="26"/>
        </w:rPr>
        <w:t>»,</w:t>
      </w:r>
      <w:r w:rsidR="004576B5">
        <w:rPr>
          <w:rFonts w:ascii="Times New Roman" w:hAnsi="Times New Roman" w:cs="Times New Roman"/>
          <w:sz w:val="26"/>
          <w:szCs w:val="26"/>
        </w:rPr>
        <w:t xml:space="preserve"> </w:t>
      </w:r>
      <w:r w:rsidRPr="00546CE6">
        <w:rPr>
          <w:rFonts w:ascii="Times New Roman" w:hAnsi="Times New Roman" w:cs="Times New Roman"/>
          <w:sz w:val="26"/>
          <w:szCs w:val="26"/>
        </w:rPr>
        <w:t>МРЭСК «Сибири».</w:t>
      </w:r>
    </w:p>
    <w:p w:rsidR="000B3820" w:rsidRPr="00A514A3" w:rsidRDefault="000B3820" w:rsidP="00A514A3">
      <w:pPr>
        <w:autoSpaceDE w:val="0"/>
        <w:autoSpaceDN w:val="0"/>
        <w:adjustRightInd w:val="0"/>
        <w:spacing w:before="24" w:after="0" w:line="240" w:lineRule="auto"/>
        <w:ind w:firstLine="708"/>
        <w:jc w:val="both"/>
        <w:rPr>
          <w:rFonts w:ascii="Times New Roman" w:hAnsi="Times New Roman" w:cs="Times New Roman"/>
          <w:sz w:val="26"/>
          <w:szCs w:val="26"/>
        </w:rPr>
      </w:pPr>
      <w:r w:rsidRPr="00A514A3">
        <w:rPr>
          <w:rFonts w:ascii="Times New Roman" w:hAnsi="Times New Roman" w:cs="Times New Roman"/>
          <w:sz w:val="26"/>
          <w:szCs w:val="26"/>
        </w:rPr>
        <w:t xml:space="preserve">Наличие трудовых ресурсов является одним из основных факторов характеризующих экономический потенциал городского поселения. Основными показателями, характеризующими состояние рынка труда является уровень безработицы, численность </w:t>
      </w:r>
      <w:proofErr w:type="gramStart"/>
      <w:r w:rsidRPr="00A514A3">
        <w:rPr>
          <w:rFonts w:ascii="Times New Roman" w:hAnsi="Times New Roman" w:cs="Times New Roman"/>
          <w:sz w:val="26"/>
          <w:szCs w:val="26"/>
        </w:rPr>
        <w:t>занятых</w:t>
      </w:r>
      <w:proofErr w:type="gramEnd"/>
      <w:r w:rsidRPr="00A514A3">
        <w:rPr>
          <w:rFonts w:ascii="Times New Roman" w:hAnsi="Times New Roman" w:cs="Times New Roman"/>
          <w:sz w:val="26"/>
          <w:szCs w:val="26"/>
        </w:rPr>
        <w:t xml:space="preserve"> в экономике.</w:t>
      </w:r>
    </w:p>
    <w:p w:rsidR="000B3820" w:rsidRPr="00A514A3" w:rsidRDefault="000B3820" w:rsidP="00A514A3">
      <w:pPr>
        <w:autoSpaceDE w:val="0"/>
        <w:autoSpaceDN w:val="0"/>
        <w:adjustRightInd w:val="0"/>
        <w:spacing w:before="24" w:after="0" w:line="240" w:lineRule="auto"/>
        <w:ind w:firstLine="708"/>
        <w:jc w:val="both"/>
        <w:rPr>
          <w:rFonts w:ascii="Times New Roman" w:hAnsi="Times New Roman" w:cs="Times New Roman"/>
          <w:sz w:val="26"/>
          <w:szCs w:val="26"/>
        </w:rPr>
      </w:pPr>
      <w:r w:rsidRPr="00A514A3">
        <w:rPr>
          <w:rFonts w:ascii="Times New Roman" w:hAnsi="Times New Roman" w:cs="Times New Roman"/>
          <w:sz w:val="26"/>
          <w:szCs w:val="26"/>
        </w:rPr>
        <w:t xml:space="preserve">Численность трудоспособного населения в трудоспособном возрасте по данным за 2016 год составляла </w:t>
      </w:r>
      <w:r w:rsidR="004576B5">
        <w:rPr>
          <w:rFonts w:ascii="Times New Roman" w:hAnsi="Times New Roman" w:cs="Times New Roman"/>
          <w:sz w:val="26"/>
          <w:szCs w:val="26"/>
        </w:rPr>
        <w:t>492</w:t>
      </w:r>
      <w:r w:rsidRPr="00A514A3">
        <w:rPr>
          <w:rFonts w:ascii="Times New Roman" w:hAnsi="Times New Roman" w:cs="Times New Roman"/>
          <w:sz w:val="26"/>
          <w:szCs w:val="26"/>
        </w:rPr>
        <w:t xml:space="preserve"> человек</w:t>
      </w:r>
      <w:r w:rsidR="00A514A3" w:rsidRPr="00A514A3">
        <w:rPr>
          <w:rFonts w:ascii="Times New Roman" w:hAnsi="Times New Roman" w:cs="Times New Roman"/>
          <w:sz w:val="26"/>
          <w:szCs w:val="26"/>
        </w:rPr>
        <w:t>а</w:t>
      </w:r>
      <w:r w:rsidRPr="00A514A3">
        <w:rPr>
          <w:rFonts w:ascii="Times New Roman" w:hAnsi="Times New Roman" w:cs="Times New Roman"/>
          <w:sz w:val="26"/>
          <w:szCs w:val="26"/>
        </w:rPr>
        <w:t xml:space="preserve">, что составляет </w:t>
      </w:r>
      <w:r w:rsidR="004576B5">
        <w:rPr>
          <w:rFonts w:ascii="Times New Roman" w:hAnsi="Times New Roman" w:cs="Times New Roman"/>
          <w:sz w:val="26"/>
          <w:szCs w:val="26"/>
        </w:rPr>
        <w:t>63,5</w:t>
      </w:r>
      <w:r w:rsidRPr="00A514A3">
        <w:rPr>
          <w:rFonts w:ascii="Times New Roman" w:hAnsi="Times New Roman" w:cs="Times New Roman"/>
          <w:sz w:val="26"/>
          <w:szCs w:val="26"/>
        </w:rPr>
        <w:t>% численности населения сельского поселения.</w:t>
      </w:r>
    </w:p>
    <w:p w:rsidR="000B3820" w:rsidRPr="00A514A3" w:rsidRDefault="000B3820" w:rsidP="00A514A3">
      <w:pPr>
        <w:autoSpaceDE w:val="0"/>
        <w:autoSpaceDN w:val="0"/>
        <w:adjustRightInd w:val="0"/>
        <w:spacing w:before="24" w:after="0" w:line="240" w:lineRule="auto"/>
        <w:ind w:firstLine="708"/>
        <w:jc w:val="both"/>
        <w:rPr>
          <w:rFonts w:ascii="Times New Roman" w:hAnsi="Times New Roman" w:cs="Times New Roman"/>
          <w:sz w:val="26"/>
          <w:szCs w:val="26"/>
        </w:rPr>
      </w:pPr>
      <w:r w:rsidRPr="00A514A3">
        <w:rPr>
          <w:rFonts w:ascii="Times New Roman" w:hAnsi="Times New Roman" w:cs="Times New Roman"/>
          <w:sz w:val="26"/>
          <w:szCs w:val="26"/>
        </w:rPr>
        <w:t xml:space="preserve">Основная часть занятого населения 40% работают в экономике на предприятиях различных форм собственности. Бюджетная сфера представлена работниками служб муниципального управления, системы среднего образования, учреждений социально-культурного назначения. </w:t>
      </w:r>
      <w:proofErr w:type="gramStart"/>
      <w:r w:rsidRPr="00A514A3">
        <w:rPr>
          <w:rFonts w:ascii="Times New Roman" w:hAnsi="Times New Roman" w:cs="Times New Roman"/>
          <w:sz w:val="26"/>
          <w:szCs w:val="26"/>
        </w:rPr>
        <w:t>Большая часть занятых работает в учреждениях социальной сферы, образовании, культуре, здравоохранении</w:t>
      </w:r>
      <w:r w:rsidR="004576B5">
        <w:rPr>
          <w:rFonts w:ascii="Times New Roman" w:hAnsi="Times New Roman" w:cs="Times New Roman"/>
          <w:sz w:val="26"/>
          <w:szCs w:val="26"/>
        </w:rPr>
        <w:t>, сельского хозяйства</w:t>
      </w:r>
      <w:r w:rsidRPr="00A514A3">
        <w:rPr>
          <w:rFonts w:ascii="Times New Roman" w:hAnsi="Times New Roman" w:cs="Times New Roman"/>
          <w:sz w:val="26"/>
          <w:szCs w:val="26"/>
        </w:rPr>
        <w:t>.</w:t>
      </w:r>
      <w:proofErr w:type="gramEnd"/>
    </w:p>
    <w:p w:rsidR="000B3820" w:rsidRPr="00A514A3" w:rsidRDefault="000B3820" w:rsidP="00A514A3">
      <w:pPr>
        <w:autoSpaceDE w:val="0"/>
        <w:autoSpaceDN w:val="0"/>
        <w:adjustRightInd w:val="0"/>
        <w:spacing w:before="24" w:after="0" w:line="240" w:lineRule="auto"/>
        <w:ind w:firstLine="708"/>
        <w:jc w:val="both"/>
        <w:rPr>
          <w:rFonts w:ascii="Times New Roman" w:hAnsi="Times New Roman" w:cs="Times New Roman"/>
          <w:sz w:val="26"/>
          <w:szCs w:val="26"/>
        </w:rPr>
      </w:pPr>
      <w:r w:rsidRPr="00A514A3">
        <w:rPr>
          <w:rFonts w:ascii="Times New Roman" w:hAnsi="Times New Roman" w:cs="Times New Roman"/>
          <w:sz w:val="26"/>
          <w:szCs w:val="26"/>
        </w:rPr>
        <w:t>Прочее трудоспособное население занято в личных подсобных хозяйствах, часть трудоспособного населения занята на предприятиях и в организациях поселения</w:t>
      </w:r>
      <w:r w:rsidR="00A514A3" w:rsidRPr="00A514A3">
        <w:rPr>
          <w:rFonts w:ascii="Times New Roman" w:hAnsi="Times New Roman" w:cs="Times New Roman"/>
          <w:sz w:val="26"/>
          <w:szCs w:val="26"/>
        </w:rPr>
        <w:t>, размещением туристов</w:t>
      </w:r>
      <w:r w:rsidRPr="00A514A3">
        <w:rPr>
          <w:rFonts w:ascii="Times New Roman" w:hAnsi="Times New Roman" w:cs="Times New Roman"/>
          <w:sz w:val="26"/>
          <w:szCs w:val="26"/>
        </w:rPr>
        <w:t>.</w:t>
      </w:r>
    </w:p>
    <w:p w:rsidR="000B3820" w:rsidRPr="00A514A3" w:rsidRDefault="000B3820" w:rsidP="00A514A3">
      <w:pPr>
        <w:autoSpaceDE w:val="0"/>
        <w:autoSpaceDN w:val="0"/>
        <w:adjustRightInd w:val="0"/>
        <w:spacing w:before="24" w:after="0" w:line="240" w:lineRule="auto"/>
        <w:ind w:firstLine="708"/>
        <w:jc w:val="both"/>
        <w:rPr>
          <w:rFonts w:ascii="Times New Roman" w:hAnsi="Times New Roman" w:cs="Times New Roman"/>
          <w:sz w:val="26"/>
          <w:szCs w:val="26"/>
        </w:rPr>
      </w:pPr>
      <w:r w:rsidRPr="00A514A3">
        <w:rPr>
          <w:rFonts w:ascii="Times New Roman" w:hAnsi="Times New Roman" w:cs="Times New Roman"/>
          <w:sz w:val="26"/>
          <w:szCs w:val="26"/>
        </w:rPr>
        <w:t>Поселение имеет возможности для сбора дикоросов (грибов, ягод, лекарственных трав), однако размеры запасов дикоросов на территории поселения не определены. Заготовка ягод, грибов и лекарственных трав  носит стихийный характер.</w:t>
      </w:r>
    </w:p>
    <w:p w:rsidR="000B3820" w:rsidRPr="00A21F09" w:rsidRDefault="000B3820" w:rsidP="00A21F09">
      <w:pPr>
        <w:autoSpaceDE w:val="0"/>
        <w:autoSpaceDN w:val="0"/>
        <w:adjustRightInd w:val="0"/>
        <w:spacing w:before="24" w:after="0" w:line="240" w:lineRule="auto"/>
        <w:ind w:firstLine="708"/>
        <w:jc w:val="both"/>
        <w:rPr>
          <w:rFonts w:ascii="Times New Roman" w:hAnsi="Times New Roman" w:cs="Times New Roman"/>
          <w:sz w:val="26"/>
          <w:szCs w:val="26"/>
        </w:rPr>
      </w:pPr>
      <w:r w:rsidRPr="00A21F09">
        <w:rPr>
          <w:rFonts w:ascii="Times New Roman" w:hAnsi="Times New Roman" w:cs="Times New Roman"/>
          <w:sz w:val="26"/>
          <w:szCs w:val="26"/>
        </w:rPr>
        <w:t>Среди преимуществ поселения можно обозначить:</w:t>
      </w:r>
    </w:p>
    <w:p w:rsidR="000B3820" w:rsidRPr="00A21F09" w:rsidRDefault="000B3820" w:rsidP="00A21F09">
      <w:pPr>
        <w:autoSpaceDE w:val="0"/>
        <w:autoSpaceDN w:val="0"/>
        <w:adjustRightInd w:val="0"/>
        <w:spacing w:before="24" w:after="0" w:line="240" w:lineRule="auto"/>
        <w:ind w:firstLine="708"/>
        <w:jc w:val="both"/>
        <w:rPr>
          <w:rFonts w:ascii="Times New Roman" w:hAnsi="Times New Roman" w:cs="Times New Roman"/>
          <w:sz w:val="26"/>
          <w:szCs w:val="26"/>
        </w:rPr>
      </w:pPr>
      <w:r w:rsidRPr="00A21F09">
        <w:rPr>
          <w:rFonts w:ascii="Times New Roman" w:hAnsi="Times New Roman" w:cs="Times New Roman"/>
          <w:sz w:val="26"/>
          <w:szCs w:val="26"/>
        </w:rPr>
        <w:t xml:space="preserve"> потенциал географического положения и транспортной доступности и инфраструктуры;</w:t>
      </w:r>
    </w:p>
    <w:p w:rsidR="000B3820" w:rsidRPr="00A21F09" w:rsidRDefault="000B3820" w:rsidP="00A21F09">
      <w:pPr>
        <w:autoSpaceDE w:val="0"/>
        <w:autoSpaceDN w:val="0"/>
        <w:adjustRightInd w:val="0"/>
        <w:spacing w:before="24" w:after="0" w:line="240" w:lineRule="auto"/>
        <w:ind w:firstLine="708"/>
        <w:jc w:val="both"/>
        <w:rPr>
          <w:rFonts w:ascii="Times New Roman" w:hAnsi="Times New Roman" w:cs="Times New Roman"/>
          <w:sz w:val="26"/>
          <w:szCs w:val="26"/>
        </w:rPr>
      </w:pPr>
      <w:r w:rsidRPr="00A21F09">
        <w:rPr>
          <w:rFonts w:ascii="Times New Roman" w:hAnsi="Times New Roman" w:cs="Times New Roman"/>
          <w:sz w:val="26"/>
          <w:szCs w:val="26"/>
        </w:rPr>
        <w:t>человеческий потенциал высококвалифицированных кадров, образованной молодежи и в целом интеллектуальных и духовно развитых жителей;</w:t>
      </w:r>
    </w:p>
    <w:p w:rsidR="000B3820" w:rsidRPr="00A21F09" w:rsidRDefault="000B3820" w:rsidP="00A21F09">
      <w:pPr>
        <w:autoSpaceDE w:val="0"/>
        <w:autoSpaceDN w:val="0"/>
        <w:adjustRightInd w:val="0"/>
        <w:spacing w:before="24" w:after="0" w:line="240" w:lineRule="auto"/>
        <w:ind w:firstLine="708"/>
        <w:jc w:val="both"/>
        <w:rPr>
          <w:rFonts w:ascii="Times New Roman" w:hAnsi="Times New Roman" w:cs="Times New Roman"/>
          <w:sz w:val="26"/>
          <w:szCs w:val="26"/>
        </w:rPr>
      </w:pPr>
      <w:r w:rsidRPr="00A21F09">
        <w:rPr>
          <w:rFonts w:ascii="Times New Roman" w:hAnsi="Times New Roman" w:cs="Times New Roman"/>
          <w:sz w:val="26"/>
          <w:szCs w:val="26"/>
        </w:rPr>
        <w:t>природный потенциал, включающий красивую окружающую поселе</w:t>
      </w:r>
      <w:r w:rsidR="004576B5">
        <w:rPr>
          <w:rFonts w:ascii="Times New Roman" w:hAnsi="Times New Roman" w:cs="Times New Roman"/>
          <w:sz w:val="26"/>
          <w:szCs w:val="26"/>
        </w:rPr>
        <w:t>ние природу, места отдыха, реки</w:t>
      </w:r>
      <w:r w:rsidRPr="00A21F09">
        <w:rPr>
          <w:rFonts w:ascii="Times New Roman" w:hAnsi="Times New Roman" w:cs="Times New Roman"/>
          <w:sz w:val="26"/>
          <w:szCs w:val="26"/>
        </w:rPr>
        <w:t>, горы, достаточно умеренный для местности климат;</w:t>
      </w:r>
    </w:p>
    <w:p w:rsidR="000B3820" w:rsidRPr="00A21F09" w:rsidRDefault="000B3820" w:rsidP="00A21F09">
      <w:pPr>
        <w:autoSpaceDE w:val="0"/>
        <w:autoSpaceDN w:val="0"/>
        <w:adjustRightInd w:val="0"/>
        <w:spacing w:before="24" w:after="0" w:line="240" w:lineRule="auto"/>
        <w:ind w:firstLine="708"/>
        <w:jc w:val="both"/>
        <w:rPr>
          <w:rFonts w:ascii="Times New Roman" w:hAnsi="Times New Roman" w:cs="Times New Roman"/>
          <w:sz w:val="26"/>
          <w:szCs w:val="26"/>
        </w:rPr>
      </w:pPr>
      <w:r w:rsidRPr="00A21F09">
        <w:rPr>
          <w:rFonts w:ascii="Times New Roman" w:hAnsi="Times New Roman" w:cs="Times New Roman"/>
          <w:sz w:val="26"/>
          <w:szCs w:val="26"/>
        </w:rPr>
        <w:t xml:space="preserve">потенциал предпринимательства, основанный на активно </w:t>
      </w:r>
      <w:proofErr w:type="gramStart"/>
      <w:r w:rsidRPr="00A21F09">
        <w:rPr>
          <w:rFonts w:ascii="Times New Roman" w:hAnsi="Times New Roman" w:cs="Times New Roman"/>
          <w:sz w:val="26"/>
          <w:szCs w:val="26"/>
        </w:rPr>
        <w:t>развивающимся</w:t>
      </w:r>
      <w:proofErr w:type="gramEnd"/>
      <w:r w:rsidRPr="00A21F09">
        <w:rPr>
          <w:rFonts w:ascii="Times New Roman" w:hAnsi="Times New Roman" w:cs="Times New Roman"/>
          <w:sz w:val="26"/>
          <w:szCs w:val="26"/>
        </w:rPr>
        <w:t xml:space="preserve"> малом бизнесе, играющем особенно важную роль в строительстве, торговли  и обслуживании населения;</w:t>
      </w:r>
    </w:p>
    <w:p w:rsidR="000B3820" w:rsidRPr="00A21F09" w:rsidRDefault="000B3820" w:rsidP="00A21F09">
      <w:pPr>
        <w:autoSpaceDE w:val="0"/>
        <w:autoSpaceDN w:val="0"/>
        <w:adjustRightInd w:val="0"/>
        <w:spacing w:before="24" w:after="0" w:line="240" w:lineRule="auto"/>
        <w:ind w:firstLine="708"/>
        <w:jc w:val="both"/>
        <w:rPr>
          <w:rFonts w:ascii="Times New Roman" w:hAnsi="Times New Roman" w:cs="Times New Roman"/>
          <w:sz w:val="26"/>
          <w:szCs w:val="26"/>
        </w:rPr>
      </w:pPr>
      <w:r w:rsidRPr="00A21F09">
        <w:rPr>
          <w:rFonts w:ascii="Times New Roman" w:hAnsi="Times New Roman" w:cs="Times New Roman"/>
          <w:sz w:val="26"/>
          <w:szCs w:val="26"/>
        </w:rPr>
        <w:lastRenderedPageBreak/>
        <w:t>культурный потенциал, базирующийся на учреждениях и организациях сферы культуры;</w:t>
      </w:r>
    </w:p>
    <w:p w:rsidR="000B3820" w:rsidRPr="00A21F09" w:rsidRDefault="000B3820" w:rsidP="00A21F09">
      <w:pPr>
        <w:autoSpaceDE w:val="0"/>
        <w:autoSpaceDN w:val="0"/>
        <w:adjustRightInd w:val="0"/>
        <w:spacing w:before="24" w:after="0" w:line="240" w:lineRule="auto"/>
        <w:ind w:firstLine="708"/>
        <w:jc w:val="both"/>
        <w:rPr>
          <w:rFonts w:ascii="Times New Roman" w:hAnsi="Times New Roman" w:cs="Times New Roman"/>
          <w:sz w:val="26"/>
          <w:szCs w:val="26"/>
        </w:rPr>
      </w:pPr>
      <w:r w:rsidRPr="00A21F09">
        <w:rPr>
          <w:rFonts w:ascii="Times New Roman" w:hAnsi="Times New Roman" w:cs="Times New Roman"/>
          <w:sz w:val="26"/>
          <w:szCs w:val="26"/>
        </w:rPr>
        <w:t>организационный потенциал местного управления и опыт стратегического планирования;</w:t>
      </w:r>
    </w:p>
    <w:p w:rsidR="000B3820" w:rsidRPr="00A21F09" w:rsidRDefault="000B3820" w:rsidP="00A21F09">
      <w:pPr>
        <w:autoSpaceDE w:val="0"/>
        <w:autoSpaceDN w:val="0"/>
        <w:adjustRightInd w:val="0"/>
        <w:spacing w:before="24" w:after="0" w:line="240" w:lineRule="auto"/>
        <w:ind w:firstLine="708"/>
        <w:jc w:val="both"/>
        <w:rPr>
          <w:rFonts w:ascii="Times New Roman" w:hAnsi="Times New Roman" w:cs="Times New Roman"/>
          <w:sz w:val="26"/>
          <w:szCs w:val="26"/>
        </w:rPr>
      </w:pPr>
      <w:r w:rsidRPr="00A21F09">
        <w:rPr>
          <w:rFonts w:ascii="Times New Roman" w:hAnsi="Times New Roman" w:cs="Times New Roman"/>
          <w:sz w:val="26"/>
          <w:szCs w:val="26"/>
        </w:rPr>
        <w:t>экономические ресурсы муниципального имущества и муниципального землевладения.</w:t>
      </w:r>
    </w:p>
    <w:p w:rsidR="000B3820" w:rsidRPr="00A21F09" w:rsidRDefault="000B3820" w:rsidP="00A21F09">
      <w:pPr>
        <w:autoSpaceDE w:val="0"/>
        <w:autoSpaceDN w:val="0"/>
        <w:adjustRightInd w:val="0"/>
        <w:spacing w:before="24" w:after="0" w:line="240" w:lineRule="auto"/>
        <w:ind w:firstLine="708"/>
        <w:jc w:val="both"/>
        <w:rPr>
          <w:rFonts w:ascii="Times New Roman" w:hAnsi="Times New Roman" w:cs="Times New Roman"/>
          <w:sz w:val="26"/>
          <w:szCs w:val="26"/>
        </w:rPr>
      </w:pPr>
    </w:p>
    <w:p w:rsidR="00447D01" w:rsidRDefault="000B3820" w:rsidP="00447D01">
      <w:pPr>
        <w:autoSpaceDE w:val="0"/>
        <w:autoSpaceDN w:val="0"/>
        <w:adjustRightInd w:val="0"/>
        <w:spacing w:before="24" w:after="0" w:line="240" w:lineRule="auto"/>
        <w:ind w:firstLine="567"/>
        <w:jc w:val="both"/>
        <w:rPr>
          <w:rFonts w:ascii="Times New Roman" w:hAnsi="Times New Roman" w:cs="Times New Roman"/>
          <w:sz w:val="26"/>
          <w:szCs w:val="26"/>
        </w:rPr>
      </w:pPr>
      <w:r w:rsidRPr="00A21F09">
        <w:rPr>
          <w:rFonts w:ascii="Times New Roman" w:hAnsi="Times New Roman" w:cs="Times New Roman"/>
          <w:sz w:val="26"/>
          <w:szCs w:val="26"/>
        </w:rPr>
        <w:t>2.2.2. Характеристика градостроительной деятельности</w:t>
      </w:r>
    </w:p>
    <w:p w:rsidR="000B3820" w:rsidRPr="00A21F09" w:rsidRDefault="000B3820" w:rsidP="00447D01">
      <w:pPr>
        <w:autoSpaceDE w:val="0"/>
        <w:autoSpaceDN w:val="0"/>
        <w:adjustRightInd w:val="0"/>
        <w:spacing w:before="24" w:after="0" w:line="240" w:lineRule="auto"/>
        <w:ind w:firstLine="567"/>
        <w:jc w:val="both"/>
        <w:rPr>
          <w:rFonts w:ascii="Times New Roman" w:hAnsi="Times New Roman" w:cs="Times New Roman"/>
          <w:sz w:val="26"/>
          <w:szCs w:val="26"/>
        </w:rPr>
      </w:pPr>
      <w:r w:rsidRPr="00A21F09">
        <w:rPr>
          <w:rFonts w:ascii="Times New Roman" w:hAnsi="Times New Roman" w:cs="Times New Roman"/>
          <w:sz w:val="26"/>
          <w:szCs w:val="26"/>
        </w:rPr>
        <w:t>Основными мероприятиями, предусмотренными Градостроительным планом по развитию территории поселения являются:</w:t>
      </w:r>
    </w:p>
    <w:p w:rsidR="000B3820" w:rsidRPr="00A21F09" w:rsidRDefault="000B3820" w:rsidP="00A21F09">
      <w:pPr>
        <w:autoSpaceDE w:val="0"/>
        <w:autoSpaceDN w:val="0"/>
        <w:adjustRightInd w:val="0"/>
        <w:spacing w:before="24" w:after="0" w:line="240" w:lineRule="auto"/>
        <w:ind w:firstLine="708"/>
        <w:jc w:val="both"/>
        <w:rPr>
          <w:rFonts w:ascii="Times New Roman" w:hAnsi="Times New Roman" w:cs="Times New Roman"/>
          <w:sz w:val="26"/>
          <w:szCs w:val="26"/>
        </w:rPr>
      </w:pPr>
      <w:r w:rsidRPr="00A21F09">
        <w:rPr>
          <w:rFonts w:ascii="Times New Roman" w:hAnsi="Times New Roman" w:cs="Times New Roman"/>
          <w:sz w:val="26"/>
          <w:szCs w:val="26"/>
        </w:rPr>
        <w:t>-Обеспечение современной инженерной инфраструктуры жилых микрорайонов (в том числе и индивидуальной застройки);</w:t>
      </w:r>
    </w:p>
    <w:p w:rsidR="000B3820" w:rsidRPr="00A21F09" w:rsidRDefault="000B3820" w:rsidP="00A21F09">
      <w:pPr>
        <w:autoSpaceDE w:val="0"/>
        <w:autoSpaceDN w:val="0"/>
        <w:adjustRightInd w:val="0"/>
        <w:spacing w:before="24" w:after="0" w:line="240" w:lineRule="auto"/>
        <w:ind w:firstLine="708"/>
        <w:jc w:val="both"/>
        <w:rPr>
          <w:rFonts w:ascii="Times New Roman" w:hAnsi="Times New Roman" w:cs="Times New Roman"/>
          <w:sz w:val="26"/>
          <w:szCs w:val="26"/>
        </w:rPr>
      </w:pPr>
      <w:r w:rsidRPr="00A21F09">
        <w:rPr>
          <w:rFonts w:ascii="Times New Roman" w:hAnsi="Times New Roman" w:cs="Times New Roman"/>
          <w:sz w:val="26"/>
          <w:szCs w:val="26"/>
        </w:rPr>
        <w:t>-Комплексное решение транспортных проблем: развитие транспортной инфраструктуры с созданием новых транспортных связей и реконструкцией существующих;</w:t>
      </w:r>
    </w:p>
    <w:p w:rsidR="000B3820" w:rsidRPr="00A21F09" w:rsidRDefault="000B3820" w:rsidP="00A21F09">
      <w:pPr>
        <w:autoSpaceDE w:val="0"/>
        <w:autoSpaceDN w:val="0"/>
        <w:adjustRightInd w:val="0"/>
        <w:spacing w:before="24" w:after="0" w:line="240" w:lineRule="auto"/>
        <w:ind w:firstLine="708"/>
        <w:jc w:val="both"/>
        <w:rPr>
          <w:rFonts w:ascii="Times New Roman" w:hAnsi="Times New Roman" w:cs="Times New Roman"/>
          <w:sz w:val="26"/>
          <w:szCs w:val="26"/>
        </w:rPr>
      </w:pPr>
      <w:r w:rsidRPr="00A21F09">
        <w:rPr>
          <w:rFonts w:ascii="Times New Roman" w:hAnsi="Times New Roman" w:cs="Times New Roman"/>
          <w:sz w:val="26"/>
          <w:szCs w:val="26"/>
        </w:rPr>
        <w:t>-Обеспечение объектами культурно-бытового обслуживания;</w:t>
      </w:r>
    </w:p>
    <w:p w:rsidR="000B3820" w:rsidRPr="00A21F09" w:rsidRDefault="000B3820" w:rsidP="00A21F09">
      <w:pPr>
        <w:autoSpaceDE w:val="0"/>
        <w:autoSpaceDN w:val="0"/>
        <w:adjustRightInd w:val="0"/>
        <w:spacing w:before="24" w:after="0" w:line="240" w:lineRule="auto"/>
        <w:ind w:firstLine="708"/>
        <w:jc w:val="both"/>
        <w:rPr>
          <w:rFonts w:ascii="Times New Roman" w:hAnsi="Times New Roman" w:cs="Times New Roman"/>
          <w:sz w:val="26"/>
          <w:szCs w:val="26"/>
        </w:rPr>
      </w:pPr>
      <w:r w:rsidRPr="00A21F09">
        <w:rPr>
          <w:rFonts w:ascii="Times New Roman" w:hAnsi="Times New Roman" w:cs="Times New Roman"/>
          <w:sz w:val="26"/>
          <w:szCs w:val="26"/>
        </w:rPr>
        <w:t>-Вынос жилой застройки и общественных объектов,  связанных с длительным пребыванием населения, из зон санитарной вредности промышленного предприятия;</w:t>
      </w:r>
    </w:p>
    <w:p w:rsidR="000B3820" w:rsidRPr="00A21F09" w:rsidRDefault="000B3820" w:rsidP="00A21F09">
      <w:pPr>
        <w:autoSpaceDE w:val="0"/>
        <w:autoSpaceDN w:val="0"/>
        <w:adjustRightInd w:val="0"/>
        <w:spacing w:before="24" w:after="0" w:line="240" w:lineRule="auto"/>
        <w:ind w:firstLine="708"/>
        <w:jc w:val="both"/>
        <w:rPr>
          <w:rFonts w:ascii="Times New Roman" w:hAnsi="Times New Roman" w:cs="Times New Roman"/>
          <w:sz w:val="26"/>
          <w:szCs w:val="26"/>
        </w:rPr>
      </w:pPr>
      <w:r w:rsidRPr="00A21F09">
        <w:rPr>
          <w:rFonts w:ascii="Times New Roman" w:hAnsi="Times New Roman" w:cs="Times New Roman"/>
          <w:sz w:val="26"/>
          <w:szCs w:val="26"/>
        </w:rPr>
        <w:t>-Развитие производственной зоны для размещения новых предприятий и коммунально-складских помещений.</w:t>
      </w:r>
    </w:p>
    <w:p w:rsidR="000B3820" w:rsidRPr="00A21F09" w:rsidRDefault="000B3820" w:rsidP="00A21F09">
      <w:pPr>
        <w:autoSpaceDE w:val="0"/>
        <w:autoSpaceDN w:val="0"/>
        <w:adjustRightInd w:val="0"/>
        <w:spacing w:before="24" w:after="0" w:line="240" w:lineRule="auto"/>
        <w:ind w:firstLine="708"/>
        <w:jc w:val="both"/>
        <w:rPr>
          <w:rFonts w:ascii="Times New Roman" w:hAnsi="Times New Roman" w:cs="Times New Roman"/>
          <w:sz w:val="26"/>
          <w:szCs w:val="26"/>
        </w:rPr>
      </w:pPr>
    </w:p>
    <w:p w:rsidR="000B3820" w:rsidRPr="00A21F09" w:rsidRDefault="000B3820" w:rsidP="00A21F09">
      <w:pPr>
        <w:autoSpaceDE w:val="0"/>
        <w:autoSpaceDN w:val="0"/>
        <w:adjustRightInd w:val="0"/>
        <w:spacing w:before="24" w:after="0" w:line="240" w:lineRule="auto"/>
        <w:ind w:firstLine="708"/>
        <w:jc w:val="both"/>
        <w:rPr>
          <w:rFonts w:ascii="Times New Roman" w:hAnsi="Times New Roman" w:cs="Times New Roman"/>
          <w:sz w:val="26"/>
          <w:szCs w:val="26"/>
        </w:rPr>
      </w:pPr>
      <w:r w:rsidRPr="00A21F09">
        <w:rPr>
          <w:rFonts w:ascii="Times New Roman" w:hAnsi="Times New Roman" w:cs="Times New Roman"/>
          <w:sz w:val="26"/>
          <w:szCs w:val="26"/>
        </w:rPr>
        <w:t>2.2.3.Деятельность в  сфере транспорта</w:t>
      </w:r>
    </w:p>
    <w:p w:rsidR="00447D01" w:rsidRDefault="000B3820" w:rsidP="00447D01">
      <w:pPr>
        <w:autoSpaceDE w:val="0"/>
        <w:autoSpaceDN w:val="0"/>
        <w:adjustRightInd w:val="0"/>
        <w:spacing w:before="24" w:after="0" w:line="240" w:lineRule="auto"/>
        <w:ind w:firstLine="708"/>
        <w:jc w:val="both"/>
        <w:rPr>
          <w:rFonts w:ascii="Times New Roman" w:hAnsi="Times New Roman" w:cs="Times New Roman"/>
          <w:sz w:val="26"/>
          <w:szCs w:val="26"/>
        </w:rPr>
      </w:pPr>
      <w:r w:rsidRPr="00447D01">
        <w:rPr>
          <w:rFonts w:ascii="Times New Roman" w:hAnsi="Times New Roman" w:cs="Times New Roman"/>
          <w:sz w:val="26"/>
          <w:szCs w:val="26"/>
        </w:rPr>
        <w:t>Транспортно-экономические связи сельского поселения осуществляются автомобильн</w:t>
      </w:r>
      <w:r w:rsidR="00A21F09" w:rsidRPr="00447D01">
        <w:rPr>
          <w:rFonts w:ascii="Times New Roman" w:hAnsi="Times New Roman" w:cs="Times New Roman"/>
          <w:sz w:val="26"/>
          <w:szCs w:val="26"/>
        </w:rPr>
        <w:t>ым</w:t>
      </w:r>
      <w:r w:rsidRPr="00447D01">
        <w:rPr>
          <w:rFonts w:ascii="Times New Roman" w:hAnsi="Times New Roman" w:cs="Times New Roman"/>
          <w:sz w:val="26"/>
          <w:szCs w:val="26"/>
        </w:rPr>
        <w:t xml:space="preserve"> транспорт</w:t>
      </w:r>
      <w:r w:rsidR="00A21F09" w:rsidRPr="00447D01">
        <w:rPr>
          <w:rFonts w:ascii="Times New Roman" w:hAnsi="Times New Roman" w:cs="Times New Roman"/>
          <w:sz w:val="26"/>
          <w:szCs w:val="26"/>
        </w:rPr>
        <w:t>ом</w:t>
      </w:r>
      <w:r w:rsidRPr="00447D01">
        <w:rPr>
          <w:rFonts w:ascii="Times New Roman" w:hAnsi="Times New Roman" w:cs="Times New Roman"/>
          <w:sz w:val="26"/>
          <w:szCs w:val="26"/>
        </w:rPr>
        <w:t>. Транспортные предприятия на территории поселения отсутствуют. На территории поселения действуют несколько пассажирских автотранспортных маршрутов. Большинство передвижений приходится на личном транспорте и пешеходным сообщением.</w:t>
      </w:r>
    </w:p>
    <w:p w:rsidR="000B3820" w:rsidRDefault="000B3820" w:rsidP="00447D01">
      <w:pPr>
        <w:autoSpaceDE w:val="0"/>
        <w:autoSpaceDN w:val="0"/>
        <w:adjustRightInd w:val="0"/>
        <w:spacing w:before="24" w:after="0" w:line="240" w:lineRule="auto"/>
        <w:ind w:firstLine="708"/>
        <w:jc w:val="both"/>
        <w:rPr>
          <w:rFonts w:ascii="Times New Roman" w:hAnsi="Times New Roman" w:cs="Times New Roman"/>
          <w:sz w:val="26"/>
          <w:szCs w:val="26"/>
        </w:rPr>
      </w:pPr>
      <w:r w:rsidRPr="00447D01">
        <w:rPr>
          <w:rFonts w:ascii="Times New Roman" w:hAnsi="Times New Roman" w:cs="Times New Roman"/>
          <w:sz w:val="26"/>
          <w:szCs w:val="26"/>
        </w:rPr>
        <w:t>Грузовой транспорт в основном представлен малым коммерческим транспортом.</w:t>
      </w:r>
    </w:p>
    <w:p w:rsidR="00447D01" w:rsidRPr="00447D01" w:rsidRDefault="00447D01" w:rsidP="00447D01">
      <w:pPr>
        <w:autoSpaceDE w:val="0"/>
        <w:autoSpaceDN w:val="0"/>
        <w:adjustRightInd w:val="0"/>
        <w:spacing w:before="24" w:after="0" w:line="240" w:lineRule="auto"/>
        <w:ind w:firstLine="708"/>
        <w:jc w:val="both"/>
        <w:rPr>
          <w:rFonts w:ascii="Times New Roman" w:hAnsi="Times New Roman" w:cs="Times New Roman"/>
          <w:sz w:val="26"/>
          <w:szCs w:val="26"/>
        </w:rPr>
      </w:pPr>
    </w:p>
    <w:p w:rsidR="000B3820" w:rsidRPr="00447D01" w:rsidRDefault="000B3820" w:rsidP="00447D01">
      <w:pPr>
        <w:autoSpaceDE w:val="0"/>
        <w:autoSpaceDN w:val="0"/>
        <w:adjustRightInd w:val="0"/>
        <w:spacing w:before="24" w:after="0" w:line="240" w:lineRule="auto"/>
        <w:ind w:firstLine="708"/>
        <w:jc w:val="both"/>
        <w:rPr>
          <w:rFonts w:ascii="Times New Roman" w:hAnsi="Times New Roman" w:cs="Times New Roman"/>
          <w:sz w:val="26"/>
          <w:szCs w:val="26"/>
        </w:rPr>
      </w:pPr>
      <w:r w:rsidRPr="00447D01">
        <w:rPr>
          <w:rFonts w:ascii="Times New Roman" w:hAnsi="Times New Roman" w:cs="Times New Roman"/>
          <w:sz w:val="26"/>
          <w:szCs w:val="26"/>
        </w:rPr>
        <w:t>2.2.4.Оценка транспортного спроса</w:t>
      </w:r>
    </w:p>
    <w:p w:rsidR="000B3820" w:rsidRPr="00447D01" w:rsidRDefault="000B3820" w:rsidP="000B3820">
      <w:pPr>
        <w:widowControl w:val="0"/>
        <w:spacing w:after="0" w:line="240" w:lineRule="auto"/>
        <w:ind w:firstLine="740"/>
        <w:jc w:val="both"/>
        <w:rPr>
          <w:rFonts w:ascii="Times New Roman" w:hAnsi="Times New Roman" w:cs="Times New Roman"/>
          <w:sz w:val="26"/>
          <w:szCs w:val="26"/>
        </w:rPr>
      </w:pPr>
      <w:r w:rsidRPr="00447D01">
        <w:rPr>
          <w:rFonts w:ascii="Times New Roman" w:hAnsi="Times New Roman" w:cs="Times New Roman"/>
          <w:sz w:val="26"/>
          <w:szCs w:val="26"/>
        </w:rPr>
        <w:t>В основе оценки транспортного спроса лежит анализ передвижения населения к объектам тяготения.</w:t>
      </w:r>
    </w:p>
    <w:p w:rsidR="000B3820" w:rsidRPr="00447D01" w:rsidRDefault="000B3820" w:rsidP="000B3820">
      <w:pPr>
        <w:widowControl w:val="0"/>
        <w:spacing w:after="0" w:line="240" w:lineRule="auto"/>
        <w:ind w:firstLine="740"/>
        <w:jc w:val="both"/>
        <w:rPr>
          <w:rFonts w:ascii="Times New Roman" w:hAnsi="Times New Roman" w:cs="Times New Roman"/>
          <w:sz w:val="26"/>
          <w:szCs w:val="26"/>
        </w:rPr>
      </w:pPr>
      <w:r w:rsidRPr="00447D01">
        <w:rPr>
          <w:rFonts w:ascii="Times New Roman" w:hAnsi="Times New Roman" w:cs="Times New Roman"/>
          <w:sz w:val="26"/>
          <w:szCs w:val="26"/>
        </w:rPr>
        <w:t>Можно выделить основные группы объектов тяготения:</w:t>
      </w:r>
    </w:p>
    <w:p w:rsidR="000B3820" w:rsidRPr="00447D01" w:rsidRDefault="000B3820" w:rsidP="000B3820">
      <w:pPr>
        <w:widowControl w:val="0"/>
        <w:numPr>
          <w:ilvl w:val="0"/>
          <w:numId w:val="15"/>
        </w:numPr>
        <w:tabs>
          <w:tab w:val="left" w:pos="203"/>
        </w:tabs>
        <w:spacing w:after="0" w:line="240" w:lineRule="auto"/>
        <w:jc w:val="both"/>
        <w:rPr>
          <w:rFonts w:ascii="Times New Roman" w:hAnsi="Times New Roman" w:cs="Times New Roman"/>
          <w:sz w:val="26"/>
          <w:szCs w:val="26"/>
        </w:rPr>
      </w:pPr>
      <w:r w:rsidRPr="00447D01">
        <w:rPr>
          <w:rFonts w:ascii="Times New Roman" w:hAnsi="Times New Roman" w:cs="Times New Roman"/>
          <w:sz w:val="26"/>
          <w:szCs w:val="26"/>
        </w:rPr>
        <w:t>объекты социально сферы;</w:t>
      </w:r>
    </w:p>
    <w:p w:rsidR="000B3820" w:rsidRPr="00447D01" w:rsidRDefault="000B3820" w:rsidP="000B3820">
      <w:pPr>
        <w:widowControl w:val="0"/>
        <w:numPr>
          <w:ilvl w:val="0"/>
          <w:numId w:val="15"/>
        </w:numPr>
        <w:tabs>
          <w:tab w:val="left" w:pos="203"/>
        </w:tabs>
        <w:spacing w:after="0" w:line="240" w:lineRule="auto"/>
        <w:jc w:val="both"/>
        <w:rPr>
          <w:rFonts w:ascii="Times New Roman" w:hAnsi="Times New Roman" w:cs="Times New Roman"/>
          <w:sz w:val="26"/>
          <w:szCs w:val="26"/>
        </w:rPr>
      </w:pPr>
      <w:r w:rsidRPr="00447D01">
        <w:rPr>
          <w:rFonts w:ascii="Times New Roman" w:hAnsi="Times New Roman" w:cs="Times New Roman"/>
          <w:sz w:val="26"/>
          <w:szCs w:val="26"/>
        </w:rPr>
        <w:t>объекты трудовой деятельности;</w:t>
      </w:r>
    </w:p>
    <w:p w:rsidR="000B3820" w:rsidRPr="00447D01" w:rsidRDefault="000B3820" w:rsidP="000B3820">
      <w:pPr>
        <w:widowControl w:val="0"/>
        <w:numPr>
          <w:ilvl w:val="0"/>
          <w:numId w:val="15"/>
        </w:numPr>
        <w:tabs>
          <w:tab w:val="left" w:pos="203"/>
        </w:tabs>
        <w:spacing w:after="0" w:line="240" w:lineRule="auto"/>
        <w:jc w:val="both"/>
        <w:rPr>
          <w:rFonts w:ascii="Times New Roman" w:hAnsi="Times New Roman" w:cs="Times New Roman"/>
          <w:sz w:val="26"/>
          <w:szCs w:val="26"/>
        </w:rPr>
      </w:pPr>
      <w:r w:rsidRPr="00447D01">
        <w:rPr>
          <w:rFonts w:ascii="Times New Roman" w:hAnsi="Times New Roman" w:cs="Times New Roman"/>
          <w:sz w:val="26"/>
          <w:szCs w:val="26"/>
        </w:rPr>
        <w:t>узловые объекты транспортной инфраструктуры.</w:t>
      </w:r>
    </w:p>
    <w:p w:rsidR="000B3820" w:rsidRPr="00F00BD6" w:rsidRDefault="000B3820" w:rsidP="000B3820">
      <w:pPr>
        <w:widowControl w:val="0"/>
        <w:tabs>
          <w:tab w:val="left" w:pos="203"/>
        </w:tabs>
        <w:spacing w:after="0" w:line="240" w:lineRule="auto"/>
        <w:jc w:val="both"/>
        <w:rPr>
          <w:rFonts w:ascii="Times New Roman" w:eastAsia="Times New Roman" w:hAnsi="Times New Roman" w:cs="Times New Roman"/>
          <w:color w:val="000000"/>
          <w:sz w:val="28"/>
          <w:szCs w:val="28"/>
          <w:lang w:bidi="ru-RU"/>
        </w:rPr>
      </w:pPr>
    </w:p>
    <w:p w:rsidR="000B3820" w:rsidRPr="002C69A9" w:rsidRDefault="000B3820" w:rsidP="002C69A9">
      <w:pPr>
        <w:pStyle w:val="3"/>
        <w:numPr>
          <w:ilvl w:val="1"/>
          <w:numId w:val="32"/>
        </w:numPr>
        <w:rPr>
          <w:rFonts w:ascii="Times New Roman" w:hAnsi="Times New Roman" w:cs="Times New Roman"/>
          <w:color w:val="auto"/>
          <w:sz w:val="26"/>
          <w:szCs w:val="26"/>
        </w:rPr>
      </w:pPr>
      <w:r w:rsidRPr="002C69A9">
        <w:rPr>
          <w:rFonts w:ascii="Times New Roman" w:hAnsi="Times New Roman" w:cs="Times New Roman"/>
          <w:color w:val="auto"/>
          <w:sz w:val="26"/>
          <w:szCs w:val="26"/>
        </w:rPr>
        <w:t>Характеристика функционирования и показатели работы транспортной инфраструктуры по видам транспорта</w:t>
      </w:r>
    </w:p>
    <w:p w:rsidR="000B3820" w:rsidRPr="00447D01" w:rsidRDefault="000B3820" w:rsidP="00447D01">
      <w:pPr>
        <w:widowControl w:val="0"/>
        <w:spacing w:after="0" w:line="240" w:lineRule="auto"/>
        <w:ind w:firstLine="740"/>
        <w:jc w:val="both"/>
        <w:rPr>
          <w:rFonts w:ascii="Times New Roman" w:hAnsi="Times New Roman" w:cs="Times New Roman"/>
          <w:sz w:val="26"/>
          <w:szCs w:val="26"/>
        </w:rPr>
      </w:pPr>
      <w:r w:rsidRPr="00447D01">
        <w:rPr>
          <w:rFonts w:ascii="Times New Roman" w:hAnsi="Times New Roman" w:cs="Times New Roman"/>
          <w:sz w:val="26"/>
          <w:szCs w:val="26"/>
        </w:rPr>
        <w:t>Развитие транспортной системы поселения является необходимым условием улучшения качества жизни жителей в поселении.</w:t>
      </w:r>
    </w:p>
    <w:p w:rsidR="000B3820" w:rsidRPr="00447D01" w:rsidRDefault="000B3820" w:rsidP="00447D01">
      <w:pPr>
        <w:widowControl w:val="0"/>
        <w:spacing w:after="0" w:line="240" w:lineRule="auto"/>
        <w:ind w:firstLine="740"/>
        <w:jc w:val="both"/>
        <w:rPr>
          <w:rFonts w:ascii="Times New Roman" w:hAnsi="Times New Roman" w:cs="Times New Roman"/>
          <w:sz w:val="26"/>
          <w:szCs w:val="26"/>
        </w:rPr>
      </w:pPr>
      <w:r w:rsidRPr="00447D01">
        <w:rPr>
          <w:rFonts w:ascii="Times New Roman" w:hAnsi="Times New Roman" w:cs="Times New Roman"/>
          <w:sz w:val="26"/>
          <w:szCs w:val="26"/>
        </w:rPr>
        <w:t xml:space="preserve">Наличием и состоянием сети автомобильных дорог определяется территориальная целостность и единство экономического пространства. Недооценка проблемы несоответствия состояния дорог и инфраструктуры местного значения социально-экономическим потребностям общества является одной из причин </w:t>
      </w:r>
      <w:r w:rsidRPr="00447D01">
        <w:rPr>
          <w:rFonts w:ascii="Times New Roman" w:hAnsi="Times New Roman" w:cs="Times New Roman"/>
          <w:sz w:val="26"/>
          <w:szCs w:val="26"/>
        </w:rPr>
        <w:lastRenderedPageBreak/>
        <w:t>экономических трудностей и негативных социальных процессов.</w:t>
      </w:r>
    </w:p>
    <w:p w:rsidR="000B3820" w:rsidRPr="00447D01" w:rsidRDefault="000B3820" w:rsidP="00447D01">
      <w:pPr>
        <w:widowControl w:val="0"/>
        <w:spacing w:after="0" w:line="240" w:lineRule="auto"/>
        <w:ind w:firstLine="740"/>
        <w:jc w:val="both"/>
        <w:rPr>
          <w:rFonts w:ascii="Times New Roman" w:hAnsi="Times New Roman" w:cs="Times New Roman"/>
          <w:sz w:val="26"/>
          <w:szCs w:val="26"/>
        </w:rPr>
      </w:pPr>
      <w:r w:rsidRPr="00447D01">
        <w:rPr>
          <w:rFonts w:ascii="Times New Roman" w:hAnsi="Times New Roman" w:cs="Times New Roman"/>
          <w:sz w:val="26"/>
          <w:szCs w:val="26"/>
        </w:rPr>
        <w:t xml:space="preserve">Транспортную инфраструктуру поселения образуют линии и устройства  пригородного, междугороднего транспорта. </w:t>
      </w:r>
    </w:p>
    <w:p w:rsidR="000B3820" w:rsidRPr="00447D01" w:rsidRDefault="000B3820" w:rsidP="00447D01">
      <w:pPr>
        <w:widowControl w:val="0"/>
        <w:spacing w:after="0" w:line="240" w:lineRule="auto"/>
        <w:ind w:firstLine="740"/>
        <w:jc w:val="both"/>
        <w:rPr>
          <w:rFonts w:ascii="Times New Roman" w:hAnsi="Times New Roman" w:cs="Times New Roman"/>
          <w:sz w:val="26"/>
          <w:szCs w:val="26"/>
        </w:rPr>
      </w:pPr>
      <w:r w:rsidRPr="00447D01">
        <w:rPr>
          <w:rFonts w:ascii="Times New Roman" w:hAnsi="Times New Roman" w:cs="Times New Roman"/>
          <w:sz w:val="26"/>
          <w:szCs w:val="26"/>
        </w:rPr>
        <w:t>В основе формирования улично-дорожной сети поселения лежит: главная дорога, второстепенные дороги, проезды не</w:t>
      </w:r>
      <w:r w:rsidR="004B450D">
        <w:rPr>
          <w:rFonts w:ascii="Times New Roman" w:hAnsi="Times New Roman" w:cs="Times New Roman"/>
          <w:sz w:val="26"/>
          <w:szCs w:val="26"/>
        </w:rPr>
        <w:t xml:space="preserve"> </w:t>
      </w:r>
      <w:r w:rsidRPr="00447D01">
        <w:rPr>
          <w:rFonts w:ascii="Times New Roman" w:hAnsi="Times New Roman" w:cs="Times New Roman"/>
          <w:sz w:val="26"/>
          <w:szCs w:val="26"/>
        </w:rPr>
        <w:t>общего пользования, подъезды  к дворовым территориям.</w:t>
      </w:r>
    </w:p>
    <w:p w:rsidR="00447D01" w:rsidRPr="00447D01" w:rsidRDefault="000B3820" w:rsidP="00447D01">
      <w:pPr>
        <w:widowControl w:val="0"/>
        <w:spacing w:after="0" w:line="240" w:lineRule="auto"/>
        <w:ind w:firstLine="740"/>
        <w:jc w:val="both"/>
        <w:rPr>
          <w:rFonts w:ascii="Times New Roman" w:hAnsi="Times New Roman" w:cs="Times New Roman"/>
          <w:sz w:val="26"/>
          <w:szCs w:val="26"/>
        </w:rPr>
      </w:pPr>
      <w:r w:rsidRPr="00447D01">
        <w:rPr>
          <w:rFonts w:ascii="Times New Roman" w:hAnsi="Times New Roman" w:cs="Times New Roman"/>
          <w:sz w:val="26"/>
          <w:szCs w:val="26"/>
        </w:rPr>
        <w:t>Основные транспортно-экономические связи поселения с другими регионами осуществляются автомобильным транспортом.</w:t>
      </w:r>
    </w:p>
    <w:p w:rsidR="000B3820" w:rsidRDefault="000B3820" w:rsidP="00447D01">
      <w:pPr>
        <w:widowControl w:val="0"/>
        <w:spacing w:after="0" w:line="240" w:lineRule="auto"/>
        <w:ind w:firstLine="740"/>
        <w:jc w:val="both"/>
        <w:rPr>
          <w:rFonts w:ascii="Times New Roman" w:hAnsi="Times New Roman" w:cs="Times New Roman"/>
          <w:sz w:val="26"/>
          <w:szCs w:val="26"/>
        </w:rPr>
      </w:pPr>
      <w:r w:rsidRPr="00447D01">
        <w:rPr>
          <w:rFonts w:ascii="Times New Roman" w:hAnsi="Times New Roman" w:cs="Times New Roman"/>
          <w:sz w:val="26"/>
          <w:szCs w:val="26"/>
        </w:rPr>
        <w:t>Водного и воздушного транспорта в поселении не имеется.</w:t>
      </w:r>
    </w:p>
    <w:p w:rsidR="00447D01" w:rsidRPr="00447D01" w:rsidRDefault="00447D01" w:rsidP="00447D01">
      <w:pPr>
        <w:widowControl w:val="0"/>
        <w:spacing w:after="0" w:line="240" w:lineRule="auto"/>
        <w:ind w:firstLine="740"/>
        <w:jc w:val="both"/>
        <w:rPr>
          <w:rFonts w:ascii="Times New Roman" w:hAnsi="Times New Roman" w:cs="Times New Roman"/>
          <w:sz w:val="26"/>
          <w:szCs w:val="26"/>
        </w:rPr>
      </w:pPr>
    </w:p>
    <w:p w:rsidR="000B3820" w:rsidRPr="002C69A9" w:rsidRDefault="000B3820" w:rsidP="002C69A9">
      <w:pPr>
        <w:pStyle w:val="3"/>
        <w:numPr>
          <w:ilvl w:val="1"/>
          <w:numId w:val="32"/>
        </w:numPr>
        <w:rPr>
          <w:rFonts w:ascii="Times New Roman" w:hAnsi="Times New Roman" w:cs="Times New Roman"/>
          <w:color w:val="auto"/>
          <w:sz w:val="26"/>
          <w:szCs w:val="26"/>
        </w:rPr>
      </w:pPr>
      <w:r w:rsidRPr="002C69A9">
        <w:rPr>
          <w:rFonts w:ascii="Times New Roman" w:hAnsi="Times New Roman" w:cs="Times New Roman"/>
          <w:color w:val="auto"/>
          <w:sz w:val="26"/>
          <w:szCs w:val="26"/>
        </w:rPr>
        <w:t>Характеристика сети дорог поселения</w:t>
      </w:r>
    </w:p>
    <w:p w:rsidR="000B3820" w:rsidRPr="00447D01" w:rsidRDefault="000B3820" w:rsidP="000B3820">
      <w:pPr>
        <w:widowControl w:val="0"/>
        <w:spacing w:after="0" w:line="240" w:lineRule="auto"/>
        <w:ind w:firstLine="740"/>
        <w:jc w:val="both"/>
        <w:rPr>
          <w:rFonts w:ascii="Times New Roman" w:hAnsi="Times New Roman" w:cs="Times New Roman"/>
          <w:sz w:val="26"/>
          <w:szCs w:val="26"/>
        </w:rPr>
      </w:pPr>
      <w:r w:rsidRPr="00447D01">
        <w:rPr>
          <w:rFonts w:ascii="Times New Roman" w:hAnsi="Times New Roman" w:cs="Times New Roman"/>
          <w:sz w:val="26"/>
          <w:szCs w:val="26"/>
        </w:rPr>
        <w:t xml:space="preserve">Дорожно-транспортная сеть сельского поселения состоит из дорог 3-4 категории протяженностью </w:t>
      </w:r>
      <w:r w:rsidR="004B450D">
        <w:rPr>
          <w:rFonts w:ascii="Times New Roman" w:hAnsi="Times New Roman" w:cs="Times New Roman"/>
          <w:sz w:val="26"/>
          <w:szCs w:val="26"/>
        </w:rPr>
        <w:t>6</w:t>
      </w:r>
      <w:r w:rsidR="00FD5E6F">
        <w:rPr>
          <w:rFonts w:ascii="Times New Roman" w:hAnsi="Times New Roman" w:cs="Times New Roman"/>
          <w:sz w:val="26"/>
          <w:szCs w:val="26"/>
        </w:rPr>
        <w:t>,9</w:t>
      </w:r>
      <w:r w:rsidRPr="00447D01">
        <w:rPr>
          <w:rFonts w:ascii="Times New Roman" w:hAnsi="Times New Roman" w:cs="Times New Roman"/>
          <w:sz w:val="26"/>
          <w:szCs w:val="26"/>
        </w:rPr>
        <w:t xml:space="preserve"> км, предназначенных не для скоростного движения. Большинство дорог общего пользования местного значения имеют </w:t>
      </w:r>
      <w:r w:rsidR="00FD5E6F">
        <w:rPr>
          <w:rFonts w:ascii="Times New Roman" w:hAnsi="Times New Roman" w:cs="Times New Roman"/>
          <w:sz w:val="26"/>
          <w:szCs w:val="26"/>
        </w:rPr>
        <w:t>песчано-гравийное</w:t>
      </w:r>
      <w:r w:rsidRPr="00447D01">
        <w:rPr>
          <w:rFonts w:ascii="Times New Roman" w:hAnsi="Times New Roman" w:cs="Times New Roman"/>
          <w:sz w:val="26"/>
          <w:szCs w:val="26"/>
        </w:rPr>
        <w:t xml:space="preserve"> покрытие</w:t>
      </w:r>
      <w:r w:rsidR="00FD5E6F">
        <w:rPr>
          <w:rFonts w:ascii="Times New Roman" w:hAnsi="Times New Roman" w:cs="Times New Roman"/>
          <w:sz w:val="26"/>
          <w:szCs w:val="26"/>
        </w:rPr>
        <w:t xml:space="preserve"> (ПСГ)</w:t>
      </w:r>
      <w:r w:rsidRPr="00447D01">
        <w:rPr>
          <w:rFonts w:ascii="Times New Roman" w:hAnsi="Times New Roman" w:cs="Times New Roman"/>
          <w:sz w:val="26"/>
          <w:szCs w:val="26"/>
        </w:rPr>
        <w:t xml:space="preserve">. </w:t>
      </w:r>
    </w:p>
    <w:p w:rsidR="000B3820" w:rsidRPr="00FD5E6F" w:rsidRDefault="000B3820" w:rsidP="00FD5E6F">
      <w:pPr>
        <w:widowControl w:val="0"/>
        <w:spacing w:after="0" w:line="240" w:lineRule="auto"/>
        <w:ind w:firstLine="740"/>
        <w:jc w:val="both"/>
        <w:rPr>
          <w:rFonts w:ascii="Times New Roman" w:hAnsi="Times New Roman" w:cs="Times New Roman"/>
          <w:sz w:val="26"/>
          <w:szCs w:val="26"/>
        </w:rPr>
      </w:pPr>
      <w:r w:rsidRPr="00FD5E6F">
        <w:rPr>
          <w:rFonts w:ascii="Times New Roman" w:hAnsi="Times New Roman" w:cs="Times New Roman"/>
          <w:sz w:val="26"/>
          <w:szCs w:val="26"/>
        </w:rPr>
        <w:t>Автомобильные дороги являются важнейшей составной частью транспортной инфраструктуры поселения. Они связывают территорию поселения с районным центром, обеспечивают жизнедеятельность и во многом определяют возможности развития поселения, по ним осуществляются автомобильные перевозки грузов и пассажиров. От уровня развития сети автомобильных дорог во многом зависит решение задач достижения устойчивого экономического роста поселения, повышения конкурентоспособности местных производителей и улучшения качества жизни населения.</w:t>
      </w:r>
    </w:p>
    <w:p w:rsidR="000B3820" w:rsidRPr="00FD5E6F" w:rsidRDefault="000B3820" w:rsidP="00FD5E6F">
      <w:pPr>
        <w:widowControl w:val="0"/>
        <w:spacing w:after="0" w:line="240" w:lineRule="auto"/>
        <w:ind w:firstLine="740"/>
        <w:jc w:val="both"/>
        <w:rPr>
          <w:rFonts w:ascii="Times New Roman" w:hAnsi="Times New Roman" w:cs="Times New Roman"/>
          <w:sz w:val="26"/>
          <w:szCs w:val="26"/>
        </w:rPr>
      </w:pPr>
      <w:r w:rsidRPr="00FD5E6F">
        <w:rPr>
          <w:rFonts w:ascii="Times New Roman" w:hAnsi="Times New Roman" w:cs="Times New Roman"/>
          <w:sz w:val="26"/>
          <w:szCs w:val="26"/>
        </w:rPr>
        <w:t>К автомобильным дорогам общего пользования местного значения относятся муниципальные дороги, улично-дорожная сеть и объекты дорожной инфраструктуры, расположенные в границах сельского поселения, находящиеся в муниципальной собственности Майминского района.</w:t>
      </w:r>
    </w:p>
    <w:p w:rsidR="000B3820" w:rsidRPr="00FD5E6F" w:rsidRDefault="000B3820" w:rsidP="00FD5E6F">
      <w:pPr>
        <w:widowControl w:val="0"/>
        <w:spacing w:after="0" w:line="240" w:lineRule="auto"/>
        <w:ind w:firstLine="740"/>
        <w:jc w:val="both"/>
        <w:rPr>
          <w:rFonts w:ascii="Times New Roman" w:hAnsi="Times New Roman" w:cs="Times New Roman"/>
          <w:sz w:val="26"/>
          <w:szCs w:val="26"/>
        </w:rPr>
      </w:pPr>
      <w:r w:rsidRPr="00FD5E6F">
        <w:rPr>
          <w:rFonts w:ascii="Times New Roman" w:hAnsi="Times New Roman" w:cs="Times New Roman"/>
          <w:sz w:val="26"/>
          <w:szCs w:val="26"/>
        </w:rPr>
        <w:t xml:space="preserve">Развитие экономики поселения во многом определяется эффективностью функционирования автомобильного транспорта, которая зависит от уровня развития и состояния </w:t>
      </w:r>
      <w:proofErr w:type="gramStart"/>
      <w:r w:rsidRPr="00FD5E6F">
        <w:rPr>
          <w:rFonts w:ascii="Times New Roman" w:hAnsi="Times New Roman" w:cs="Times New Roman"/>
          <w:sz w:val="26"/>
          <w:szCs w:val="26"/>
        </w:rPr>
        <w:t>сети</w:t>
      </w:r>
      <w:proofErr w:type="gramEnd"/>
      <w:r w:rsidRPr="00FD5E6F">
        <w:rPr>
          <w:rFonts w:ascii="Times New Roman" w:hAnsi="Times New Roman" w:cs="Times New Roman"/>
          <w:sz w:val="26"/>
          <w:szCs w:val="26"/>
        </w:rPr>
        <w:t xml:space="preserve"> автомобильных дорог общего пользования местного значения.</w:t>
      </w:r>
    </w:p>
    <w:p w:rsidR="000B3820" w:rsidRPr="00FD5E6F" w:rsidRDefault="000B3820" w:rsidP="000B3820">
      <w:pPr>
        <w:widowControl w:val="0"/>
        <w:spacing w:after="0" w:line="240" w:lineRule="auto"/>
        <w:ind w:firstLine="740"/>
        <w:jc w:val="both"/>
        <w:rPr>
          <w:rFonts w:ascii="Times New Roman" w:hAnsi="Times New Roman" w:cs="Times New Roman"/>
          <w:sz w:val="26"/>
          <w:szCs w:val="26"/>
        </w:rPr>
      </w:pPr>
      <w:r w:rsidRPr="00FD5E6F">
        <w:rPr>
          <w:rFonts w:ascii="Times New Roman" w:hAnsi="Times New Roman" w:cs="Times New Roman"/>
          <w:sz w:val="26"/>
          <w:szCs w:val="26"/>
        </w:rPr>
        <w:t>Автомобильные дороги подвержены влиянию природной окружающей среды, высокой сейсмичности,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w:t>
      </w:r>
    </w:p>
    <w:p w:rsidR="000B3820" w:rsidRPr="00CC1B1A" w:rsidRDefault="000B3820" w:rsidP="000B3820">
      <w:pPr>
        <w:widowControl w:val="0"/>
        <w:spacing w:after="0" w:line="240" w:lineRule="auto"/>
        <w:ind w:firstLine="740"/>
        <w:jc w:val="both"/>
        <w:rPr>
          <w:rFonts w:ascii="Times New Roman" w:hAnsi="Times New Roman" w:cs="Times New Roman"/>
          <w:sz w:val="26"/>
          <w:szCs w:val="26"/>
        </w:rPr>
      </w:pPr>
      <w:r w:rsidRPr="00CC1B1A">
        <w:rPr>
          <w:rFonts w:ascii="Times New Roman" w:hAnsi="Times New Roman" w:cs="Times New Roman"/>
          <w:sz w:val="26"/>
          <w:szCs w:val="26"/>
        </w:rPr>
        <w:t xml:space="preserve">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w:t>
      </w:r>
    </w:p>
    <w:p w:rsidR="000B3820" w:rsidRPr="00CC1B1A" w:rsidRDefault="000B3820" w:rsidP="00CC1B1A">
      <w:pPr>
        <w:widowControl w:val="0"/>
        <w:spacing w:after="0" w:line="240" w:lineRule="auto"/>
        <w:ind w:firstLine="740"/>
        <w:jc w:val="both"/>
        <w:rPr>
          <w:rFonts w:ascii="Times New Roman" w:hAnsi="Times New Roman" w:cs="Times New Roman"/>
          <w:sz w:val="26"/>
          <w:szCs w:val="26"/>
        </w:rPr>
      </w:pPr>
      <w:r w:rsidRPr="00CC1B1A">
        <w:rPr>
          <w:rFonts w:ascii="Times New Roman" w:hAnsi="Times New Roman" w:cs="Times New Roman"/>
          <w:sz w:val="26"/>
          <w:szCs w:val="26"/>
        </w:rPr>
        <w:t xml:space="preserve">     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w:t>
      </w:r>
      <w:proofErr w:type="spellStart"/>
      <w:r w:rsidRPr="00CC1B1A">
        <w:rPr>
          <w:rFonts w:ascii="Times New Roman" w:hAnsi="Times New Roman" w:cs="Times New Roman"/>
          <w:sz w:val="26"/>
          <w:szCs w:val="26"/>
        </w:rPr>
        <w:t>недоремонта</w:t>
      </w:r>
      <w:proofErr w:type="spellEnd"/>
      <w:r w:rsidRPr="00CC1B1A">
        <w:rPr>
          <w:rFonts w:ascii="Times New Roman" w:hAnsi="Times New Roman" w:cs="Times New Roman"/>
          <w:sz w:val="26"/>
          <w:szCs w:val="26"/>
        </w:rPr>
        <w:t xml:space="preserve">. Учитывая </w:t>
      </w:r>
      <w:proofErr w:type="gramStart"/>
      <w:r w:rsidRPr="00CC1B1A">
        <w:rPr>
          <w:rFonts w:ascii="Times New Roman" w:hAnsi="Times New Roman" w:cs="Times New Roman"/>
          <w:sz w:val="26"/>
          <w:szCs w:val="26"/>
        </w:rPr>
        <w:t>вышеизложенное</w:t>
      </w:r>
      <w:proofErr w:type="gramEnd"/>
      <w:r w:rsidRPr="00CC1B1A">
        <w:rPr>
          <w:rFonts w:ascii="Times New Roman" w:hAnsi="Times New Roman" w:cs="Times New Roman"/>
          <w:sz w:val="26"/>
          <w:szCs w:val="26"/>
        </w:rPr>
        <w:t>,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w:t>
      </w:r>
    </w:p>
    <w:p w:rsidR="000B3820" w:rsidRPr="00CC1B1A" w:rsidRDefault="000B3820" w:rsidP="000B3820">
      <w:pPr>
        <w:widowControl w:val="0"/>
        <w:spacing w:after="0" w:line="240" w:lineRule="auto"/>
        <w:ind w:firstLine="740"/>
        <w:jc w:val="both"/>
        <w:rPr>
          <w:rFonts w:ascii="Times New Roman" w:hAnsi="Times New Roman" w:cs="Times New Roman"/>
          <w:sz w:val="26"/>
          <w:szCs w:val="26"/>
        </w:rPr>
      </w:pPr>
      <w:r w:rsidRPr="00CC1B1A">
        <w:rPr>
          <w:rFonts w:ascii="Times New Roman" w:hAnsi="Times New Roman" w:cs="Times New Roman"/>
          <w:sz w:val="26"/>
          <w:szCs w:val="26"/>
        </w:rPr>
        <w:lastRenderedPageBreak/>
        <w:t>Применение программно-целевого метода в развитии автомобильных дорог общего пользования местного значения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w:t>
      </w:r>
    </w:p>
    <w:p w:rsidR="000B3820" w:rsidRPr="00CC1B1A" w:rsidRDefault="000B3820" w:rsidP="00CC1B1A">
      <w:pPr>
        <w:widowControl w:val="0"/>
        <w:spacing w:after="0" w:line="240" w:lineRule="auto"/>
        <w:ind w:firstLine="740"/>
        <w:jc w:val="both"/>
        <w:rPr>
          <w:rFonts w:ascii="Times New Roman" w:hAnsi="Times New Roman" w:cs="Times New Roman"/>
          <w:sz w:val="26"/>
          <w:szCs w:val="26"/>
        </w:rPr>
      </w:pPr>
      <w:r w:rsidRPr="00CC1B1A">
        <w:rPr>
          <w:rFonts w:ascii="Times New Roman" w:hAnsi="Times New Roman" w:cs="Times New Roman"/>
          <w:sz w:val="26"/>
          <w:szCs w:val="26"/>
        </w:rPr>
        <w:t>Перечень дорог местного значения утвержден Постановлением Правительства Республики Алтай  от</w:t>
      </w:r>
      <w:r w:rsidR="004B450D">
        <w:rPr>
          <w:rFonts w:ascii="Times New Roman" w:hAnsi="Times New Roman" w:cs="Times New Roman"/>
          <w:sz w:val="26"/>
          <w:szCs w:val="26"/>
        </w:rPr>
        <w:t xml:space="preserve"> </w:t>
      </w:r>
      <w:r w:rsidRPr="00CC1B1A">
        <w:rPr>
          <w:rFonts w:ascii="Times New Roman" w:hAnsi="Times New Roman" w:cs="Times New Roman"/>
          <w:sz w:val="26"/>
          <w:szCs w:val="26"/>
        </w:rPr>
        <w:t>18.0</w:t>
      </w:r>
      <w:r w:rsidR="00CC1B1A">
        <w:rPr>
          <w:rFonts w:ascii="Times New Roman" w:hAnsi="Times New Roman" w:cs="Times New Roman"/>
          <w:sz w:val="26"/>
          <w:szCs w:val="26"/>
        </w:rPr>
        <w:t>8</w:t>
      </w:r>
      <w:r w:rsidRPr="00CC1B1A">
        <w:rPr>
          <w:rFonts w:ascii="Times New Roman" w:hAnsi="Times New Roman" w:cs="Times New Roman"/>
          <w:sz w:val="26"/>
          <w:szCs w:val="26"/>
        </w:rPr>
        <w:t xml:space="preserve">.2015 года № </w:t>
      </w:r>
      <w:r w:rsidR="00CC1B1A">
        <w:rPr>
          <w:rFonts w:ascii="Times New Roman" w:hAnsi="Times New Roman" w:cs="Times New Roman"/>
          <w:sz w:val="26"/>
          <w:szCs w:val="26"/>
        </w:rPr>
        <w:t>247</w:t>
      </w:r>
      <w:r w:rsidRPr="00CC1B1A">
        <w:rPr>
          <w:rFonts w:ascii="Times New Roman" w:hAnsi="Times New Roman" w:cs="Times New Roman"/>
          <w:sz w:val="26"/>
          <w:szCs w:val="26"/>
        </w:rPr>
        <w:t xml:space="preserve"> «О разграничении муниципального имущества между муниципальными образованиями в Республике Алтай  «Майминский район» и «</w:t>
      </w:r>
      <w:r w:rsidR="004B450D">
        <w:rPr>
          <w:rFonts w:ascii="Times New Roman" w:hAnsi="Times New Roman" w:cs="Times New Roman"/>
          <w:sz w:val="26"/>
          <w:szCs w:val="26"/>
        </w:rPr>
        <w:t>Усть-Мунинское</w:t>
      </w:r>
      <w:r w:rsidRPr="00CC1B1A">
        <w:rPr>
          <w:rFonts w:ascii="Times New Roman" w:hAnsi="Times New Roman" w:cs="Times New Roman"/>
          <w:sz w:val="26"/>
          <w:szCs w:val="26"/>
        </w:rPr>
        <w:t xml:space="preserve"> сельское поселение».</w:t>
      </w:r>
    </w:p>
    <w:p w:rsidR="000B3820" w:rsidRPr="00114D13" w:rsidRDefault="000B3820" w:rsidP="000B3820">
      <w:pPr>
        <w:widowControl w:val="0"/>
        <w:spacing w:after="0" w:line="200" w:lineRule="exact"/>
        <w:ind w:left="10280"/>
        <w:rPr>
          <w:rFonts w:ascii="Times New Roman" w:eastAsia="Times New Roman" w:hAnsi="Times New Roman" w:cs="Times New Roman"/>
          <w:b/>
          <w:bCs/>
          <w:color w:val="000000"/>
          <w:sz w:val="20"/>
          <w:szCs w:val="20"/>
          <w:lang w:bidi="ru-RU"/>
        </w:rPr>
      </w:pPr>
    </w:p>
    <w:p w:rsidR="000B3820" w:rsidRPr="00CC1B1A" w:rsidRDefault="000B3820" w:rsidP="00CC1B1A">
      <w:pPr>
        <w:widowControl w:val="0"/>
        <w:spacing w:after="0" w:line="240" w:lineRule="auto"/>
        <w:ind w:firstLine="740"/>
        <w:jc w:val="both"/>
        <w:rPr>
          <w:rFonts w:ascii="Times New Roman" w:hAnsi="Times New Roman" w:cs="Times New Roman"/>
          <w:sz w:val="26"/>
          <w:szCs w:val="26"/>
        </w:rPr>
      </w:pPr>
      <w:r w:rsidRPr="00CC1B1A">
        <w:rPr>
          <w:rFonts w:ascii="Times New Roman" w:hAnsi="Times New Roman" w:cs="Times New Roman"/>
          <w:sz w:val="26"/>
          <w:szCs w:val="26"/>
        </w:rPr>
        <w:t>Основные местные автомобильные дороги выполняют связующие функции между улицами и микрорайонами.</w:t>
      </w:r>
    </w:p>
    <w:p w:rsidR="00CC1B1A" w:rsidRDefault="00CC1B1A" w:rsidP="000B3820">
      <w:pPr>
        <w:tabs>
          <w:tab w:val="left" w:pos="802"/>
          <w:tab w:val="left" w:pos="7316"/>
        </w:tabs>
        <w:jc w:val="center"/>
        <w:rPr>
          <w:rFonts w:ascii="Times New Roman" w:hAnsi="Times New Roman" w:cs="Times New Roman"/>
          <w:sz w:val="26"/>
          <w:szCs w:val="26"/>
        </w:rPr>
      </w:pPr>
    </w:p>
    <w:p w:rsidR="000B3820" w:rsidRPr="00CC1B1A" w:rsidRDefault="000B3820" w:rsidP="00CC1B1A">
      <w:pPr>
        <w:widowControl w:val="0"/>
        <w:spacing w:after="0" w:line="240" w:lineRule="auto"/>
        <w:jc w:val="center"/>
        <w:rPr>
          <w:rFonts w:ascii="Times New Roman" w:hAnsi="Times New Roman" w:cs="Times New Roman"/>
          <w:b/>
          <w:sz w:val="26"/>
          <w:szCs w:val="26"/>
        </w:rPr>
      </w:pPr>
      <w:r w:rsidRPr="00CC1B1A">
        <w:rPr>
          <w:rFonts w:ascii="Times New Roman" w:hAnsi="Times New Roman" w:cs="Times New Roman"/>
          <w:b/>
          <w:sz w:val="26"/>
          <w:szCs w:val="26"/>
        </w:rPr>
        <w:t>ПЕРЕЧЕНЬ</w:t>
      </w:r>
    </w:p>
    <w:p w:rsidR="000B3820" w:rsidRPr="00CC1B1A" w:rsidRDefault="000B3820" w:rsidP="00CC1B1A">
      <w:pPr>
        <w:widowControl w:val="0"/>
        <w:spacing w:after="0" w:line="240" w:lineRule="auto"/>
        <w:jc w:val="center"/>
        <w:rPr>
          <w:rFonts w:ascii="Times New Roman" w:hAnsi="Times New Roman" w:cs="Times New Roman"/>
          <w:b/>
          <w:sz w:val="26"/>
          <w:szCs w:val="26"/>
        </w:rPr>
      </w:pPr>
      <w:r w:rsidRPr="00CC1B1A">
        <w:rPr>
          <w:rFonts w:ascii="Times New Roman" w:hAnsi="Times New Roman" w:cs="Times New Roman"/>
          <w:b/>
          <w:sz w:val="26"/>
          <w:szCs w:val="26"/>
        </w:rPr>
        <w:t>автомобильных дорог общего пользования местного значения</w:t>
      </w:r>
    </w:p>
    <w:p w:rsidR="000B3820" w:rsidRDefault="004B450D" w:rsidP="00CC1B1A">
      <w:pPr>
        <w:widowControl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Усть-Мунинского</w:t>
      </w:r>
      <w:r w:rsidR="000B3820" w:rsidRPr="00CC1B1A">
        <w:rPr>
          <w:rFonts w:ascii="Times New Roman" w:hAnsi="Times New Roman" w:cs="Times New Roman"/>
          <w:b/>
          <w:sz w:val="26"/>
          <w:szCs w:val="26"/>
        </w:rPr>
        <w:t xml:space="preserve"> сельского поселения</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6"/>
        <w:gridCol w:w="5452"/>
        <w:gridCol w:w="1276"/>
        <w:gridCol w:w="2126"/>
      </w:tblGrid>
      <w:tr w:rsidR="00CC1B1A" w:rsidRPr="00BA7C98" w:rsidTr="0071762A">
        <w:tc>
          <w:tcPr>
            <w:tcW w:w="706" w:type="dxa"/>
          </w:tcPr>
          <w:p w:rsidR="00CC1B1A" w:rsidRPr="00BA7C98" w:rsidRDefault="00CC1B1A" w:rsidP="00CC1B1A">
            <w:pPr>
              <w:pStyle w:val="ConsPlusNormal"/>
              <w:jc w:val="center"/>
              <w:rPr>
                <w:rFonts w:ascii="Times New Roman" w:hAnsi="Times New Roman" w:cs="Times New Roman"/>
                <w:b/>
                <w:sz w:val="22"/>
                <w:szCs w:val="22"/>
              </w:rPr>
            </w:pPr>
            <w:r w:rsidRPr="00BA7C98">
              <w:rPr>
                <w:rFonts w:ascii="Times New Roman" w:hAnsi="Times New Roman" w:cs="Times New Roman"/>
                <w:b/>
                <w:sz w:val="22"/>
                <w:szCs w:val="22"/>
              </w:rPr>
              <w:t xml:space="preserve">N </w:t>
            </w:r>
            <w:proofErr w:type="spellStart"/>
            <w:proofErr w:type="gramStart"/>
            <w:r w:rsidRPr="00BA7C98">
              <w:rPr>
                <w:rFonts w:ascii="Times New Roman" w:hAnsi="Times New Roman" w:cs="Times New Roman"/>
                <w:b/>
                <w:sz w:val="22"/>
                <w:szCs w:val="22"/>
              </w:rPr>
              <w:t>п</w:t>
            </w:r>
            <w:proofErr w:type="spellEnd"/>
            <w:proofErr w:type="gramEnd"/>
            <w:r w:rsidRPr="00BA7C98">
              <w:rPr>
                <w:rFonts w:ascii="Times New Roman" w:hAnsi="Times New Roman" w:cs="Times New Roman"/>
                <w:b/>
                <w:sz w:val="22"/>
                <w:szCs w:val="22"/>
              </w:rPr>
              <w:t>/</w:t>
            </w:r>
            <w:proofErr w:type="spellStart"/>
            <w:r w:rsidRPr="00BA7C98">
              <w:rPr>
                <w:rFonts w:ascii="Times New Roman" w:hAnsi="Times New Roman" w:cs="Times New Roman"/>
                <w:b/>
                <w:sz w:val="22"/>
                <w:szCs w:val="22"/>
              </w:rPr>
              <w:t>п</w:t>
            </w:r>
            <w:proofErr w:type="spellEnd"/>
          </w:p>
        </w:tc>
        <w:tc>
          <w:tcPr>
            <w:tcW w:w="5452" w:type="dxa"/>
          </w:tcPr>
          <w:p w:rsidR="00CC1B1A" w:rsidRPr="00BA7C98" w:rsidRDefault="00CC1B1A" w:rsidP="00CC1B1A">
            <w:pPr>
              <w:pStyle w:val="ConsPlusNormal"/>
              <w:ind w:firstLine="0"/>
              <w:jc w:val="center"/>
              <w:rPr>
                <w:rFonts w:ascii="Times New Roman" w:hAnsi="Times New Roman" w:cs="Times New Roman"/>
                <w:b/>
                <w:sz w:val="22"/>
                <w:szCs w:val="22"/>
              </w:rPr>
            </w:pPr>
            <w:r w:rsidRPr="00BA7C98">
              <w:rPr>
                <w:rFonts w:ascii="Times New Roman" w:hAnsi="Times New Roman" w:cs="Times New Roman"/>
                <w:b/>
                <w:sz w:val="22"/>
                <w:szCs w:val="22"/>
              </w:rPr>
              <w:t>Адрес местоположения</w:t>
            </w:r>
          </w:p>
        </w:tc>
        <w:tc>
          <w:tcPr>
            <w:tcW w:w="1276" w:type="dxa"/>
          </w:tcPr>
          <w:p w:rsidR="00CC1B1A" w:rsidRPr="00BA7C98" w:rsidRDefault="00CC1B1A" w:rsidP="0071762A">
            <w:pPr>
              <w:pStyle w:val="ConsPlusNormal"/>
              <w:ind w:firstLine="0"/>
              <w:jc w:val="center"/>
              <w:rPr>
                <w:rFonts w:ascii="Times New Roman" w:hAnsi="Times New Roman" w:cs="Times New Roman"/>
                <w:b/>
                <w:sz w:val="22"/>
                <w:szCs w:val="22"/>
              </w:rPr>
            </w:pPr>
            <w:r w:rsidRPr="00BA7C98">
              <w:rPr>
                <w:rFonts w:ascii="Times New Roman" w:hAnsi="Times New Roman" w:cs="Times New Roman"/>
                <w:b/>
                <w:sz w:val="22"/>
                <w:szCs w:val="22"/>
              </w:rPr>
              <w:t xml:space="preserve">протяженность </w:t>
            </w:r>
          </w:p>
        </w:tc>
        <w:tc>
          <w:tcPr>
            <w:tcW w:w="2126" w:type="dxa"/>
          </w:tcPr>
          <w:p w:rsidR="00CC1B1A" w:rsidRPr="00BA7C98" w:rsidRDefault="00CC1B1A" w:rsidP="00CC1B1A">
            <w:pPr>
              <w:pStyle w:val="ConsPlusNormal"/>
              <w:ind w:firstLine="0"/>
              <w:jc w:val="center"/>
              <w:rPr>
                <w:rFonts w:ascii="Times New Roman" w:hAnsi="Times New Roman" w:cs="Times New Roman"/>
                <w:b/>
                <w:sz w:val="22"/>
                <w:szCs w:val="22"/>
              </w:rPr>
            </w:pPr>
            <w:r>
              <w:rPr>
                <w:rFonts w:ascii="Times New Roman" w:hAnsi="Times New Roman" w:cs="Times New Roman"/>
                <w:b/>
                <w:sz w:val="22"/>
                <w:szCs w:val="22"/>
              </w:rPr>
              <w:t>Тип покрытия</w:t>
            </w:r>
          </w:p>
        </w:tc>
      </w:tr>
      <w:tr w:rsidR="0071762A" w:rsidRPr="00BA7C98" w:rsidTr="0071762A">
        <w:tc>
          <w:tcPr>
            <w:tcW w:w="706" w:type="dxa"/>
          </w:tcPr>
          <w:p w:rsidR="0071762A" w:rsidRPr="00BA7C98" w:rsidRDefault="0071762A" w:rsidP="0071762A">
            <w:pPr>
              <w:pStyle w:val="ConsPlusNormal"/>
              <w:ind w:firstLine="0"/>
              <w:jc w:val="both"/>
              <w:rPr>
                <w:rFonts w:ascii="Times New Roman" w:hAnsi="Times New Roman" w:cs="Times New Roman"/>
                <w:sz w:val="22"/>
                <w:szCs w:val="22"/>
              </w:rPr>
            </w:pPr>
            <w:r w:rsidRPr="00BA7C98">
              <w:rPr>
                <w:rFonts w:ascii="Times New Roman" w:hAnsi="Times New Roman" w:cs="Times New Roman"/>
                <w:sz w:val="22"/>
                <w:szCs w:val="22"/>
              </w:rPr>
              <w:t>1.</w:t>
            </w:r>
          </w:p>
        </w:tc>
        <w:tc>
          <w:tcPr>
            <w:tcW w:w="5452" w:type="dxa"/>
          </w:tcPr>
          <w:p w:rsidR="0071762A" w:rsidRPr="00BA7C98" w:rsidRDefault="0071762A" w:rsidP="004B450D">
            <w:pPr>
              <w:pStyle w:val="ConsPlusNormal"/>
              <w:ind w:firstLine="0"/>
              <w:jc w:val="both"/>
              <w:rPr>
                <w:rFonts w:ascii="Times New Roman" w:hAnsi="Times New Roman" w:cs="Times New Roman"/>
                <w:sz w:val="22"/>
                <w:szCs w:val="22"/>
              </w:rPr>
            </w:pPr>
            <w:r w:rsidRPr="00BA7C98">
              <w:rPr>
                <w:rFonts w:ascii="Times New Roman" w:hAnsi="Times New Roman" w:cs="Times New Roman"/>
                <w:sz w:val="22"/>
                <w:szCs w:val="22"/>
              </w:rPr>
              <w:t xml:space="preserve">Республика Алтай, Майминский район, с. </w:t>
            </w:r>
            <w:proofErr w:type="spellStart"/>
            <w:r w:rsidR="004B450D">
              <w:rPr>
                <w:rFonts w:ascii="Times New Roman" w:hAnsi="Times New Roman" w:cs="Times New Roman"/>
                <w:sz w:val="22"/>
                <w:szCs w:val="22"/>
              </w:rPr>
              <w:t>Усть-Муны</w:t>
            </w:r>
            <w:proofErr w:type="spellEnd"/>
            <w:r w:rsidRPr="00BA7C98">
              <w:rPr>
                <w:rFonts w:ascii="Times New Roman" w:hAnsi="Times New Roman" w:cs="Times New Roman"/>
                <w:sz w:val="22"/>
                <w:szCs w:val="22"/>
              </w:rPr>
              <w:t xml:space="preserve">, ул. </w:t>
            </w:r>
            <w:r w:rsidR="004B450D">
              <w:rPr>
                <w:rFonts w:ascii="Times New Roman" w:hAnsi="Times New Roman" w:cs="Times New Roman"/>
                <w:sz w:val="22"/>
                <w:szCs w:val="22"/>
              </w:rPr>
              <w:t>Катунская</w:t>
            </w:r>
          </w:p>
        </w:tc>
        <w:tc>
          <w:tcPr>
            <w:tcW w:w="1276" w:type="dxa"/>
          </w:tcPr>
          <w:p w:rsidR="0071762A" w:rsidRPr="00BA7C98" w:rsidRDefault="004B450D" w:rsidP="0071762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350</w:t>
            </w:r>
            <w:r w:rsidR="0071762A" w:rsidRPr="00BA7C98">
              <w:rPr>
                <w:rFonts w:ascii="Times New Roman" w:hAnsi="Times New Roman" w:cs="Times New Roman"/>
                <w:sz w:val="22"/>
                <w:szCs w:val="22"/>
              </w:rPr>
              <w:t xml:space="preserve"> м</w:t>
            </w:r>
          </w:p>
        </w:tc>
        <w:tc>
          <w:tcPr>
            <w:tcW w:w="2126" w:type="dxa"/>
          </w:tcPr>
          <w:p w:rsidR="0071762A" w:rsidRDefault="004B450D" w:rsidP="004B450D">
            <w:r>
              <w:rPr>
                <w:rFonts w:ascii="Times New Roman" w:hAnsi="Times New Roman" w:cs="Times New Roman"/>
              </w:rPr>
              <w:t xml:space="preserve">асфальт, частично </w:t>
            </w:r>
            <w:proofErr w:type="spellStart"/>
            <w:r w:rsidR="0071762A" w:rsidRPr="00720AE0">
              <w:rPr>
                <w:rFonts w:ascii="Times New Roman" w:hAnsi="Times New Roman" w:cs="Times New Roman"/>
              </w:rPr>
              <w:t>песчанно-гравийная</w:t>
            </w:r>
            <w:proofErr w:type="spellEnd"/>
            <w:r w:rsidR="0071762A" w:rsidRPr="00720AE0">
              <w:rPr>
                <w:rFonts w:ascii="Times New Roman" w:hAnsi="Times New Roman" w:cs="Times New Roman"/>
              </w:rPr>
              <w:t xml:space="preserve"> смесь</w:t>
            </w:r>
          </w:p>
        </w:tc>
      </w:tr>
      <w:tr w:rsidR="0071762A" w:rsidRPr="00BA7C98" w:rsidTr="0071762A">
        <w:tc>
          <w:tcPr>
            <w:tcW w:w="706" w:type="dxa"/>
          </w:tcPr>
          <w:p w:rsidR="0071762A" w:rsidRPr="00BA7C98" w:rsidRDefault="0071762A" w:rsidP="0071762A">
            <w:pPr>
              <w:pStyle w:val="ConsPlusNormal"/>
              <w:ind w:firstLine="0"/>
              <w:jc w:val="both"/>
              <w:rPr>
                <w:rFonts w:ascii="Times New Roman" w:hAnsi="Times New Roman" w:cs="Times New Roman"/>
                <w:sz w:val="22"/>
                <w:szCs w:val="22"/>
              </w:rPr>
            </w:pPr>
            <w:r w:rsidRPr="00BA7C98">
              <w:rPr>
                <w:rFonts w:ascii="Times New Roman" w:hAnsi="Times New Roman" w:cs="Times New Roman"/>
                <w:sz w:val="22"/>
                <w:szCs w:val="22"/>
              </w:rPr>
              <w:t>2.</w:t>
            </w:r>
          </w:p>
        </w:tc>
        <w:tc>
          <w:tcPr>
            <w:tcW w:w="5452" w:type="dxa"/>
          </w:tcPr>
          <w:p w:rsidR="0071762A" w:rsidRPr="00BA7C98" w:rsidRDefault="0071762A" w:rsidP="004B450D">
            <w:pPr>
              <w:pStyle w:val="ConsPlusNormal"/>
              <w:ind w:firstLine="0"/>
              <w:jc w:val="both"/>
              <w:rPr>
                <w:rFonts w:ascii="Times New Roman" w:hAnsi="Times New Roman" w:cs="Times New Roman"/>
                <w:sz w:val="22"/>
                <w:szCs w:val="22"/>
              </w:rPr>
            </w:pPr>
            <w:r w:rsidRPr="00BA7C98">
              <w:rPr>
                <w:rFonts w:ascii="Times New Roman" w:hAnsi="Times New Roman" w:cs="Times New Roman"/>
                <w:sz w:val="22"/>
                <w:szCs w:val="22"/>
              </w:rPr>
              <w:t xml:space="preserve">Республика Алтай, Майминский район, с. </w:t>
            </w:r>
            <w:proofErr w:type="spellStart"/>
            <w:r w:rsidR="004B450D">
              <w:rPr>
                <w:rFonts w:ascii="Times New Roman" w:hAnsi="Times New Roman" w:cs="Times New Roman"/>
                <w:sz w:val="22"/>
                <w:szCs w:val="22"/>
              </w:rPr>
              <w:t>Усть-Муны</w:t>
            </w:r>
            <w:proofErr w:type="spellEnd"/>
            <w:r w:rsidRPr="00BA7C98">
              <w:rPr>
                <w:rFonts w:ascii="Times New Roman" w:hAnsi="Times New Roman" w:cs="Times New Roman"/>
                <w:sz w:val="22"/>
                <w:szCs w:val="22"/>
              </w:rPr>
              <w:t>, ул. Набережная</w:t>
            </w:r>
          </w:p>
        </w:tc>
        <w:tc>
          <w:tcPr>
            <w:tcW w:w="1276" w:type="dxa"/>
          </w:tcPr>
          <w:p w:rsidR="0071762A" w:rsidRPr="00BA7C98" w:rsidRDefault="004B450D" w:rsidP="0071762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500</w:t>
            </w:r>
            <w:r w:rsidR="0071762A" w:rsidRPr="00BA7C98">
              <w:rPr>
                <w:rFonts w:ascii="Times New Roman" w:hAnsi="Times New Roman" w:cs="Times New Roman"/>
                <w:sz w:val="22"/>
                <w:szCs w:val="22"/>
              </w:rPr>
              <w:t xml:space="preserve"> м</w:t>
            </w:r>
          </w:p>
        </w:tc>
        <w:tc>
          <w:tcPr>
            <w:tcW w:w="2126" w:type="dxa"/>
          </w:tcPr>
          <w:p w:rsidR="0071762A" w:rsidRDefault="0071762A" w:rsidP="0071762A">
            <w:proofErr w:type="spellStart"/>
            <w:r w:rsidRPr="00720AE0">
              <w:rPr>
                <w:rFonts w:ascii="Times New Roman" w:hAnsi="Times New Roman" w:cs="Times New Roman"/>
              </w:rPr>
              <w:t>песчанно-гравийная</w:t>
            </w:r>
            <w:proofErr w:type="spellEnd"/>
            <w:r w:rsidRPr="00720AE0">
              <w:rPr>
                <w:rFonts w:ascii="Times New Roman" w:hAnsi="Times New Roman" w:cs="Times New Roman"/>
              </w:rPr>
              <w:t xml:space="preserve"> смесь</w:t>
            </w:r>
          </w:p>
        </w:tc>
      </w:tr>
      <w:tr w:rsidR="0071762A" w:rsidRPr="00BA7C98" w:rsidTr="0071762A">
        <w:tc>
          <w:tcPr>
            <w:tcW w:w="706" w:type="dxa"/>
          </w:tcPr>
          <w:p w:rsidR="0071762A" w:rsidRPr="00BA7C98" w:rsidRDefault="0071762A" w:rsidP="0071762A">
            <w:pPr>
              <w:pStyle w:val="ConsPlusNormal"/>
              <w:ind w:firstLine="0"/>
              <w:jc w:val="both"/>
              <w:rPr>
                <w:rFonts w:ascii="Times New Roman" w:hAnsi="Times New Roman" w:cs="Times New Roman"/>
                <w:sz w:val="22"/>
                <w:szCs w:val="22"/>
              </w:rPr>
            </w:pPr>
            <w:r w:rsidRPr="00BA7C98">
              <w:rPr>
                <w:rFonts w:ascii="Times New Roman" w:hAnsi="Times New Roman" w:cs="Times New Roman"/>
                <w:sz w:val="22"/>
                <w:szCs w:val="22"/>
              </w:rPr>
              <w:t>3.</w:t>
            </w:r>
          </w:p>
        </w:tc>
        <w:tc>
          <w:tcPr>
            <w:tcW w:w="5452" w:type="dxa"/>
          </w:tcPr>
          <w:p w:rsidR="0071762A" w:rsidRPr="00BA7C98" w:rsidRDefault="0071762A" w:rsidP="004B450D">
            <w:pPr>
              <w:pStyle w:val="ConsPlusNormal"/>
              <w:ind w:firstLine="0"/>
              <w:jc w:val="both"/>
              <w:rPr>
                <w:rFonts w:ascii="Times New Roman" w:hAnsi="Times New Roman" w:cs="Times New Roman"/>
                <w:sz w:val="22"/>
                <w:szCs w:val="22"/>
              </w:rPr>
            </w:pPr>
            <w:r w:rsidRPr="00BA7C98">
              <w:rPr>
                <w:rFonts w:ascii="Times New Roman" w:hAnsi="Times New Roman" w:cs="Times New Roman"/>
                <w:sz w:val="22"/>
                <w:szCs w:val="22"/>
              </w:rPr>
              <w:t xml:space="preserve">Республика Алтай, Майминский район, с. </w:t>
            </w:r>
            <w:proofErr w:type="spellStart"/>
            <w:r w:rsidR="004B450D">
              <w:rPr>
                <w:rFonts w:ascii="Times New Roman" w:hAnsi="Times New Roman" w:cs="Times New Roman"/>
                <w:sz w:val="22"/>
                <w:szCs w:val="22"/>
              </w:rPr>
              <w:t>Усть-Муны</w:t>
            </w:r>
            <w:proofErr w:type="spellEnd"/>
            <w:r w:rsidRPr="00BA7C98">
              <w:rPr>
                <w:rFonts w:ascii="Times New Roman" w:hAnsi="Times New Roman" w:cs="Times New Roman"/>
                <w:sz w:val="22"/>
                <w:szCs w:val="22"/>
              </w:rPr>
              <w:t xml:space="preserve">, ул. </w:t>
            </w:r>
            <w:r w:rsidR="004B450D">
              <w:rPr>
                <w:rFonts w:ascii="Times New Roman" w:hAnsi="Times New Roman" w:cs="Times New Roman"/>
                <w:sz w:val="22"/>
                <w:szCs w:val="22"/>
              </w:rPr>
              <w:t>Березовая</w:t>
            </w:r>
          </w:p>
        </w:tc>
        <w:tc>
          <w:tcPr>
            <w:tcW w:w="1276" w:type="dxa"/>
          </w:tcPr>
          <w:p w:rsidR="0071762A" w:rsidRPr="00BA7C98" w:rsidRDefault="0071762A" w:rsidP="0071762A">
            <w:pPr>
              <w:pStyle w:val="ConsPlusNormal"/>
              <w:ind w:firstLine="0"/>
              <w:jc w:val="center"/>
              <w:rPr>
                <w:rFonts w:ascii="Times New Roman" w:hAnsi="Times New Roman" w:cs="Times New Roman"/>
                <w:sz w:val="22"/>
                <w:szCs w:val="22"/>
              </w:rPr>
            </w:pPr>
            <w:r>
              <w:rPr>
                <w:rFonts w:ascii="Times New Roman" w:hAnsi="Times New Roman" w:cs="Times New Roman"/>
                <w:color w:val="0000FF"/>
                <w:sz w:val="22"/>
                <w:szCs w:val="22"/>
                <w:lang w:val="en-US"/>
              </w:rPr>
              <w:t>10</w:t>
            </w:r>
            <w:r w:rsidRPr="0015124A">
              <w:rPr>
                <w:rFonts w:ascii="Times New Roman" w:hAnsi="Times New Roman" w:cs="Times New Roman"/>
                <w:color w:val="0000FF"/>
                <w:sz w:val="22"/>
                <w:szCs w:val="22"/>
              </w:rPr>
              <w:t>00 м</w:t>
            </w:r>
          </w:p>
        </w:tc>
        <w:tc>
          <w:tcPr>
            <w:tcW w:w="2126" w:type="dxa"/>
          </w:tcPr>
          <w:p w:rsidR="0071762A" w:rsidRDefault="0071762A" w:rsidP="0071762A">
            <w:proofErr w:type="spellStart"/>
            <w:r w:rsidRPr="00720AE0">
              <w:rPr>
                <w:rFonts w:ascii="Times New Roman" w:hAnsi="Times New Roman" w:cs="Times New Roman"/>
              </w:rPr>
              <w:t>песчанно-гравийная</w:t>
            </w:r>
            <w:proofErr w:type="spellEnd"/>
            <w:r w:rsidRPr="00720AE0">
              <w:rPr>
                <w:rFonts w:ascii="Times New Roman" w:hAnsi="Times New Roman" w:cs="Times New Roman"/>
              </w:rPr>
              <w:t xml:space="preserve"> смесь</w:t>
            </w:r>
            <w:r w:rsidR="004B450D">
              <w:rPr>
                <w:rFonts w:ascii="Times New Roman" w:hAnsi="Times New Roman" w:cs="Times New Roman"/>
              </w:rPr>
              <w:t>, частично грунтовая</w:t>
            </w:r>
          </w:p>
        </w:tc>
      </w:tr>
      <w:tr w:rsidR="0071762A" w:rsidRPr="00BA7C98" w:rsidTr="0071762A">
        <w:tc>
          <w:tcPr>
            <w:tcW w:w="706" w:type="dxa"/>
          </w:tcPr>
          <w:p w:rsidR="0071762A" w:rsidRPr="00BA7C98" w:rsidRDefault="0071762A" w:rsidP="0071762A">
            <w:pPr>
              <w:pStyle w:val="ConsPlusNormal"/>
              <w:ind w:firstLine="0"/>
              <w:jc w:val="both"/>
              <w:rPr>
                <w:rFonts w:ascii="Times New Roman" w:hAnsi="Times New Roman" w:cs="Times New Roman"/>
                <w:sz w:val="22"/>
                <w:szCs w:val="22"/>
              </w:rPr>
            </w:pPr>
            <w:r w:rsidRPr="00BA7C98">
              <w:rPr>
                <w:rFonts w:ascii="Times New Roman" w:hAnsi="Times New Roman" w:cs="Times New Roman"/>
                <w:sz w:val="22"/>
                <w:szCs w:val="22"/>
              </w:rPr>
              <w:t>4.</w:t>
            </w:r>
          </w:p>
        </w:tc>
        <w:tc>
          <w:tcPr>
            <w:tcW w:w="5452" w:type="dxa"/>
          </w:tcPr>
          <w:p w:rsidR="0071762A" w:rsidRPr="00BA7C98" w:rsidRDefault="0071762A" w:rsidP="004B450D">
            <w:pPr>
              <w:pStyle w:val="ConsPlusNormal"/>
              <w:ind w:firstLine="0"/>
              <w:jc w:val="both"/>
              <w:rPr>
                <w:rFonts w:ascii="Times New Roman" w:hAnsi="Times New Roman" w:cs="Times New Roman"/>
                <w:sz w:val="22"/>
                <w:szCs w:val="22"/>
              </w:rPr>
            </w:pPr>
            <w:r w:rsidRPr="00BA7C98">
              <w:rPr>
                <w:rFonts w:ascii="Times New Roman" w:hAnsi="Times New Roman" w:cs="Times New Roman"/>
                <w:sz w:val="22"/>
                <w:szCs w:val="22"/>
              </w:rPr>
              <w:t xml:space="preserve">Республика Алтай, Майминский район, с. </w:t>
            </w:r>
            <w:proofErr w:type="spellStart"/>
            <w:r w:rsidR="004B450D">
              <w:rPr>
                <w:rFonts w:ascii="Times New Roman" w:hAnsi="Times New Roman" w:cs="Times New Roman"/>
                <w:sz w:val="22"/>
                <w:szCs w:val="22"/>
              </w:rPr>
              <w:t>Усть-Муны</w:t>
            </w:r>
            <w:proofErr w:type="spellEnd"/>
            <w:r w:rsidRPr="00BA7C98">
              <w:rPr>
                <w:rFonts w:ascii="Times New Roman" w:hAnsi="Times New Roman" w:cs="Times New Roman"/>
                <w:sz w:val="22"/>
                <w:szCs w:val="22"/>
              </w:rPr>
              <w:t>, пер. Школьный</w:t>
            </w:r>
          </w:p>
        </w:tc>
        <w:tc>
          <w:tcPr>
            <w:tcW w:w="1276" w:type="dxa"/>
          </w:tcPr>
          <w:p w:rsidR="0071762A" w:rsidRPr="00BA7C98" w:rsidRDefault="004B450D" w:rsidP="0071762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w:t>
            </w:r>
            <w:r w:rsidR="0071762A" w:rsidRPr="00BA7C98">
              <w:rPr>
                <w:rFonts w:ascii="Times New Roman" w:hAnsi="Times New Roman" w:cs="Times New Roman"/>
                <w:sz w:val="22"/>
                <w:szCs w:val="22"/>
              </w:rPr>
              <w:t>00 м</w:t>
            </w:r>
          </w:p>
        </w:tc>
        <w:tc>
          <w:tcPr>
            <w:tcW w:w="2126" w:type="dxa"/>
          </w:tcPr>
          <w:p w:rsidR="0071762A" w:rsidRDefault="0071762A" w:rsidP="0071762A">
            <w:proofErr w:type="spellStart"/>
            <w:r w:rsidRPr="00720AE0">
              <w:rPr>
                <w:rFonts w:ascii="Times New Roman" w:hAnsi="Times New Roman" w:cs="Times New Roman"/>
              </w:rPr>
              <w:t>песчанно-гравийная</w:t>
            </w:r>
            <w:proofErr w:type="spellEnd"/>
            <w:r w:rsidRPr="00720AE0">
              <w:rPr>
                <w:rFonts w:ascii="Times New Roman" w:hAnsi="Times New Roman" w:cs="Times New Roman"/>
              </w:rPr>
              <w:t xml:space="preserve"> смесь</w:t>
            </w:r>
          </w:p>
        </w:tc>
      </w:tr>
      <w:tr w:rsidR="0071762A" w:rsidRPr="00BA7C98" w:rsidTr="0071762A">
        <w:tc>
          <w:tcPr>
            <w:tcW w:w="706" w:type="dxa"/>
          </w:tcPr>
          <w:p w:rsidR="0071762A" w:rsidRPr="00BA7C98" w:rsidRDefault="0071762A" w:rsidP="0071762A">
            <w:pPr>
              <w:pStyle w:val="ConsPlusNormal"/>
              <w:ind w:firstLine="0"/>
              <w:jc w:val="both"/>
              <w:rPr>
                <w:rFonts w:ascii="Times New Roman" w:hAnsi="Times New Roman" w:cs="Times New Roman"/>
                <w:sz w:val="22"/>
                <w:szCs w:val="22"/>
              </w:rPr>
            </w:pPr>
            <w:r w:rsidRPr="00BA7C98">
              <w:rPr>
                <w:rFonts w:ascii="Times New Roman" w:hAnsi="Times New Roman" w:cs="Times New Roman"/>
                <w:sz w:val="22"/>
                <w:szCs w:val="22"/>
              </w:rPr>
              <w:t>5.</w:t>
            </w:r>
          </w:p>
        </w:tc>
        <w:tc>
          <w:tcPr>
            <w:tcW w:w="5452" w:type="dxa"/>
          </w:tcPr>
          <w:p w:rsidR="0071762A" w:rsidRPr="00BA7C98" w:rsidRDefault="0071762A" w:rsidP="004B450D">
            <w:pPr>
              <w:pStyle w:val="ConsPlusNormal"/>
              <w:ind w:firstLine="0"/>
              <w:jc w:val="both"/>
              <w:rPr>
                <w:rFonts w:ascii="Times New Roman" w:hAnsi="Times New Roman" w:cs="Times New Roman"/>
                <w:sz w:val="22"/>
                <w:szCs w:val="22"/>
              </w:rPr>
            </w:pPr>
            <w:r w:rsidRPr="00BA7C98">
              <w:rPr>
                <w:rFonts w:ascii="Times New Roman" w:hAnsi="Times New Roman" w:cs="Times New Roman"/>
                <w:sz w:val="22"/>
                <w:szCs w:val="22"/>
              </w:rPr>
              <w:t xml:space="preserve">Республика Алтай, Майминский район, с. </w:t>
            </w:r>
            <w:proofErr w:type="spellStart"/>
            <w:r w:rsidR="004B450D">
              <w:rPr>
                <w:rFonts w:ascii="Times New Roman" w:hAnsi="Times New Roman" w:cs="Times New Roman"/>
                <w:sz w:val="22"/>
                <w:szCs w:val="22"/>
              </w:rPr>
              <w:t>Усть-Муны</w:t>
            </w:r>
            <w:proofErr w:type="spellEnd"/>
            <w:r w:rsidRPr="00BA7C98">
              <w:rPr>
                <w:rFonts w:ascii="Times New Roman" w:hAnsi="Times New Roman" w:cs="Times New Roman"/>
                <w:sz w:val="22"/>
                <w:szCs w:val="22"/>
              </w:rPr>
              <w:t xml:space="preserve">, пер. </w:t>
            </w:r>
            <w:r w:rsidR="004B450D">
              <w:rPr>
                <w:rFonts w:ascii="Times New Roman" w:hAnsi="Times New Roman" w:cs="Times New Roman"/>
                <w:sz w:val="22"/>
                <w:szCs w:val="22"/>
              </w:rPr>
              <w:t>Зеленый Клин</w:t>
            </w:r>
          </w:p>
        </w:tc>
        <w:tc>
          <w:tcPr>
            <w:tcW w:w="1276" w:type="dxa"/>
          </w:tcPr>
          <w:p w:rsidR="0071762A" w:rsidRPr="00BA7C98" w:rsidRDefault="004B450D" w:rsidP="0071762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w:t>
            </w:r>
            <w:r w:rsidR="0071762A" w:rsidRPr="00BA7C98">
              <w:rPr>
                <w:rFonts w:ascii="Times New Roman" w:hAnsi="Times New Roman" w:cs="Times New Roman"/>
                <w:sz w:val="22"/>
                <w:szCs w:val="22"/>
              </w:rPr>
              <w:t>00 м</w:t>
            </w:r>
          </w:p>
        </w:tc>
        <w:tc>
          <w:tcPr>
            <w:tcW w:w="2126" w:type="dxa"/>
          </w:tcPr>
          <w:p w:rsidR="0071762A" w:rsidRDefault="0071762A" w:rsidP="0071762A">
            <w:proofErr w:type="spellStart"/>
            <w:r w:rsidRPr="00720AE0">
              <w:rPr>
                <w:rFonts w:ascii="Times New Roman" w:hAnsi="Times New Roman" w:cs="Times New Roman"/>
              </w:rPr>
              <w:t>песчанно-гравийная</w:t>
            </w:r>
            <w:proofErr w:type="spellEnd"/>
            <w:r w:rsidRPr="00720AE0">
              <w:rPr>
                <w:rFonts w:ascii="Times New Roman" w:hAnsi="Times New Roman" w:cs="Times New Roman"/>
              </w:rPr>
              <w:t xml:space="preserve"> смесь</w:t>
            </w:r>
          </w:p>
        </w:tc>
      </w:tr>
      <w:tr w:rsidR="0071762A" w:rsidRPr="00BA7C98" w:rsidTr="0071762A">
        <w:tc>
          <w:tcPr>
            <w:tcW w:w="706" w:type="dxa"/>
          </w:tcPr>
          <w:p w:rsidR="0071762A" w:rsidRPr="00BA7C98" w:rsidRDefault="0071762A" w:rsidP="0071762A">
            <w:pPr>
              <w:pStyle w:val="ConsPlusNormal"/>
              <w:ind w:firstLine="0"/>
              <w:jc w:val="both"/>
              <w:rPr>
                <w:rFonts w:ascii="Times New Roman" w:hAnsi="Times New Roman" w:cs="Times New Roman"/>
                <w:sz w:val="22"/>
                <w:szCs w:val="22"/>
              </w:rPr>
            </w:pPr>
            <w:r w:rsidRPr="00BA7C98">
              <w:rPr>
                <w:rFonts w:ascii="Times New Roman" w:hAnsi="Times New Roman" w:cs="Times New Roman"/>
                <w:sz w:val="22"/>
                <w:szCs w:val="22"/>
              </w:rPr>
              <w:t>6.</w:t>
            </w:r>
          </w:p>
        </w:tc>
        <w:tc>
          <w:tcPr>
            <w:tcW w:w="5452" w:type="dxa"/>
          </w:tcPr>
          <w:p w:rsidR="0071762A" w:rsidRPr="00BA7C98" w:rsidRDefault="0071762A" w:rsidP="004B450D">
            <w:pPr>
              <w:pStyle w:val="ConsPlusNormal"/>
              <w:ind w:firstLine="0"/>
              <w:jc w:val="both"/>
              <w:rPr>
                <w:rFonts w:ascii="Times New Roman" w:hAnsi="Times New Roman" w:cs="Times New Roman"/>
                <w:sz w:val="22"/>
                <w:szCs w:val="22"/>
              </w:rPr>
            </w:pPr>
            <w:r w:rsidRPr="00BA7C98">
              <w:rPr>
                <w:rFonts w:ascii="Times New Roman" w:hAnsi="Times New Roman" w:cs="Times New Roman"/>
                <w:sz w:val="22"/>
                <w:szCs w:val="22"/>
              </w:rPr>
              <w:t xml:space="preserve">Республика Алтай, Майминский район, с. </w:t>
            </w:r>
            <w:proofErr w:type="spellStart"/>
            <w:r w:rsidR="004B450D">
              <w:rPr>
                <w:rFonts w:ascii="Times New Roman" w:hAnsi="Times New Roman" w:cs="Times New Roman"/>
                <w:sz w:val="22"/>
                <w:szCs w:val="22"/>
              </w:rPr>
              <w:t>Усть-Муны</w:t>
            </w:r>
            <w:proofErr w:type="spellEnd"/>
            <w:r w:rsidRPr="00BA7C98">
              <w:rPr>
                <w:rFonts w:ascii="Times New Roman" w:hAnsi="Times New Roman" w:cs="Times New Roman"/>
                <w:sz w:val="22"/>
                <w:szCs w:val="22"/>
              </w:rPr>
              <w:t xml:space="preserve">, </w:t>
            </w:r>
            <w:r w:rsidR="004B450D">
              <w:rPr>
                <w:rFonts w:ascii="Times New Roman" w:hAnsi="Times New Roman" w:cs="Times New Roman"/>
                <w:sz w:val="22"/>
                <w:szCs w:val="22"/>
              </w:rPr>
              <w:t>пер. Садовый</w:t>
            </w:r>
          </w:p>
        </w:tc>
        <w:tc>
          <w:tcPr>
            <w:tcW w:w="1276" w:type="dxa"/>
          </w:tcPr>
          <w:p w:rsidR="0071762A" w:rsidRPr="00BA7C98" w:rsidRDefault="004B450D" w:rsidP="0071762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200</w:t>
            </w:r>
            <w:r w:rsidR="0071762A" w:rsidRPr="00BA7C98">
              <w:rPr>
                <w:rFonts w:ascii="Times New Roman" w:hAnsi="Times New Roman" w:cs="Times New Roman"/>
                <w:sz w:val="22"/>
                <w:szCs w:val="22"/>
              </w:rPr>
              <w:t xml:space="preserve"> м</w:t>
            </w:r>
          </w:p>
        </w:tc>
        <w:tc>
          <w:tcPr>
            <w:tcW w:w="2126" w:type="dxa"/>
          </w:tcPr>
          <w:p w:rsidR="0071762A" w:rsidRDefault="0071762A" w:rsidP="0071762A">
            <w:proofErr w:type="spellStart"/>
            <w:r w:rsidRPr="00720AE0">
              <w:rPr>
                <w:rFonts w:ascii="Times New Roman" w:hAnsi="Times New Roman" w:cs="Times New Roman"/>
              </w:rPr>
              <w:t>песчанно-гравийная</w:t>
            </w:r>
            <w:proofErr w:type="spellEnd"/>
            <w:r w:rsidRPr="00720AE0">
              <w:rPr>
                <w:rFonts w:ascii="Times New Roman" w:hAnsi="Times New Roman" w:cs="Times New Roman"/>
              </w:rPr>
              <w:t xml:space="preserve"> смесь</w:t>
            </w:r>
          </w:p>
        </w:tc>
      </w:tr>
      <w:tr w:rsidR="0071762A" w:rsidRPr="00BA7C98" w:rsidTr="0071762A">
        <w:tc>
          <w:tcPr>
            <w:tcW w:w="706" w:type="dxa"/>
          </w:tcPr>
          <w:p w:rsidR="0071762A" w:rsidRPr="00BA7C98" w:rsidRDefault="0071762A" w:rsidP="0071762A">
            <w:pPr>
              <w:pStyle w:val="ConsPlusNormal"/>
              <w:ind w:firstLine="0"/>
              <w:jc w:val="both"/>
              <w:rPr>
                <w:rFonts w:ascii="Times New Roman" w:hAnsi="Times New Roman" w:cs="Times New Roman"/>
                <w:sz w:val="22"/>
                <w:szCs w:val="22"/>
              </w:rPr>
            </w:pPr>
            <w:r w:rsidRPr="00BA7C98">
              <w:rPr>
                <w:rFonts w:ascii="Times New Roman" w:hAnsi="Times New Roman" w:cs="Times New Roman"/>
                <w:sz w:val="22"/>
                <w:szCs w:val="22"/>
              </w:rPr>
              <w:t>7.</w:t>
            </w:r>
          </w:p>
        </w:tc>
        <w:tc>
          <w:tcPr>
            <w:tcW w:w="5452" w:type="dxa"/>
          </w:tcPr>
          <w:p w:rsidR="0071762A" w:rsidRPr="00BA7C98" w:rsidRDefault="0071762A" w:rsidP="004B450D">
            <w:pPr>
              <w:pStyle w:val="ConsPlusNormal"/>
              <w:ind w:firstLine="0"/>
              <w:jc w:val="both"/>
              <w:rPr>
                <w:rFonts w:ascii="Times New Roman" w:hAnsi="Times New Roman" w:cs="Times New Roman"/>
                <w:sz w:val="22"/>
                <w:szCs w:val="22"/>
              </w:rPr>
            </w:pPr>
            <w:r w:rsidRPr="00BA7C98">
              <w:rPr>
                <w:rFonts w:ascii="Times New Roman" w:hAnsi="Times New Roman" w:cs="Times New Roman"/>
                <w:sz w:val="22"/>
                <w:szCs w:val="22"/>
              </w:rPr>
              <w:t xml:space="preserve">Республика Алтай, Майминский район, с. </w:t>
            </w:r>
            <w:proofErr w:type="spellStart"/>
            <w:r w:rsidR="004B450D">
              <w:rPr>
                <w:rFonts w:ascii="Times New Roman" w:hAnsi="Times New Roman" w:cs="Times New Roman"/>
                <w:sz w:val="22"/>
                <w:szCs w:val="22"/>
              </w:rPr>
              <w:t>Усть-Муны</w:t>
            </w:r>
            <w:proofErr w:type="spellEnd"/>
            <w:r w:rsidR="004B450D">
              <w:rPr>
                <w:rFonts w:ascii="Times New Roman" w:hAnsi="Times New Roman" w:cs="Times New Roman"/>
                <w:sz w:val="22"/>
                <w:szCs w:val="22"/>
              </w:rPr>
              <w:t>, пер</w:t>
            </w:r>
            <w:r w:rsidRPr="00BA7C98">
              <w:rPr>
                <w:rFonts w:ascii="Times New Roman" w:hAnsi="Times New Roman" w:cs="Times New Roman"/>
                <w:sz w:val="22"/>
                <w:szCs w:val="22"/>
              </w:rPr>
              <w:t xml:space="preserve">. </w:t>
            </w:r>
            <w:r w:rsidR="004B450D">
              <w:rPr>
                <w:rFonts w:ascii="Times New Roman" w:hAnsi="Times New Roman" w:cs="Times New Roman"/>
                <w:sz w:val="22"/>
                <w:szCs w:val="22"/>
              </w:rPr>
              <w:t>Родниковый</w:t>
            </w:r>
          </w:p>
        </w:tc>
        <w:tc>
          <w:tcPr>
            <w:tcW w:w="1276" w:type="dxa"/>
          </w:tcPr>
          <w:p w:rsidR="0071762A" w:rsidRPr="00BA7C98" w:rsidRDefault="004B450D" w:rsidP="0071762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100</w:t>
            </w:r>
            <w:r w:rsidR="0071762A" w:rsidRPr="00BA7C98">
              <w:rPr>
                <w:rFonts w:ascii="Times New Roman" w:hAnsi="Times New Roman" w:cs="Times New Roman"/>
                <w:sz w:val="22"/>
                <w:szCs w:val="22"/>
              </w:rPr>
              <w:t xml:space="preserve"> м</w:t>
            </w:r>
          </w:p>
        </w:tc>
        <w:tc>
          <w:tcPr>
            <w:tcW w:w="2126" w:type="dxa"/>
          </w:tcPr>
          <w:p w:rsidR="0071762A" w:rsidRDefault="0071762A" w:rsidP="0071762A">
            <w:proofErr w:type="spellStart"/>
            <w:r w:rsidRPr="00720AE0">
              <w:rPr>
                <w:rFonts w:ascii="Times New Roman" w:hAnsi="Times New Roman" w:cs="Times New Roman"/>
              </w:rPr>
              <w:t>песчанно-гравийная</w:t>
            </w:r>
            <w:proofErr w:type="spellEnd"/>
            <w:r w:rsidRPr="00720AE0">
              <w:rPr>
                <w:rFonts w:ascii="Times New Roman" w:hAnsi="Times New Roman" w:cs="Times New Roman"/>
              </w:rPr>
              <w:t xml:space="preserve"> смесь</w:t>
            </w:r>
          </w:p>
        </w:tc>
      </w:tr>
      <w:tr w:rsidR="0071762A" w:rsidRPr="00BA7C98" w:rsidTr="0071762A">
        <w:tc>
          <w:tcPr>
            <w:tcW w:w="706" w:type="dxa"/>
          </w:tcPr>
          <w:p w:rsidR="0071762A" w:rsidRPr="00BA7C98" w:rsidRDefault="0071762A" w:rsidP="0071762A">
            <w:pPr>
              <w:pStyle w:val="ConsPlusNormal"/>
              <w:ind w:firstLine="0"/>
              <w:jc w:val="both"/>
              <w:rPr>
                <w:rFonts w:ascii="Times New Roman" w:hAnsi="Times New Roman" w:cs="Times New Roman"/>
                <w:sz w:val="22"/>
                <w:szCs w:val="22"/>
              </w:rPr>
            </w:pPr>
            <w:r w:rsidRPr="00BA7C98">
              <w:rPr>
                <w:rFonts w:ascii="Times New Roman" w:hAnsi="Times New Roman" w:cs="Times New Roman"/>
                <w:sz w:val="22"/>
                <w:szCs w:val="22"/>
              </w:rPr>
              <w:t>8.</w:t>
            </w:r>
          </w:p>
        </w:tc>
        <w:tc>
          <w:tcPr>
            <w:tcW w:w="5452" w:type="dxa"/>
          </w:tcPr>
          <w:p w:rsidR="0071762A" w:rsidRPr="00BA7C98" w:rsidRDefault="0071762A" w:rsidP="004B450D">
            <w:pPr>
              <w:pStyle w:val="ConsPlusNormal"/>
              <w:ind w:firstLine="0"/>
              <w:jc w:val="both"/>
              <w:rPr>
                <w:rFonts w:ascii="Times New Roman" w:hAnsi="Times New Roman" w:cs="Times New Roman"/>
                <w:sz w:val="22"/>
                <w:szCs w:val="22"/>
              </w:rPr>
            </w:pPr>
            <w:r w:rsidRPr="00BA7C98">
              <w:rPr>
                <w:rFonts w:ascii="Times New Roman" w:hAnsi="Times New Roman" w:cs="Times New Roman"/>
                <w:sz w:val="22"/>
                <w:szCs w:val="22"/>
              </w:rPr>
              <w:t xml:space="preserve">Республика Алтай, Майминский район, с. </w:t>
            </w:r>
            <w:proofErr w:type="spellStart"/>
            <w:r w:rsidR="004B450D">
              <w:rPr>
                <w:rFonts w:ascii="Times New Roman" w:hAnsi="Times New Roman" w:cs="Times New Roman"/>
                <w:sz w:val="22"/>
                <w:szCs w:val="22"/>
              </w:rPr>
              <w:t>Усть-Муны</w:t>
            </w:r>
            <w:proofErr w:type="spellEnd"/>
            <w:r w:rsidR="004B450D">
              <w:rPr>
                <w:rFonts w:ascii="Times New Roman" w:hAnsi="Times New Roman" w:cs="Times New Roman"/>
                <w:sz w:val="22"/>
                <w:szCs w:val="22"/>
              </w:rPr>
              <w:t>, пер</w:t>
            </w:r>
            <w:r w:rsidRPr="00BA7C98">
              <w:rPr>
                <w:rFonts w:ascii="Times New Roman" w:hAnsi="Times New Roman" w:cs="Times New Roman"/>
                <w:sz w:val="22"/>
                <w:szCs w:val="22"/>
              </w:rPr>
              <w:t xml:space="preserve">. </w:t>
            </w:r>
            <w:r w:rsidR="004B450D">
              <w:rPr>
                <w:rFonts w:ascii="Times New Roman" w:hAnsi="Times New Roman" w:cs="Times New Roman"/>
                <w:sz w:val="22"/>
                <w:szCs w:val="22"/>
              </w:rPr>
              <w:t>Сосновый Бор</w:t>
            </w:r>
          </w:p>
        </w:tc>
        <w:tc>
          <w:tcPr>
            <w:tcW w:w="1276" w:type="dxa"/>
          </w:tcPr>
          <w:p w:rsidR="0071762A" w:rsidRPr="00BA7C98" w:rsidRDefault="004B450D" w:rsidP="0071762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260</w:t>
            </w:r>
            <w:r w:rsidR="0071762A" w:rsidRPr="00BA7C98">
              <w:rPr>
                <w:rFonts w:ascii="Times New Roman" w:hAnsi="Times New Roman" w:cs="Times New Roman"/>
                <w:sz w:val="22"/>
                <w:szCs w:val="22"/>
              </w:rPr>
              <w:t xml:space="preserve"> м</w:t>
            </w:r>
          </w:p>
        </w:tc>
        <w:tc>
          <w:tcPr>
            <w:tcW w:w="2126" w:type="dxa"/>
          </w:tcPr>
          <w:p w:rsidR="0071762A" w:rsidRDefault="0071762A" w:rsidP="0071762A">
            <w:proofErr w:type="spellStart"/>
            <w:r w:rsidRPr="00720AE0">
              <w:rPr>
                <w:rFonts w:ascii="Times New Roman" w:hAnsi="Times New Roman" w:cs="Times New Roman"/>
              </w:rPr>
              <w:t>песчанно-гравийная</w:t>
            </w:r>
            <w:proofErr w:type="spellEnd"/>
            <w:r w:rsidRPr="00720AE0">
              <w:rPr>
                <w:rFonts w:ascii="Times New Roman" w:hAnsi="Times New Roman" w:cs="Times New Roman"/>
              </w:rPr>
              <w:t xml:space="preserve"> смесь</w:t>
            </w:r>
          </w:p>
        </w:tc>
      </w:tr>
      <w:tr w:rsidR="0071762A" w:rsidRPr="00BA7C98" w:rsidTr="0071762A">
        <w:tc>
          <w:tcPr>
            <w:tcW w:w="706" w:type="dxa"/>
          </w:tcPr>
          <w:p w:rsidR="0071762A" w:rsidRPr="00BA7C98" w:rsidRDefault="0071762A" w:rsidP="0071762A">
            <w:pPr>
              <w:pStyle w:val="ConsPlusNormal"/>
              <w:ind w:firstLine="0"/>
              <w:jc w:val="both"/>
              <w:rPr>
                <w:rFonts w:ascii="Times New Roman" w:hAnsi="Times New Roman" w:cs="Times New Roman"/>
                <w:sz w:val="22"/>
                <w:szCs w:val="22"/>
              </w:rPr>
            </w:pPr>
            <w:r w:rsidRPr="00BA7C98">
              <w:rPr>
                <w:rFonts w:ascii="Times New Roman" w:hAnsi="Times New Roman" w:cs="Times New Roman"/>
                <w:sz w:val="22"/>
                <w:szCs w:val="22"/>
              </w:rPr>
              <w:t>9.</w:t>
            </w:r>
          </w:p>
        </w:tc>
        <w:tc>
          <w:tcPr>
            <w:tcW w:w="5452" w:type="dxa"/>
          </w:tcPr>
          <w:p w:rsidR="0071762A" w:rsidRPr="00BA7C98" w:rsidRDefault="0071762A" w:rsidP="004B450D">
            <w:pPr>
              <w:pStyle w:val="ConsPlusNormal"/>
              <w:ind w:firstLine="0"/>
              <w:jc w:val="both"/>
              <w:rPr>
                <w:rFonts w:ascii="Times New Roman" w:hAnsi="Times New Roman" w:cs="Times New Roman"/>
                <w:sz w:val="22"/>
                <w:szCs w:val="22"/>
              </w:rPr>
            </w:pPr>
            <w:r w:rsidRPr="00BA7C98">
              <w:rPr>
                <w:rFonts w:ascii="Times New Roman" w:hAnsi="Times New Roman" w:cs="Times New Roman"/>
                <w:sz w:val="22"/>
                <w:szCs w:val="22"/>
              </w:rPr>
              <w:t xml:space="preserve">Республика Алтай, Майминский район, с. </w:t>
            </w:r>
            <w:proofErr w:type="spellStart"/>
            <w:r w:rsidR="004B450D">
              <w:rPr>
                <w:rFonts w:ascii="Times New Roman" w:hAnsi="Times New Roman" w:cs="Times New Roman"/>
                <w:sz w:val="22"/>
                <w:szCs w:val="22"/>
              </w:rPr>
              <w:t>Усть-Муны</w:t>
            </w:r>
            <w:proofErr w:type="spellEnd"/>
            <w:r w:rsidRPr="00BA7C98">
              <w:rPr>
                <w:rFonts w:ascii="Times New Roman" w:hAnsi="Times New Roman" w:cs="Times New Roman"/>
                <w:sz w:val="22"/>
                <w:szCs w:val="22"/>
              </w:rPr>
              <w:t xml:space="preserve">, </w:t>
            </w:r>
            <w:r w:rsidR="004B450D">
              <w:rPr>
                <w:rFonts w:ascii="Times New Roman" w:hAnsi="Times New Roman" w:cs="Times New Roman"/>
                <w:sz w:val="22"/>
                <w:szCs w:val="22"/>
              </w:rPr>
              <w:lastRenderedPageBreak/>
              <w:t>пер</w:t>
            </w:r>
            <w:r w:rsidRPr="00BA7C98">
              <w:rPr>
                <w:rFonts w:ascii="Times New Roman" w:hAnsi="Times New Roman" w:cs="Times New Roman"/>
                <w:sz w:val="22"/>
                <w:szCs w:val="22"/>
              </w:rPr>
              <w:t>. Солнечн</w:t>
            </w:r>
            <w:r w:rsidR="004B450D">
              <w:rPr>
                <w:rFonts w:ascii="Times New Roman" w:hAnsi="Times New Roman" w:cs="Times New Roman"/>
                <w:sz w:val="22"/>
                <w:szCs w:val="22"/>
              </w:rPr>
              <w:t>ый</w:t>
            </w:r>
          </w:p>
        </w:tc>
        <w:tc>
          <w:tcPr>
            <w:tcW w:w="1276" w:type="dxa"/>
          </w:tcPr>
          <w:p w:rsidR="0071762A" w:rsidRPr="00BA7C98" w:rsidRDefault="004B450D" w:rsidP="0071762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lastRenderedPageBreak/>
              <w:t>250</w:t>
            </w:r>
            <w:r w:rsidR="0071762A" w:rsidRPr="00BA7C98">
              <w:rPr>
                <w:rFonts w:ascii="Times New Roman" w:hAnsi="Times New Roman" w:cs="Times New Roman"/>
                <w:sz w:val="22"/>
                <w:szCs w:val="22"/>
              </w:rPr>
              <w:t xml:space="preserve"> м</w:t>
            </w:r>
          </w:p>
        </w:tc>
        <w:tc>
          <w:tcPr>
            <w:tcW w:w="2126" w:type="dxa"/>
          </w:tcPr>
          <w:p w:rsidR="0071762A" w:rsidRDefault="0071762A" w:rsidP="0071762A">
            <w:proofErr w:type="spellStart"/>
            <w:r w:rsidRPr="00720AE0">
              <w:rPr>
                <w:rFonts w:ascii="Times New Roman" w:hAnsi="Times New Roman" w:cs="Times New Roman"/>
              </w:rPr>
              <w:t>песчанно-гравийная</w:t>
            </w:r>
            <w:proofErr w:type="spellEnd"/>
            <w:r w:rsidRPr="00720AE0">
              <w:rPr>
                <w:rFonts w:ascii="Times New Roman" w:hAnsi="Times New Roman" w:cs="Times New Roman"/>
              </w:rPr>
              <w:t xml:space="preserve"> </w:t>
            </w:r>
            <w:r w:rsidRPr="00720AE0">
              <w:rPr>
                <w:rFonts w:ascii="Times New Roman" w:hAnsi="Times New Roman" w:cs="Times New Roman"/>
              </w:rPr>
              <w:lastRenderedPageBreak/>
              <w:t>смесь</w:t>
            </w:r>
            <w:r w:rsidR="00A467B1">
              <w:rPr>
                <w:rFonts w:ascii="Times New Roman" w:hAnsi="Times New Roman" w:cs="Times New Roman"/>
              </w:rPr>
              <w:t>, частично асфальт</w:t>
            </w:r>
          </w:p>
        </w:tc>
      </w:tr>
      <w:tr w:rsidR="0071762A" w:rsidRPr="00BA7C98" w:rsidTr="0071762A">
        <w:tc>
          <w:tcPr>
            <w:tcW w:w="706" w:type="dxa"/>
          </w:tcPr>
          <w:p w:rsidR="0071762A" w:rsidRPr="00BA7C98" w:rsidRDefault="0071762A" w:rsidP="0071762A">
            <w:pPr>
              <w:pStyle w:val="ConsPlusNormal"/>
              <w:ind w:firstLine="0"/>
              <w:jc w:val="both"/>
              <w:rPr>
                <w:rFonts w:ascii="Times New Roman" w:hAnsi="Times New Roman" w:cs="Times New Roman"/>
                <w:sz w:val="22"/>
                <w:szCs w:val="22"/>
              </w:rPr>
            </w:pPr>
            <w:r w:rsidRPr="00BA7C98">
              <w:rPr>
                <w:rFonts w:ascii="Times New Roman" w:hAnsi="Times New Roman" w:cs="Times New Roman"/>
                <w:sz w:val="22"/>
                <w:szCs w:val="22"/>
              </w:rPr>
              <w:lastRenderedPageBreak/>
              <w:t>10.</w:t>
            </w:r>
          </w:p>
        </w:tc>
        <w:tc>
          <w:tcPr>
            <w:tcW w:w="5452" w:type="dxa"/>
          </w:tcPr>
          <w:p w:rsidR="0071762A" w:rsidRPr="00BA7C98" w:rsidRDefault="0071762A" w:rsidP="00A467B1">
            <w:pPr>
              <w:pStyle w:val="ConsPlusNormal"/>
              <w:ind w:firstLine="0"/>
              <w:jc w:val="both"/>
              <w:rPr>
                <w:rFonts w:ascii="Times New Roman" w:hAnsi="Times New Roman" w:cs="Times New Roman"/>
                <w:sz w:val="22"/>
                <w:szCs w:val="22"/>
              </w:rPr>
            </w:pPr>
            <w:r w:rsidRPr="00BA7C98">
              <w:rPr>
                <w:rFonts w:ascii="Times New Roman" w:hAnsi="Times New Roman" w:cs="Times New Roman"/>
                <w:sz w:val="22"/>
                <w:szCs w:val="22"/>
              </w:rPr>
              <w:t xml:space="preserve">Республика Алтай, Майминский район, с. </w:t>
            </w:r>
            <w:proofErr w:type="spellStart"/>
            <w:r w:rsidR="00A467B1">
              <w:rPr>
                <w:rFonts w:ascii="Times New Roman" w:hAnsi="Times New Roman" w:cs="Times New Roman"/>
                <w:sz w:val="22"/>
                <w:szCs w:val="22"/>
              </w:rPr>
              <w:t>Усть-Муны</w:t>
            </w:r>
            <w:proofErr w:type="spellEnd"/>
            <w:r w:rsidR="00A467B1">
              <w:rPr>
                <w:rFonts w:ascii="Times New Roman" w:hAnsi="Times New Roman" w:cs="Times New Roman"/>
                <w:sz w:val="22"/>
                <w:szCs w:val="22"/>
              </w:rPr>
              <w:t>, ул</w:t>
            </w:r>
            <w:r w:rsidRPr="00BA7C98">
              <w:rPr>
                <w:rFonts w:ascii="Times New Roman" w:hAnsi="Times New Roman" w:cs="Times New Roman"/>
                <w:sz w:val="22"/>
                <w:szCs w:val="22"/>
              </w:rPr>
              <w:t xml:space="preserve">. </w:t>
            </w:r>
            <w:r w:rsidR="00A467B1">
              <w:rPr>
                <w:rFonts w:ascii="Times New Roman" w:hAnsi="Times New Roman" w:cs="Times New Roman"/>
                <w:sz w:val="22"/>
                <w:szCs w:val="22"/>
              </w:rPr>
              <w:t>Вишневая</w:t>
            </w:r>
          </w:p>
        </w:tc>
        <w:tc>
          <w:tcPr>
            <w:tcW w:w="1276" w:type="dxa"/>
          </w:tcPr>
          <w:p w:rsidR="0071762A" w:rsidRPr="00BA7C98" w:rsidRDefault="00A467B1" w:rsidP="0071762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300</w:t>
            </w:r>
            <w:r w:rsidR="0071762A" w:rsidRPr="00BA7C98">
              <w:rPr>
                <w:rFonts w:ascii="Times New Roman" w:hAnsi="Times New Roman" w:cs="Times New Roman"/>
                <w:sz w:val="22"/>
                <w:szCs w:val="22"/>
              </w:rPr>
              <w:t xml:space="preserve"> м</w:t>
            </w:r>
          </w:p>
        </w:tc>
        <w:tc>
          <w:tcPr>
            <w:tcW w:w="2126" w:type="dxa"/>
          </w:tcPr>
          <w:p w:rsidR="0071762A" w:rsidRDefault="0071762A" w:rsidP="0071762A">
            <w:proofErr w:type="spellStart"/>
            <w:r w:rsidRPr="00720AE0">
              <w:rPr>
                <w:rFonts w:ascii="Times New Roman" w:hAnsi="Times New Roman" w:cs="Times New Roman"/>
              </w:rPr>
              <w:t>песчанно-гравийная</w:t>
            </w:r>
            <w:proofErr w:type="spellEnd"/>
            <w:r w:rsidRPr="00720AE0">
              <w:rPr>
                <w:rFonts w:ascii="Times New Roman" w:hAnsi="Times New Roman" w:cs="Times New Roman"/>
              </w:rPr>
              <w:t xml:space="preserve"> смесь</w:t>
            </w:r>
          </w:p>
        </w:tc>
      </w:tr>
      <w:tr w:rsidR="0071762A" w:rsidRPr="00BA7C98" w:rsidTr="0071762A">
        <w:tc>
          <w:tcPr>
            <w:tcW w:w="706" w:type="dxa"/>
          </w:tcPr>
          <w:p w:rsidR="0071762A" w:rsidRPr="00BA7C98" w:rsidRDefault="0071762A" w:rsidP="0071762A">
            <w:pPr>
              <w:pStyle w:val="ConsPlusNormal"/>
              <w:ind w:firstLine="0"/>
              <w:jc w:val="both"/>
              <w:rPr>
                <w:rFonts w:ascii="Times New Roman" w:hAnsi="Times New Roman" w:cs="Times New Roman"/>
                <w:sz w:val="22"/>
                <w:szCs w:val="22"/>
              </w:rPr>
            </w:pPr>
            <w:r w:rsidRPr="00BA7C98">
              <w:rPr>
                <w:rFonts w:ascii="Times New Roman" w:hAnsi="Times New Roman" w:cs="Times New Roman"/>
                <w:sz w:val="22"/>
                <w:szCs w:val="22"/>
              </w:rPr>
              <w:t>11.</w:t>
            </w:r>
          </w:p>
        </w:tc>
        <w:tc>
          <w:tcPr>
            <w:tcW w:w="5452" w:type="dxa"/>
          </w:tcPr>
          <w:p w:rsidR="0071762A" w:rsidRPr="00BA7C98" w:rsidRDefault="0071762A" w:rsidP="00A467B1">
            <w:pPr>
              <w:pStyle w:val="ConsPlusNormal"/>
              <w:ind w:firstLine="0"/>
              <w:jc w:val="both"/>
              <w:rPr>
                <w:rFonts w:ascii="Times New Roman" w:hAnsi="Times New Roman" w:cs="Times New Roman"/>
                <w:sz w:val="22"/>
                <w:szCs w:val="22"/>
              </w:rPr>
            </w:pPr>
            <w:r w:rsidRPr="00BA7C98">
              <w:rPr>
                <w:rFonts w:ascii="Times New Roman" w:hAnsi="Times New Roman" w:cs="Times New Roman"/>
                <w:sz w:val="22"/>
                <w:szCs w:val="22"/>
              </w:rPr>
              <w:t xml:space="preserve">Республика Алтай, Майминский район, с. </w:t>
            </w:r>
            <w:proofErr w:type="spellStart"/>
            <w:r w:rsidR="00A467B1">
              <w:rPr>
                <w:rFonts w:ascii="Times New Roman" w:hAnsi="Times New Roman" w:cs="Times New Roman"/>
                <w:sz w:val="22"/>
                <w:szCs w:val="22"/>
              </w:rPr>
              <w:t>Усть-Муны</w:t>
            </w:r>
            <w:proofErr w:type="spellEnd"/>
            <w:r w:rsidR="00A467B1">
              <w:rPr>
                <w:rFonts w:ascii="Times New Roman" w:hAnsi="Times New Roman" w:cs="Times New Roman"/>
                <w:sz w:val="22"/>
                <w:szCs w:val="22"/>
              </w:rPr>
              <w:t>, пер</w:t>
            </w:r>
            <w:r w:rsidRPr="00BA7C98">
              <w:rPr>
                <w:rFonts w:ascii="Times New Roman" w:hAnsi="Times New Roman" w:cs="Times New Roman"/>
                <w:sz w:val="22"/>
                <w:szCs w:val="22"/>
              </w:rPr>
              <w:t xml:space="preserve">. </w:t>
            </w:r>
            <w:r w:rsidR="00A467B1">
              <w:rPr>
                <w:rFonts w:ascii="Times New Roman" w:hAnsi="Times New Roman" w:cs="Times New Roman"/>
                <w:sz w:val="22"/>
                <w:szCs w:val="22"/>
              </w:rPr>
              <w:t>Сиреневый</w:t>
            </w:r>
          </w:p>
        </w:tc>
        <w:tc>
          <w:tcPr>
            <w:tcW w:w="1276" w:type="dxa"/>
          </w:tcPr>
          <w:p w:rsidR="0071762A" w:rsidRPr="00BA7C98" w:rsidRDefault="00A467B1" w:rsidP="0071762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50</w:t>
            </w:r>
            <w:r w:rsidR="0071762A" w:rsidRPr="00BA7C98">
              <w:rPr>
                <w:rFonts w:ascii="Times New Roman" w:hAnsi="Times New Roman" w:cs="Times New Roman"/>
                <w:sz w:val="22"/>
                <w:szCs w:val="22"/>
              </w:rPr>
              <w:t xml:space="preserve"> м</w:t>
            </w:r>
          </w:p>
        </w:tc>
        <w:tc>
          <w:tcPr>
            <w:tcW w:w="2126" w:type="dxa"/>
          </w:tcPr>
          <w:p w:rsidR="0071762A" w:rsidRPr="00A467B1" w:rsidRDefault="00A467B1" w:rsidP="0071762A">
            <w:pPr>
              <w:rPr>
                <w:rFonts w:ascii="Times New Roman" w:hAnsi="Times New Roman" w:cs="Times New Roman"/>
              </w:rPr>
            </w:pPr>
            <w:r w:rsidRPr="00A467B1">
              <w:rPr>
                <w:rFonts w:ascii="Times New Roman" w:hAnsi="Times New Roman" w:cs="Times New Roman"/>
              </w:rPr>
              <w:t>грунтовая</w:t>
            </w:r>
          </w:p>
        </w:tc>
      </w:tr>
      <w:tr w:rsidR="0071762A" w:rsidRPr="00BA7C98" w:rsidTr="0071762A">
        <w:tc>
          <w:tcPr>
            <w:tcW w:w="706" w:type="dxa"/>
          </w:tcPr>
          <w:p w:rsidR="0071762A" w:rsidRPr="00BA7C98" w:rsidRDefault="0071762A" w:rsidP="0071762A">
            <w:pPr>
              <w:pStyle w:val="ConsPlusNormal"/>
              <w:ind w:firstLine="0"/>
              <w:jc w:val="both"/>
              <w:rPr>
                <w:rFonts w:ascii="Times New Roman" w:hAnsi="Times New Roman" w:cs="Times New Roman"/>
                <w:sz w:val="22"/>
                <w:szCs w:val="22"/>
              </w:rPr>
            </w:pPr>
            <w:r w:rsidRPr="00BA7C98">
              <w:rPr>
                <w:rFonts w:ascii="Times New Roman" w:hAnsi="Times New Roman" w:cs="Times New Roman"/>
                <w:sz w:val="22"/>
                <w:szCs w:val="22"/>
              </w:rPr>
              <w:t>12.</w:t>
            </w:r>
          </w:p>
        </w:tc>
        <w:tc>
          <w:tcPr>
            <w:tcW w:w="5452" w:type="dxa"/>
          </w:tcPr>
          <w:p w:rsidR="0071762A" w:rsidRPr="00BA7C98" w:rsidRDefault="0071762A" w:rsidP="00A467B1">
            <w:pPr>
              <w:pStyle w:val="ConsPlusNormal"/>
              <w:ind w:firstLine="0"/>
              <w:jc w:val="both"/>
              <w:rPr>
                <w:rFonts w:ascii="Times New Roman" w:hAnsi="Times New Roman" w:cs="Times New Roman"/>
                <w:sz w:val="22"/>
                <w:szCs w:val="22"/>
              </w:rPr>
            </w:pPr>
            <w:r w:rsidRPr="00BA7C98">
              <w:rPr>
                <w:rFonts w:ascii="Times New Roman" w:hAnsi="Times New Roman" w:cs="Times New Roman"/>
                <w:sz w:val="22"/>
                <w:szCs w:val="22"/>
              </w:rPr>
              <w:t xml:space="preserve">Республика Алтай, Майминский район, </w:t>
            </w:r>
            <w:r w:rsidR="00A467B1">
              <w:rPr>
                <w:rFonts w:ascii="Times New Roman" w:hAnsi="Times New Roman" w:cs="Times New Roman"/>
                <w:sz w:val="22"/>
                <w:szCs w:val="22"/>
              </w:rPr>
              <w:t>по</w:t>
            </w:r>
            <w:r w:rsidRPr="00BA7C98">
              <w:rPr>
                <w:rFonts w:ascii="Times New Roman" w:hAnsi="Times New Roman" w:cs="Times New Roman"/>
                <w:sz w:val="22"/>
                <w:szCs w:val="22"/>
              </w:rPr>
              <w:t xml:space="preserve">с. </w:t>
            </w:r>
            <w:proofErr w:type="spellStart"/>
            <w:r w:rsidR="00A467B1">
              <w:rPr>
                <w:rFonts w:ascii="Times New Roman" w:hAnsi="Times New Roman" w:cs="Times New Roman"/>
                <w:sz w:val="22"/>
                <w:szCs w:val="22"/>
              </w:rPr>
              <w:t>Барангол</w:t>
            </w:r>
            <w:proofErr w:type="spellEnd"/>
            <w:r w:rsidR="00A467B1">
              <w:rPr>
                <w:rFonts w:ascii="Times New Roman" w:hAnsi="Times New Roman" w:cs="Times New Roman"/>
                <w:sz w:val="22"/>
                <w:szCs w:val="22"/>
              </w:rPr>
              <w:t>, ул</w:t>
            </w:r>
            <w:r w:rsidRPr="00BA7C98">
              <w:rPr>
                <w:rFonts w:ascii="Times New Roman" w:hAnsi="Times New Roman" w:cs="Times New Roman"/>
                <w:sz w:val="22"/>
                <w:szCs w:val="22"/>
              </w:rPr>
              <w:t xml:space="preserve">. </w:t>
            </w:r>
            <w:r w:rsidR="00A467B1">
              <w:rPr>
                <w:rFonts w:ascii="Times New Roman" w:hAnsi="Times New Roman" w:cs="Times New Roman"/>
                <w:sz w:val="22"/>
                <w:szCs w:val="22"/>
              </w:rPr>
              <w:t>Восточная</w:t>
            </w:r>
          </w:p>
        </w:tc>
        <w:tc>
          <w:tcPr>
            <w:tcW w:w="1276" w:type="dxa"/>
          </w:tcPr>
          <w:p w:rsidR="0071762A" w:rsidRPr="00BA7C98" w:rsidRDefault="00A467B1" w:rsidP="0071762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w:t>
            </w:r>
            <w:r w:rsidR="0071762A" w:rsidRPr="00BA7C98">
              <w:rPr>
                <w:rFonts w:ascii="Times New Roman" w:hAnsi="Times New Roman" w:cs="Times New Roman"/>
                <w:sz w:val="22"/>
                <w:szCs w:val="22"/>
              </w:rPr>
              <w:t>00 м</w:t>
            </w:r>
          </w:p>
        </w:tc>
        <w:tc>
          <w:tcPr>
            <w:tcW w:w="2126" w:type="dxa"/>
          </w:tcPr>
          <w:p w:rsidR="0071762A" w:rsidRDefault="0071762A" w:rsidP="0071762A">
            <w:proofErr w:type="spellStart"/>
            <w:r w:rsidRPr="00720AE0">
              <w:rPr>
                <w:rFonts w:ascii="Times New Roman" w:hAnsi="Times New Roman" w:cs="Times New Roman"/>
              </w:rPr>
              <w:t>песчанно-гравийная</w:t>
            </w:r>
            <w:proofErr w:type="spellEnd"/>
            <w:r w:rsidRPr="00720AE0">
              <w:rPr>
                <w:rFonts w:ascii="Times New Roman" w:hAnsi="Times New Roman" w:cs="Times New Roman"/>
              </w:rPr>
              <w:t xml:space="preserve"> смесь</w:t>
            </w:r>
          </w:p>
        </w:tc>
      </w:tr>
      <w:tr w:rsidR="0071762A" w:rsidRPr="00BA7C98" w:rsidTr="0071762A">
        <w:tc>
          <w:tcPr>
            <w:tcW w:w="706" w:type="dxa"/>
          </w:tcPr>
          <w:p w:rsidR="0071762A" w:rsidRPr="00BA7C98" w:rsidRDefault="0071762A" w:rsidP="0071762A">
            <w:pPr>
              <w:pStyle w:val="ConsPlusNormal"/>
              <w:ind w:firstLine="0"/>
              <w:jc w:val="both"/>
              <w:rPr>
                <w:rFonts w:ascii="Times New Roman" w:hAnsi="Times New Roman" w:cs="Times New Roman"/>
                <w:sz w:val="22"/>
                <w:szCs w:val="22"/>
              </w:rPr>
            </w:pPr>
            <w:r w:rsidRPr="00BA7C98">
              <w:rPr>
                <w:rFonts w:ascii="Times New Roman" w:hAnsi="Times New Roman" w:cs="Times New Roman"/>
                <w:sz w:val="22"/>
                <w:szCs w:val="22"/>
              </w:rPr>
              <w:t>13.</w:t>
            </w:r>
          </w:p>
        </w:tc>
        <w:tc>
          <w:tcPr>
            <w:tcW w:w="5452" w:type="dxa"/>
          </w:tcPr>
          <w:p w:rsidR="0071762A" w:rsidRPr="00BA7C98" w:rsidRDefault="0071762A" w:rsidP="00A467B1">
            <w:pPr>
              <w:pStyle w:val="ConsPlusNormal"/>
              <w:ind w:firstLine="0"/>
              <w:jc w:val="both"/>
              <w:rPr>
                <w:rFonts w:ascii="Times New Roman" w:hAnsi="Times New Roman" w:cs="Times New Roman"/>
                <w:sz w:val="22"/>
                <w:szCs w:val="22"/>
              </w:rPr>
            </w:pPr>
            <w:r w:rsidRPr="00BA7C98">
              <w:rPr>
                <w:rFonts w:ascii="Times New Roman" w:hAnsi="Times New Roman" w:cs="Times New Roman"/>
                <w:sz w:val="22"/>
                <w:szCs w:val="22"/>
              </w:rPr>
              <w:t xml:space="preserve">Республика Алтай, Майминский район, </w:t>
            </w:r>
            <w:r w:rsidR="00A467B1">
              <w:rPr>
                <w:rFonts w:ascii="Times New Roman" w:hAnsi="Times New Roman" w:cs="Times New Roman"/>
                <w:sz w:val="22"/>
                <w:szCs w:val="22"/>
              </w:rPr>
              <w:t>по</w:t>
            </w:r>
            <w:r w:rsidRPr="00BA7C98">
              <w:rPr>
                <w:rFonts w:ascii="Times New Roman" w:hAnsi="Times New Roman" w:cs="Times New Roman"/>
                <w:sz w:val="22"/>
                <w:szCs w:val="22"/>
              </w:rPr>
              <w:t xml:space="preserve">с. </w:t>
            </w:r>
            <w:proofErr w:type="spellStart"/>
            <w:r w:rsidR="00A467B1">
              <w:rPr>
                <w:rFonts w:ascii="Times New Roman" w:hAnsi="Times New Roman" w:cs="Times New Roman"/>
                <w:sz w:val="22"/>
                <w:szCs w:val="22"/>
              </w:rPr>
              <w:t>Барангол</w:t>
            </w:r>
            <w:proofErr w:type="spellEnd"/>
            <w:r w:rsidRPr="00BA7C98">
              <w:rPr>
                <w:rFonts w:ascii="Times New Roman" w:hAnsi="Times New Roman" w:cs="Times New Roman"/>
                <w:sz w:val="22"/>
                <w:szCs w:val="22"/>
              </w:rPr>
              <w:t xml:space="preserve">, пер. </w:t>
            </w:r>
            <w:r w:rsidR="00A467B1">
              <w:rPr>
                <w:rFonts w:ascii="Times New Roman" w:hAnsi="Times New Roman" w:cs="Times New Roman"/>
                <w:sz w:val="22"/>
                <w:szCs w:val="22"/>
              </w:rPr>
              <w:t>Песочный</w:t>
            </w:r>
          </w:p>
        </w:tc>
        <w:tc>
          <w:tcPr>
            <w:tcW w:w="1276" w:type="dxa"/>
          </w:tcPr>
          <w:p w:rsidR="0071762A" w:rsidRPr="00BA7C98" w:rsidRDefault="00A467B1" w:rsidP="0071762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w:t>
            </w:r>
            <w:r w:rsidR="0071762A" w:rsidRPr="00BA7C98">
              <w:rPr>
                <w:rFonts w:ascii="Times New Roman" w:hAnsi="Times New Roman" w:cs="Times New Roman"/>
                <w:sz w:val="22"/>
                <w:szCs w:val="22"/>
              </w:rPr>
              <w:t>00 м</w:t>
            </w:r>
          </w:p>
        </w:tc>
        <w:tc>
          <w:tcPr>
            <w:tcW w:w="2126" w:type="dxa"/>
          </w:tcPr>
          <w:p w:rsidR="0071762A" w:rsidRDefault="0071762A" w:rsidP="0071762A">
            <w:proofErr w:type="spellStart"/>
            <w:r w:rsidRPr="00720AE0">
              <w:rPr>
                <w:rFonts w:ascii="Times New Roman" w:hAnsi="Times New Roman" w:cs="Times New Roman"/>
              </w:rPr>
              <w:t>песчанно-гравийная</w:t>
            </w:r>
            <w:proofErr w:type="spellEnd"/>
            <w:r w:rsidRPr="00720AE0">
              <w:rPr>
                <w:rFonts w:ascii="Times New Roman" w:hAnsi="Times New Roman" w:cs="Times New Roman"/>
              </w:rPr>
              <w:t xml:space="preserve"> смесь</w:t>
            </w:r>
          </w:p>
        </w:tc>
      </w:tr>
      <w:tr w:rsidR="0071762A" w:rsidRPr="00BA7C98" w:rsidTr="0071762A">
        <w:tc>
          <w:tcPr>
            <w:tcW w:w="706" w:type="dxa"/>
          </w:tcPr>
          <w:p w:rsidR="0071762A" w:rsidRPr="00BA7C98" w:rsidRDefault="0071762A" w:rsidP="0071762A">
            <w:pPr>
              <w:pStyle w:val="ConsPlusNormal"/>
              <w:ind w:firstLine="0"/>
              <w:jc w:val="both"/>
              <w:rPr>
                <w:rFonts w:ascii="Times New Roman" w:hAnsi="Times New Roman" w:cs="Times New Roman"/>
                <w:sz w:val="22"/>
                <w:szCs w:val="22"/>
              </w:rPr>
            </w:pPr>
            <w:r w:rsidRPr="00BA7C98">
              <w:rPr>
                <w:rFonts w:ascii="Times New Roman" w:hAnsi="Times New Roman" w:cs="Times New Roman"/>
                <w:sz w:val="22"/>
                <w:szCs w:val="22"/>
              </w:rPr>
              <w:t>14.</w:t>
            </w:r>
          </w:p>
        </w:tc>
        <w:tc>
          <w:tcPr>
            <w:tcW w:w="5452" w:type="dxa"/>
          </w:tcPr>
          <w:p w:rsidR="0071762A" w:rsidRPr="00BA7C98" w:rsidRDefault="0071762A" w:rsidP="00A467B1">
            <w:pPr>
              <w:pStyle w:val="ConsPlusNormal"/>
              <w:ind w:firstLine="0"/>
              <w:jc w:val="both"/>
              <w:rPr>
                <w:rFonts w:ascii="Times New Roman" w:hAnsi="Times New Roman" w:cs="Times New Roman"/>
                <w:sz w:val="22"/>
                <w:szCs w:val="22"/>
              </w:rPr>
            </w:pPr>
            <w:r w:rsidRPr="00BA7C98">
              <w:rPr>
                <w:rFonts w:ascii="Times New Roman" w:hAnsi="Times New Roman" w:cs="Times New Roman"/>
                <w:sz w:val="22"/>
                <w:szCs w:val="22"/>
              </w:rPr>
              <w:t xml:space="preserve">Республика Алтай, Майминский район, </w:t>
            </w:r>
            <w:r w:rsidR="00A467B1">
              <w:rPr>
                <w:rFonts w:ascii="Times New Roman" w:hAnsi="Times New Roman" w:cs="Times New Roman"/>
                <w:sz w:val="22"/>
                <w:szCs w:val="22"/>
              </w:rPr>
              <w:t xml:space="preserve">пос. </w:t>
            </w:r>
            <w:proofErr w:type="spellStart"/>
            <w:r w:rsidR="00A467B1">
              <w:rPr>
                <w:rFonts w:ascii="Times New Roman" w:hAnsi="Times New Roman" w:cs="Times New Roman"/>
                <w:sz w:val="22"/>
                <w:szCs w:val="22"/>
              </w:rPr>
              <w:t>Барангол</w:t>
            </w:r>
            <w:proofErr w:type="spellEnd"/>
            <w:r w:rsidRPr="00BA7C98">
              <w:rPr>
                <w:rFonts w:ascii="Times New Roman" w:hAnsi="Times New Roman" w:cs="Times New Roman"/>
                <w:sz w:val="22"/>
                <w:szCs w:val="22"/>
              </w:rPr>
              <w:t xml:space="preserve">, ул. </w:t>
            </w:r>
            <w:r w:rsidR="00A467B1">
              <w:rPr>
                <w:rFonts w:ascii="Times New Roman" w:hAnsi="Times New Roman" w:cs="Times New Roman"/>
                <w:sz w:val="22"/>
                <w:szCs w:val="22"/>
              </w:rPr>
              <w:t>Луговая</w:t>
            </w:r>
          </w:p>
        </w:tc>
        <w:tc>
          <w:tcPr>
            <w:tcW w:w="1276" w:type="dxa"/>
          </w:tcPr>
          <w:p w:rsidR="0071762A" w:rsidRPr="00BA7C98" w:rsidRDefault="00A467B1" w:rsidP="0071762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w:t>
            </w:r>
            <w:r w:rsidR="0071762A" w:rsidRPr="00BA7C98">
              <w:rPr>
                <w:rFonts w:ascii="Times New Roman" w:hAnsi="Times New Roman" w:cs="Times New Roman"/>
                <w:sz w:val="22"/>
                <w:szCs w:val="22"/>
              </w:rPr>
              <w:t>00 м</w:t>
            </w:r>
          </w:p>
        </w:tc>
        <w:tc>
          <w:tcPr>
            <w:tcW w:w="2126" w:type="dxa"/>
          </w:tcPr>
          <w:p w:rsidR="0071762A" w:rsidRPr="00A467B1" w:rsidRDefault="00A467B1" w:rsidP="0071762A">
            <w:pPr>
              <w:rPr>
                <w:rFonts w:ascii="Times New Roman" w:hAnsi="Times New Roman" w:cs="Times New Roman"/>
              </w:rPr>
            </w:pPr>
            <w:r>
              <w:rPr>
                <w:rFonts w:ascii="Times New Roman" w:hAnsi="Times New Roman" w:cs="Times New Roman"/>
              </w:rPr>
              <w:t>грунтовая</w:t>
            </w:r>
          </w:p>
        </w:tc>
      </w:tr>
      <w:tr w:rsidR="0071762A" w:rsidRPr="00BA7C98" w:rsidTr="0071762A">
        <w:tc>
          <w:tcPr>
            <w:tcW w:w="706" w:type="dxa"/>
          </w:tcPr>
          <w:p w:rsidR="0071762A" w:rsidRPr="00BA7C98" w:rsidRDefault="0071762A" w:rsidP="0071762A">
            <w:pPr>
              <w:pStyle w:val="ConsPlusNormal"/>
              <w:ind w:firstLine="0"/>
              <w:jc w:val="both"/>
              <w:rPr>
                <w:rFonts w:ascii="Times New Roman" w:hAnsi="Times New Roman" w:cs="Times New Roman"/>
                <w:sz w:val="22"/>
                <w:szCs w:val="22"/>
              </w:rPr>
            </w:pPr>
            <w:r w:rsidRPr="00BA7C98">
              <w:rPr>
                <w:rFonts w:ascii="Times New Roman" w:hAnsi="Times New Roman" w:cs="Times New Roman"/>
                <w:sz w:val="22"/>
                <w:szCs w:val="22"/>
              </w:rPr>
              <w:t>15.</w:t>
            </w:r>
          </w:p>
        </w:tc>
        <w:tc>
          <w:tcPr>
            <w:tcW w:w="5452" w:type="dxa"/>
          </w:tcPr>
          <w:p w:rsidR="0071762A" w:rsidRPr="00BA7C98" w:rsidRDefault="0071762A" w:rsidP="00A467B1">
            <w:pPr>
              <w:pStyle w:val="ConsPlusNormal"/>
              <w:ind w:firstLine="0"/>
              <w:jc w:val="both"/>
              <w:rPr>
                <w:rFonts w:ascii="Times New Roman" w:hAnsi="Times New Roman" w:cs="Times New Roman"/>
                <w:sz w:val="22"/>
                <w:szCs w:val="22"/>
              </w:rPr>
            </w:pPr>
            <w:r w:rsidRPr="00BA7C98">
              <w:rPr>
                <w:rFonts w:ascii="Times New Roman" w:hAnsi="Times New Roman" w:cs="Times New Roman"/>
                <w:sz w:val="22"/>
                <w:szCs w:val="22"/>
              </w:rPr>
              <w:t xml:space="preserve">Республика Алтай, Майминский район, </w:t>
            </w:r>
            <w:r w:rsidR="00A467B1">
              <w:rPr>
                <w:rFonts w:ascii="Times New Roman" w:hAnsi="Times New Roman" w:cs="Times New Roman"/>
                <w:sz w:val="22"/>
                <w:szCs w:val="22"/>
              </w:rPr>
              <w:t xml:space="preserve">пос. </w:t>
            </w:r>
            <w:proofErr w:type="spellStart"/>
            <w:r w:rsidR="00A467B1">
              <w:rPr>
                <w:rFonts w:ascii="Times New Roman" w:hAnsi="Times New Roman" w:cs="Times New Roman"/>
                <w:sz w:val="22"/>
                <w:szCs w:val="22"/>
              </w:rPr>
              <w:t>Барангол</w:t>
            </w:r>
            <w:proofErr w:type="spellEnd"/>
            <w:r w:rsidRPr="00BA7C98">
              <w:rPr>
                <w:rFonts w:ascii="Times New Roman" w:hAnsi="Times New Roman" w:cs="Times New Roman"/>
                <w:sz w:val="22"/>
                <w:szCs w:val="22"/>
              </w:rPr>
              <w:t xml:space="preserve">, </w:t>
            </w:r>
            <w:r w:rsidR="00A467B1">
              <w:rPr>
                <w:rFonts w:ascii="Times New Roman" w:hAnsi="Times New Roman" w:cs="Times New Roman"/>
                <w:sz w:val="22"/>
                <w:szCs w:val="22"/>
              </w:rPr>
              <w:t>пер</w:t>
            </w:r>
            <w:r w:rsidRPr="00BA7C98">
              <w:rPr>
                <w:rFonts w:ascii="Times New Roman" w:hAnsi="Times New Roman" w:cs="Times New Roman"/>
                <w:sz w:val="22"/>
                <w:szCs w:val="22"/>
              </w:rPr>
              <w:t xml:space="preserve">. </w:t>
            </w:r>
            <w:r w:rsidR="00A467B1">
              <w:rPr>
                <w:rFonts w:ascii="Times New Roman" w:hAnsi="Times New Roman" w:cs="Times New Roman"/>
                <w:sz w:val="22"/>
                <w:szCs w:val="22"/>
              </w:rPr>
              <w:t>Лесной</w:t>
            </w:r>
          </w:p>
        </w:tc>
        <w:tc>
          <w:tcPr>
            <w:tcW w:w="1276" w:type="dxa"/>
          </w:tcPr>
          <w:p w:rsidR="0071762A" w:rsidRPr="00BA7C98" w:rsidRDefault="00A467B1" w:rsidP="0071762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300</w:t>
            </w:r>
            <w:r w:rsidR="0071762A" w:rsidRPr="00BA7C98">
              <w:rPr>
                <w:rFonts w:ascii="Times New Roman" w:hAnsi="Times New Roman" w:cs="Times New Roman"/>
                <w:sz w:val="22"/>
                <w:szCs w:val="22"/>
              </w:rPr>
              <w:t xml:space="preserve"> м</w:t>
            </w:r>
          </w:p>
        </w:tc>
        <w:tc>
          <w:tcPr>
            <w:tcW w:w="2126" w:type="dxa"/>
          </w:tcPr>
          <w:p w:rsidR="0071762A" w:rsidRDefault="0071762A" w:rsidP="0071762A">
            <w:proofErr w:type="spellStart"/>
            <w:r w:rsidRPr="00720AE0">
              <w:rPr>
                <w:rFonts w:ascii="Times New Roman" w:hAnsi="Times New Roman" w:cs="Times New Roman"/>
              </w:rPr>
              <w:t>песчанно-гравийная</w:t>
            </w:r>
            <w:proofErr w:type="spellEnd"/>
            <w:r w:rsidRPr="00720AE0">
              <w:rPr>
                <w:rFonts w:ascii="Times New Roman" w:hAnsi="Times New Roman" w:cs="Times New Roman"/>
              </w:rPr>
              <w:t xml:space="preserve"> смесь</w:t>
            </w:r>
          </w:p>
        </w:tc>
      </w:tr>
      <w:tr w:rsidR="0071762A" w:rsidRPr="00BA7C98" w:rsidTr="0071762A">
        <w:tc>
          <w:tcPr>
            <w:tcW w:w="706" w:type="dxa"/>
          </w:tcPr>
          <w:p w:rsidR="0071762A" w:rsidRPr="00BA7C98" w:rsidRDefault="0071762A" w:rsidP="0071762A">
            <w:pPr>
              <w:pStyle w:val="ConsPlusNormal"/>
              <w:ind w:firstLine="0"/>
              <w:jc w:val="both"/>
              <w:rPr>
                <w:rFonts w:ascii="Times New Roman" w:hAnsi="Times New Roman" w:cs="Times New Roman"/>
                <w:sz w:val="22"/>
                <w:szCs w:val="22"/>
              </w:rPr>
            </w:pPr>
            <w:r w:rsidRPr="00BA7C98">
              <w:rPr>
                <w:rFonts w:ascii="Times New Roman" w:hAnsi="Times New Roman" w:cs="Times New Roman"/>
                <w:sz w:val="22"/>
                <w:szCs w:val="22"/>
              </w:rPr>
              <w:t>16.</w:t>
            </w:r>
          </w:p>
        </w:tc>
        <w:tc>
          <w:tcPr>
            <w:tcW w:w="5452" w:type="dxa"/>
          </w:tcPr>
          <w:p w:rsidR="0071762A" w:rsidRPr="00BA7C98" w:rsidRDefault="0071762A" w:rsidP="00A467B1">
            <w:pPr>
              <w:pStyle w:val="ConsPlusNormal"/>
              <w:ind w:firstLine="0"/>
              <w:jc w:val="both"/>
              <w:rPr>
                <w:rFonts w:ascii="Times New Roman" w:hAnsi="Times New Roman" w:cs="Times New Roman"/>
                <w:sz w:val="22"/>
                <w:szCs w:val="22"/>
              </w:rPr>
            </w:pPr>
            <w:r w:rsidRPr="00BA7C98">
              <w:rPr>
                <w:rFonts w:ascii="Times New Roman" w:hAnsi="Times New Roman" w:cs="Times New Roman"/>
                <w:sz w:val="22"/>
                <w:szCs w:val="22"/>
              </w:rPr>
              <w:t xml:space="preserve">Республика Алтай, Майминский район, </w:t>
            </w:r>
            <w:r w:rsidR="00A467B1">
              <w:rPr>
                <w:rFonts w:ascii="Times New Roman" w:hAnsi="Times New Roman" w:cs="Times New Roman"/>
                <w:sz w:val="22"/>
                <w:szCs w:val="22"/>
              </w:rPr>
              <w:t xml:space="preserve">пос. </w:t>
            </w:r>
            <w:proofErr w:type="spellStart"/>
            <w:r w:rsidR="00A467B1">
              <w:rPr>
                <w:rFonts w:ascii="Times New Roman" w:hAnsi="Times New Roman" w:cs="Times New Roman"/>
                <w:sz w:val="22"/>
                <w:szCs w:val="22"/>
              </w:rPr>
              <w:t>Карым</w:t>
            </w:r>
            <w:proofErr w:type="spellEnd"/>
            <w:r w:rsidRPr="00BA7C98">
              <w:rPr>
                <w:rFonts w:ascii="Times New Roman" w:hAnsi="Times New Roman" w:cs="Times New Roman"/>
                <w:sz w:val="22"/>
                <w:szCs w:val="22"/>
              </w:rPr>
              <w:t xml:space="preserve">, ул. </w:t>
            </w:r>
            <w:r w:rsidR="00A467B1">
              <w:rPr>
                <w:rFonts w:ascii="Times New Roman" w:hAnsi="Times New Roman" w:cs="Times New Roman"/>
                <w:sz w:val="22"/>
                <w:szCs w:val="22"/>
              </w:rPr>
              <w:t>Молодежная</w:t>
            </w:r>
          </w:p>
        </w:tc>
        <w:tc>
          <w:tcPr>
            <w:tcW w:w="1276" w:type="dxa"/>
          </w:tcPr>
          <w:p w:rsidR="0071762A" w:rsidRPr="00BA7C98" w:rsidRDefault="0071762A" w:rsidP="0071762A">
            <w:pPr>
              <w:pStyle w:val="ConsPlusNormal"/>
              <w:ind w:firstLine="0"/>
              <w:jc w:val="center"/>
              <w:rPr>
                <w:rFonts w:ascii="Times New Roman" w:hAnsi="Times New Roman" w:cs="Times New Roman"/>
                <w:sz w:val="22"/>
                <w:szCs w:val="22"/>
              </w:rPr>
            </w:pPr>
            <w:r w:rsidRPr="00BA7C98">
              <w:rPr>
                <w:rFonts w:ascii="Times New Roman" w:hAnsi="Times New Roman" w:cs="Times New Roman"/>
                <w:sz w:val="22"/>
                <w:szCs w:val="22"/>
              </w:rPr>
              <w:t>500 м</w:t>
            </w:r>
          </w:p>
        </w:tc>
        <w:tc>
          <w:tcPr>
            <w:tcW w:w="2126" w:type="dxa"/>
          </w:tcPr>
          <w:p w:rsidR="0071762A" w:rsidRDefault="0071762A" w:rsidP="0071762A">
            <w:proofErr w:type="spellStart"/>
            <w:r w:rsidRPr="00720AE0">
              <w:rPr>
                <w:rFonts w:ascii="Times New Roman" w:hAnsi="Times New Roman" w:cs="Times New Roman"/>
              </w:rPr>
              <w:t>песчанно-гравийная</w:t>
            </w:r>
            <w:proofErr w:type="spellEnd"/>
            <w:r w:rsidRPr="00720AE0">
              <w:rPr>
                <w:rFonts w:ascii="Times New Roman" w:hAnsi="Times New Roman" w:cs="Times New Roman"/>
              </w:rPr>
              <w:t xml:space="preserve"> смесь</w:t>
            </w:r>
          </w:p>
        </w:tc>
      </w:tr>
      <w:tr w:rsidR="00A467B1" w:rsidRPr="00BA7C98" w:rsidTr="0071762A">
        <w:tc>
          <w:tcPr>
            <w:tcW w:w="706" w:type="dxa"/>
          </w:tcPr>
          <w:p w:rsidR="00A467B1" w:rsidRPr="00BA7C98" w:rsidRDefault="00A467B1" w:rsidP="0071762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17</w:t>
            </w:r>
          </w:p>
        </w:tc>
        <w:tc>
          <w:tcPr>
            <w:tcW w:w="5452" w:type="dxa"/>
          </w:tcPr>
          <w:p w:rsidR="00A467B1" w:rsidRPr="00BA7C98" w:rsidRDefault="00A467B1" w:rsidP="00A467B1">
            <w:pPr>
              <w:pStyle w:val="ConsPlusNormal"/>
              <w:ind w:firstLine="0"/>
              <w:jc w:val="both"/>
              <w:rPr>
                <w:rFonts w:ascii="Times New Roman" w:hAnsi="Times New Roman" w:cs="Times New Roman"/>
                <w:sz w:val="22"/>
                <w:szCs w:val="22"/>
              </w:rPr>
            </w:pPr>
            <w:r w:rsidRPr="00BA7C98">
              <w:rPr>
                <w:rFonts w:ascii="Times New Roman" w:hAnsi="Times New Roman" w:cs="Times New Roman"/>
                <w:sz w:val="22"/>
                <w:szCs w:val="22"/>
              </w:rPr>
              <w:t xml:space="preserve">Республика Алтай, Майминский район, </w:t>
            </w:r>
            <w:r>
              <w:rPr>
                <w:rFonts w:ascii="Times New Roman" w:hAnsi="Times New Roman" w:cs="Times New Roman"/>
                <w:sz w:val="22"/>
                <w:szCs w:val="22"/>
              </w:rPr>
              <w:t xml:space="preserve">пос. </w:t>
            </w:r>
            <w:proofErr w:type="spellStart"/>
            <w:r>
              <w:rPr>
                <w:rFonts w:ascii="Times New Roman" w:hAnsi="Times New Roman" w:cs="Times New Roman"/>
                <w:sz w:val="22"/>
                <w:szCs w:val="22"/>
              </w:rPr>
              <w:t>Карым</w:t>
            </w:r>
            <w:proofErr w:type="spellEnd"/>
            <w:r w:rsidRPr="00BA7C98">
              <w:rPr>
                <w:rFonts w:ascii="Times New Roman" w:hAnsi="Times New Roman" w:cs="Times New Roman"/>
                <w:sz w:val="22"/>
                <w:szCs w:val="22"/>
              </w:rPr>
              <w:t xml:space="preserve">, </w:t>
            </w:r>
            <w:r>
              <w:rPr>
                <w:rFonts w:ascii="Times New Roman" w:hAnsi="Times New Roman" w:cs="Times New Roman"/>
                <w:sz w:val="22"/>
                <w:szCs w:val="22"/>
              </w:rPr>
              <w:t>пер</w:t>
            </w:r>
            <w:r w:rsidRPr="00BA7C98">
              <w:rPr>
                <w:rFonts w:ascii="Times New Roman" w:hAnsi="Times New Roman" w:cs="Times New Roman"/>
                <w:sz w:val="22"/>
                <w:szCs w:val="22"/>
              </w:rPr>
              <w:t xml:space="preserve">. </w:t>
            </w:r>
            <w:r>
              <w:rPr>
                <w:rFonts w:ascii="Times New Roman" w:hAnsi="Times New Roman" w:cs="Times New Roman"/>
                <w:sz w:val="22"/>
                <w:szCs w:val="22"/>
              </w:rPr>
              <w:t>Заречный</w:t>
            </w:r>
          </w:p>
        </w:tc>
        <w:tc>
          <w:tcPr>
            <w:tcW w:w="1276" w:type="dxa"/>
          </w:tcPr>
          <w:p w:rsidR="00A467B1" w:rsidRPr="00BA7C98" w:rsidRDefault="00A467B1" w:rsidP="0071762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300</w:t>
            </w:r>
          </w:p>
        </w:tc>
        <w:tc>
          <w:tcPr>
            <w:tcW w:w="2126" w:type="dxa"/>
          </w:tcPr>
          <w:p w:rsidR="00A467B1" w:rsidRPr="00720AE0" w:rsidRDefault="00A467B1" w:rsidP="0071762A">
            <w:pPr>
              <w:rPr>
                <w:rFonts w:ascii="Times New Roman" w:hAnsi="Times New Roman" w:cs="Times New Roman"/>
              </w:rPr>
            </w:pPr>
            <w:proofErr w:type="spellStart"/>
            <w:r w:rsidRPr="00720AE0">
              <w:rPr>
                <w:rFonts w:ascii="Times New Roman" w:hAnsi="Times New Roman" w:cs="Times New Roman"/>
              </w:rPr>
              <w:t>песчанно-гравийная</w:t>
            </w:r>
            <w:proofErr w:type="spellEnd"/>
            <w:r w:rsidRPr="00720AE0">
              <w:rPr>
                <w:rFonts w:ascii="Times New Roman" w:hAnsi="Times New Roman" w:cs="Times New Roman"/>
              </w:rPr>
              <w:t xml:space="preserve"> смесь</w:t>
            </w:r>
            <w:r>
              <w:rPr>
                <w:rFonts w:ascii="Times New Roman" w:hAnsi="Times New Roman" w:cs="Times New Roman"/>
              </w:rPr>
              <w:t xml:space="preserve"> </w:t>
            </w:r>
          </w:p>
        </w:tc>
      </w:tr>
      <w:tr w:rsidR="00A467B1" w:rsidRPr="00BA7C98" w:rsidTr="0071762A">
        <w:tc>
          <w:tcPr>
            <w:tcW w:w="706" w:type="dxa"/>
          </w:tcPr>
          <w:p w:rsidR="00A467B1" w:rsidRDefault="00A467B1" w:rsidP="0071762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18</w:t>
            </w:r>
          </w:p>
        </w:tc>
        <w:tc>
          <w:tcPr>
            <w:tcW w:w="5452" w:type="dxa"/>
          </w:tcPr>
          <w:p w:rsidR="00A467B1" w:rsidRPr="00BA7C98" w:rsidRDefault="003918AF" w:rsidP="003918AF">
            <w:pPr>
              <w:pStyle w:val="ConsPlusNormal"/>
              <w:ind w:firstLine="0"/>
              <w:jc w:val="both"/>
              <w:rPr>
                <w:rFonts w:ascii="Times New Roman" w:hAnsi="Times New Roman" w:cs="Times New Roman"/>
                <w:sz w:val="22"/>
                <w:szCs w:val="22"/>
              </w:rPr>
            </w:pPr>
            <w:r w:rsidRPr="00BA7C98">
              <w:rPr>
                <w:rFonts w:ascii="Times New Roman" w:hAnsi="Times New Roman" w:cs="Times New Roman"/>
                <w:sz w:val="22"/>
                <w:szCs w:val="22"/>
              </w:rPr>
              <w:t xml:space="preserve">Республика Алтай, Майминский район, </w:t>
            </w:r>
            <w:r>
              <w:rPr>
                <w:rFonts w:ascii="Times New Roman" w:hAnsi="Times New Roman" w:cs="Times New Roman"/>
                <w:sz w:val="22"/>
                <w:szCs w:val="22"/>
              </w:rPr>
              <w:t>пос. Известковый</w:t>
            </w:r>
            <w:r w:rsidRPr="00BA7C98">
              <w:rPr>
                <w:rFonts w:ascii="Times New Roman" w:hAnsi="Times New Roman" w:cs="Times New Roman"/>
                <w:sz w:val="22"/>
                <w:szCs w:val="22"/>
              </w:rPr>
              <w:t xml:space="preserve">, </w:t>
            </w:r>
            <w:r>
              <w:rPr>
                <w:rFonts w:ascii="Times New Roman" w:hAnsi="Times New Roman" w:cs="Times New Roman"/>
                <w:sz w:val="22"/>
                <w:szCs w:val="22"/>
              </w:rPr>
              <w:t>ул</w:t>
            </w:r>
            <w:r w:rsidRPr="00BA7C98">
              <w:rPr>
                <w:rFonts w:ascii="Times New Roman" w:hAnsi="Times New Roman" w:cs="Times New Roman"/>
                <w:sz w:val="22"/>
                <w:szCs w:val="22"/>
              </w:rPr>
              <w:t xml:space="preserve">. </w:t>
            </w:r>
            <w:r>
              <w:rPr>
                <w:rFonts w:ascii="Times New Roman" w:hAnsi="Times New Roman" w:cs="Times New Roman"/>
                <w:sz w:val="22"/>
                <w:szCs w:val="22"/>
              </w:rPr>
              <w:t>Новая</w:t>
            </w:r>
          </w:p>
        </w:tc>
        <w:tc>
          <w:tcPr>
            <w:tcW w:w="1276" w:type="dxa"/>
          </w:tcPr>
          <w:p w:rsidR="00A467B1" w:rsidRDefault="003918AF" w:rsidP="0071762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600</w:t>
            </w:r>
          </w:p>
        </w:tc>
        <w:tc>
          <w:tcPr>
            <w:tcW w:w="2126" w:type="dxa"/>
          </w:tcPr>
          <w:p w:rsidR="00A467B1" w:rsidRPr="00720AE0" w:rsidRDefault="003918AF" w:rsidP="0071762A">
            <w:pPr>
              <w:rPr>
                <w:rFonts w:ascii="Times New Roman" w:hAnsi="Times New Roman" w:cs="Times New Roman"/>
              </w:rPr>
            </w:pPr>
            <w:proofErr w:type="spellStart"/>
            <w:r w:rsidRPr="00720AE0">
              <w:rPr>
                <w:rFonts w:ascii="Times New Roman" w:hAnsi="Times New Roman" w:cs="Times New Roman"/>
              </w:rPr>
              <w:t>песчанно-гравийная</w:t>
            </w:r>
            <w:proofErr w:type="spellEnd"/>
            <w:r w:rsidRPr="00720AE0">
              <w:rPr>
                <w:rFonts w:ascii="Times New Roman" w:hAnsi="Times New Roman" w:cs="Times New Roman"/>
              </w:rPr>
              <w:t xml:space="preserve"> смесь</w:t>
            </w:r>
            <w:r>
              <w:rPr>
                <w:rFonts w:ascii="Times New Roman" w:hAnsi="Times New Roman" w:cs="Times New Roman"/>
              </w:rPr>
              <w:t xml:space="preserve"> </w:t>
            </w:r>
          </w:p>
        </w:tc>
      </w:tr>
      <w:tr w:rsidR="003918AF" w:rsidRPr="00BA7C98" w:rsidTr="0071762A">
        <w:tc>
          <w:tcPr>
            <w:tcW w:w="706" w:type="dxa"/>
          </w:tcPr>
          <w:p w:rsidR="003918AF" w:rsidRDefault="003918AF" w:rsidP="0071762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19</w:t>
            </w:r>
          </w:p>
        </w:tc>
        <w:tc>
          <w:tcPr>
            <w:tcW w:w="5452" w:type="dxa"/>
          </w:tcPr>
          <w:p w:rsidR="003918AF" w:rsidRPr="00BA7C98" w:rsidRDefault="003918AF" w:rsidP="003918AF">
            <w:pPr>
              <w:pStyle w:val="ConsPlusNormal"/>
              <w:ind w:firstLine="0"/>
              <w:jc w:val="both"/>
              <w:rPr>
                <w:rFonts w:ascii="Times New Roman" w:hAnsi="Times New Roman" w:cs="Times New Roman"/>
                <w:sz w:val="22"/>
                <w:szCs w:val="22"/>
              </w:rPr>
            </w:pPr>
            <w:r w:rsidRPr="00BA7C98">
              <w:rPr>
                <w:rFonts w:ascii="Times New Roman" w:hAnsi="Times New Roman" w:cs="Times New Roman"/>
                <w:sz w:val="22"/>
                <w:szCs w:val="22"/>
              </w:rPr>
              <w:t xml:space="preserve">Республика Алтай, Майминский район, </w:t>
            </w:r>
            <w:r>
              <w:rPr>
                <w:rFonts w:ascii="Times New Roman" w:hAnsi="Times New Roman" w:cs="Times New Roman"/>
                <w:sz w:val="22"/>
                <w:szCs w:val="22"/>
              </w:rPr>
              <w:t>пос. Известковый</w:t>
            </w:r>
            <w:r w:rsidRPr="00BA7C98">
              <w:rPr>
                <w:rFonts w:ascii="Times New Roman" w:hAnsi="Times New Roman" w:cs="Times New Roman"/>
                <w:sz w:val="22"/>
                <w:szCs w:val="22"/>
              </w:rPr>
              <w:t xml:space="preserve">, </w:t>
            </w:r>
            <w:r>
              <w:rPr>
                <w:rFonts w:ascii="Times New Roman" w:hAnsi="Times New Roman" w:cs="Times New Roman"/>
                <w:sz w:val="22"/>
                <w:szCs w:val="22"/>
              </w:rPr>
              <w:t>ул</w:t>
            </w:r>
            <w:r w:rsidRPr="00BA7C98">
              <w:rPr>
                <w:rFonts w:ascii="Times New Roman" w:hAnsi="Times New Roman" w:cs="Times New Roman"/>
                <w:sz w:val="22"/>
                <w:szCs w:val="22"/>
              </w:rPr>
              <w:t xml:space="preserve">. </w:t>
            </w:r>
            <w:r>
              <w:rPr>
                <w:rFonts w:ascii="Times New Roman" w:hAnsi="Times New Roman" w:cs="Times New Roman"/>
                <w:sz w:val="22"/>
                <w:szCs w:val="22"/>
              </w:rPr>
              <w:t>Прибрежная</w:t>
            </w:r>
          </w:p>
        </w:tc>
        <w:tc>
          <w:tcPr>
            <w:tcW w:w="1276" w:type="dxa"/>
          </w:tcPr>
          <w:p w:rsidR="003918AF" w:rsidRDefault="003918AF" w:rsidP="0071762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350</w:t>
            </w:r>
          </w:p>
        </w:tc>
        <w:tc>
          <w:tcPr>
            <w:tcW w:w="2126" w:type="dxa"/>
          </w:tcPr>
          <w:p w:rsidR="003918AF" w:rsidRPr="00720AE0" w:rsidRDefault="003918AF" w:rsidP="0071762A">
            <w:pPr>
              <w:rPr>
                <w:rFonts w:ascii="Times New Roman" w:hAnsi="Times New Roman" w:cs="Times New Roman"/>
              </w:rPr>
            </w:pPr>
            <w:proofErr w:type="spellStart"/>
            <w:r w:rsidRPr="00720AE0">
              <w:rPr>
                <w:rFonts w:ascii="Times New Roman" w:hAnsi="Times New Roman" w:cs="Times New Roman"/>
              </w:rPr>
              <w:t>песчанно-гравийная</w:t>
            </w:r>
            <w:proofErr w:type="spellEnd"/>
            <w:r w:rsidRPr="00720AE0">
              <w:rPr>
                <w:rFonts w:ascii="Times New Roman" w:hAnsi="Times New Roman" w:cs="Times New Roman"/>
              </w:rPr>
              <w:t xml:space="preserve"> смесь</w:t>
            </w:r>
            <w:r>
              <w:rPr>
                <w:rFonts w:ascii="Times New Roman" w:hAnsi="Times New Roman" w:cs="Times New Roman"/>
              </w:rPr>
              <w:t xml:space="preserve"> </w:t>
            </w:r>
          </w:p>
        </w:tc>
      </w:tr>
      <w:tr w:rsidR="003918AF" w:rsidRPr="00BA7C98" w:rsidTr="0071762A">
        <w:tc>
          <w:tcPr>
            <w:tcW w:w="706" w:type="dxa"/>
          </w:tcPr>
          <w:p w:rsidR="003918AF" w:rsidRDefault="003918AF" w:rsidP="0071762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20</w:t>
            </w:r>
          </w:p>
        </w:tc>
        <w:tc>
          <w:tcPr>
            <w:tcW w:w="5452" w:type="dxa"/>
          </w:tcPr>
          <w:p w:rsidR="003918AF" w:rsidRPr="00BA7C98" w:rsidRDefault="003918AF" w:rsidP="003918AF">
            <w:pPr>
              <w:pStyle w:val="ConsPlusNormal"/>
              <w:ind w:firstLine="0"/>
              <w:jc w:val="both"/>
              <w:rPr>
                <w:rFonts w:ascii="Times New Roman" w:hAnsi="Times New Roman" w:cs="Times New Roman"/>
                <w:sz w:val="22"/>
                <w:szCs w:val="22"/>
              </w:rPr>
            </w:pPr>
            <w:r w:rsidRPr="00BA7C98">
              <w:rPr>
                <w:rFonts w:ascii="Times New Roman" w:hAnsi="Times New Roman" w:cs="Times New Roman"/>
                <w:sz w:val="22"/>
                <w:szCs w:val="22"/>
              </w:rPr>
              <w:t xml:space="preserve">Республика Алтай, Майминский район, </w:t>
            </w:r>
            <w:r>
              <w:rPr>
                <w:rFonts w:ascii="Times New Roman" w:hAnsi="Times New Roman" w:cs="Times New Roman"/>
                <w:sz w:val="22"/>
                <w:szCs w:val="22"/>
              </w:rPr>
              <w:t>пос. Известковый</w:t>
            </w:r>
            <w:r w:rsidRPr="00BA7C98">
              <w:rPr>
                <w:rFonts w:ascii="Times New Roman" w:hAnsi="Times New Roman" w:cs="Times New Roman"/>
                <w:sz w:val="22"/>
                <w:szCs w:val="22"/>
              </w:rPr>
              <w:t xml:space="preserve">, </w:t>
            </w:r>
            <w:r>
              <w:rPr>
                <w:rFonts w:ascii="Times New Roman" w:hAnsi="Times New Roman" w:cs="Times New Roman"/>
                <w:sz w:val="22"/>
                <w:szCs w:val="22"/>
              </w:rPr>
              <w:t>ул</w:t>
            </w:r>
            <w:r w:rsidRPr="00BA7C98">
              <w:rPr>
                <w:rFonts w:ascii="Times New Roman" w:hAnsi="Times New Roman" w:cs="Times New Roman"/>
                <w:sz w:val="22"/>
                <w:szCs w:val="22"/>
              </w:rPr>
              <w:t xml:space="preserve">. </w:t>
            </w:r>
            <w:r>
              <w:rPr>
                <w:rFonts w:ascii="Times New Roman" w:hAnsi="Times New Roman" w:cs="Times New Roman"/>
                <w:sz w:val="22"/>
                <w:szCs w:val="22"/>
              </w:rPr>
              <w:t>Мраморная</w:t>
            </w:r>
          </w:p>
        </w:tc>
        <w:tc>
          <w:tcPr>
            <w:tcW w:w="1276" w:type="dxa"/>
          </w:tcPr>
          <w:p w:rsidR="003918AF" w:rsidRDefault="003918AF" w:rsidP="0071762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2126" w:type="dxa"/>
          </w:tcPr>
          <w:p w:rsidR="003918AF" w:rsidRPr="00720AE0" w:rsidRDefault="003918AF" w:rsidP="0071762A">
            <w:pPr>
              <w:rPr>
                <w:rFonts w:ascii="Times New Roman" w:hAnsi="Times New Roman" w:cs="Times New Roman"/>
              </w:rPr>
            </w:pPr>
            <w:r>
              <w:rPr>
                <w:rFonts w:ascii="Times New Roman" w:hAnsi="Times New Roman" w:cs="Times New Roman"/>
              </w:rPr>
              <w:t>грунтовая</w:t>
            </w:r>
          </w:p>
        </w:tc>
      </w:tr>
    </w:tbl>
    <w:p w:rsidR="00CC1B1A" w:rsidRDefault="00CC1B1A" w:rsidP="00CC1B1A">
      <w:pPr>
        <w:widowControl w:val="0"/>
        <w:spacing w:after="0" w:line="240" w:lineRule="auto"/>
        <w:jc w:val="center"/>
        <w:rPr>
          <w:rFonts w:ascii="Times New Roman" w:hAnsi="Times New Roman" w:cs="Times New Roman"/>
          <w:b/>
          <w:sz w:val="26"/>
          <w:szCs w:val="26"/>
        </w:rPr>
      </w:pPr>
    </w:p>
    <w:p w:rsidR="00CC1B1A" w:rsidRDefault="00CC1B1A" w:rsidP="00CC1B1A">
      <w:pPr>
        <w:widowControl w:val="0"/>
        <w:spacing w:after="0" w:line="240" w:lineRule="auto"/>
        <w:jc w:val="center"/>
        <w:rPr>
          <w:rFonts w:ascii="Times New Roman" w:hAnsi="Times New Roman" w:cs="Times New Roman"/>
          <w:b/>
          <w:sz w:val="26"/>
          <w:szCs w:val="26"/>
        </w:rPr>
      </w:pPr>
    </w:p>
    <w:p w:rsidR="000B3820" w:rsidRPr="002C69A9" w:rsidRDefault="000B3820" w:rsidP="002C69A9">
      <w:pPr>
        <w:pStyle w:val="3"/>
        <w:numPr>
          <w:ilvl w:val="1"/>
          <w:numId w:val="32"/>
        </w:numPr>
        <w:rPr>
          <w:rFonts w:ascii="Times New Roman" w:hAnsi="Times New Roman" w:cs="Times New Roman"/>
          <w:color w:val="auto"/>
          <w:sz w:val="26"/>
          <w:szCs w:val="26"/>
        </w:rPr>
      </w:pPr>
      <w:r w:rsidRPr="002C69A9">
        <w:rPr>
          <w:rFonts w:ascii="Times New Roman" w:hAnsi="Times New Roman" w:cs="Times New Roman"/>
          <w:color w:val="auto"/>
          <w:sz w:val="26"/>
          <w:szCs w:val="26"/>
        </w:rPr>
        <w:t>Анализ состава парка транспортных средств и уровня автомобилизации в поселении, обеспеченность парковками (парковочными местами)</w:t>
      </w:r>
    </w:p>
    <w:p w:rsidR="000B3820" w:rsidRPr="0071762A" w:rsidRDefault="000B3820" w:rsidP="000B3820">
      <w:pPr>
        <w:widowControl w:val="0"/>
        <w:spacing w:after="0" w:line="240" w:lineRule="auto"/>
        <w:ind w:firstLine="743"/>
        <w:jc w:val="both"/>
        <w:rPr>
          <w:rFonts w:ascii="Times New Roman" w:eastAsia="Times New Roman" w:hAnsi="Times New Roman" w:cs="Times New Roman"/>
          <w:color w:val="000000"/>
          <w:sz w:val="26"/>
          <w:szCs w:val="26"/>
          <w:lang w:bidi="ru-RU"/>
        </w:rPr>
      </w:pPr>
      <w:r w:rsidRPr="0071762A">
        <w:rPr>
          <w:rFonts w:ascii="Times New Roman" w:eastAsia="Times New Roman" w:hAnsi="Times New Roman" w:cs="Times New Roman"/>
          <w:color w:val="000000"/>
          <w:sz w:val="26"/>
          <w:szCs w:val="26"/>
          <w:lang w:bidi="ru-RU"/>
        </w:rPr>
        <w:t xml:space="preserve">Автомобильный парк сельского поселения преимущественно состоит из легковых автомобилей, принадлежащих частным лицам. Детальная информация видов транспорта отсутствует. Отмечается рост транспортных средств. Хранение транспортных средств осуществляется   на придомовых территориях и, в незначительной степени, вдоль дорог общего пользования. Парковочные места имеются в районах мест массового скопления жителей, у объектов здравоохранения, </w:t>
      </w:r>
      <w:r w:rsidRPr="0071762A">
        <w:rPr>
          <w:rFonts w:ascii="Times New Roman" w:eastAsia="Times New Roman" w:hAnsi="Times New Roman" w:cs="Times New Roman"/>
          <w:color w:val="000000"/>
          <w:sz w:val="26"/>
          <w:szCs w:val="26"/>
          <w:lang w:bidi="ru-RU"/>
        </w:rPr>
        <w:lastRenderedPageBreak/>
        <w:t xml:space="preserve">торговли, производственных объектов и административных зданий. </w:t>
      </w:r>
    </w:p>
    <w:p w:rsidR="000B3820" w:rsidRDefault="000B3820" w:rsidP="000B3820">
      <w:pPr>
        <w:rPr>
          <w:rFonts w:ascii="Times New Roman" w:hAnsi="Times New Roman" w:cs="Times New Roman"/>
          <w:sz w:val="28"/>
          <w:szCs w:val="28"/>
        </w:rPr>
      </w:pPr>
    </w:p>
    <w:p w:rsidR="000B3820" w:rsidRPr="002C69A9" w:rsidRDefault="000B3820" w:rsidP="002C69A9">
      <w:pPr>
        <w:pStyle w:val="3"/>
        <w:numPr>
          <w:ilvl w:val="1"/>
          <w:numId w:val="32"/>
        </w:numPr>
        <w:rPr>
          <w:rFonts w:ascii="Times New Roman" w:hAnsi="Times New Roman" w:cs="Times New Roman"/>
          <w:color w:val="auto"/>
          <w:sz w:val="26"/>
          <w:szCs w:val="26"/>
        </w:rPr>
      </w:pPr>
      <w:r w:rsidRPr="002C69A9">
        <w:rPr>
          <w:rFonts w:ascii="Times New Roman" w:hAnsi="Times New Roman" w:cs="Times New Roman"/>
          <w:color w:val="auto"/>
          <w:sz w:val="26"/>
          <w:szCs w:val="26"/>
        </w:rPr>
        <w:t>Характеристика работы транспортных средств общего пользования, включая анализ пассажиропотока</w:t>
      </w:r>
    </w:p>
    <w:p w:rsidR="000B3820" w:rsidRPr="0071762A" w:rsidRDefault="000B3820" w:rsidP="0071762A">
      <w:pPr>
        <w:widowControl w:val="0"/>
        <w:spacing w:after="0" w:line="240" w:lineRule="auto"/>
        <w:ind w:firstLine="743"/>
        <w:jc w:val="both"/>
        <w:rPr>
          <w:rFonts w:ascii="Times New Roman" w:eastAsia="Times New Roman" w:hAnsi="Times New Roman" w:cs="Times New Roman"/>
          <w:color w:val="000000"/>
          <w:sz w:val="26"/>
          <w:szCs w:val="26"/>
          <w:lang w:bidi="ru-RU"/>
        </w:rPr>
      </w:pPr>
      <w:r w:rsidRPr="0071762A">
        <w:rPr>
          <w:rFonts w:ascii="Times New Roman" w:eastAsia="Times New Roman" w:hAnsi="Times New Roman" w:cs="Times New Roman"/>
          <w:color w:val="000000"/>
          <w:sz w:val="26"/>
          <w:szCs w:val="26"/>
          <w:lang w:bidi="ru-RU"/>
        </w:rPr>
        <w:t>Пассажирский транспорт является важнейшим элементом сферы обслуживания населения, без которого невозможно нормальное функционирование общества. Он призван удовлетворять потребности населения в передвижениях, вызванные производственными, бытовыми, культурными связями.</w:t>
      </w:r>
    </w:p>
    <w:p w:rsidR="000B3820" w:rsidRPr="0071762A" w:rsidRDefault="000B3820" w:rsidP="0071762A">
      <w:pPr>
        <w:widowControl w:val="0"/>
        <w:spacing w:after="0" w:line="240" w:lineRule="auto"/>
        <w:ind w:firstLine="743"/>
        <w:jc w:val="both"/>
        <w:rPr>
          <w:rFonts w:ascii="Times New Roman" w:eastAsia="Times New Roman" w:hAnsi="Times New Roman" w:cs="Times New Roman"/>
          <w:color w:val="000000"/>
          <w:sz w:val="26"/>
          <w:szCs w:val="26"/>
          <w:lang w:bidi="ru-RU"/>
        </w:rPr>
      </w:pPr>
      <w:r w:rsidRPr="0071762A">
        <w:rPr>
          <w:rFonts w:ascii="Times New Roman" w:eastAsia="Times New Roman" w:hAnsi="Times New Roman" w:cs="Times New Roman"/>
          <w:color w:val="000000"/>
          <w:sz w:val="26"/>
          <w:szCs w:val="26"/>
          <w:lang w:bidi="ru-RU"/>
        </w:rPr>
        <w:t xml:space="preserve">Основным </w:t>
      </w:r>
      <w:proofErr w:type="gramStart"/>
      <w:r w:rsidRPr="0071762A">
        <w:rPr>
          <w:rFonts w:ascii="Times New Roman" w:eastAsia="Times New Roman" w:hAnsi="Times New Roman" w:cs="Times New Roman"/>
          <w:color w:val="000000"/>
          <w:sz w:val="26"/>
          <w:szCs w:val="26"/>
          <w:lang w:bidi="ru-RU"/>
        </w:rPr>
        <w:t>транспортом</w:t>
      </w:r>
      <w:proofErr w:type="gramEnd"/>
      <w:r w:rsidRPr="0071762A">
        <w:rPr>
          <w:rFonts w:ascii="Times New Roman" w:eastAsia="Times New Roman" w:hAnsi="Times New Roman" w:cs="Times New Roman"/>
          <w:color w:val="000000"/>
          <w:sz w:val="26"/>
          <w:szCs w:val="26"/>
          <w:lang w:bidi="ru-RU"/>
        </w:rPr>
        <w:t xml:space="preserve"> обеспечивающим пассажирские перевозки являются автобусы и частные такси.</w:t>
      </w:r>
    </w:p>
    <w:p w:rsidR="000B3820" w:rsidRPr="0071762A" w:rsidRDefault="000B3820" w:rsidP="0071762A">
      <w:pPr>
        <w:widowControl w:val="0"/>
        <w:spacing w:after="0" w:line="240" w:lineRule="auto"/>
        <w:ind w:firstLine="743"/>
        <w:jc w:val="both"/>
        <w:rPr>
          <w:rFonts w:ascii="Times New Roman" w:eastAsia="Times New Roman" w:hAnsi="Times New Roman" w:cs="Times New Roman"/>
          <w:color w:val="000000"/>
          <w:sz w:val="26"/>
          <w:szCs w:val="26"/>
          <w:lang w:bidi="ru-RU"/>
        </w:rPr>
      </w:pPr>
      <w:r w:rsidRPr="0071762A">
        <w:rPr>
          <w:rFonts w:ascii="Times New Roman" w:eastAsia="Times New Roman" w:hAnsi="Times New Roman" w:cs="Times New Roman"/>
          <w:color w:val="000000"/>
          <w:sz w:val="26"/>
          <w:szCs w:val="26"/>
          <w:lang w:bidi="ru-RU"/>
        </w:rPr>
        <w:t>На территории сельского поселения автобусное пассажирское сообщение представлено междугородними движениями. Движения совершаются регулярно, как в будни</w:t>
      </w:r>
      <w:proofErr w:type="gramStart"/>
      <w:r w:rsidRPr="0071762A">
        <w:rPr>
          <w:rFonts w:ascii="Times New Roman" w:eastAsia="Times New Roman" w:hAnsi="Times New Roman" w:cs="Times New Roman"/>
          <w:color w:val="000000"/>
          <w:sz w:val="26"/>
          <w:szCs w:val="26"/>
          <w:lang w:bidi="ru-RU"/>
        </w:rPr>
        <w:t xml:space="preserve"> ,</w:t>
      </w:r>
      <w:proofErr w:type="gramEnd"/>
      <w:r w:rsidRPr="0071762A">
        <w:rPr>
          <w:rFonts w:ascii="Times New Roman" w:eastAsia="Times New Roman" w:hAnsi="Times New Roman" w:cs="Times New Roman"/>
          <w:color w:val="000000"/>
          <w:sz w:val="26"/>
          <w:szCs w:val="26"/>
          <w:lang w:bidi="ru-RU"/>
        </w:rPr>
        <w:t xml:space="preserve"> так и  в выходные дни в каждом направлении.</w:t>
      </w:r>
    </w:p>
    <w:p w:rsidR="000B3820" w:rsidRDefault="000B3820" w:rsidP="000B3820">
      <w:pPr>
        <w:rPr>
          <w:rFonts w:ascii="Times New Roman" w:hAnsi="Times New Roman" w:cs="Times New Roman"/>
          <w:sz w:val="28"/>
          <w:szCs w:val="28"/>
        </w:rPr>
      </w:pPr>
    </w:p>
    <w:p w:rsidR="000B3820" w:rsidRPr="002C69A9" w:rsidRDefault="000B3820" w:rsidP="002C69A9">
      <w:pPr>
        <w:pStyle w:val="3"/>
        <w:numPr>
          <w:ilvl w:val="1"/>
          <w:numId w:val="32"/>
        </w:numPr>
        <w:rPr>
          <w:rFonts w:ascii="Times New Roman" w:hAnsi="Times New Roman" w:cs="Times New Roman"/>
          <w:color w:val="auto"/>
          <w:sz w:val="26"/>
          <w:szCs w:val="26"/>
        </w:rPr>
      </w:pPr>
      <w:r w:rsidRPr="002C69A9">
        <w:rPr>
          <w:rFonts w:ascii="Times New Roman" w:hAnsi="Times New Roman" w:cs="Times New Roman"/>
          <w:color w:val="auto"/>
          <w:sz w:val="26"/>
          <w:szCs w:val="26"/>
        </w:rPr>
        <w:t>Характеристика условий пешеходного и велосипедного передвижения</w:t>
      </w:r>
    </w:p>
    <w:p w:rsidR="000B3820" w:rsidRPr="0071762A" w:rsidRDefault="000B3820" w:rsidP="000B3820">
      <w:pPr>
        <w:widowControl w:val="0"/>
        <w:spacing w:after="0" w:line="240" w:lineRule="auto"/>
        <w:ind w:firstLine="743"/>
        <w:jc w:val="both"/>
        <w:rPr>
          <w:rFonts w:ascii="Times New Roman" w:eastAsia="Times New Roman" w:hAnsi="Times New Roman" w:cs="Times New Roman"/>
          <w:color w:val="000000"/>
          <w:sz w:val="26"/>
          <w:szCs w:val="26"/>
          <w:lang w:bidi="ru-RU"/>
        </w:rPr>
      </w:pPr>
      <w:r w:rsidRPr="0071762A">
        <w:rPr>
          <w:rFonts w:ascii="Times New Roman" w:eastAsia="Times New Roman" w:hAnsi="Times New Roman" w:cs="Times New Roman"/>
          <w:color w:val="000000"/>
          <w:sz w:val="26"/>
          <w:szCs w:val="26"/>
          <w:lang w:bidi="ru-RU"/>
        </w:rPr>
        <w:t xml:space="preserve">Для передвижения пешеходов </w:t>
      </w:r>
      <w:r w:rsidR="0071762A">
        <w:rPr>
          <w:rFonts w:ascii="Times New Roman" w:eastAsia="Times New Roman" w:hAnsi="Times New Roman" w:cs="Times New Roman"/>
          <w:color w:val="000000"/>
          <w:sz w:val="26"/>
          <w:szCs w:val="26"/>
          <w:lang w:bidi="ru-RU"/>
        </w:rPr>
        <w:t xml:space="preserve">не </w:t>
      </w:r>
      <w:r w:rsidRPr="0071762A">
        <w:rPr>
          <w:rFonts w:ascii="Times New Roman" w:eastAsia="Times New Roman" w:hAnsi="Times New Roman" w:cs="Times New Roman"/>
          <w:color w:val="000000"/>
          <w:sz w:val="26"/>
          <w:szCs w:val="26"/>
          <w:lang w:bidi="ru-RU"/>
        </w:rPr>
        <w:t xml:space="preserve">предусмотрены тротуары. В местах пересечения тротуаров с проезжей частью оборудованы нерегулируемые пешеходные </w:t>
      </w:r>
      <w:proofErr w:type="gramStart"/>
      <w:r w:rsidRPr="0071762A">
        <w:rPr>
          <w:rFonts w:ascii="Times New Roman" w:eastAsia="Times New Roman" w:hAnsi="Times New Roman" w:cs="Times New Roman"/>
          <w:color w:val="000000"/>
          <w:sz w:val="26"/>
          <w:szCs w:val="26"/>
          <w:lang w:bidi="ru-RU"/>
        </w:rPr>
        <w:t>переходы</w:t>
      </w:r>
      <w:proofErr w:type="gramEnd"/>
      <w:r w:rsidRPr="0071762A">
        <w:rPr>
          <w:rFonts w:ascii="Times New Roman" w:eastAsia="Times New Roman" w:hAnsi="Times New Roman" w:cs="Times New Roman"/>
          <w:color w:val="000000"/>
          <w:sz w:val="26"/>
          <w:szCs w:val="26"/>
          <w:lang w:bidi="ru-RU"/>
        </w:rPr>
        <w:t xml:space="preserve"> Специализированные 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пользования.</w:t>
      </w:r>
    </w:p>
    <w:p w:rsidR="000B3820" w:rsidRDefault="000B3820" w:rsidP="000B3820">
      <w:pPr>
        <w:rPr>
          <w:rFonts w:ascii="Times New Roman" w:hAnsi="Times New Roman" w:cs="Times New Roman"/>
          <w:sz w:val="28"/>
          <w:szCs w:val="28"/>
        </w:rPr>
      </w:pPr>
    </w:p>
    <w:p w:rsidR="000B3820" w:rsidRPr="002C69A9" w:rsidRDefault="000B3820" w:rsidP="002C69A9">
      <w:pPr>
        <w:pStyle w:val="3"/>
        <w:numPr>
          <w:ilvl w:val="1"/>
          <w:numId w:val="32"/>
        </w:numPr>
        <w:rPr>
          <w:rFonts w:ascii="Times New Roman" w:hAnsi="Times New Roman" w:cs="Times New Roman"/>
          <w:color w:val="auto"/>
          <w:sz w:val="26"/>
          <w:szCs w:val="26"/>
        </w:rPr>
      </w:pPr>
      <w:r w:rsidRPr="002C69A9">
        <w:rPr>
          <w:rFonts w:ascii="Times New Roman" w:hAnsi="Times New Roman" w:cs="Times New Roman"/>
          <w:color w:val="auto"/>
          <w:sz w:val="26"/>
          <w:szCs w:val="26"/>
        </w:rPr>
        <w:t>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w:t>
      </w:r>
    </w:p>
    <w:p w:rsidR="000B3820" w:rsidRPr="0071762A" w:rsidRDefault="0042331F" w:rsidP="000B3820">
      <w:pPr>
        <w:widowControl w:val="0"/>
        <w:spacing w:after="0" w:line="240" w:lineRule="auto"/>
        <w:ind w:firstLine="743"/>
        <w:jc w:val="both"/>
        <w:rPr>
          <w:rFonts w:ascii="Times New Roman" w:eastAsia="Times New Roman" w:hAnsi="Times New Roman" w:cs="Times New Roman"/>
          <w:color w:val="000000"/>
          <w:sz w:val="26"/>
          <w:szCs w:val="26"/>
          <w:lang w:bidi="ru-RU"/>
        </w:rPr>
      </w:pPr>
      <w:proofErr w:type="gramStart"/>
      <w:r>
        <w:rPr>
          <w:rFonts w:ascii="Times New Roman" w:eastAsia="Times New Roman" w:hAnsi="Times New Roman" w:cs="Times New Roman"/>
          <w:color w:val="000000"/>
          <w:sz w:val="26"/>
          <w:szCs w:val="26"/>
          <w:lang w:bidi="ru-RU"/>
        </w:rPr>
        <w:t>Транспортных организаций</w:t>
      </w:r>
      <w:r w:rsidR="000B3820" w:rsidRPr="0071762A">
        <w:rPr>
          <w:rFonts w:ascii="Times New Roman" w:eastAsia="Times New Roman" w:hAnsi="Times New Roman" w:cs="Times New Roman"/>
          <w:color w:val="000000"/>
          <w:sz w:val="26"/>
          <w:szCs w:val="26"/>
          <w:lang w:bidi="ru-RU"/>
        </w:rPr>
        <w:t>, осуществляющих грузовые перевозки на территории сельского поселения не имеется</w:t>
      </w:r>
      <w:proofErr w:type="gramEnd"/>
      <w:r w:rsidR="000B3820" w:rsidRPr="0071762A">
        <w:rPr>
          <w:rFonts w:ascii="Times New Roman" w:eastAsia="Times New Roman" w:hAnsi="Times New Roman" w:cs="Times New Roman"/>
          <w:color w:val="000000"/>
          <w:sz w:val="26"/>
          <w:szCs w:val="26"/>
          <w:lang w:bidi="ru-RU"/>
        </w:rPr>
        <w:t>.</w:t>
      </w:r>
    </w:p>
    <w:p w:rsidR="000B3820" w:rsidRPr="0071762A" w:rsidRDefault="000B3820" w:rsidP="0071762A">
      <w:pPr>
        <w:widowControl w:val="0"/>
        <w:spacing w:after="0" w:line="240" w:lineRule="auto"/>
        <w:ind w:firstLine="743"/>
        <w:jc w:val="both"/>
        <w:rPr>
          <w:rFonts w:ascii="Times New Roman" w:eastAsia="Times New Roman" w:hAnsi="Times New Roman" w:cs="Times New Roman"/>
          <w:color w:val="000000"/>
          <w:sz w:val="26"/>
          <w:szCs w:val="26"/>
          <w:lang w:bidi="ru-RU"/>
        </w:rPr>
      </w:pPr>
      <w:r w:rsidRPr="0071762A">
        <w:rPr>
          <w:rFonts w:ascii="Times New Roman" w:eastAsia="Times New Roman" w:hAnsi="Times New Roman" w:cs="Times New Roman"/>
          <w:color w:val="000000"/>
          <w:sz w:val="26"/>
          <w:szCs w:val="26"/>
          <w:lang w:bidi="ru-RU"/>
        </w:rPr>
        <w:t xml:space="preserve"> Работы по содержанию и ремонту дорожной сети выполняются специализированной организацией  в соответствии с Федеральным законом  от №44-ФЗ от 05.04.2013 « О контрактной системе в сфере закупок товаров работ и услуг для обеспечения государственных и муниципальных нужд»</w:t>
      </w:r>
    </w:p>
    <w:p w:rsidR="000B3820" w:rsidRDefault="000B3820" w:rsidP="000B3820">
      <w:pPr>
        <w:widowControl w:val="0"/>
        <w:spacing w:after="0" w:line="240" w:lineRule="auto"/>
        <w:ind w:firstLine="601"/>
        <w:jc w:val="both"/>
        <w:rPr>
          <w:rFonts w:ascii="Times New Roman" w:eastAsia="Times New Roman" w:hAnsi="Times New Roman" w:cs="Times New Roman"/>
          <w:sz w:val="28"/>
          <w:szCs w:val="28"/>
          <w:lang w:bidi="ru-RU"/>
        </w:rPr>
      </w:pPr>
    </w:p>
    <w:p w:rsidR="000B3820" w:rsidRPr="002C69A9" w:rsidRDefault="000B3820" w:rsidP="002C69A9">
      <w:pPr>
        <w:pStyle w:val="3"/>
        <w:numPr>
          <w:ilvl w:val="1"/>
          <w:numId w:val="32"/>
        </w:numPr>
        <w:rPr>
          <w:rFonts w:ascii="Times New Roman" w:hAnsi="Times New Roman" w:cs="Times New Roman"/>
          <w:color w:val="auto"/>
          <w:sz w:val="26"/>
          <w:szCs w:val="26"/>
        </w:rPr>
      </w:pPr>
      <w:r w:rsidRPr="002C69A9">
        <w:rPr>
          <w:rFonts w:ascii="Times New Roman" w:hAnsi="Times New Roman" w:cs="Times New Roman"/>
          <w:color w:val="auto"/>
          <w:sz w:val="26"/>
          <w:szCs w:val="26"/>
        </w:rPr>
        <w:t>Анализ уровня безопасности дорожного движения</w:t>
      </w:r>
    </w:p>
    <w:p w:rsidR="000B3820" w:rsidRPr="0071762A" w:rsidRDefault="000B3820" w:rsidP="0071762A">
      <w:pPr>
        <w:widowControl w:val="0"/>
        <w:spacing w:after="0" w:line="240" w:lineRule="auto"/>
        <w:ind w:firstLine="743"/>
        <w:jc w:val="both"/>
        <w:rPr>
          <w:rFonts w:ascii="Times New Roman" w:eastAsia="Times New Roman" w:hAnsi="Times New Roman" w:cs="Times New Roman"/>
          <w:color w:val="000000"/>
          <w:sz w:val="26"/>
          <w:szCs w:val="26"/>
          <w:lang w:bidi="ru-RU"/>
        </w:rPr>
      </w:pPr>
      <w:r w:rsidRPr="0071762A">
        <w:rPr>
          <w:rFonts w:ascii="Times New Roman" w:eastAsia="Times New Roman" w:hAnsi="Times New Roman" w:cs="Times New Roman"/>
          <w:color w:val="000000"/>
          <w:sz w:val="26"/>
          <w:szCs w:val="26"/>
          <w:lang w:bidi="ru-RU"/>
        </w:rPr>
        <w:t>На территории поселения за 2015-2016</w:t>
      </w:r>
      <w:r w:rsidR="0042331F">
        <w:rPr>
          <w:rFonts w:ascii="Times New Roman" w:eastAsia="Times New Roman" w:hAnsi="Times New Roman" w:cs="Times New Roman"/>
          <w:color w:val="000000"/>
          <w:sz w:val="26"/>
          <w:szCs w:val="26"/>
          <w:lang w:bidi="ru-RU"/>
        </w:rPr>
        <w:t>, 2017</w:t>
      </w:r>
      <w:r w:rsidRPr="0071762A">
        <w:rPr>
          <w:rFonts w:ascii="Times New Roman" w:eastAsia="Times New Roman" w:hAnsi="Times New Roman" w:cs="Times New Roman"/>
          <w:color w:val="000000"/>
          <w:sz w:val="26"/>
          <w:szCs w:val="26"/>
          <w:lang w:bidi="ru-RU"/>
        </w:rPr>
        <w:t xml:space="preserve"> год не зарегистрировано ни одного случая  аварий со смертельным исходом или с тяжелыми телесными повреждениями</w:t>
      </w:r>
      <w:r w:rsidR="0042331F">
        <w:rPr>
          <w:rFonts w:ascii="Times New Roman" w:eastAsia="Times New Roman" w:hAnsi="Times New Roman" w:cs="Times New Roman"/>
          <w:color w:val="000000"/>
          <w:sz w:val="26"/>
          <w:szCs w:val="26"/>
          <w:lang w:bidi="ru-RU"/>
        </w:rPr>
        <w:t xml:space="preserve"> (на дорогах местного значения)</w:t>
      </w:r>
      <w:r w:rsidRPr="0071762A">
        <w:rPr>
          <w:rFonts w:ascii="Times New Roman" w:eastAsia="Times New Roman" w:hAnsi="Times New Roman" w:cs="Times New Roman"/>
          <w:color w:val="000000"/>
          <w:sz w:val="26"/>
          <w:szCs w:val="26"/>
          <w:lang w:bidi="ru-RU"/>
        </w:rPr>
        <w:t xml:space="preserve">. Аварии носят легкий характер, то есть незначительный ущерб транспортного средства. </w:t>
      </w:r>
    </w:p>
    <w:p w:rsidR="000B3820" w:rsidRPr="0071762A" w:rsidRDefault="000B3820" w:rsidP="0071762A">
      <w:pPr>
        <w:widowControl w:val="0"/>
        <w:spacing w:after="0" w:line="240" w:lineRule="auto"/>
        <w:ind w:firstLine="743"/>
        <w:jc w:val="both"/>
        <w:rPr>
          <w:rFonts w:ascii="Times New Roman" w:eastAsia="Times New Roman" w:hAnsi="Times New Roman" w:cs="Times New Roman"/>
          <w:color w:val="000000"/>
          <w:sz w:val="26"/>
          <w:szCs w:val="26"/>
          <w:lang w:bidi="ru-RU"/>
        </w:rPr>
      </w:pPr>
      <w:r w:rsidRPr="0071762A">
        <w:rPr>
          <w:rFonts w:ascii="Times New Roman" w:eastAsia="Times New Roman" w:hAnsi="Times New Roman" w:cs="Times New Roman"/>
          <w:color w:val="000000"/>
          <w:sz w:val="26"/>
          <w:szCs w:val="26"/>
          <w:lang w:bidi="ru-RU"/>
        </w:rPr>
        <w:t>В целях снижения аварийности, предупреждения травматизма в 201</w:t>
      </w:r>
      <w:r w:rsidR="006D6A2C">
        <w:rPr>
          <w:rFonts w:ascii="Times New Roman" w:eastAsia="Times New Roman" w:hAnsi="Times New Roman" w:cs="Times New Roman"/>
          <w:color w:val="000000"/>
          <w:sz w:val="26"/>
          <w:szCs w:val="26"/>
          <w:lang w:bidi="ru-RU"/>
        </w:rPr>
        <w:t>6</w:t>
      </w:r>
      <w:r w:rsidR="0042331F">
        <w:rPr>
          <w:rFonts w:ascii="Times New Roman" w:eastAsia="Times New Roman" w:hAnsi="Times New Roman" w:cs="Times New Roman"/>
          <w:color w:val="000000"/>
          <w:sz w:val="26"/>
          <w:szCs w:val="26"/>
          <w:lang w:bidi="ru-RU"/>
        </w:rPr>
        <w:t>-2017</w:t>
      </w:r>
      <w:r w:rsidRPr="0071762A">
        <w:rPr>
          <w:rFonts w:ascii="Times New Roman" w:eastAsia="Times New Roman" w:hAnsi="Times New Roman" w:cs="Times New Roman"/>
          <w:color w:val="000000"/>
          <w:sz w:val="26"/>
          <w:szCs w:val="26"/>
          <w:lang w:bidi="ru-RU"/>
        </w:rPr>
        <w:t xml:space="preserve"> году реализованы мероприятия:</w:t>
      </w:r>
    </w:p>
    <w:p w:rsidR="000B3820" w:rsidRPr="0071762A" w:rsidRDefault="0071762A" w:rsidP="0071762A">
      <w:pPr>
        <w:widowControl w:val="0"/>
        <w:spacing w:after="0" w:line="240" w:lineRule="auto"/>
        <w:ind w:firstLine="743"/>
        <w:jc w:val="both"/>
        <w:rPr>
          <w:rFonts w:ascii="Times New Roman" w:eastAsia="Times New Roman" w:hAnsi="Times New Roman" w:cs="Times New Roman"/>
          <w:color w:val="000000"/>
          <w:sz w:val="26"/>
          <w:szCs w:val="26"/>
          <w:lang w:bidi="ru-RU"/>
        </w:rPr>
      </w:pPr>
      <w:r>
        <w:rPr>
          <w:rFonts w:ascii="Times New Roman" w:eastAsia="Times New Roman" w:hAnsi="Times New Roman" w:cs="Times New Roman"/>
          <w:color w:val="000000"/>
          <w:sz w:val="26"/>
          <w:szCs w:val="26"/>
          <w:lang w:bidi="ru-RU"/>
        </w:rPr>
        <w:t xml:space="preserve">- </w:t>
      </w:r>
      <w:proofErr w:type="gramStart"/>
      <w:r>
        <w:rPr>
          <w:rFonts w:ascii="Times New Roman" w:eastAsia="Times New Roman" w:hAnsi="Times New Roman" w:cs="Times New Roman"/>
          <w:color w:val="000000"/>
          <w:sz w:val="26"/>
          <w:szCs w:val="26"/>
          <w:lang w:bidi="ru-RU"/>
        </w:rPr>
        <w:t>установлены</w:t>
      </w:r>
      <w:proofErr w:type="gramEnd"/>
      <w:r>
        <w:rPr>
          <w:rFonts w:ascii="Times New Roman" w:eastAsia="Times New Roman" w:hAnsi="Times New Roman" w:cs="Times New Roman"/>
          <w:color w:val="000000"/>
          <w:sz w:val="26"/>
          <w:szCs w:val="26"/>
          <w:lang w:bidi="ru-RU"/>
        </w:rPr>
        <w:t xml:space="preserve"> 4</w:t>
      </w:r>
      <w:r w:rsidR="000B3820" w:rsidRPr="0071762A">
        <w:rPr>
          <w:rFonts w:ascii="Times New Roman" w:eastAsia="Times New Roman" w:hAnsi="Times New Roman" w:cs="Times New Roman"/>
          <w:color w:val="000000"/>
          <w:sz w:val="26"/>
          <w:szCs w:val="26"/>
          <w:lang w:bidi="ru-RU"/>
        </w:rPr>
        <w:t xml:space="preserve"> новых дорожных знаков </w:t>
      </w:r>
      <w:r w:rsidR="0042331F">
        <w:rPr>
          <w:rFonts w:ascii="Times New Roman" w:eastAsia="Times New Roman" w:hAnsi="Times New Roman" w:cs="Times New Roman"/>
          <w:color w:val="000000"/>
          <w:sz w:val="26"/>
          <w:szCs w:val="26"/>
          <w:lang w:bidi="ru-RU"/>
        </w:rPr>
        <w:t xml:space="preserve">в с. </w:t>
      </w:r>
      <w:proofErr w:type="spellStart"/>
      <w:r w:rsidR="0042331F">
        <w:rPr>
          <w:rFonts w:ascii="Times New Roman" w:eastAsia="Times New Roman" w:hAnsi="Times New Roman" w:cs="Times New Roman"/>
          <w:color w:val="000000"/>
          <w:sz w:val="26"/>
          <w:szCs w:val="26"/>
          <w:lang w:bidi="ru-RU"/>
        </w:rPr>
        <w:t>Усть-Муны</w:t>
      </w:r>
      <w:proofErr w:type="spellEnd"/>
      <w:r w:rsidR="0042331F">
        <w:rPr>
          <w:rFonts w:ascii="Times New Roman" w:eastAsia="Times New Roman" w:hAnsi="Times New Roman" w:cs="Times New Roman"/>
          <w:color w:val="000000"/>
          <w:sz w:val="26"/>
          <w:szCs w:val="26"/>
          <w:lang w:bidi="ru-RU"/>
        </w:rPr>
        <w:t xml:space="preserve"> </w:t>
      </w:r>
      <w:r w:rsidR="000B3820" w:rsidRPr="0071762A">
        <w:rPr>
          <w:rFonts w:ascii="Times New Roman" w:eastAsia="Times New Roman" w:hAnsi="Times New Roman" w:cs="Times New Roman"/>
          <w:color w:val="000000"/>
          <w:sz w:val="26"/>
          <w:szCs w:val="26"/>
          <w:lang w:bidi="ru-RU"/>
        </w:rPr>
        <w:t>(</w:t>
      </w:r>
      <w:proofErr w:type="spellStart"/>
      <w:r w:rsidR="0042331F">
        <w:rPr>
          <w:rFonts w:ascii="Times New Roman" w:eastAsia="Times New Roman" w:hAnsi="Times New Roman" w:cs="Times New Roman"/>
          <w:color w:val="000000"/>
          <w:sz w:val="26"/>
          <w:szCs w:val="26"/>
          <w:lang w:bidi="ru-RU"/>
        </w:rPr>
        <w:t>прегон</w:t>
      </w:r>
      <w:proofErr w:type="spellEnd"/>
      <w:r w:rsidR="0042331F">
        <w:rPr>
          <w:rFonts w:ascii="Times New Roman" w:eastAsia="Times New Roman" w:hAnsi="Times New Roman" w:cs="Times New Roman"/>
          <w:color w:val="000000"/>
          <w:sz w:val="26"/>
          <w:szCs w:val="26"/>
          <w:lang w:bidi="ru-RU"/>
        </w:rPr>
        <w:t xml:space="preserve"> скота, пешеходный переход</w:t>
      </w:r>
      <w:r w:rsidR="000B3820" w:rsidRPr="0071762A">
        <w:rPr>
          <w:rFonts w:ascii="Times New Roman" w:eastAsia="Times New Roman" w:hAnsi="Times New Roman" w:cs="Times New Roman"/>
          <w:color w:val="000000"/>
          <w:sz w:val="26"/>
          <w:szCs w:val="26"/>
          <w:lang w:bidi="ru-RU"/>
        </w:rPr>
        <w:t xml:space="preserve">) непосредственно вблизи детских учреждений </w:t>
      </w:r>
      <w:r w:rsidR="0042331F">
        <w:rPr>
          <w:rFonts w:ascii="Times New Roman" w:eastAsia="Times New Roman" w:hAnsi="Times New Roman" w:cs="Times New Roman"/>
          <w:color w:val="000000"/>
          <w:sz w:val="26"/>
          <w:szCs w:val="26"/>
          <w:lang w:bidi="ru-RU"/>
        </w:rPr>
        <w:t>установлен «лежачий полицейский».</w:t>
      </w:r>
      <w:r w:rsidR="000B3820" w:rsidRPr="0071762A">
        <w:rPr>
          <w:rFonts w:ascii="Times New Roman" w:eastAsia="Times New Roman" w:hAnsi="Times New Roman" w:cs="Times New Roman"/>
          <w:color w:val="000000"/>
          <w:sz w:val="26"/>
          <w:szCs w:val="26"/>
          <w:lang w:bidi="ru-RU"/>
        </w:rPr>
        <w:t xml:space="preserve"> </w:t>
      </w:r>
    </w:p>
    <w:p w:rsidR="000B3820" w:rsidRPr="0071762A" w:rsidRDefault="000B3820" w:rsidP="0071762A">
      <w:pPr>
        <w:widowControl w:val="0"/>
        <w:spacing w:after="0" w:line="240" w:lineRule="auto"/>
        <w:ind w:firstLine="743"/>
        <w:jc w:val="both"/>
        <w:rPr>
          <w:rFonts w:ascii="Times New Roman" w:eastAsia="Times New Roman" w:hAnsi="Times New Roman" w:cs="Times New Roman"/>
          <w:color w:val="000000"/>
          <w:sz w:val="26"/>
          <w:szCs w:val="26"/>
          <w:lang w:bidi="ru-RU"/>
        </w:rPr>
      </w:pPr>
      <w:r w:rsidRPr="0071762A">
        <w:rPr>
          <w:rFonts w:ascii="Times New Roman" w:eastAsia="Times New Roman" w:hAnsi="Times New Roman" w:cs="Times New Roman"/>
          <w:color w:val="000000"/>
          <w:sz w:val="26"/>
          <w:szCs w:val="26"/>
          <w:lang w:bidi="ru-RU"/>
        </w:rPr>
        <w:t xml:space="preserve">         - разработан проект организации дорожного движения.</w:t>
      </w:r>
    </w:p>
    <w:p w:rsidR="000B3820" w:rsidRPr="0071762A" w:rsidRDefault="000B3820" w:rsidP="0071762A">
      <w:pPr>
        <w:widowControl w:val="0"/>
        <w:spacing w:after="0" w:line="240" w:lineRule="auto"/>
        <w:ind w:firstLine="743"/>
        <w:jc w:val="both"/>
        <w:rPr>
          <w:rFonts w:ascii="Times New Roman" w:eastAsia="Times New Roman" w:hAnsi="Times New Roman" w:cs="Times New Roman"/>
          <w:color w:val="000000"/>
          <w:sz w:val="26"/>
          <w:szCs w:val="26"/>
          <w:lang w:bidi="ru-RU"/>
        </w:rPr>
      </w:pPr>
      <w:r w:rsidRPr="0071762A">
        <w:rPr>
          <w:rFonts w:ascii="Times New Roman" w:eastAsia="Times New Roman" w:hAnsi="Times New Roman" w:cs="Times New Roman"/>
          <w:color w:val="000000"/>
          <w:sz w:val="26"/>
          <w:szCs w:val="26"/>
          <w:lang w:bidi="ru-RU"/>
        </w:rPr>
        <w:t>В 201</w:t>
      </w:r>
      <w:r w:rsidR="0071762A" w:rsidRPr="0071762A">
        <w:rPr>
          <w:rFonts w:ascii="Times New Roman" w:eastAsia="Times New Roman" w:hAnsi="Times New Roman" w:cs="Times New Roman"/>
          <w:color w:val="000000"/>
          <w:sz w:val="26"/>
          <w:szCs w:val="26"/>
          <w:lang w:bidi="ru-RU"/>
        </w:rPr>
        <w:t>7</w:t>
      </w:r>
      <w:r w:rsidR="00574662">
        <w:rPr>
          <w:rFonts w:ascii="Times New Roman" w:eastAsia="Times New Roman" w:hAnsi="Times New Roman" w:cs="Times New Roman"/>
          <w:color w:val="000000"/>
          <w:sz w:val="26"/>
          <w:szCs w:val="26"/>
          <w:lang w:bidi="ru-RU"/>
        </w:rPr>
        <w:t>-2018</w:t>
      </w:r>
      <w:r w:rsidRPr="0071762A">
        <w:rPr>
          <w:rFonts w:ascii="Times New Roman" w:eastAsia="Times New Roman" w:hAnsi="Times New Roman" w:cs="Times New Roman"/>
          <w:color w:val="000000"/>
          <w:sz w:val="26"/>
          <w:szCs w:val="26"/>
          <w:lang w:bidi="ru-RU"/>
        </w:rPr>
        <w:t xml:space="preserve"> год</w:t>
      </w:r>
      <w:r w:rsidR="00574662">
        <w:rPr>
          <w:rFonts w:ascii="Times New Roman" w:eastAsia="Times New Roman" w:hAnsi="Times New Roman" w:cs="Times New Roman"/>
          <w:color w:val="000000"/>
          <w:sz w:val="26"/>
          <w:szCs w:val="26"/>
          <w:lang w:bidi="ru-RU"/>
        </w:rPr>
        <w:t>ы</w:t>
      </w:r>
      <w:r w:rsidRPr="0071762A">
        <w:rPr>
          <w:rFonts w:ascii="Times New Roman" w:eastAsia="Times New Roman" w:hAnsi="Times New Roman" w:cs="Times New Roman"/>
          <w:color w:val="000000"/>
          <w:sz w:val="26"/>
          <w:szCs w:val="26"/>
          <w:lang w:bidi="ru-RU"/>
        </w:rPr>
        <w:t xml:space="preserve"> запланированы мероприятия: </w:t>
      </w:r>
    </w:p>
    <w:p w:rsidR="0071762A" w:rsidRDefault="0071762A" w:rsidP="0071762A">
      <w:pPr>
        <w:widowControl w:val="0"/>
        <w:spacing w:after="0" w:line="240" w:lineRule="auto"/>
        <w:ind w:firstLine="743"/>
        <w:jc w:val="both"/>
        <w:rPr>
          <w:rFonts w:ascii="Times New Roman" w:eastAsia="Times New Roman" w:hAnsi="Times New Roman" w:cs="Times New Roman"/>
          <w:color w:val="000000"/>
          <w:sz w:val="26"/>
          <w:szCs w:val="26"/>
          <w:lang w:bidi="ru-RU"/>
        </w:rPr>
      </w:pPr>
      <w:r>
        <w:rPr>
          <w:rFonts w:ascii="Times New Roman" w:eastAsia="Times New Roman" w:hAnsi="Times New Roman" w:cs="Times New Roman"/>
          <w:color w:val="000000"/>
          <w:sz w:val="26"/>
          <w:szCs w:val="26"/>
          <w:lang w:bidi="ru-RU"/>
        </w:rPr>
        <w:t>- текущий ремонт дорог местного значения;</w:t>
      </w:r>
    </w:p>
    <w:p w:rsidR="00574662" w:rsidRDefault="00574662" w:rsidP="0071762A">
      <w:pPr>
        <w:widowControl w:val="0"/>
        <w:spacing w:after="0" w:line="240" w:lineRule="auto"/>
        <w:ind w:firstLine="743"/>
        <w:jc w:val="both"/>
        <w:rPr>
          <w:rFonts w:ascii="Times New Roman" w:eastAsia="Times New Roman" w:hAnsi="Times New Roman" w:cs="Times New Roman"/>
          <w:color w:val="000000"/>
          <w:sz w:val="26"/>
          <w:szCs w:val="26"/>
          <w:lang w:bidi="ru-RU"/>
        </w:rPr>
      </w:pPr>
      <w:r>
        <w:rPr>
          <w:rFonts w:ascii="Times New Roman" w:eastAsia="Times New Roman" w:hAnsi="Times New Roman" w:cs="Times New Roman"/>
          <w:color w:val="000000"/>
          <w:sz w:val="26"/>
          <w:szCs w:val="26"/>
          <w:lang w:bidi="ru-RU"/>
        </w:rPr>
        <w:lastRenderedPageBreak/>
        <w:t>- строительство новых дорог в новых микрорайонах.</w:t>
      </w:r>
    </w:p>
    <w:p w:rsidR="00574662" w:rsidRDefault="00574662" w:rsidP="0071762A">
      <w:pPr>
        <w:widowControl w:val="0"/>
        <w:spacing w:after="0" w:line="240" w:lineRule="auto"/>
        <w:ind w:firstLine="743"/>
        <w:jc w:val="both"/>
        <w:rPr>
          <w:rFonts w:ascii="Times New Roman" w:eastAsia="Times New Roman" w:hAnsi="Times New Roman" w:cs="Times New Roman"/>
          <w:color w:val="000000"/>
          <w:sz w:val="26"/>
          <w:szCs w:val="26"/>
          <w:lang w:bidi="ru-RU"/>
        </w:rPr>
      </w:pPr>
    </w:p>
    <w:p w:rsidR="000B3820" w:rsidRPr="0071762A" w:rsidRDefault="000B3820" w:rsidP="0071762A">
      <w:pPr>
        <w:widowControl w:val="0"/>
        <w:spacing w:after="0" w:line="240" w:lineRule="auto"/>
        <w:ind w:firstLine="743"/>
        <w:jc w:val="both"/>
        <w:rPr>
          <w:rFonts w:ascii="Times New Roman" w:eastAsia="Times New Roman" w:hAnsi="Times New Roman" w:cs="Times New Roman"/>
          <w:color w:val="000000"/>
          <w:sz w:val="26"/>
          <w:szCs w:val="26"/>
          <w:lang w:bidi="ru-RU"/>
        </w:rPr>
      </w:pPr>
      <w:r w:rsidRPr="0071762A">
        <w:rPr>
          <w:rFonts w:ascii="Times New Roman" w:eastAsia="Times New Roman" w:hAnsi="Times New Roman" w:cs="Times New Roman"/>
          <w:color w:val="000000"/>
          <w:sz w:val="26"/>
          <w:szCs w:val="26"/>
          <w:lang w:bidi="ru-RU"/>
        </w:rPr>
        <w:t xml:space="preserve">Проблема аварийности, связанная с автомобильным транспортом приобрела особую остроту в связи с несоответствием нормативным требованиям дорожно-транспортной инфраструктуры. </w:t>
      </w:r>
    </w:p>
    <w:p w:rsidR="000B3820" w:rsidRPr="0071762A" w:rsidRDefault="000B3820" w:rsidP="0071762A">
      <w:pPr>
        <w:widowControl w:val="0"/>
        <w:spacing w:after="0" w:line="240" w:lineRule="auto"/>
        <w:ind w:firstLine="743"/>
        <w:jc w:val="both"/>
        <w:rPr>
          <w:rFonts w:ascii="Times New Roman" w:eastAsia="Times New Roman" w:hAnsi="Times New Roman" w:cs="Times New Roman"/>
          <w:color w:val="000000"/>
          <w:sz w:val="26"/>
          <w:szCs w:val="26"/>
          <w:lang w:bidi="ru-RU"/>
        </w:rPr>
      </w:pPr>
      <w:r w:rsidRPr="0071762A">
        <w:rPr>
          <w:rFonts w:ascii="Times New Roman" w:eastAsia="Times New Roman" w:hAnsi="Times New Roman" w:cs="Times New Roman"/>
          <w:color w:val="000000"/>
          <w:sz w:val="26"/>
          <w:szCs w:val="26"/>
          <w:lang w:bidi="ru-RU"/>
        </w:rPr>
        <w:t xml:space="preserve">Увеличение парка личных транспортных средств при снижении объемов строительства, реконструкции и </w:t>
      </w:r>
      <w:proofErr w:type="gramStart"/>
      <w:r w:rsidRPr="0071762A">
        <w:rPr>
          <w:rFonts w:ascii="Times New Roman" w:eastAsia="Times New Roman" w:hAnsi="Times New Roman" w:cs="Times New Roman"/>
          <w:color w:val="000000"/>
          <w:sz w:val="26"/>
          <w:szCs w:val="26"/>
          <w:lang w:bidi="ru-RU"/>
        </w:rPr>
        <w:t>ремонта</w:t>
      </w:r>
      <w:proofErr w:type="gramEnd"/>
      <w:r w:rsidRPr="0071762A">
        <w:rPr>
          <w:rFonts w:ascii="Times New Roman" w:eastAsia="Times New Roman" w:hAnsi="Times New Roman" w:cs="Times New Roman"/>
          <w:color w:val="000000"/>
          <w:sz w:val="26"/>
          <w:szCs w:val="26"/>
          <w:lang w:bidi="ru-RU"/>
        </w:rPr>
        <w:t xml:space="preserve"> автомобильных дорог, недостаточном финансировании по содержанию автомобильных дорог привели к ухудшению условий движения.</w:t>
      </w:r>
    </w:p>
    <w:p w:rsidR="000B3820" w:rsidRPr="0071762A" w:rsidRDefault="000B3820" w:rsidP="0071762A">
      <w:pPr>
        <w:widowControl w:val="0"/>
        <w:spacing w:after="0" w:line="240" w:lineRule="auto"/>
        <w:ind w:firstLine="743"/>
        <w:jc w:val="both"/>
        <w:rPr>
          <w:rFonts w:ascii="Times New Roman" w:eastAsia="Times New Roman" w:hAnsi="Times New Roman" w:cs="Times New Roman"/>
          <w:color w:val="000000"/>
          <w:sz w:val="26"/>
          <w:szCs w:val="26"/>
          <w:lang w:bidi="ru-RU"/>
        </w:rPr>
      </w:pPr>
      <w:r w:rsidRPr="0071762A">
        <w:rPr>
          <w:rFonts w:ascii="Times New Roman" w:eastAsia="Times New Roman" w:hAnsi="Times New Roman" w:cs="Times New Roman"/>
          <w:color w:val="000000"/>
          <w:sz w:val="26"/>
          <w:szCs w:val="26"/>
          <w:lang w:bidi="ru-RU"/>
        </w:rPr>
        <w:t>Обеспечение безопасности дорожного движения на улицах и автомобильных дорогах поселения, предупреждение дорожно-транспортных происшествий (ДТП) и снижение тяжести их последствий является на сегодня одной из актуальных задач.</w:t>
      </w:r>
    </w:p>
    <w:p w:rsidR="000B3820" w:rsidRPr="0071762A" w:rsidRDefault="000B3820" w:rsidP="0071762A">
      <w:pPr>
        <w:widowControl w:val="0"/>
        <w:spacing w:after="0" w:line="240" w:lineRule="auto"/>
        <w:ind w:firstLine="743"/>
        <w:jc w:val="both"/>
        <w:rPr>
          <w:rFonts w:ascii="Times New Roman" w:eastAsia="Times New Roman" w:hAnsi="Times New Roman" w:cs="Times New Roman"/>
          <w:color w:val="000000"/>
          <w:sz w:val="26"/>
          <w:szCs w:val="26"/>
          <w:lang w:bidi="ru-RU"/>
        </w:rPr>
      </w:pPr>
      <w:proofErr w:type="gramStart"/>
      <w:r w:rsidRPr="0071762A">
        <w:rPr>
          <w:rFonts w:ascii="Times New Roman" w:eastAsia="Times New Roman" w:hAnsi="Times New Roman" w:cs="Times New Roman"/>
          <w:color w:val="000000"/>
          <w:sz w:val="26"/>
          <w:szCs w:val="26"/>
          <w:lang w:bidi="ru-RU"/>
        </w:rPr>
        <w:t>Основными причинами совершении ДТП по данным Государственной инспекции безопасности дорожного движения Майминского района являются несоответствие скорости движения конкретным дорожным условиям, нарушение скоростного режима, нарушение правил обгона и нарушение правил дорожного движения пешеходами.</w:t>
      </w:r>
      <w:proofErr w:type="gramEnd"/>
    </w:p>
    <w:p w:rsidR="000B3820" w:rsidRPr="0071762A" w:rsidRDefault="000B3820" w:rsidP="0071762A">
      <w:pPr>
        <w:widowControl w:val="0"/>
        <w:spacing w:after="0" w:line="240" w:lineRule="auto"/>
        <w:ind w:firstLine="743"/>
        <w:jc w:val="both"/>
        <w:rPr>
          <w:rFonts w:ascii="Times New Roman" w:eastAsia="Times New Roman" w:hAnsi="Times New Roman" w:cs="Times New Roman"/>
          <w:color w:val="000000"/>
          <w:sz w:val="26"/>
          <w:szCs w:val="26"/>
          <w:lang w:bidi="ru-RU"/>
        </w:rPr>
      </w:pPr>
      <w:r w:rsidRPr="0071762A">
        <w:rPr>
          <w:rFonts w:ascii="Times New Roman" w:eastAsia="Times New Roman" w:hAnsi="Times New Roman" w:cs="Times New Roman"/>
          <w:color w:val="000000"/>
          <w:sz w:val="26"/>
          <w:szCs w:val="26"/>
          <w:lang w:bidi="ru-RU"/>
        </w:rPr>
        <w:t>Одним из важных технических средств организации дорожного движения являются дорожные знаки, информационные указатели, предназначенные для информирования об условиях и режимах движения водителей и пешеходов. Качественное изготовление дорожных знаков, правильная их расстановка в необходимом объеме и информативность оказывают значительное влияние на снижение количества дорожно-транспортных происшествий и в целом повышают комфортабельность движения.</w:t>
      </w:r>
    </w:p>
    <w:p w:rsidR="000B3820" w:rsidRPr="0071762A" w:rsidRDefault="000B3820" w:rsidP="0071762A">
      <w:pPr>
        <w:widowControl w:val="0"/>
        <w:spacing w:after="0" w:line="240" w:lineRule="auto"/>
        <w:ind w:firstLine="743"/>
        <w:jc w:val="both"/>
        <w:rPr>
          <w:rFonts w:ascii="Times New Roman" w:eastAsia="Times New Roman" w:hAnsi="Times New Roman" w:cs="Times New Roman"/>
          <w:color w:val="000000"/>
          <w:sz w:val="26"/>
          <w:szCs w:val="26"/>
          <w:lang w:bidi="ru-RU"/>
        </w:rPr>
      </w:pPr>
      <w:r w:rsidRPr="0071762A">
        <w:rPr>
          <w:rFonts w:ascii="Times New Roman" w:eastAsia="Times New Roman" w:hAnsi="Times New Roman" w:cs="Times New Roman"/>
          <w:color w:val="000000"/>
          <w:sz w:val="26"/>
          <w:szCs w:val="26"/>
          <w:lang w:bidi="ru-RU"/>
        </w:rPr>
        <w:t>В связи с рисками ухудшения обстановки с аварийностью и наличием проблемы обеспечения безопасности дорожного движения требуются выработка и реализация долгосрочной стратегии, координация усилий всех заинтересованных служб и населения, органа местного самоуправления.</w:t>
      </w:r>
    </w:p>
    <w:p w:rsidR="000B3820" w:rsidRPr="0071762A" w:rsidRDefault="000B3820" w:rsidP="0071762A">
      <w:pPr>
        <w:widowControl w:val="0"/>
        <w:spacing w:after="0" w:line="240" w:lineRule="auto"/>
        <w:ind w:firstLine="743"/>
        <w:jc w:val="both"/>
        <w:rPr>
          <w:rFonts w:ascii="Times New Roman" w:eastAsia="Times New Roman" w:hAnsi="Times New Roman" w:cs="Times New Roman"/>
          <w:color w:val="000000"/>
          <w:sz w:val="26"/>
          <w:szCs w:val="26"/>
          <w:lang w:bidi="ru-RU"/>
        </w:rPr>
      </w:pPr>
      <w:r w:rsidRPr="0071762A">
        <w:rPr>
          <w:rFonts w:ascii="Times New Roman" w:eastAsia="Times New Roman" w:hAnsi="Times New Roman" w:cs="Times New Roman"/>
          <w:color w:val="000000"/>
          <w:sz w:val="26"/>
          <w:szCs w:val="26"/>
          <w:lang w:bidi="ru-RU"/>
        </w:rPr>
        <w:t>С целью снижения остроты создавшейся проблемы применение программно- целевого метода позволит добиться:</w:t>
      </w:r>
    </w:p>
    <w:p w:rsidR="000B3820" w:rsidRPr="0071762A" w:rsidRDefault="000B3820" w:rsidP="0071762A">
      <w:pPr>
        <w:widowControl w:val="0"/>
        <w:spacing w:after="0" w:line="240" w:lineRule="auto"/>
        <w:ind w:firstLine="743"/>
        <w:jc w:val="both"/>
        <w:rPr>
          <w:rFonts w:ascii="Times New Roman" w:eastAsia="Times New Roman" w:hAnsi="Times New Roman" w:cs="Times New Roman"/>
          <w:color w:val="000000"/>
          <w:sz w:val="26"/>
          <w:szCs w:val="26"/>
          <w:lang w:bidi="ru-RU"/>
        </w:rPr>
      </w:pPr>
      <w:r w:rsidRPr="0071762A">
        <w:rPr>
          <w:rFonts w:ascii="Times New Roman" w:eastAsia="Times New Roman" w:hAnsi="Times New Roman" w:cs="Times New Roman"/>
          <w:color w:val="000000"/>
          <w:sz w:val="26"/>
          <w:szCs w:val="26"/>
          <w:lang w:bidi="ru-RU"/>
        </w:rPr>
        <w:t>координации деятельности органов местного самоуправления в области обеспечения безопасности дорожного движения;</w:t>
      </w:r>
    </w:p>
    <w:p w:rsidR="000B3820" w:rsidRPr="0071762A" w:rsidRDefault="000B3820" w:rsidP="0071762A">
      <w:pPr>
        <w:widowControl w:val="0"/>
        <w:spacing w:after="0" w:line="240" w:lineRule="auto"/>
        <w:ind w:firstLine="743"/>
        <w:jc w:val="both"/>
        <w:rPr>
          <w:rFonts w:ascii="Times New Roman" w:eastAsia="Times New Roman" w:hAnsi="Times New Roman" w:cs="Times New Roman"/>
          <w:color w:val="000000"/>
          <w:sz w:val="26"/>
          <w:szCs w:val="26"/>
          <w:lang w:bidi="ru-RU"/>
        </w:rPr>
      </w:pPr>
      <w:r w:rsidRPr="0071762A">
        <w:rPr>
          <w:rFonts w:ascii="Times New Roman" w:eastAsia="Times New Roman" w:hAnsi="Times New Roman" w:cs="Times New Roman"/>
          <w:color w:val="000000"/>
          <w:sz w:val="26"/>
          <w:szCs w:val="26"/>
          <w:lang w:bidi="ru-RU"/>
        </w:rPr>
        <w:t>реализации комплекса мероприятий, в том числе профилактического характера, по снижению числа дорожно-транспортных происшествий с пострадавшими, обусловленных дорожными условиями, а также снижению числа погибших в результате ДТП.</w:t>
      </w:r>
    </w:p>
    <w:p w:rsidR="000B3820" w:rsidRPr="0071762A" w:rsidRDefault="000B3820" w:rsidP="0071762A">
      <w:pPr>
        <w:widowControl w:val="0"/>
        <w:spacing w:after="0" w:line="240" w:lineRule="auto"/>
        <w:ind w:firstLine="743"/>
        <w:jc w:val="both"/>
        <w:rPr>
          <w:rFonts w:ascii="Times New Roman" w:eastAsia="Times New Roman" w:hAnsi="Times New Roman" w:cs="Times New Roman"/>
          <w:color w:val="000000"/>
          <w:sz w:val="26"/>
          <w:szCs w:val="26"/>
          <w:lang w:bidi="ru-RU"/>
        </w:rPr>
      </w:pPr>
      <w:r w:rsidRPr="0071762A">
        <w:rPr>
          <w:rFonts w:ascii="Times New Roman" w:eastAsia="Times New Roman" w:hAnsi="Times New Roman" w:cs="Times New Roman"/>
          <w:color w:val="000000"/>
          <w:sz w:val="26"/>
          <w:szCs w:val="26"/>
          <w:lang w:bidi="ru-RU"/>
        </w:rPr>
        <w:t>Для эффективного решения проблем с дорожно-транспортной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w:t>
      </w:r>
    </w:p>
    <w:p w:rsidR="000B3820" w:rsidRPr="0071762A" w:rsidRDefault="000B3820" w:rsidP="0071762A">
      <w:pPr>
        <w:widowControl w:val="0"/>
        <w:spacing w:after="0" w:line="240" w:lineRule="auto"/>
        <w:ind w:firstLine="743"/>
        <w:jc w:val="both"/>
        <w:rPr>
          <w:rFonts w:ascii="Times New Roman" w:eastAsia="Times New Roman" w:hAnsi="Times New Roman" w:cs="Times New Roman"/>
          <w:color w:val="000000"/>
          <w:sz w:val="26"/>
          <w:szCs w:val="26"/>
          <w:lang w:bidi="ru-RU"/>
        </w:rPr>
      </w:pPr>
      <w:r w:rsidRPr="0071762A">
        <w:rPr>
          <w:rFonts w:ascii="Times New Roman" w:eastAsia="Times New Roman" w:hAnsi="Times New Roman" w:cs="Times New Roman"/>
          <w:color w:val="000000"/>
          <w:sz w:val="26"/>
          <w:szCs w:val="26"/>
          <w:lang w:bidi="ru-RU"/>
        </w:rPr>
        <w:t>С учетом изложенного,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w:t>
      </w:r>
    </w:p>
    <w:p w:rsidR="000B3820" w:rsidRPr="0071762A" w:rsidRDefault="000B3820" w:rsidP="0071762A">
      <w:pPr>
        <w:widowControl w:val="0"/>
        <w:spacing w:after="0" w:line="240" w:lineRule="auto"/>
        <w:ind w:firstLine="743"/>
        <w:jc w:val="both"/>
        <w:rPr>
          <w:rFonts w:ascii="Times New Roman" w:eastAsia="Times New Roman" w:hAnsi="Times New Roman" w:cs="Times New Roman"/>
          <w:color w:val="000000"/>
          <w:sz w:val="26"/>
          <w:szCs w:val="26"/>
          <w:lang w:bidi="ru-RU"/>
        </w:rPr>
      </w:pPr>
      <w:r w:rsidRPr="0071762A">
        <w:rPr>
          <w:rFonts w:ascii="Times New Roman" w:eastAsia="Times New Roman" w:hAnsi="Times New Roman" w:cs="Times New Roman"/>
          <w:color w:val="000000"/>
          <w:sz w:val="26"/>
          <w:szCs w:val="26"/>
          <w:lang w:bidi="ru-RU"/>
        </w:rPr>
        <w:t>Реализация Программы позволит:</w:t>
      </w:r>
    </w:p>
    <w:p w:rsidR="000B3820" w:rsidRPr="0071762A" w:rsidRDefault="000B3820" w:rsidP="0071762A">
      <w:pPr>
        <w:pStyle w:val="ad"/>
        <w:widowControl w:val="0"/>
        <w:numPr>
          <w:ilvl w:val="0"/>
          <w:numId w:val="30"/>
        </w:numPr>
        <w:spacing w:after="0" w:line="240" w:lineRule="auto"/>
        <w:jc w:val="both"/>
        <w:rPr>
          <w:rFonts w:ascii="Times New Roman" w:eastAsia="Times New Roman" w:hAnsi="Times New Roman" w:cs="Times New Roman"/>
          <w:color w:val="000000"/>
          <w:sz w:val="26"/>
          <w:szCs w:val="26"/>
          <w:lang w:bidi="ru-RU"/>
        </w:rPr>
      </w:pPr>
      <w:r w:rsidRPr="0071762A">
        <w:rPr>
          <w:rFonts w:ascii="Times New Roman" w:eastAsia="Times New Roman" w:hAnsi="Times New Roman" w:cs="Times New Roman"/>
          <w:color w:val="000000"/>
          <w:sz w:val="26"/>
          <w:szCs w:val="26"/>
          <w:lang w:bidi="ru-RU"/>
        </w:rPr>
        <w:t>установить необходимые виды и объемы дорожных работ,</w:t>
      </w:r>
    </w:p>
    <w:p w:rsidR="000B3820" w:rsidRPr="0071762A" w:rsidRDefault="000B3820" w:rsidP="0071762A">
      <w:pPr>
        <w:pStyle w:val="ad"/>
        <w:widowControl w:val="0"/>
        <w:numPr>
          <w:ilvl w:val="0"/>
          <w:numId w:val="30"/>
        </w:numPr>
        <w:spacing w:after="0" w:line="240" w:lineRule="auto"/>
        <w:jc w:val="both"/>
        <w:rPr>
          <w:rFonts w:ascii="Times New Roman" w:eastAsia="Times New Roman" w:hAnsi="Times New Roman" w:cs="Times New Roman"/>
          <w:color w:val="000000"/>
          <w:sz w:val="26"/>
          <w:szCs w:val="26"/>
          <w:lang w:bidi="ru-RU"/>
        </w:rPr>
      </w:pPr>
      <w:r w:rsidRPr="0071762A">
        <w:rPr>
          <w:rFonts w:ascii="Times New Roman" w:eastAsia="Times New Roman" w:hAnsi="Times New Roman" w:cs="Times New Roman"/>
          <w:color w:val="000000"/>
          <w:sz w:val="26"/>
          <w:szCs w:val="26"/>
          <w:lang w:bidi="ru-RU"/>
        </w:rPr>
        <w:t>обеспечить безопасность дорожного движения;</w:t>
      </w:r>
    </w:p>
    <w:p w:rsidR="000B3820" w:rsidRPr="0071762A" w:rsidRDefault="000B3820" w:rsidP="0071762A">
      <w:pPr>
        <w:pStyle w:val="ad"/>
        <w:widowControl w:val="0"/>
        <w:numPr>
          <w:ilvl w:val="0"/>
          <w:numId w:val="30"/>
        </w:numPr>
        <w:spacing w:after="0" w:line="240" w:lineRule="auto"/>
        <w:jc w:val="both"/>
        <w:rPr>
          <w:rFonts w:ascii="Times New Roman" w:eastAsia="Times New Roman" w:hAnsi="Times New Roman" w:cs="Times New Roman"/>
          <w:color w:val="000000"/>
          <w:sz w:val="26"/>
          <w:szCs w:val="26"/>
          <w:lang w:bidi="ru-RU"/>
        </w:rPr>
      </w:pPr>
      <w:r w:rsidRPr="0071762A">
        <w:rPr>
          <w:rFonts w:ascii="Times New Roman" w:eastAsia="Times New Roman" w:hAnsi="Times New Roman" w:cs="Times New Roman"/>
          <w:color w:val="000000"/>
          <w:sz w:val="26"/>
          <w:szCs w:val="26"/>
          <w:lang w:bidi="ru-RU"/>
        </w:rPr>
        <w:t>сформировать расходные обязательства по задачам, сконцентрировав финансовые ресурсы на реализации приоритетных задач.</w:t>
      </w:r>
    </w:p>
    <w:p w:rsidR="000B3820" w:rsidRDefault="000B3820" w:rsidP="000B3820">
      <w:pPr>
        <w:rPr>
          <w:rFonts w:ascii="Times New Roman" w:hAnsi="Times New Roman" w:cs="Times New Roman"/>
          <w:sz w:val="28"/>
          <w:szCs w:val="28"/>
        </w:rPr>
      </w:pPr>
    </w:p>
    <w:p w:rsidR="000B3820" w:rsidRPr="002C69A9" w:rsidRDefault="000B3820" w:rsidP="002C69A9">
      <w:pPr>
        <w:pStyle w:val="3"/>
        <w:numPr>
          <w:ilvl w:val="1"/>
          <w:numId w:val="32"/>
        </w:numPr>
        <w:rPr>
          <w:rFonts w:ascii="Times New Roman" w:hAnsi="Times New Roman" w:cs="Times New Roman"/>
          <w:color w:val="auto"/>
          <w:sz w:val="26"/>
          <w:szCs w:val="26"/>
        </w:rPr>
      </w:pPr>
      <w:r w:rsidRPr="002C69A9">
        <w:rPr>
          <w:rFonts w:ascii="Times New Roman" w:hAnsi="Times New Roman" w:cs="Times New Roman"/>
          <w:color w:val="auto"/>
          <w:sz w:val="26"/>
          <w:szCs w:val="26"/>
        </w:rPr>
        <w:t>Оценка уровня негативного воздействия транспортной инфраструктуры на окружающую среду, безопасность и здоровье населения.</w:t>
      </w:r>
    </w:p>
    <w:p w:rsidR="000B3820" w:rsidRPr="00164C51" w:rsidRDefault="000B3820" w:rsidP="000B3820">
      <w:pPr>
        <w:widowControl w:val="0"/>
        <w:spacing w:after="0" w:line="240" w:lineRule="auto"/>
        <w:ind w:firstLine="840"/>
        <w:jc w:val="both"/>
        <w:rPr>
          <w:rFonts w:ascii="Times New Roman" w:eastAsia="Times New Roman" w:hAnsi="Times New Roman" w:cs="Times New Roman"/>
          <w:color w:val="000000"/>
          <w:sz w:val="26"/>
          <w:szCs w:val="26"/>
          <w:lang w:bidi="ru-RU"/>
        </w:rPr>
      </w:pPr>
      <w:r w:rsidRPr="00164C51">
        <w:rPr>
          <w:rFonts w:ascii="Times New Roman" w:eastAsia="Times New Roman" w:hAnsi="Times New Roman" w:cs="Times New Roman"/>
          <w:color w:val="000000"/>
          <w:sz w:val="26"/>
          <w:szCs w:val="26"/>
          <w:lang w:bidi="ru-RU"/>
        </w:rPr>
        <w:t xml:space="preserve">Автомобильный транспорт и инфраструктура автотранспортного комплекса относится к главным источникам загрязнения окружающей среды. </w:t>
      </w:r>
    </w:p>
    <w:p w:rsidR="000B3820" w:rsidRPr="00164C51" w:rsidRDefault="000B3820" w:rsidP="000B3820">
      <w:pPr>
        <w:widowControl w:val="0"/>
        <w:spacing w:after="0" w:line="240" w:lineRule="auto"/>
        <w:ind w:firstLine="720"/>
        <w:jc w:val="both"/>
        <w:rPr>
          <w:rFonts w:ascii="Times New Roman" w:eastAsia="Times New Roman" w:hAnsi="Times New Roman" w:cs="Times New Roman"/>
          <w:color w:val="000000"/>
          <w:sz w:val="26"/>
          <w:szCs w:val="26"/>
          <w:lang w:bidi="ru-RU"/>
        </w:rPr>
      </w:pPr>
      <w:r w:rsidRPr="00164C51">
        <w:rPr>
          <w:rFonts w:ascii="Times New Roman" w:eastAsia="Times New Roman" w:hAnsi="Times New Roman" w:cs="Times New Roman"/>
          <w:color w:val="000000"/>
          <w:sz w:val="26"/>
          <w:szCs w:val="26"/>
          <w:lang w:bidi="ru-RU"/>
        </w:rPr>
        <w:t>Основной причиной высокого загрязнения воздушного бассейна выбросами автотранспорта является увеличение количества автотранспорта, его изношенность и некачественное топливо.</w:t>
      </w:r>
    </w:p>
    <w:p w:rsidR="000B3820" w:rsidRPr="00164C51" w:rsidRDefault="000B3820" w:rsidP="000B3820">
      <w:pPr>
        <w:widowControl w:val="0"/>
        <w:spacing w:after="0" w:line="240" w:lineRule="auto"/>
        <w:ind w:firstLine="720"/>
        <w:jc w:val="both"/>
        <w:rPr>
          <w:rFonts w:ascii="Times New Roman" w:eastAsia="Times New Roman" w:hAnsi="Times New Roman" w:cs="Times New Roman"/>
          <w:color w:val="000000"/>
          <w:sz w:val="26"/>
          <w:szCs w:val="26"/>
          <w:lang w:bidi="ru-RU"/>
        </w:rPr>
      </w:pPr>
      <w:r w:rsidRPr="00164C51">
        <w:rPr>
          <w:rFonts w:ascii="Times New Roman" w:eastAsia="Times New Roman" w:hAnsi="Times New Roman" w:cs="Times New Roman"/>
          <w:color w:val="000000"/>
          <w:sz w:val="26"/>
          <w:szCs w:val="26"/>
          <w:lang w:bidi="ru-RU"/>
        </w:rPr>
        <w:t>Отработавшие газы двигателей внутреннего сгорания содержат вредные вещества и соединения, в том числе канцерогенные. Нефтепродукты, продукты износа шин, тормозных накладок, хлориды, используемые в качестве антиобледенителей дорожных покрытий, загрязняют придорожные полосы и водные объекты.</w:t>
      </w:r>
    </w:p>
    <w:p w:rsidR="000B3820" w:rsidRPr="00164C51" w:rsidRDefault="000B3820" w:rsidP="000B3820">
      <w:pPr>
        <w:widowControl w:val="0"/>
        <w:spacing w:after="0" w:line="240" w:lineRule="auto"/>
        <w:ind w:firstLine="720"/>
        <w:jc w:val="both"/>
        <w:rPr>
          <w:rFonts w:ascii="Times New Roman" w:eastAsia="Times New Roman" w:hAnsi="Times New Roman" w:cs="Times New Roman"/>
          <w:color w:val="000000"/>
          <w:sz w:val="26"/>
          <w:szCs w:val="26"/>
          <w:lang w:bidi="ru-RU"/>
        </w:rPr>
      </w:pPr>
      <w:r w:rsidRPr="00164C51">
        <w:rPr>
          <w:rFonts w:ascii="Times New Roman" w:eastAsia="Times New Roman" w:hAnsi="Times New Roman" w:cs="Times New Roman"/>
          <w:color w:val="000000"/>
          <w:sz w:val="26"/>
          <w:szCs w:val="26"/>
          <w:lang w:bidi="ru-RU"/>
        </w:rPr>
        <w:t>Главный компонент выхлопов дв</w:t>
      </w:r>
      <w:r w:rsidR="00164C51">
        <w:rPr>
          <w:rFonts w:ascii="Times New Roman" w:eastAsia="Times New Roman" w:hAnsi="Times New Roman" w:cs="Times New Roman"/>
          <w:color w:val="000000"/>
          <w:sz w:val="26"/>
          <w:szCs w:val="26"/>
          <w:lang w:bidi="ru-RU"/>
        </w:rPr>
        <w:t>игателей внутреннего сгорания (</w:t>
      </w:r>
      <w:r w:rsidRPr="00164C51">
        <w:rPr>
          <w:rFonts w:ascii="Times New Roman" w:eastAsia="Times New Roman" w:hAnsi="Times New Roman" w:cs="Times New Roman"/>
          <w:color w:val="000000"/>
          <w:sz w:val="26"/>
          <w:szCs w:val="26"/>
          <w:lang w:bidi="ru-RU"/>
        </w:rPr>
        <w:t xml:space="preserve">кроме шума)- окись углерода (угарный газ) - опасен для человека, животных, вызывает отравление различной степени в зависимости от концентрации. При взаимодействии выбросов автомобилей и смесей загрязняющих веществ в воздухе могут образоваться новые вещества, более агрессивные. На прилегающих территориях к автомобильным дорогам вода, почва и растительность является носителями ряда канцерогенных веществ. </w:t>
      </w:r>
    </w:p>
    <w:p w:rsidR="000B3820" w:rsidRPr="00164C51" w:rsidRDefault="000B3820" w:rsidP="000B3820">
      <w:pPr>
        <w:widowControl w:val="0"/>
        <w:spacing w:after="0" w:line="240" w:lineRule="auto"/>
        <w:ind w:firstLine="743"/>
        <w:jc w:val="both"/>
        <w:rPr>
          <w:rFonts w:ascii="Times New Roman" w:eastAsia="Times New Roman" w:hAnsi="Times New Roman" w:cs="Times New Roman"/>
          <w:color w:val="000000"/>
          <w:sz w:val="26"/>
          <w:szCs w:val="26"/>
          <w:lang w:bidi="ru-RU"/>
        </w:rPr>
      </w:pPr>
      <w:r w:rsidRPr="00164C51">
        <w:rPr>
          <w:rFonts w:ascii="Times New Roman" w:eastAsia="Times New Roman" w:hAnsi="Times New Roman" w:cs="Times New Roman"/>
          <w:color w:val="000000"/>
          <w:sz w:val="26"/>
          <w:szCs w:val="26"/>
          <w:lang w:bidi="ru-RU"/>
        </w:rPr>
        <w:t>Выброс в воздух дыма и газообразных загрязняющих веществ (диоксид азота и серы, озон) приводят не только к загрязнению атмосферы, но и к вредным проявлениям для здоровья, особенно к респираторным аллергическим заболеваниям.</w:t>
      </w:r>
    </w:p>
    <w:p w:rsidR="000B3820" w:rsidRPr="00164C51" w:rsidRDefault="000B3820" w:rsidP="000B3820">
      <w:pPr>
        <w:widowControl w:val="0"/>
        <w:spacing w:after="0" w:line="240" w:lineRule="auto"/>
        <w:ind w:firstLine="743"/>
        <w:jc w:val="both"/>
        <w:rPr>
          <w:rFonts w:ascii="Times New Roman" w:eastAsia="Times New Roman" w:hAnsi="Times New Roman" w:cs="Times New Roman"/>
          <w:color w:val="000000"/>
          <w:sz w:val="26"/>
          <w:szCs w:val="26"/>
          <w:lang w:bidi="ru-RU"/>
        </w:rPr>
      </w:pPr>
      <w:r w:rsidRPr="00164C51">
        <w:rPr>
          <w:rFonts w:ascii="Times New Roman" w:eastAsia="Times New Roman" w:hAnsi="Times New Roman" w:cs="Times New Roman"/>
          <w:color w:val="000000"/>
          <w:sz w:val="26"/>
          <w:szCs w:val="26"/>
          <w:lang w:bidi="ru-RU"/>
        </w:rPr>
        <w:t>Население России подвергается воздействию шума от автомобильного транспорта с уровнем выше 55дБ. Это приводит к росту сердечно</w:t>
      </w:r>
      <w:r w:rsidRPr="00164C51">
        <w:rPr>
          <w:rFonts w:ascii="Times New Roman" w:eastAsia="Times New Roman" w:hAnsi="Times New Roman" w:cs="Times New Roman"/>
          <w:color w:val="000000"/>
          <w:sz w:val="26"/>
          <w:szCs w:val="26"/>
          <w:lang w:bidi="ru-RU"/>
        </w:rPr>
        <w:softHyphen/>
        <w:t>сосудистых и эндокринных заболеваний. Воздействие шума влияет на познавательные способности людей, вызывает раздражительность.</w:t>
      </w:r>
    </w:p>
    <w:p w:rsidR="000B3820" w:rsidRPr="00164C51" w:rsidRDefault="000B3820" w:rsidP="000B3820">
      <w:pPr>
        <w:widowControl w:val="0"/>
        <w:spacing w:after="0" w:line="240" w:lineRule="auto"/>
        <w:ind w:firstLine="743"/>
        <w:jc w:val="both"/>
        <w:rPr>
          <w:rFonts w:ascii="Times New Roman" w:eastAsia="Times New Roman" w:hAnsi="Times New Roman" w:cs="Times New Roman"/>
          <w:color w:val="000000"/>
          <w:sz w:val="26"/>
          <w:szCs w:val="26"/>
          <w:lang w:bidi="ru-RU"/>
        </w:rPr>
      </w:pPr>
      <w:r w:rsidRPr="00164C51">
        <w:rPr>
          <w:rFonts w:ascii="Times New Roman" w:eastAsia="Times New Roman" w:hAnsi="Times New Roman" w:cs="Times New Roman"/>
          <w:color w:val="000000"/>
          <w:sz w:val="26"/>
          <w:szCs w:val="26"/>
          <w:lang w:bidi="ru-RU"/>
        </w:rPr>
        <w:t>Учитывая сложившуюся планировочную структуру автомобильных дорог и характер дорожно-транспортно</w:t>
      </w:r>
      <w:r w:rsidR="00164C51">
        <w:rPr>
          <w:rFonts w:ascii="Times New Roman" w:eastAsia="Times New Roman" w:hAnsi="Times New Roman" w:cs="Times New Roman"/>
          <w:color w:val="000000"/>
          <w:sz w:val="26"/>
          <w:szCs w:val="26"/>
          <w:lang w:bidi="ru-RU"/>
        </w:rPr>
        <w:t>й</w:t>
      </w:r>
      <w:r w:rsidRPr="00164C51">
        <w:rPr>
          <w:rFonts w:ascii="Times New Roman" w:eastAsia="Times New Roman" w:hAnsi="Times New Roman" w:cs="Times New Roman"/>
          <w:color w:val="000000"/>
          <w:sz w:val="26"/>
          <w:szCs w:val="26"/>
          <w:lang w:bidi="ru-RU"/>
        </w:rPr>
        <w:t xml:space="preserve"> сети, существование дорог с интенсивным движением в районах жилой застройки, можно сделать вывод о неблагополучной экологической ситуации в части воздействия транспортной инфраструктуры на окружающую среду, безопасность и здоровье человека.</w:t>
      </w:r>
    </w:p>
    <w:p w:rsidR="000B3820" w:rsidRDefault="000B3820" w:rsidP="00164C51">
      <w:pPr>
        <w:widowControl w:val="0"/>
        <w:spacing w:after="0" w:line="240" w:lineRule="auto"/>
        <w:ind w:firstLine="743"/>
        <w:jc w:val="both"/>
        <w:rPr>
          <w:rFonts w:ascii="Times New Roman" w:eastAsia="Times New Roman" w:hAnsi="Times New Roman" w:cs="Times New Roman"/>
          <w:color w:val="000000"/>
          <w:sz w:val="26"/>
          <w:szCs w:val="26"/>
          <w:lang w:bidi="ru-RU"/>
        </w:rPr>
      </w:pPr>
      <w:r w:rsidRPr="00164C51">
        <w:rPr>
          <w:rFonts w:ascii="Times New Roman" w:eastAsia="Times New Roman" w:hAnsi="Times New Roman" w:cs="Times New Roman"/>
          <w:color w:val="000000"/>
          <w:sz w:val="26"/>
          <w:szCs w:val="26"/>
          <w:lang w:bidi="ru-RU"/>
        </w:rPr>
        <w:t>Одним из направлений в работе по снижению негативного влияния автотранспорта на загрязнение окружающей среды является дальнейшее благоустройство дорог. Реконструкция существующих гравийных дорог.</w:t>
      </w:r>
    </w:p>
    <w:p w:rsidR="00164C51" w:rsidRPr="00164C51" w:rsidRDefault="00164C51" w:rsidP="00164C51">
      <w:pPr>
        <w:widowControl w:val="0"/>
        <w:spacing w:after="0" w:line="240" w:lineRule="auto"/>
        <w:ind w:firstLine="743"/>
        <w:jc w:val="both"/>
        <w:rPr>
          <w:rFonts w:ascii="Times New Roman" w:eastAsia="Times New Roman" w:hAnsi="Times New Roman" w:cs="Times New Roman"/>
          <w:color w:val="000000"/>
          <w:sz w:val="26"/>
          <w:szCs w:val="26"/>
          <w:lang w:bidi="ru-RU"/>
        </w:rPr>
      </w:pPr>
    </w:p>
    <w:p w:rsidR="000B3820" w:rsidRPr="002C69A9" w:rsidRDefault="000B3820" w:rsidP="002C69A9">
      <w:pPr>
        <w:pStyle w:val="3"/>
        <w:numPr>
          <w:ilvl w:val="1"/>
          <w:numId w:val="32"/>
        </w:numPr>
        <w:rPr>
          <w:rFonts w:ascii="Times New Roman" w:hAnsi="Times New Roman" w:cs="Times New Roman"/>
          <w:color w:val="auto"/>
          <w:sz w:val="26"/>
          <w:szCs w:val="26"/>
        </w:rPr>
      </w:pPr>
      <w:r w:rsidRPr="002C69A9">
        <w:rPr>
          <w:rFonts w:ascii="Times New Roman" w:hAnsi="Times New Roman" w:cs="Times New Roman"/>
          <w:color w:val="auto"/>
          <w:sz w:val="26"/>
          <w:szCs w:val="26"/>
        </w:rPr>
        <w:t>Характеристика существующих условий и перспектив развития и размещения транспортной инфраструктуры поселения.</w:t>
      </w:r>
    </w:p>
    <w:p w:rsidR="000B3820" w:rsidRPr="00FF565A" w:rsidRDefault="000B3820" w:rsidP="000B3820">
      <w:pPr>
        <w:widowControl w:val="0"/>
        <w:spacing w:after="0" w:line="240" w:lineRule="auto"/>
        <w:ind w:firstLine="600"/>
        <w:jc w:val="both"/>
        <w:rPr>
          <w:rFonts w:ascii="Times New Roman" w:eastAsia="Times New Roman" w:hAnsi="Times New Roman" w:cs="Times New Roman"/>
          <w:color w:val="000000"/>
          <w:sz w:val="26"/>
          <w:szCs w:val="26"/>
          <w:lang w:bidi="ru-RU"/>
        </w:rPr>
      </w:pPr>
      <w:r w:rsidRPr="00164C51">
        <w:rPr>
          <w:rFonts w:ascii="Times New Roman" w:eastAsia="Times New Roman" w:hAnsi="Times New Roman" w:cs="Times New Roman"/>
          <w:color w:val="000000"/>
          <w:sz w:val="26"/>
          <w:szCs w:val="26"/>
          <w:lang w:bidi="ru-RU"/>
        </w:rPr>
        <w:t xml:space="preserve">Генеральным планом сельского поселения предусматривается развитие сложившейся структуры улично-дорожной сети городского поселения, строительство новых магистральных улиц, на расчетный период </w:t>
      </w:r>
      <w:r w:rsidRPr="00FF565A">
        <w:rPr>
          <w:rFonts w:ascii="Times New Roman" w:eastAsia="Times New Roman" w:hAnsi="Times New Roman" w:cs="Times New Roman"/>
          <w:color w:val="000000"/>
          <w:sz w:val="26"/>
          <w:szCs w:val="26"/>
          <w:lang w:bidi="ru-RU"/>
        </w:rPr>
        <w:t>до 20</w:t>
      </w:r>
      <w:r w:rsidR="00664BFA">
        <w:rPr>
          <w:rFonts w:ascii="Times New Roman" w:eastAsia="Times New Roman" w:hAnsi="Times New Roman" w:cs="Times New Roman"/>
          <w:color w:val="000000"/>
          <w:sz w:val="26"/>
          <w:szCs w:val="26"/>
          <w:lang w:bidi="ru-RU"/>
        </w:rPr>
        <w:t>30</w:t>
      </w:r>
      <w:r w:rsidRPr="00FF565A">
        <w:rPr>
          <w:rFonts w:ascii="Times New Roman" w:eastAsia="Times New Roman" w:hAnsi="Times New Roman" w:cs="Times New Roman"/>
          <w:color w:val="000000"/>
          <w:sz w:val="26"/>
          <w:szCs w:val="26"/>
          <w:lang w:bidi="ru-RU"/>
        </w:rPr>
        <w:t xml:space="preserve"> года.</w:t>
      </w:r>
    </w:p>
    <w:p w:rsidR="000B3820" w:rsidRPr="00FF565A" w:rsidRDefault="000B3820" w:rsidP="000B3820">
      <w:pPr>
        <w:spacing w:after="0" w:line="240" w:lineRule="auto"/>
        <w:rPr>
          <w:rFonts w:ascii="Times New Roman" w:hAnsi="Times New Roman" w:cs="Times New Roman"/>
          <w:sz w:val="26"/>
          <w:szCs w:val="26"/>
        </w:rPr>
      </w:pPr>
    </w:p>
    <w:tbl>
      <w:tblPr>
        <w:tblW w:w="0" w:type="auto"/>
        <w:tblLayout w:type="fixed"/>
        <w:tblCellMar>
          <w:left w:w="10" w:type="dxa"/>
          <w:right w:w="10" w:type="dxa"/>
        </w:tblCellMar>
        <w:tblLook w:val="04A0"/>
      </w:tblPr>
      <w:tblGrid>
        <w:gridCol w:w="3154"/>
        <w:gridCol w:w="1498"/>
        <w:gridCol w:w="1838"/>
        <w:gridCol w:w="1699"/>
        <w:gridCol w:w="1723"/>
      </w:tblGrid>
      <w:tr w:rsidR="000B3820" w:rsidRPr="00FF565A" w:rsidTr="00164C51">
        <w:trPr>
          <w:trHeight w:hRule="exact" w:val="1074"/>
        </w:trPr>
        <w:tc>
          <w:tcPr>
            <w:tcW w:w="3154" w:type="dxa"/>
            <w:tcBorders>
              <w:top w:val="single" w:sz="4" w:space="0" w:color="auto"/>
              <w:left w:val="single" w:sz="4" w:space="0" w:color="auto"/>
            </w:tcBorders>
            <w:shd w:val="clear" w:color="auto" w:fill="FFFFFF"/>
          </w:tcPr>
          <w:p w:rsidR="000B3820" w:rsidRPr="00FF565A" w:rsidRDefault="000B3820" w:rsidP="00164C51">
            <w:pPr>
              <w:widowControl w:val="0"/>
              <w:spacing w:after="0" w:line="220" w:lineRule="exact"/>
              <w:jc w:val="center"/>
              <w:rPr>
                <w:rFonts w:ascii="Times New Roman" w:eastAsia="Times New Roman" w:hAnsi="Times New Roman" w:cs="Times New Roman"/>
                <w:b/>
                <w:color w:val="000000"/>
                <w:lang w:bidi="ru-RU"/>
              </w:rPr>
            </w:pPr>
            <w:r w:rsidRPr="00FF565A">
              <w:rPr>
                <w:rFonts w:ascii="Times New Roman" w:eastAsia="Times New Roman" w:hAnsi="Times New Roman" w:cs="Times New Roman"/>
                <w:b/>
                <w:color w:val="000000"/>
                <w:lang w:bidi="ru-RU"/>
              </w:rPr>
              <w:t>Показатели</w:t>
            </w:r>
          </w:p>
        </w:tc>
        <w:tc>
          <w:tcPr>
            <w:tcW w:w="1498" w:type="dxa"/>
            <w:tcBorders>
              <w:top w:val="single" w:sz="4" w:space="0" w:color="auto"/>
              <w:left w:val="single" w:sz="4" w:space="0" w:color="auto"/>
            </w:tcBorders>
            <w:shd w:val="clear" w:color="auto" w:fill="FFFFFF"/>
          </w:tcPr>
          <w:p w:rsidR="000B3820" w:rsidRPr="00FF565A" w:rsidRDefault="000B3820" w:rsidP="00164C51">
            <w:pPr>
              <w:widowControl w:val="0"/>
              <w:spacing w:after="0" w:line="220" w:lineRule="exact"/>
              <w:jc w:val="center"/>
              <w:rPr>
                <w:rFonts w:ascii="Times New Roman" w:eastAsia="Times New Roman" w:hAnsi="Times New Roman" w:cs="Times New Roman"/>
                <w:b/>
                <w:color w:val="000000"/>
                <w:lang w:bidi="ru-RU"/>
              </w:rPr>
            </w:pPr>
            <w:r w:rsidRPr="00FF565A">
              <w:rPr>
                <w:rFonts w:ascii="Times New Roman" w:eastAsia="Times New Roman" w:hAnsi="Times New Roman" w:cs="Times New Roman"/>
                <w:b/>
                <w:color w:val="000000"/>
                <w:lang w:bidi="ru-RU"/>
              </w:rPr>
              <w:t>Единица</w:t>
            </w:r>
          </w:p>
          <w:p w:rsidR="000B3820" w:rsidRPr="00FF565A" w:rsidRDefault="000B3820" w:rsidP="00164C51">
            <w:pPr>
              <w:widowControl w:val="0"/>
              <w:spacing w:before="180" w:after="0" w:line="220" w:lineRule="exact"/>
              <w:jc w:val="center"/>
              <w:rPr>
                <w:rFonts w:ascii="Times New Roman" w:eastAsia="Times New Roman" w:hAnsi="Times New Roman" w:cs="Times New Roman"/>
                <w:b/>
                <w:color w:val="000000"/>
                <w:lang w:bidi="ru-RU"/>
              </w:rPr>
            </w:pPr>
            <w:r w:rsidRPr="00FF565A">
              <w:rPr>
                <w:rFonts w:ascii="Times New Roman" w:eastAsia="Times New Roman" w:hAnsi="Times New Roman" w:cs="Times New Roman"/>
                <w:b/>
                <w:color w:val="000000"/>
                <w:lang w:bidi="ru-RU"/>
              </w:rPr>
              <w:t>измерения</w:t>
            </w:r>
          </w:p>
        </w:tc>
        <w:tc>
          <w:tcPr>
            <w:tcW w:w="1838" w:type="dxa"/>
            <w:tcBorders>
              <w:top w:val="single" w:sz="4" w:space="0" w:color="auto"/>
              <w:left w:val="single" w:sz="4" w:space="0" w:color="auto"/>
            </w:tcBorders>
            <w:shd w:val="clear" w:color="auto" w:fill="FFFFFF"/>
          </w:tcPr>
          <w:p w:rsidR="000B3820" w:rsidRPr="00FF565A" w:rsidRDefault="000B3820" w:rsidP="00164C51">
            <w:pPr>
              <w:widowControl w:val="0"/>
              <w:spacing w:after="0" w:line="220" w:lineRule="exact"/>
              <w:ind w:left="240"/>
              <w:jc w:val="center"/>
              <w:rPr>
                <w:rFonts w:ascii="Times New Roman" w:eastAsia="Times New Roman" w:hAnsi="Times New Roman" w:cs="Times New Roman"/>
                <w:b/>
                <w:color w:val="000000"/>
                <w:lang w:bidi="ru-RU"/>
              </w:rPr>
            </w:pPr>
            <w:r w:rsidRPr="00FF565A">
              <w:rPr>
                <w:rFonts w:ascii="Times New Roman" w:eastAsia="Times New Roman" w:hAnsi="Times New Roman" w:cs="Times New Roman"/>
                <w:b/>
                <w:color w:val="000000"/>
                <w:lang w:bidi="ru-RU"/>
              </w:rPr>
              <w:t>Современное</w:t>
            </w:r>
          </w:p>
          <w:p w:rsidR="000B3820" w:rsidRPr="00FF565A" w:rsidRDefault="000B3820" w:rsidP="00164C51">
            <w:pPr>
              <w:widowControl w:val="0"/>
              <w:spacing w:before="180" w:after="0" w:line="220" w:lineRule="exact"/>
              <w:jc w:val="center"/>
              <w:rPr>
                <w:rFonts w:ascii="Times New Roman" w:eastAsia="Times New Roman" w:hAnsi="Times New Roman" w:cs="Times New Roman"/>
                <w:b/>
                <w:color w:val="000000"/>
                <w:lang w:bidi="ru-RU"/>
              </w:rPr>
            </w:pPr>
            <w:r w:rsidRPr="00FF565A">
              <w:rPr>
                <w:rFonts w:ascii="Times New Roman" w:eastAsia="Times New Roman" w:hAnsi="Times New Roman" w:cs="Times New Roman"/>
                <w:b/>
                <w:color w:val="000000"/>
                <w:lang w:bidi="ru-RU"/>
              </w:rPr>
              <w:t>состояние</w:t>
            </w:r>
          </w:p>
        </w:tc>
        <w:tc>
          <w:tcPr>
            <w:tcW w:w="1699" w:type="dxa"/>
            <w:tcBorders>
              <w:top w:val="single" w:sz="4" w:space="0" w:color="auto"/>
              <w:left w:val="single" w:sz="4" w:space="0" w:color="auto"/>
            </w:tcBorders>
            <w:shd w:val="clear" w:color="auto" w:fill="FFFFFF"/>
          </w:tcPr>
          <w:p w:rsidR="000B3820" w:rsidRPr="00FF565A" w:rsidRDefault="000B3820" w:rsidP="00FF565A">
            <w:pPr>
              <w:widowControl w:val="0"/>
              <w:tabs>
                <w:tab w:val="left" w:leader="underscore" w:pos="302"/>
                <w:tab w:val="left" w:leader="underscore" w:pos="1651"/>
              </w:tabs>
              <w:spacing w:after="0" w:line="312" w:lineRule="exact"/>
              <w:jc w:val="center"/>
              <w:rPr>
                <w:rFonts w:ascii="Times New Roman" w:eastAsia="Times New Roman" w:hAnsi="Times New Roman" w:cs="Times New Roman"/>
                <w:b/>
                <w:color w:val="000000"/>
                <w:lang w:bidi="ru-RU"/>
              </w:rPr>
            </w:pPr>
            <w:r w:rsidRPr="00FF565A">
              <w:rPr>
                <w:rFonts w:ascii="Times New Roman" w:eastAsia="Times New Roman" w:hAnsi="Times New Roman" w:cs="Times New Roman"/>
                <w:b/>
                <w:color w:val="000000"/>
                <w:lang w:bidi="ru-RU"/>
              </w:rPr>
              <w:t xml:space="preserve">Первая очередь строительства </w:t>
            </w:r>
            <w:r w:rsidRPr="00FF565A">
              <w:rPr>
                <w:rFonts w:ascii="Times New Roman" w:eastAsia="Times New Roman" w:hAnsi="Times New Roman" w:cs="Times New Roman"/>
                <w:b/>
                <w:color w:val="000000"/>
                <w:lang w:bidi="ru-RU"/>
              </w:rPr>
              <w:tab/>
              <w:t>(до 202</w:t>
            </w:r>
            <w:r w:rsidR="00FF565A" w:rsidRPr="00FF565A">
              <w:rPr>
                <w:rFonts w:ascii="Times New Roman" w:eastAsia="Times New Roman" w:hAnsi="Times New Roman" w:cs="Times New Roman"/>
                <w:b/>
                <w:color w:val="000000"/>
                <w:lang w:bidi="ru-RU"/>
              </w:rPr>
              <w:t>1</w:t>
            </w:r>
            <w:r w:rsidRPr="00FF565A">
              <w:rPr>
                <w:rFonts w:ascii="Times New Roman" w:eastAsia="Times New Roman" w:hAnsi="Times New Roman" w:cs="Times New Roman"/>
                <w:b/>
                <w:color w:val="000000"/>
                <w:lang w:bidi="ru-RU"/>
              </w:rPr>
              <w:t>г.)</w:t>
            </w:r>
          </w:p>
        </w:tc>
        <w:tc>
          <w:tcPr>
            <w:tcW w:w="1723" w:type="dxa"/>
            <w:tcBorders>
              <w:top w:val="single" w:sz="4" w:space="0" w:color="auto"/>
              <w:left w:val="single" w:sz="4" w:space="0" w:color="auto"/>
              <w:right w:val="single" w:sz="4" w:space="0" w:color="auto"/>
            </w:tcBorders>
            <w:shd w:val="clear" w:color="auto" w:fill="FFFFFF"/>
          </w:tcPr>
          <w:p w:rsidR="000B3820" w:rsidRPr="00FF565A" w:rsidRDefault="000B3820" w:rsidP="00E64206">
            <w:pPr>
              <w:widowControl w:val="0"/>
              <w:spacing w:after="0" w:line="317" w:lineRule="exact"/>
              <w:ind w:left="480" w:hanging="160"/>
              <w:jc w:val="center"/>
              <w:rPr>
                <w:rFonts w:ascii="Times New Roman" w:eastAsia="Times New Roman" w:hAnsi="Times New Roman" w:cs="Times New Roman"/>
                <w:b/>
                <w:color w:val="000000"/>
                <w:lang w:bidi="ru-RU"/>
              </w:rPr>
            </w:pPr>
            <w:r w:rsidRPr="00FF565A">
              <w:rPr>
                <w:rFonts w:ascii="Times New Roman" w:eastAsia="Times New Roman" w:hAnsi="Times New Roman" w:cs="Times New Roman"/>
                <w:b/>
                <w:color w:val="000000"/>
                <w:lang w:bidi="ru-RU"/>
              </w:rPr>
              <w:t>Расчётный срок(</w:t>
            </w:r>
            <w:r w:rsidR="006D6A2C">
              <w:rPr>
                <w:rFonts w:ascii="Times New Roman" w:eastAsia="Times New Roman" w:hAnsi="Times New Roman" w:cs="Times New Roman"/>
                <w:b/>
                <w:color w:val="000000"/>
                <w:lang w:bidi="ru-RU"/>
              </w:rPr>
              <w:t>2022-</w:t>
            </w:r>
            <w:r w:rsidRPr="00FF565A">
              <w:rPr>
                <w:rFonts w:ascii="Times New Roman" w:eastAsia="Times New Roman" w:hAnsi="Times New Roman" w:cs="Times New Roman"/>
                <w:b/>
                <w:color w:val="000000"/>
                <w:lang w:bidi="ru-RU"/>
              </w:rPr>
              <w:t xml:space="preserve"> 20</w:t>
            </w:r>
            <w:r w:rsidR="00E64206">
              <w:rPr>
                <w:rFonts w:ascii="Times New Roman" w:eastAsia="Times New Roman" w:hAnsi="Times New Roman" w:cs="Times New Roman"/>
                <w:b/>
                <w:color w:val="000000"/>
                <w:lang w:bidi="ru-RU"/>
              </w:rPr>
              <w:t>30</w:t>
            </w:r>
            <w:r w:rsidRPr="00FF565A">
              <w:rPr>
                <w:rFonts w:ascii="Times New Roman" w:eastAsia="Times New Roman" w:hAnsi="Times New Roman" w:cs="Times New Roman"/>
                <w:b/>
                <w:color w:val="000000"/>
                <w:lang w:bidi="ru-RU"/>
              </w:rPr>
              <w:t>г.)</w:t>
            </w:r>
          </w:p>
        </w:tc>
      </w:tr>
      <w:tr w:rsidR="000B3820" w:rsidRPr="00FF565A" w:rsidTr="000B3820">
        <w:trPr>
          <w:trHeight w:hRule="exact" w:val="283"/>
        </w:trPr>
        <w:tc>
          <w:tcPr>
            <w:tcW w:w="9912" w:type="dxa"/>
            <w:gridSpan w:val="5"/>
            <w:tcBorders>
              <w:top w:val="single" w:sz="4" w:space="0" w:color="auto"/>
              <w:left w:val="single" w:sz="4" w:space="0" w:color="auto"/>
              <w:right w:val="single" w:sz="4" w:space="0" w:color="auto"/>
            </w:tcBorders>
            <w:shd w:val="clear" w:color="auto" w:fill="FFFFFF"/>
            <w:vAlign w:val="bottom"/>
          </w:tcPr>
          <w:p w:rsidR="000B3820" w:rsidRPr="00FF565A" w:rsidRDefault="000B3820" w:rsidP="000B3820">
            <w:pPr>
              <w:widowControl w:val="0"/>
              <w:spacing w:after="0" w:line="220" w:lineRule="exact"/>
              <w:jc w:val="center"/>
              <w:rPr>
                <w:rFonts w:ascii="Times New Roman" w:eastAsia="Times New Roman" w:hAnsi="Times New Roman" w:cs="Times New Roman"/>
                <w:color w:val="000000"/>
                <w:lang w:bidi="ru-RU"/>
              </w:rPr>
            </w:pPr>
            <w:r w:rsidRPr="00FF565A">
              <w:rPr>
                <w:rFonts w:ascii="Times New Roman" w:eastAsia="Times New Roman" w:hAnsi="Times New Roman" w:cs="Times New Roman"/>
                <w:color w:val="000000"/>
                <w:lang w:bidi="ru-RU"/>
              </w:rPr>
              <w:t>Транспортная инфраструктура</w:t>
            </w:r>
          </w:p>
        </w:tc>
      </w:tr>
      <w:tr w:rsidR="000B3820" w:rsidRPr="00FF565A" w:rsidTr="000B3820">
        <w:trPr>
          <w:trHeight w:hRule="exact" w:val="610"/>
        </w:trPr>
        <w:tc>
          <w:tcPr>
            <w:tcW w:w="3154" w:type="dxa"/>
            <w:tcBorders>
              <w:top w:val="single" w:sz="4" w:space="0" w:color="auto"/>
              <w:left w:val="single" w:sz="4" w:space="0" w:color="auto"/>
            </w:tcBorders>
            <w:shd w:val="clear" w:color="auto" w:fill="FFFFFF"/>
            <w:vAlign w:val="bottom"/>
          </w:tcPr>
          <w:p w:rsidR="000B3820" w:rsidRPr="00FF565A" w:rsidRDefault="000B3820" w:rsidP="000B3820">
            <w:pPr>
              <w:widowControl w:val="0"/>
              <w:spacing w:after="0" w:line="317" w:lineRule="exact"/>
              <w:rPr>
                <w:rFonts w:ascii="Times New Roman" w:eastAsia="Times New Roman" w:hAnsi="Times New Roman" w:cs="Times New Roman"/>
                <w:color w:val="000000"/>
                <w:lang w:bidi="ru-RU"/>
              </w:rPr>
            </w:pPr>
            <w:r w:rsidRPr="00FF565A">
              <w:rPr>
                <w:rFonts w:ascii="Times New Roman" w:eastAsia="Times New Roman" w:hAnsi="Times New Roman" w:cs="Times New Roman"/>
                <w:color w:val="000000"/>
                <w:lang w:bidi="ru-RU"/>
              </w:rPr>
              <w:lastRenderedPageBreak/>
              <w:t>Протяженность дорог, в том числе:</w:t>
            </w:r>
          </w:p>
        </w:tc>
        <w:tc>
          <w:tcPr>
            <w:tcW w:w="1498" w:type="dxa"/>
            <w:tcBorders>
              <w:top w:val="single" w:sz="4" w:space="0" w:color="auto"/>
              <w:left w:val="single" w:sz="4" w:space="0" w:color="auto"/>
            </w:tcBorders>
            <w:shd w:val="clear" w:color="auto" w:fill="FFFFFF"/>
            <w:vAlign w:val="center"/>
          </w:tcPr>
          <w:p w:rsidR="000B3820" w:rsidRPr="00FF565A" w:rsidRDefault="000B3820" w:rsidP="000B3820">
            <w:pPr>
              <w:widowControl w:val="0"/>
              <w:spacing w:after="0" w:line="220" w:lineRule="exact"/>
              <w:jc w:val="center"/>
              <w:rPr>
                <w:rFonts w:ascii="Times New Roman" w:eastAsia="Times New Roman" w:hAnsi="Times New Roman" w:cs="Times New Roman"/>
                <w:color w:val="000000"/>
                <w:lang w:bidi="ru-RU"/>
              </w:rPr>
            </w:pPr>
            <w:r w:rsidRPr="00FF565A">
              <w:rPr>
                <w:rFonts w:ascii="Times New Roman" w:eastAsia="Times New Roman" w:hAnsi="Times New Roman" w:cs="Times New Roman"/>
                <w:color w:val="000000"/>
                <w:lang w:bidi="ru-RU"/>
              </w:rPr>
              <w:t>км</w:t>
            </w:r>
          </w:p>
        </w:tc>
        <w:tc>
          <w:tcPr>
            <w:tcW w:w="1838" w:type="dxa"/>
            <w:tcBorders>
              <w:top w:val="single" w:sz="4" w:space="0" w:color="auto"/>
              <w:left w:val="single" w:sz="4" w:space="0" w:color="auto"/>
            </w:tcBorders>
            <w:shd w:val="clear" w:color="auto" w:fill="FFFFFF"/>
            <w:vAlign w:val="bottom"/>
          </w:tcPr>
          <w:p w:rsidR="000B3820" w:rsidRPr="00FF565A" w:rsidRDefault="00ED7AEF" w:rsidP="000B3820">
            <w:pPr>
              <w:widowControl w:val="0"/>
              <w:spacing w:after="0" w:line="220" w:lineRule="exact"/>
              <w:jc w:val="center"/>
              <w:rPr>
                <w:rFonts w:ascii="Times New Roman" w:eastAsia="Times New Roman" w:hAnsi="Times New Roman" w:cs="Times New Roman"/>
                <w:color w:val="000000"/>
                <w:lang w:bidi="ru-RU"/>
              </w:rPr>
            </w:pPr>
            <w:r>
              <w:rPr>
                <w:rFonts w:ascii="Times New Roman" w:eastAsia="Times New Roman" w:hAnsi="Times New Roman" w:cs="Times New Roman"/>
                <w:color w:val="000000"/>
                <w:lang w:bidi="ru-RU"/>
              </w:rPr>
              <w:t>6</w:t>
            </w:r>
            <w:r w:rsidR="00164C51" w:rsidRPr="00FF565A">
              <w:rPr>
                <w:rFonts w:ascii="Times New Roman" w:eastAsia="Times New Roman" w:hAnsi="Times New Roman" w:cs="Times New Roman"/>
                <w:color w:val="000000"/>
                <w:lang w:bidi="ru-RU"/>
              </w:rPr>
              <w:t>,9</w:t>
            </w:r>
          </w:p>
        </w:tc>
        <w:tc>
          <w:tcPr>
            <w:tcW w:w="1699" w:type="dxa"/>
            <w:tcBorders>
              <w:top w:val="single" w:sz="4" w:space="0" w:color="auto"/>
              <w:left w:val="single" w:sz="4" w:space="0" w:color="auto"/>
            </w:tcBorders>
            <w:shd w:val="clear" w:color="auto" w:fill="FFFFFF"/>
            <w:vAlign w:val="bottom"/>
          </w:tcPr>
          <w:p w:rsidR="000B3820" w:rsidRPr="00E64206" w:rsidRDefault="00ED7AEF" w:rsidP="000B3820">
            <w:pPr>
              <w:widowControl w:val="0"/>
              <w:spacing w:after="0" w:line="220" w:lineRule="exact"/>
              <w:jc w:val="center"/>
              <w:rPr>
                <w:rFonts w:ascii="Times New Roman" w:eastAsia="Times New Roman" w:hAnsi="Times New Roman" w:cs="Times New Roman"/>
                <w:color w:val="000000"/>
                <w:lang w:bidi="ru-RU"/>
              </w:rPr>
            </w:pPr>
            <w:r>
              <w:rPr>
                <w:rFonts w:ascii="Times New Roman" w:eastAsia="Times New Roman" w:hAnsi="Times New Roman" w:cs="Times New Roman"/>
                <w:color w:val="000000"/>
                <w:lang w:bidi="ru-RU"/>
              </w:rPr>
              <w:t>2</w:t>
            </w:r>
          </w:p>
        </w:tc>
        <w:tc>
          <w:tcPr>
            <w:tcW w:w="1723" w:type="dxa"/>
            <w:tcBorders>
              <w:top w:val="single" w:sz="4" w:space="0" w:color="auto"/>
              <w:left w:val="single" w:sz="4" w:space="0" w:color="auto"/>
              <w:right w:val="single" w:sz="4" w:space="0" w:color="auto"/>
            </w:tcBorders>
            <w:shd w:val="clear" w:color="auto" w:fill="FFFFFF"/>
            <w:vAlign w:val="bottom"/>
          </w:tcPr>
          <w:p w:rsidR="000B3820" w:rsidRPr="00E64206" w:rsidRDefault="00ED7AEF" w:rsidP="000B3820">
            <w:pPr>
              <w:widowControl w:val="0"/>
              <w:spacing w:after="0" w:line="220" w:lineRule="exact"/>
              <w:jc w:val="center"/>
              <w:rPr>
                <w:rFonts w:ascii="Times New Roman" w:eastAsia="Times New Roman" w:hAnsi="Times New Roman" w:cs="Times New Roman"/>
                <w:color w:val="000000"/>
                <w:lang w:bidi="ru-RU"/>
              </w:rPr>
            </w:pPr>
            <w:r>
              <w:rPr>
                <w:rFonts w:ascii="Times New Roman" w:eastAsia="Times New Roman" w:hAnsi="Times New Roman" w:cs="Times New Roman"/>
                <w:color w:val="000000"/>
                <w:lang w:bidi="ru-RU"/>
              </w:rPr>
              <w:t>3</w:t>
            </w:r>
          </w:p>
        </w:tc>
      </w:tr>
      <w:tr w:rsidR="000B3820" w:rsidRPr="00A44D97" w:rsidTr="000B3820">
        <w:trPr>
          <w:trHeight w:hRule="exact" w:val="595"/>
        </w:trPr>
        <w:tc>
          <w:tcPr>
            <w:tcW w:w="3154" w:type="dxa"/>
            <w:tcBorders>
              <w:top w:val="single" w:sz="4" w:space="0" w:color="auto"/>
              <w:left w:val="single" w:sz="4" w:space="0" w:color="auto"/>
            </w:tcBorders>
            <w:shd w:val="clear" w:color="auto" w:fill="FFFFFF"/>
            <w:vAlign w:val="bottom"/>
          </w:tcPr>
          <w:p w:rsidR="000B3820" w:rsidRPr="00FF565A" w:rsidRDefault="000B3820" w:rsidP="000B3820">
            <w:pPr>
              <w:widowControl w:val="0"/>
              <w:spacing w:after="0" w:line="317" w:lineRule="exact"/>
              <w:rPr>
                <w:rFonts w:ascii="Times New Roman" w:eastAsia="Times New Roman" w:hAnsi="Times New Roman" w:cs="Times New Roman"/>
                <w:color w:val="000000"/>
                <w:lang w:bidi="ru-RU"/>
              </w:rPr>
            </w:pPr>
            <w:r w:rsidRPr="00FF565A">
              <w:rPr>
                <w:rFonts w:ascii="Times New Roman" w:eastAsia="Times New Roman" w:hAnsi="Times New Roman" w:cs="Times New Roman"/>
                <w:color w:val="000000"/>
                <w:lang w:bidi="ru-RU"/>
              </w:rPr>
              <w:t>-общего пользования муниципального значения</w:t>
            </w:r>
          </w:p>
        </w:tc>
        <w:tc>
          <w:tcPr>
            <w:tcW w:w="1498" w:type="dxa"/>
            <w:tcBorders>
              <w:top w:val="single" w:sz="4" w:space="0" w:color="auto"/>
              <w:left w:val="single" w:sz="4" w:space="0" w:color="auto"/>
            </w:tcBorders>
            <w:shd w:val="clear" w:color="auto" w:fill="FFFFFF"/>
            <w:vAlign w:val="center"/>
          </w:tcPr>
          <w:p w:rsidR="000B3820" w:rsidRPr="00FF565A" w:rsidRDefault="000B3820" w:rsidP="000B3820">
            <w:pPr>
              <w:widowControl w:val="0"/>
              <w:spacing w:after="0" w:line="220" w:lineRule="exact"/>
              <w:jc w:val="center"/>
              <w:rPr>
                <w:rFonts w:ascii="Times New Roman" w:eastAsia="Times New Roman" w:hAnsi="Times New Roman" w:cs="Times New Roman"/>
                <w:color w:val="000000"/>
                <w:lang w:bidi="ru-RU"/>
              </w:rPr>
            </w:pPr>
            <w:r w:rsidRPr="00FF565A">
              <w:rPr>
                <w:rFonts w:ascii="Times New Roman" w:eastAsia="Times New Roman" w:hAnsi="Times New Roman" w:cs="Times New Roman"/>
                <w:color w:val="000000"/>
                <w:lang w:bidi="ru-RU"/>
              </w:rPr>
              <w:t>км</w:t>
            </w:r>
          </w:p>
        </w:tc>
        <w:tc>
          <w:tcPr>
            <w:tcW w:w="1838" w:type="dxa"/>
            <w:tcBorders>
              <w:top w:val="single" w:sz="4" w:space="0" w:color="auto"/>
              <w:left w:val="single" w:sz="4" w:space="0" w:color="auto"/>
            </w:tcBorders>
            <w:shd w:val="clear" w:color="auto" w:fill="FFFFFF"/>
            <w:vAlign w:val="bottom"/>
          </w:tcPr>
          <w:p w:rsidR="000B3820" w:rsidRPr="00FF565A" w:rsidRDefault="00ED7AEF" w:rsidP="000B3820">
            <w:pPr>
              <w:widowControl w:val="0"/>
              <w:spacing w:after="0" w:line="220" w:lineRule="exact"/>
              <w:jc w:val="center"/>
              <w:rPr>
                <w:rFonts w:ascii="Times New Roman" w:eastAsia="Times New Roman" w:hAnsi="Times New Roman" w:cs="Times New Roman"/>
                <w:color w:val="000000"/>
                <w:lang w:bidi="ru-RU"/>
              </w:rPr>
            </w:pPr>
            <w:r>
              <w:rPr>
                <w:rFonts w:ascii="Times New Roman" w:eastAsia="Times New Roman" w:hAnsi="Times New Roman" w:cs="Times New Roman"/>
                <w:color w:val="000000"/>
                <w:lang w:bidi="ru-RU"/>
              </w:rPr>
              <w:t>6</w:t>
            </w:r>
            <w:r w:rsidR="00164C51" w:rsidRPr="00FF565A">
              <w:rPr>
                <w:rFonts w:ascii="Times New Roman" w:eastAsia="Times New Roman" w:hAnsi="Times New Roman" w:cs="Times New Roman"/>
                <w:color w:val="000000"/>
                <w:lang w:bidi="ru-RU"/>
              </w:rPr>
              <w:t>,9</w:t>
            </w:r>
          </w:p>
        </w:tc>
        <w:tc>
          <w:tcPr>
            <w:tcW w:w="1699" w:type="dxa"/>
            <w:tcBorders>
              <w:top w:val="single" w:sz="4" w:space="0" w:color="auto"/>
              <w:left w:val="single" w:sz="4" w:space="0" w:color="auto"/>
            </w:tcBorders>
            <w:shd w:val="clear" w:color="auto" w:fill="FFFFFF"/>
            <w:vAlign w:val="bottom"/>
          </w:tcPr>
          <w:p w:rsidR="000B3820" w:rsidRPr="00E64206" w:rsidRDefault="00ED7AEF" w:rsidP="000B3820">
            <w:pPr>
              <w:widowControl w:val="0"/>
              <w:spacing w:after="0" w:line="220" w:lineRule="exact"/>
              <w:jc w:val="center"/>
              <w:rPr>
                <w:rFonts w:ascii="Times New Roman" w:eastAsia="Times New Roman" w:hAnsi="Times New Roman" w:cs="Times New Roman"/>
                <w:color w:val="000000"/>
                <w:lang w:bidi="ru-RU"/>
              </w:rPr>
            </w:pPr>
            <w:r>
              <w:rPr>
                <w:rFonts w:ascii="Times New Roman" w:eastAsia="Times New Roman" w:hAnsi="Times New Roman" w:cs="Times New Roman"/>
                <w:color w:val="000000"/>
                <w:lang w:bidi="ru-RU"/>
              </w:rPr>
              <w:t>2</w:t>
            </w:r>
          </w:p>
        </w:tc>
        <w:tc>
          <w:tcPr>
            <w:tcW w:w="1723" w:type="dxa"/>
            <w:tcBorders>
              <w:top w:val="single" w:sz="4" w:space="0" w:color="auto"/>
              <w:left w:val="single" w:sz="4" w:space="0" w:color="auto"/>
              <w:right w:val="single" w:sz="4" w:space="0" w:color="auto"/>
            </w:tcBorders>
            <w:shd w:val="clear" w:color="auto" w:fill="FFFFFF"/>
            <w:vAlign w:val="bottom"/>
          </w:tcPr>
          <w:p w:rsidR="000B3820" w:rsidRPr="00E64206" w:rsidRDefault="00ED7AEF" w:rsidP="000B3820">
            <w:pPr>
              <w:widowControl w:val="0"/>
              <w:spacing w:after="0" w:line="220" w:lineRule="exact"/>
              <w:jc w:val="center"/>
              <w:rPr>
                <w:rFonts w:ascii="Times New Roman" w:eastAsia="Times New Roman" w:hAnsi="Times New Roman" w:cs="Times New Roman"/>
                <w:color w:val="000000"/>
                <w:lang w:bidi="ru-RU"/>
              </w:rPr>
            </w:pPr>
            <w:r>
              <w:rPr>
                <w:rFonts w:ascii="Times New Roman" w:eastAsia="Times New Roman" w:hAnsi="Times New Roman" w:cs="Times New Roman"/>
                <w:color w:val="000000"/>
                <w:lang w:bidi="ru-RU"/>
              </w:rPr>
              <w:t>3</w:t>
            </w:r>
          </w:p>
        </w:tc>
      </w:tr>
      <w:tr w:rsidR="000B3820" w:rsidRPr="00A44D97" w:rsidTr="000B3820">
        <w:trPr>
          <w:trHeight w:hRule="exact" w:val="605"/>
        </w:trPr>
        <w:tc>
          <w:tcPr>
            <w:tcW w:w="3154" w:type="dxa"/>
            <w:tcBorders>
              <w:top w:val="single" w:sz="4" w:space="0" w:color="auto"/>
              <w:left w:val="single" w:sz="4" w:space="0" w:color="auto"/>
            </w:tcBorders>
            <w:shd w:val="clear" w:color="auto" w:fill="FFFFFF"/>
            <w:vAlign w:val="bottom"/>
          </w:tcPr>
          <w:p w:rsidR="000B3820" w:rsidRPr="00A44D97" w:rsidRDefault="000B3820" w:rsidP="000B3820">
            <w:pPr>
              <w:widowControl w:val="0"/>
              <w:spacing w:after="0" w:line="317" w:lineRule="exact"/>
              <w:rPr>
                <w:rFonts w:ascii="Times New Roman" w:eastAsia="Times New Roman" w:hAnsi="Times New Roman" w:cs="Times New Roman"/>
                <w:color w:val="000000"/>
                <w:lang w:bidi="ru-RU"/>
              </w:rPr>
            </w:pPr>
            <w:r w:rsidRPr="00A44D97">
              <w:rPr>
                <w:rFonts w:ascii="Times New Roman" w:eastAsia="Times New Roman" w:hAnsi="Times New Roman" w:cs="Times New Roman"/>
                <w:color w:val="000000"/>
                <w:lang w:bidi="ru-RU"/>
              </w:rPr>
              <w:t>-общего пользования регионального значения</w:t>
            </w:r>
          </w:p>
        </w:tc>
        <w:tc>
          <w:tcPr>
            <w:tcW w:w="1498" w:type="dxa"/>
            <w:tcBorders>
              <w:top w:val="single" w:sz="4" w:space="0" w:color="auto"/>
              <w:left w:val="single" w:sz="4" w:space="0" w:color="auto"/>
            </w:tcBorders>
            <w:shd w:val="clear" w:color="auto" w:fill="FFFFFF"/>
            <w:vAlign w:val="center"/>
          </w:tcPr>
          <w:p w:rsidR="000B3820" w:rsidRPr="00A44D97" w:rsidRDefault="000B3820" w:rsidP="000B3820">
            <w:pPr>
              <w:widowControl w:val="0"/>
              <w:spacing w:after="0" w:line="220" w:lineRule="exact"/>
              <w:jc w:val="center"/>
              <w:rPr>
                <w:rFonts w:ascii="Times New Roman" w:eastAsia="Times New Roman" w:hAnsi="Times New Roman" w:cs="Times New Roman"/>
                <w:color w:val="000000"/>
                <w:lang w:bidi="ru-RU"/>
              </w:rPr>
            </w:pPr>
            <w:r w:rsidRPr="00A44D97">
              <w:rPr>
                <w:rFonts w:ascii="Times New Roman" w:eastAsia="Times New Roman" w:hAnsi="Times New Roman" w:cs="Times New Roman"/>
                <w:color w:val="000000"/>
                <w:lang w:bidi="ru-RU"/>
              </w:rPr>
              <w:t>км</w:t>
            </w:r>
          </w:p>
        </w:tc>
        <w:tc>
          <w:tcPr>
            <w:tcW w:w="1838" w:type="dxa"/>
            <w:tcBorders>
              <w:top w:val="single" w:sz="4" w:space="0" w:color="auto"/>
              <w:left w:val="single" w:sz="4" w:space="0" w:color="auto"/>
            </w:tcBorders>
            <w:shd w:val="clear" w:color="auto" w:fill="FFFFFF"/>
            <w:vAlign w:val="center"/>
          </w:tcPr>
          <w:p w:rsidR="000B3820" w:rsidRPr="00A44D97" w:rsidRDefault="000B3820" w:rsidP="000B3820">
            <w:pPr>
              <w:widowControl w:val="0"/>
              <w:spacing w:after="0" w:line="220" w:lineRule="exact"/>
              <w:jc w:val="center"/>
              <w:rPr>
                <w:rFonts w:ascii="Times New Roman" w:eastAsia="Times New Roman" w:hAnsi="Times New Roman" w:cs="Times New Roman"/>
                <w:color w:val="000000"/>
                <w:lang w:bidi="ru-RU"/>
              </w:rPr>
            </w:pPr>
            <w:r>
              <w:rPr>
                <w:rFonts w:ascii="Times New Roman" w:eastAsia="Times New Roman" w:hAnsi="Times New Roman" w:cs="Times New Roman"/>
                <w:color w:val="000000"/>
                <w:lang w:bidi="ru-RU"/>
              </w:rPr>
              <w:t>0</w:t>
            </w:r>
          </w:p>
        </w:tc>
        <w:tc>
          <w:tcPr>
            <w:tcW w:w="1699" w:type="dxa"/>
            <w:tcBorders>
              <w:top w:val="single" w:sz="4" w:space="0" w:color="auto"/>
              <w:left w:val="single" w:sz="4" w:space="0" w:color="auto"/>
            </w:tcBorders>
            <w:shd w:val="clear" w:color="auto" w:fill="FFFFFF"/>
            <w:vAlign w:val="center"/>
          </w:tcPr>
          <w:p w:rsidR="000B3820" w:rsidRPr="00A44D97" w:rsidRDefault="000B3820" w:rsidP="000B3820">
            <w:pPr>
              <w:widowControl w:val="0"/>
              <w:spacing w:after="0" w:line="220" w:lineRule="exact"/>
              <w:jc w:val="center"/>
              <w:rPr>
                <w:rFonts w:ascii="Times New Roman" w:eastAsia="Times New Roman" w:hAnsi="Times New Roman" w:cs="Times New Roman"/>
                <w:color w:val="000000"/>
                <w:lang w:bidi="ru-RU"/>
              </w:rPr>
            </w:pPr>
            <w:r>
              <w:rPr>
                <w:rFonts w:ascii="Times New Roman" w:eastAsia="Times New Roman" w:hAnsi="Times New Roman" w:cs="Times New Roman"/>
                <w:color w:val="000000"/>
                <w:lang w:bidi="ru-RU"/>
              </w:rPr>
              <w:t>0</w:t>
            </w:r>
          </w:p>
        </w:tc>
        <w:tc>
          <w:tcPr>
            <w:tcW w:w="1723" w:type="dxa"/>
            <w:tcBorders>
              <w:top w:val="single" w:sz="4" w:space="0" w:color="auto"/>
              <w:left w:val="single" w:sz="4" w:space="0" w:color="auto"/>
              <w:right w:val="single" w:sz="4" w:space="0" w:color="auto"/>
            </w:tcBorders>
            <w:shd w:val="clear" w:color="auto" w:fill="FFFFFF"/>
            <w:vAlign w:val="center"/>
          </w:tcPr>
          <w:p w:rsidR="000B3820" w:rsidRPr="00A44D97" w:rsidRDefault="000B3820" w:rsidP="000B3820">
            <w:pPr>
              <w:widowControl w:val="0"/>
              <w:spacing w:after="0" w:line="220" w:lineRule="exact"/>
              <w:rPr>
                <w:rFonts w:ascii="Times New Roman" w:eastAsia="Times New Roman" w:hAnsi="Times New Roman" w:cs="Times New Roman"/>
                <w:color w:val="000000"/>
                <w:lang w:bidi="ru-RU"/>
              </w:rPr>
            </w:pPr>
            <w:r>
              <w:rPr>
                <w:rFonts w:ascii="Times New Roman" w:eastAsia="Times New Roman" w:hAnsi="Times New Roman" w:cs="Times New Roman"/>
                <w:color w:val="000000"/>
                <w:lang w:bidi="ru-RU"/>
              </w:rPr>
              <w:t xml:space="preserve">               0</w:t>
            </w:r>
          </w:p>
        </w:tc>
      </w:tr>
      <w:tr w:rsidR="000B3820" w:rsidRPr="00A44D97" w:rsidTr="000B3820">
        <w:trPr>
          <w:trHeight w:hRule="exact" w:val="614"/>
        </w:trPr>
        <w:tc>
          <w:tcPr>
            <w:tcW w:w="3154" w:type="dxa"/>
            <w:tcBorders>
              <w:top w:val="single" w:sz="4" w:space="0" w:color="auto"/>
              <w:left w:val="single" w:sz="4" w:space="0" w:color="auto"/>
              <w:bottom w:val="single" w:sz="4" w:space="0" w:color="auto"/>
            </w:tcBorders>
            <w:shd w:val="clear" w:color="auto" w:fill="FFFFFF"/>
            <w:vAlign w:val="bottom"/>
          </w:tcPr>
          <w:p w:rsidR="000B3820" w:rsidRPr="00A44D97" w:rsidRDefault="000B3820" w:rsidP="000B3820">
            <w:pPr>
              <w:widowControl w:val="0"/>
              <w:spacing w:after="0" w:line="312" w:lineRule="exact"/>
              <w:rPr>
                <w:rFonts w:ascii="Times New Roman" w:eastAsia="Times New Roman" w:hAnsi="Times New Roman" w:cs="Times New Roman"/>
                <w:color w:val="000000"/>
                <w:lang w:bidi="ru-RU"/>
              </w:rPr>
            </w:pPr>
            <w:r w:rsidRPr="00A44D97">
              <w:rPr>
                <w:rFonts w:ascii="Times New Roman" w:eastAsia="Times New Roman" w:hAnsi="Times New Roman" w:cs="Times New Roman"/>
                <w:color w:val="000000"/>
                <w:lang w:bidi="ru-RU"/>
              </w:rPr>
              <w:t>-общего пользования федерального значения</w:t>
            </w:r>
          </w:p>
        </w:tc>
        <w:tc>
          <w:tcPr>
            <w:tcW w:w="1498" w:type="dxa"/>
            <w:tcBorders>
              <w:top w:val="single" w:sz="4" w:space="0" w:color="auto"/>
              <w:left w:val="single" w:sz="4" w:space="0" w:color="auto"/>
              <w:bottom w:val="single" w:sz="4" w:space="0" w:color="auto"/>
            </w:tcBorders>
            <w:shd w:val="clear" w:color="auto" w:fill="FFFFFF"/>
            <w:vAlign w:val="center"/>
          </w:tcPr>
          <w:p w:rsidR="000B3820" w:rsidRPr="00A44D97" w:rsidRDefault="000B3820" w:rsidP="000B3820">
            <w:pPr>
              <w:widowControl w:val="0"/>
              <w:spacing w:after="0" w:line="220" w:lineRule="exact"/>
              <w:jc w:val="center"/>
              <w:rPr>
                <w:rFonts w:ascii="Times New Roman" w:eastAsia="Times New Roman" w:hAnsi="Times New Roman" w:cs="Times New Roman"/>
                <w:color w:val="000000"/>
                <w:lang w:bidi="ru-RU"/>
              </w:rPr>
            </w:pPr>
            <w:r w:rsidRPr="00A44D97">
              <w:rPr>
                <w:rFonts w:ascii="Times New Roman" w:eastAsia="Times New Roman" w:hAnsi="Times New Roman" w:cs="Times New Roman"/>
                <w:color w:val="000000"/>
                <w:lang w:bidi="ru-RU"/>
              </w:rPr>
              <w:t>км</w:t>
            </w:r>
          </w:p>
        </w:tc>
        <w:tc>
          <w:tcPr>
            <w:tcW w:w="1838" w:type="dxa"/>
            <w:tcBorders>
              <w:top w:val="single" w:sz="4" w:space="0" w:color="auto"/>
              <w:left w:val="single" w:sz="4" w:space="0" w:color="auto"/>
              <w:bottom w:val="single" w:sz="4" w:space="0" w:color="auto"/>
            </w:tcBorders>
            <w:shd w:val="clear" w:color="auto" w:fill="FFFFFF"/>
            <w:vAlign w:val="center"/>
          </w:tcPr>
          <w:p w:rsidR="000B3820" w:rsidRPr="00A44D97" w:rsidRDefault="000B3820" w:rsidP="000B3820">
            <w:pPr>
              <w:widowControl w:val="0"/>
              <w:spacing w:after="0" w:line="220" w:lineRule="exact"/>
              <w:jc w:val="center"/>
              <w:rPr>
                <w:rFonts w:ascii="Times New Roman" w:eastAsia="Times New Roman" w:hAnsi="Times New Roman" w:cs="Times New Roman"/>
                <w:color w:val="000000"/>
                <w:lang w:bidi="ru-RU"/>
              </w:rPr>
            </w:pPr>
            <w:r w:rsidRPr="00A44D97">
              <w:rPr>
                <w:rFonts w:ascii="Times New Roman" w:eastAsia="Times New Roman" w:hAnsi="Times New Roman" w:cs="Times New Roman"/>
                <w:color w:val="000000"/>
                <w:lang w:bidi="ru-RU"/>
              </w:rPr>
              <w:t>0</w:t>
            </w:r>
          </w:p>
        </w:tc>
        <w:tc>
          <w:tcPr>
            <w:tcW w:w="1699" w:type="dxa"/>
            <w:tcBorders>
              <w:top w:val="single" w:sz="4" w:space="0" w:color="auto"/>
              <w:left w:val="single" w:sz="4" w:space="0" w:color="auto"/>
              <w:bottom w:val="single" w:sz="4" w:space="0" w:color="auto"/>
            </w:tcBorders>
            <w:shd w:val="clear" w:color="auto" w:fill="FFFFFF"/>
            <w:vAlign w:val="center"/>
          </w:tcPr>
          <w:p w:rsidR="000B3820" w:rsidRPr="00A44D97" w:rsidRDefault="000B3820" w:rsidP="000B3820">
            <w:pPr>
              <w:widowControl w:val="0"/>
              <w:spacing w:after="0" w:line="220" w:lineRule="exact"/>
              <w:jc w:val="center"/>
              <w:rPr>
                <w:rFonts w:ascii="Times New Roman" w:eastAsia="Times New Roman" w:hAnsi="Times New Roman" w:cs="Times New Roman"/>
                <w:color w:val="000000"/>
                <w:lang w:bidi="ru-RU"/>
              </w:rPr>
            </w:pPr>
            <w:r w:rsidRPr="00A44D97">
              <w:rPr>
                <w:rFonts w:ascii="Times New Roman" w:eastAsia="Times New Roman" w:hAnsi="Times New Roman" w:cs="Times New Roman"/>
                <w:color w:val="000000"/>
                <w:lang w:bidi="ru-RU"/>
              </w:rPr>
              <w:t>0</w:t>
            </w:r>
          </w:p>
        </w:tc>
        <w:tc>
          <w:tcPr>
            <w:tcW w:w="1723" w:type="dxa"/>
            <w:tcBorders>
              <w:top w:val="single" w:sz="4" w:space="0" w:color="auto"/>
              <w:left w:val="single" w:sz="4" w:space="0" w:color="auto"/>
              <w:bottom w:val="single" w:sz="4" w:space="0" w:color="auto"/>
              <w:right w:val="single" w:sz="4" w:space="0" w:color="auto"/>
            </w:tcBorders>
            <w:shd w:val="clear" w:color="auto" w:fill="FFFFFF"/>
            <w:vAlign w:val="center"/>
          </w:tcPr>
          <w:p w:rsidR="000B3820" w:rsidRPr="00A44D97" w:rsidRDefault="000B3820" w:rsidP="000B3820">
            <w:pPr>
              <w:widowControl w:val="0"/>
              <w:spacing w:after="0" w:line="220" w:lineRule="exact"/>
              <w:jc w:val="center"/>
              <w:rPr>
                <w:rFonts w:ascii="Times New Roman" w:eastAsia="Times New Roman" w:hAnsi="Times New Roman" w:cs="Times New Roman"/>
                <w:color w:val="000000"/>
                <w:lang w:bidi="ru-RU"/>
              </w:rPr>
            </w:pPr>
            <w:r w:rsidRPr="00A44D97">
              <w:rPr>
                <w:rFonts w:ascii="Times New Roman" w:eastAsia="Times New Roman" w:hAnsi="Times New Roman" w:cs="Times New Roman"/>
                <w:color w:val="000000"/>
                <w:lang w:bidi="ru-RU"/>
              </w:rPr>
              <w:t>0</w:t>
            </w:r>
          </w:p>
        </w:tc>
      </w:tr>
    </w:tbl>
    <w:p w:rsidR="000B3820" w:rsidRDefault="000B3820" w:rsidP="000B3820">
      <w:pPr>
        <w:rPr>
          <w:rFonts w:ascii="Times New Roman" w:hAnsi="Times New Roman" w:cs="Times New Roman"/>
          <w:sz w:val="28"/>
          <w:szCs w:val="28"/>
        </w:rPr>
      </w:pPr>
    </w:p>
    <w:p w:rsidR="000B3820" w:rsidRPr="002C69A9" w:rsidRDefault="000B3820" w:rsidP="002C69A9">
      <w:pPr>
        <w:pStyle w:val="3"/>
        <w:numPr>
          <w:ilvl w:val="1"/>
          <w:numId w:val="32"/>
        </w:numPr>
        <w:rPr>
          <w:rFonts w:ascii="Times New Roman" w:hAnsi="Times New Roman" w:cs="Times New Roman"/>
          <w:color w:val="auto"/>
          <w:sz w:val="26"/>
          <w:szCs w:val="26"/>
        </w:rPr>
      </w:pPr>
      <w:r w:rsidRPr="002C69A9">
        <w:rPr>
          <w:rFonts w:ascii="Times New Roman" w:hAnsi="Times New Roman" w:cs="Times New Roman"/>
          <w:color w:val="auto"/>
          <w:sz w:val="26"/>
          <w:szCs w:val="26"/>
        </w:rPr>
        <w:t>Оценка нормативно-правовой базы, необходимой для функционирования и развития транспортной инфраструктуры поселения.</w:t>
      </w:r>
    </w:p>
    <w:p w:rsidR="000B3820" w:rsidRPr="004F2E4B" w:rsidRDefault="000B3820" w:rsidP="000B3820">
      <w:pPr>
        <w:widowControl w:val="0"/>
        <w:spacing w:after="0" w:line="240" w:lineRule="auto"/>
        <w:ind w:firstLine="840"/>
        <w:jc w:val="both"/>
        <w:rPr>
          <w:rFonts w:ascii="Times New Roman" w:eastAsia="Times New Roman" w:hAnsi="Times New Roman" w:cs="Times New Roman"/>
          <w:color w:val="000000"/>
          <w:sz w:val="26"/>
          <w:szCs w:val="26"/>
          <w:lang w:bidi="ru-RU"/>
        </w:rPr>
      </w:pPr>
      <w:proofErr w:type="gramStart"/>
      <w:r w:rsidRPr="004F2E4B">
        <w:rPr>
          <w:rFonts w:ascii="Times New Roman" w:eastAsia="Times New Roman" w:hAnsi="Times New Roman" w:cs="Times New Roman"/>
          <w:color w:val="000000"/>
          <w:sz w:val="26"/>
          <w:szCs w:val="26"/>
          <w:lang w:bidi="ru-RU"/>
        </w:rPr>
        <w:t>Основными документами, определяющими порядок функционирования и развития транспортной инфраструктуры являются</w:t>
      </w:r>
      <w:proofErr w:type="gramEnd"/>
      <w:r w:rsidRPr="004F2E4B">
        <w:rPr>
          <w:rFonts w:ascii="Times New Roman" w:eastAsia="Times New Roman" w:hAnsi="Times New Roman" w:cs="Times New Roman"/>
          <w:color w:val="000000"/>
          <w:sz w:val="26"/>
          <w:szCs w:val="26"/>
          <w:lang w:bidi="ru-RU"/>
        </w:rPr>
        <w:t>:</w:t>
      </w:r>
    </w:p>
    <w:p w:rsidR="000B3820" w:rsidRPr="004F2E4B" w:rsidRDefault="000B3820" w:rsidP="000B3820">
      <w:pPr>
        <w:widowControl w:val="0"/>
        <w:tabs>
          <w:tab w:val="left" w:pos="1168"/>
        </w:tabs>
        <w:spacing w:after="0" w:line="240" w:lineRule="auto"/>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 xml:space="preserve">           1.Градостроительный кодекс РФ от 29.12.2004г. №190-ФЗ (ред. от 30.12.2015г.);</w:t>
      </w:r>
    </w:p>
    <w:p w:rsidR="000B3820" w:rsidRPr="004F2E4B" w:rsidRDefault="000B3820" w:rsidP="000B3820">
      <w:pPr>
        <w:widowControl w:val="0"/>
        <w:tabs>
          <w:tab w:val="left" w:pos="1053"/>
        </w:tabs>
        <w:spacing w:after="0" w:line="240" w:lineRule="auto"/>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 xml:space="preserve">           2.Федеральный закон от 08.11.2007г. №257-ФЗ (ред. от 15.02.2016г) «Об автомобильных дорогах и о дорожной деятельности в РФ и о внесении изменений в отдельные законодательные акты Российской Федерации»;</w:t>
      </w:r>
    </w:p>
    <w:p w:rsidR="000B3820" w:rsidRPr="004F2E4B" w:rsidRDefault="000B3820" w:rsidP="000B3820">
      <w:pPr>
        <w:widowControl w:val="0"/>
        <w:tabs>
          <w:tab w:val="left" w:pos="1053"/>
        </w:tabs>
        <w:spacing w:after="0" w:line="240" w:lineRule="auto"/>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 xml:space="preserve">           3.Федеральный закон от 10.12.1995г. №196-ФЗ (ред. от 28.11.2015г.) «О безопасности дорожного движения»;</w:t>
      </w:r>
    </w:p>
    <w:p w:rsidR="000B3820" w:rsidRPr="004F2E4B" w:rsidRDefault="000B3820" w:rsidP="000B3820">
      <w:pPr>
        <w:widowControl w:val="0"/>
        <w:tabs>
          <w:tab w:val="left" w:pos="1048"/>
        </w:tabs>
        <w:spacing w:after="0" w:line="240" w:lineRule="auto"/>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 xml:space="preserve">           4.Постановление Правительства РФ от 23.10.1993г. №1090 (ред. от 21.01.2016г) «О правилах дорожного движения»;</w:t>
      </w:r>
    </w:p>
    <w:p w:rsidR="000B3820" w:rsidRPr="004F2E4B" w:rsidRDefault="000B3820" w:rsidP="000B3820">
      <w:pPr>
        <w:widowControl w:val="0"/>
        <w:tabs>
          <w:tab w:val="left" w:pos="1058"/>
        </w:tabs>
        <w:spacing w:after="0" w:line="240" w:lineRule="auto"/>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 xml:space="preserve">            5.Постановление Правительства РФ от 25.12.2015г. №1440 «Об утверждении требований к программам комплексного развития транспортной инфраструктуры поселений, городских округов»;</w:t>
      </w:r>
    </w:p>
    <w:p w:rsidR="000B3820" w:rsidRDefault="000B3820" w:rsidP="000B3820">
      <w:pPr>
        <w:widowControl w:val="0"/>
        <w:tabs>
          <w:tab w:val="left" w:pos="1183"/>
        </w:tabs>
        <w:spacing w:after="0" w:line="240" w:lineRule="auto"/>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 xml:space="preserve">           6.Генеральный план  </w:t>
      </w:r>
      <w:r w:rsidR="00ED7AEF">
        <w:rPr>
          <w:rFonts w:ascii="Times New Roman" w:eastAsia="Times New Roman" w:hAnsi="Times New Roman" w:cs="Times New Roman"/>
          <w:color w:val="000000"/>
          <w:sz w:val="26"/>
          <w:szCs w:val="26"/>
          <w:lang w:bidi="ru-RU"/>
        </w:rPr>
        <w:t>Усть-Мунинского</w:t>
      </w:r>
      <w:r w:rsidRPr="004F2E4B">
        <w:rPr>
          <w:rFonts w:ascii="Times New Roman" w:eastAsia="Times New Roman" w:hAnsi="Times New Roman" w:cs="Times New Roman"/>
          <w:color w:val="000000"/>
          <w:sz w:val="26"/>
          <w:szCs w:val="26"/>
          <w:lang w:bidi="ru-RU"/>
        </w:rPr>
        <w:t xml:space="preserve"> сельского поселения;</w:t>
      </w:r>
    </w:p>
    <w:p w:rsidR="004F2E4B" w:rsidRPr="004F2E4B" w:rsidRDefault="004F2E4B" w:rsidP="000B3820">
      <w:pPr>
        <w:widowControl w:val="0"/>
        <w:tabs>
          <w:tab w:val="left" w:pos="1183"/>
        </w:tabs>
        <w:spacing w:after="0" w:line="240" w:lineRule="auto"/>
        <w:jc w:val="both"/>
        <w:rPr>
          <w:rFonts w:ascii="Times New Roman" w:eastAsia="Times New Roman" w:hAnsi="Times New Roman" w:cs="Times New Roman"/>
          <w:color w:val="000000"/>
          <w:sz w:val="26"/>
          <w:szCs w:val="26"/>
          <w:lang w:bidi="ru-RU"/>
        </w:rPr>
      </w:pPr>
    </w:p>
    <w:p w:rsidR="000B3820" w:rsidRPr="004F2E4B" w:rsidRDefault="000B3820" w:rsidP="000B3820">
      <w:pPr>
        <w:widowControl w:val="0"/>
        <w:spacing w:after="0" w:line="240" w:lineRule="auto"/>
        <w:ind w:firstLine="84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Нормативно-правовая база необходимая для функционирования и развития транспортной инфраструктуры сформирована.</w:t>
      </w:r>
    </w:p>
    <w:p w:rsidR="000B3820" w:rsidRPr="004F2E4B" w:rsidRDefault="000B3820" w:rsidP="000B3820">
      <w:pPr>
        <w:widowControl w:val="0"/>
        <w:spacing w:after="0" w:line="370" w:lineRule="exact"/>
        <w:ind w:firstLine="102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w:t>
      </w:r>
    </w:p>
    <w:p w:rsidR="000B3820" w:rsidRPr="004F2E4B" w:rsidRDefault="000B3820" w:rsidP="000B3820">
      <w:pPr>
        <w:widowControl w:val="0"/>
        <w:numPr>
          <w:ilvl w:val="0"/>
          <w:numId w:val="18"/>
        </w:numPr>
        <w:spacing w:after="0" w:line="370" w:lineRule="exact"/>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 xml:space="preserve"> применение экономических мер, стимулирующих инвестиции в объекты транспортной инфраструктуры;</w:t>
      </w:r>
    </w:p>
    <w:p w:rsidR="000B3820" w:rsidRPr="004F2E4B" w:rsidRDefault="000B3820" w:rsidP="000B3820">
      <w:pPr>
        <w:widowControl w:val="0"/>
        <w:numPr>
          <w:ilvl w:val="0"/>
          <w:numId w:val="18"/>
        </w:numPr>
        <w:tabs>
          <w:tab w:val="left" w:pos="298"/>
        </w:tabs>
        <w:spacing w:after="0" w:line="370" w:lineRule="exact"/>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w:t>
      </w:r>
    </w:p>
    <w:p w:rsidR="000B3820" w:rsidRPr="004F2E4B" w:rsidRDefault="000B3820" w:rsidP="000B3820">
      <w:pPr>
        <w:widowControl w:val="0"/>
        <w:numPr>
          <w:ilvl w:val="0"/>
          <w:numId w:val="18"/>
        </w:numPr>
        <w:spacing w:after="0" w:line="370" w:lineRule="exact"/>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 xml:space="preserve"> координация усилий региональных органов исполнительной власти,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p>
    <w:p w:rsidR="000B3820" w:rsidRPr="004F2E4B" w:rsidRDefault="000B3820" w:rsidP="000B3820">
      <w:pPr>
        <w:widowControl w:val="0"/>
        <w:numPr>
          <w:ilvl w:val="0"/>
          <w:numId w:val="18"/>
        </w:numPr>
        <w:tabs>
          <w:tab w:val="left" w:pos="298"/>
        </w:tabs>
        <w:spacing w:after="0" w:line="370" w:lineRule="exact"/>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w:t>
      </w:r>
    </w:p>
    <w:p w:rsidR="000B3820" w:rsidRPr="004F2E4B" w:rsidRDefault="000B3820" w:rsidP="000B3820">
      <w:pPr>
        <w:widowControl w:val="0"/>
        <w:numPr>
          <w:ilvl w:val="0"/>
          <w:numId w:val="18"/>
        </w:numPr>
        <w:tabs>
          <w:tab w:val="left" w:pos="298"/>
        </w:tabs>
        <w:spacing w:after="252" w:line="370" w:lineRule="exact"/>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lastRenderedPageBreak/>
        <w:t>разработка стандартов и регламентов эксплуатации и (или) использования объектов транспортной инфраструктуры на всех этапах жизненного цикла объектов.</w:t>
      </w:r>
    </w:p>
    <w:p w:rsidR="000B3820" w:rsidRPr="002C69A9" w:rsidRDefault="000B3820" w:rsidP="002C69A9">
      <w:pPr>
        <w:pStyle w:val="3"/>
        <w:numPr>
          <w:ilvl w:val="1"/>
          <w:numId w:val="32"/>
        </w:numPr>
        <w:rPr>
          <w:rFonts w:ascii="Times New Roman" w:hAnsi="Times New Roman" w:cs="Times New Roman"/>
          <w:color w:val="auto"/>
          <w:sz w:val="26"/>
          <w:szCs w:val="26"/>
        </w:rPr>
      </w:pPr>
      <w:r w:rsidRPr="002C69A9">
        <w:rPr>
          <w:rFonts w:ascii="Times New Roman" w:hAnsi="Times New Roman" w:cs="Times New Roman"/>
          <w:color w:val="auto"/>
          <w:sz w:val="26"/>
          <w:szCs w:val="26"/>
        </w:rPr>
        <w:t>Оценка финансирования транспортной инфраструктуры.</w:t>
      </w:r>
    </w:p>
    <w:p w:rsidR="000B3820" w:rsidRPr="004F2E4B" w:rsidRDefault="000B3820" w:rsidP="000B3820">
      <w:pPr>
        <w:widowControl w:val="0"/>
        <w:spacing w:after="180" w:line="370" w:lineRule="exact"/>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Финансовой основой реализации муниципальной программы являются средства бюджета: МО «Майминский район»,</w:t>
      </w:r>
      <w:r w:rsidR="00ED7AEF">
        <w:rPr>
          <w:rFonts w:ascii="Times New Roman" w:eastAsia="Times New Roman" w:hAnsi="Times New Roman" w:cs="Times New Roman"/>
          <w:color w:val="000000"/>
          <w:sz w:val="26"/>
          <w:szCs w:val="26"/>
          <w:lang w:bidi="ru-RU"/>
        </w:rPr>
        <w:t xml:space="preserve"> </w:t>
      </w:r>
      <w:r w:rsidRPr="004F2E4B">
        <w:rPr>
          <w:rFonts w:ascii="Times New Roman" w:eastAsia="Times New Roman" w:hAnsi="Times New Roman" w:cs="Times New Roman"/>
          <w:color w:val="000000"/>
          <w:sz w:val="26"/>
          <w:szCs w:val="26"/>
          <w:lang w:bidi="ru-RU"/>
        </w:rPr>
        <w:t xml:space="preserve">Администрации </w:t>
      </w:r>
      <w:r w:rsidR="00ED7AEF">
        <w:rPr>
          <w:rFonts w:ascii="Times New Roman" w:eastAsia="Times New Roman" w:hAnsi="Times New Roman" w:cs="Times New Roman"/>
          <w:color w:val="000000"/>
          <w:sz w:val="26"/>
          <w:szCs w:val="26"/>
          <w:lang w:bidi="ru-RU"/>
        </w:rPr>
        <w:t>Усть-Мунинского</w:t>
      </w:r>
      <w:r w:rsidRPr="004F2E4B">
        <w:rPr>
          <w:rFonts w:ascii="Times New Roman" w:eastAsia="Times New Roman" w:hAnsi="Times New Roman" w:cs="Times New Roman"/>
          <w:color w:val="000000"/>
          <w:sz w:val="26"/>
          <w:szCs w:val="26"/>
          <w:lang w:bidi="ru-RU"/>
        </w:rPr>
        <w:t xml:space="preserve"> сельского поселения. </w:t>
      </w:r>
    </w:p>
    <w:p w:rsidR="000B3820" w:rsidRPr="004F2E4B" w:rsidRDefault="000B3820" w:rsidP="000B3820">
      <w:pPr>
        <w:widowControl w:val="0"/>
        <w:spacing w:after="176" w:line="370" w:lineRule="exact"/>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 xml:space="preserve">Ежегодные объемы финансирования программы определяются в соответствии с утвержденным бюджетом </w:t>
      </w:r>
      <w:r w:rsidR="00ED7AEF">
        <w:rPr>
          <w:rFonts w:ascii="Times New Roman" w:eastAsia="Times New Roman" w:hAnsi="Times New Roman" w:cs="Times New Roman"/>
          <w:color w:val="000000"/>
          <w:sz w:val="26"/>
          <w:szCs w:val="26"/>
          <w:lang w:bidi="ru-RU"/>
        </w:rPr>
        <w:t>Усть-Мунинского</w:t>
      </w:r>
      <w:r w:rsidRPr="004F2E4B">
        <w:rPr>
          <w:rFonts w:ascii="Times New Roman" w:eastAsia="Times New Roman" w:hAnsi="Times New Roman" w:cs="Times New Roman"/>
          <w:color w:val="000000"/>
          <w:sz w:val="26"/>
          <w:szCs w:val="26"/>
          <w:lang w:bidi="ru-RU"/>
        </w:rPr>
        <w:t xml:space="preserve"> сельского поселения на соответствующий финансовый год и с учетом дополнительных источников финансирования.</w:t>
      </w:r>
    </w:p>
    <w:p w:rsidR="000B3820" w:rsidRPr="004F2E4B"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Общий объем финансирования, необходимый для реализации мероприятий Программы на весь расчетный срок, составляет _______ тыс. рублей, в том числе по годам:</w:t>
      </w:r>
    </w:p>
    <w:tbl>
      <w:tblPr>
        <w:tblOverlap w:val="never"/>
        <w:tblW w:w="0" w:type="auto"/>
        <w:jc w:val="center"/>
        <w:tblLayout w:type="fixed"/>
        <w:tblCellMar>
          <w:left w:w="10" w:type="dxa"/>
          <w:right w:w="10" w:type="dxa"/>
        </w:tblCellMar>
        <w:tblLook w:val="04A0"/>
      </w:tblPr>
      <w:tblGrid>
        <w:gridCol w:w="2126"/>
        <w:gridCol w:w="1560"/>
        <w:gridCol w:w="1416"/>
        <w:gridCol w:w="1416"/>
        <w:gridCol w:w="1133"/>
        <w:gridCol w:w="1430"/>
      </w:tblGrid>
      <w:tr w:rsidR="000B3820" w:rsidRPr="001E4289" w:rsidTr="000B3820">
        <w:trPr>
          <w:trHeight w:hRule="exact" w:val="317"/>
          <w:jc w:val="center"/>
        </w:trPr>
        <w:tc>
          <w:tcPr>
            <w:tcW w:w="2126" w:type="dxa"/>
            <w:vMerge w:val="restart"/>
            <w:tcBorders>
              <w:top w:val="single" w:sz="4" w:space="0" w:color="auto"/>
              <w:left w:val="single" w:sz="4" w:space="0" w:color="auto"/>
            </w:tcBorders>
            <w:shd w:val="clear" w:color="auto" w:fill="FFFFFF"/>
            <w:vAlign w:val="center"/>
          </w:tcPr>
          <w:p w:rsidR="000B3820" w:rsidRPr="001E4289" w:rsidRDefault="000B3820" w:rsidP="000B3820">
            <w:pPr>
              <w:framePr w:w="9082" w:wrap="notBeside" w:vAnchor="text" w:hAnchor="text" w:xAlign="center" w:y="1"/>
              <w:widowControl w:val="0"/>
              <w:spacing w:after="0" w:line="240" w:lineRule="auto"/>
              <w:ind w:left="200"/>
              <w:rPr>
                <w:rFonts w:ascii="Times New Roman" w:eastAsia="Times New Roman" w:hAnsi="Times New Roman" w:cs="Times New Roman"/>
                <w:color w:val="000000"/>
                <w:sz w:val="24"/>
                <w:szCs w:val="24"/>
                <w:lang w:bidi="ru-RU"/>
              </w:rPr>
            </w:pPr>
            <w:r w:rsidRPr="001E4289">
              <w:rPr>
                <w:rFonts w:ascii="Times New Roman" w:eastAsia="Times New Roman" w:hAnsi="Times New Roman" w:cs="Times New Roman"/>
                <w:color w:val="000000"/>
                <w:sz w:val="24"/>
                <w:szCs w:val="24"/>
                <w:lang w:bidi="ru-RU"/>
              </w:rPr>
              <w:t>Годы реализации</w:t>
            </w:r>
          </w:p>
        </w:tc>
        <w:tc>
          <w:tcPr>
            <w:tcW w:w="6955" w:type="dxa"/>
            <w:gridSpan w:val="5"/>
            <w:tcBorders>
              <w:top w:val="single" w:sz="4" w:space="0" w:color="auto"/>
              <w:left w:val="single" w:sz="4" w:space="0" w:color="auto"/>
              <w:right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sidRPr="001E4289">
              <w:rPr>
                <w:rFonts w:ascii="Times New Roman" w:eastAsia="Times New Roman" w:hAnsi="Times New Roman" w:cs="Times New Roman"/>
                <w:color w:val="000000"/>
                <w:sz w:val="24"/>
                <w:szCs w:val="24"/>
                <w:lang w:bidi="ru-RU"/>
              </w:rPr>
              <w:t>Источники финансирования, тыс. рублей</w:t>
            </w:r>
          </w:p>
        </w:tc>
      </w:tr>
      <w:tr w:rsidR="000B3820" w:rsidRPr="001E4289" w:rsidTr="000B3820">
        <w:trPr>
          <w:trHeight w:hRule="exact" w:val="475"/>
          <w:jc w:val="center"/>
        </w:trPr>
        <w:tc>
          <w:tcPr>
            <w:tcW w:w="2126" w:type="dxa"/>
            <w:vMerge/>
            <w:tcBorders>
              <w:left w:val="single" w:sz="4" w:space="0" w:color="auto"/>
            </w:tcBorders>
            <w:shd w:val="clear" w:color="auto" w:fill="FFFFFF"/>
            <w:vAlign w:val="center"/>
          </w:tcPr>
          <w:p w:rsidR="000B3820" w:rsidRPr="001E4289" w:rsidRDefault="000B3820" w:rsidP="000B3820">
            <w:pPr>
              <w:framePr w:w="9082" w:wrap="notBeside" w:vAnchor="text" w:hAnchor="text" w:xAlign="center" w:y="1"/>
              <w:widowControl w:val="0"/>
              <w:spacing w:after="0" w:line="240" w:lineRule="auto"/>
              <w:rPr>
                <w:rFonts w:ascii="Arial Unicode MS" w:eastAsia="Arial Unicode MS" w:hAnsi="Arial Unicode MS" w:cs="Arial Unicode MS"/>
                <w:color w:val="000000"/>
                <w:sz w:val="24"/>
                <w:szCs w:val="24"/>
                <w:lang w:bidi="ru-RU"/>
              </w:rPr>
            </w:pPr>
          </w:p>
        </w:tc>
        <w:tc>
          <w:tcPr>
            <w:tcW w:w="1560" w:type="dxa"/>
            <w:vMerge w:val="restart"/>
            <w:tcBorders>
              <w:top w:val="single" w:sz="4" w:space="0" w:color="auto"/>
              <w:left w:val="single" w:sz="4" w:space="0" w:color="auto"/>
            </w:tcBorders>
            <w:shd w:val="clear" w:color="auto" w:fill="FFFFFF"/>
            <w:vAlign w:val="center"/>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sidRPr="001E4289">
              <w:rPr>
                <w:rFonts w:ascii="Times New Roman" w:eastAsia="Times New Roman" w:hAnsi="Times New Roman" w:cs="Times New Roman"/>
                <w:color w:val="000000"/>
                <w:sz w:val="24"/>
                <w:szCs w:val="24"/>
                <w:lang w:bidi="ru-RU"/>
              </w:rPr>
              <w:t>Итого</w:t>
            </w:r>
          </w:p>
        </w:tc>
        <w:tc>
          <w:tcPr>
            <w:tcW w:w="5395" w:type="dxa"/>
            <w:gridSpan w:val="4"/>
            <w:tcBorders>
              <w:top w:val="single" w:sz="4" w:space="0" w:color="auto"/>
              <w:left w:val="single" w:sz="4" w:space="0" w:color="auto"/>
              <w:right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sidRPr="001E4289">
              <w:rPr>
                <w:rFonts w:ascii="Times New Roman" w:eastAsia="Times New Roman" w:hAnsi="Times New Roman" w:cs="Times New Roman"/>
                <w:color w:val="000000"/>
                <w:sz w:val="24"/>
                <w:szCs w:val="24"/>
                <w:lang w:bidi="ru-RU"/>
              </w:rPr>
              <w:t>в том числе по источникам финансирования</w:t>
            </w:r>
          </w:p>
        </w:tc>
      </w:tr>
      <w:tr w:rsidR="000B3820" w:rsidRPr="001E4289" w:rsidTr="000B3820">
        <w:trPr>
          <w:trHeight w:hRule="exact" w:val="307"/>
          <w:jc w:val="center"/>
        </w:trPr>
        <w:tc>
          <w:tcPr>
            <w:tcW w:w="2126" w:type="dxa"/>
            <w:vMerge/>
            <w:tcBorders>
              <w:left w:val="single" w:sz="4" w:space="0" w:color="auto"/>
            </w:tcBorders>
            <w:shd w:val="clear" w:color="auto" w:fill="FFFFFF"/>
            <w:vAlign w:val="center"/>
          </w:tcPr>
          <w:p w:rsidR="000B3820" w:rsidRPr="001E4289" w:rsidRDefault="000B3820" w:rsidP="000B3820">
            <w:pPr>
              <w:framePr w:w="9082" w:wrap="notBeside" w:vAnchor="text" w:hAnchor="text" w:xAlign="center" w:y="1"/>
              <w:widowControl w:val="0"/>
              <w:spacing w:after="0" w:line="240" w:lineRule="auto"/>
              <w:rPr>
                <w:rFonts w:ascii="Arial Unicode MS" w:eastAsia="Arial Unicode MS" w:hAnsi="Arial Unicode MS" w:cs="Arial Unicode MS"/>
                <w:color w:val="000000"/>
                <w:sz w:val="24"/>
                <w:szCs w:val="24"/>
                <w:lang w:bidi="ru-RU"/>
              </w:rPr>
            </w:pPr>
          </w:p>
        </w:tc>
        <w:tc>
          <w:tcPr>
            <w:tcW w:w="1560" w:type="dxa"/>
            <w:vMerge/>
            <w:tcBorders>
              <w:left w:val="single" w:sz="4" w:space="0" w:color="auto"/>
            </w:tcBorders>
            <w:shd w:val="clear" w:color="auto" w:fill="FFFFFF"/>
            <w:vAlign w:val="center"/>
          </w:tcPr>
          <w:p w:rsidR="000B3820" w:rsidRPr="001E4289" w:rsidRDefault="000B3820" w:rsidP="000B3820">
            <w:pPr>
              <w:framePr w:w="9082" w:wrap="notBeside" w:vAnchor="text" w:hAnchor="text" w:xAlign="center" w:y="1"/>
              <w:widowControl w:val="0"/>
              <w:spacing w:after="0" w:line="240" w:lineRule="auto"/>
              <w:rPr>
                <w:rFonts w:ascii="Arial Unicode MS" w:eastAsia="Arial Unicode MS" w:hAnsi="Arial Unicode MS" w:cs="Arial Unicode MS"/>
                <w:color w:val="000000"/>
                <w:sz w:val="24"/>
                <w:szCs w:val="24"/>
                <w:lang w:bidi="ru-RU"/>
              </w:rPr>
            </w:pPr>
          </w:p>
        </w:tc>
        <w:tc>
          <w:tcPr>
            <w:tcW w:w="1416" w:type="dxa"/>
            <w:tcBorders>
              <w:top w:val="single" w:sz="4" w:space="0" w:color="auto"/>
              <w:left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sidRPr="001E4289">
              <w:rPr>
                <w:rFonts w:ascii="Times New Roman" w:eastAsia="Times New Roman" w:hAnsi="Times New Roman" w:cs="Times New Roman"/>
                <w:color w:val="000000"/>
                <w:sz w:val="24"/>
                <w:szCs w:val="24"/>
                <w:lang w:bidi="ru-RU"/>
              </w:rPr>
              <w:t>МБ</w:t>
            </w:r>
          </w:p>
        </w:tc>
        <w:tc>
          <w:tcPr>
            <w:tcW w:w="1416" w:type="dxa"/>
            <w:tcBorders>
              <w:top w:val="single" w:sz="4" w:space="0" w:color="auto"/>
              <w:left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К</w:t>
            </w:r>
            <w:r w:rsidRPr="001E4289">
              <w:rPr>
                <w:rFonts w:ascii="Times New Roman" w:eastAsia="Times New Roman" w:hAnsi="Times New Roman" w:cs="Times New Roman"/>
                <w:color w:val="000000"/>
                <w:sz w:val="24"/>
                <w:szCs w:val="24"/>
                <w:lang w:bidi="ru-RU"/>
              </w:rPr>
              <w:t>Б</w:t>
            </w:r>
            <w:r>
              <w:rPr>
                <w:rFonts w:ascii="Times New Roman" w:eastAsia="Times New Roman" w:hAnsi="Times New Roman" w:cs="Times New Roman"/>
                <w:color w:val="000000"/>
                <w:sz w:val="24"/>
                <w:szCs w:val="24"/>
                <w:lang w:bidi="ru-RU"/>
              </w:rPr>
              <w:t xml:space="preserve"> (потреб.)</w:t>
            </w:r>
          </w:p>
        </w:tc>
        <w:tc>
          <w:tcPr>
            <w:tcW w:w="1133" w:type="dxa"/>
            <w:tcBorders>
              <w:top w:val="single" w:sz="4" w:space="0" w:color="auto"/>
              <w:left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sidRPr="001E4289">
              <w:rPr>
                <w:rFonts w:ascii="Times New Roman" w:eastAsia="Times New Roman" w:hAnsi="Times New Roman" w:cs="Times New Roman"/>
                <w:color w:val="000000"/>
                <w:sz w:val="24"/>
                <w:szCs w:val="24"/>
                <w:lang w:bidi="ru-RU"/>
              </w:rPr>
              <w:t>ФБ</w:t>
            </w:r>
          </w:p>
        </w:tc>
        <w:tc>
          <w:tcPr>
            <w:tcW w:w="1430" w:type="dxa"/>
            <w:tcBorders>
              <w:top w:val="single" w:sz="4" w:space="0" w:color="auto"/>
              <w:left w:val="single" w:sz="4" w:space="0" w:color="auto"/>
              <w:right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sidRPr="001E4289">
              <w:rPr>
                <w:rFonts w:ascii="Times New Roman" w:eastAsia="Times New Roman" w:hAnsi="Times New Roman" w:cs="Times New Roman"/>
                <w:color w:val="000000"/>
                <w:sz w:val="24"/>
                <w:szCs w:val="24"/>
                <w:lang w:bidi="ru-RU"/>
              </w:rPr>
              <w:t>ВБС</w:t>
            </w:r>
          </w:p>
        </w:tc>
      </w:tr>
      <w:tr w:rsidR="000B3820" w:rsidRPr="001E4289" w:rsidTr="000B3820">
        <w:trPr>
          <w:trHeight w:hRule="exact" w:val="312"/>
          <w:jc w:val="center"/>
        </w:trPr>
        <w:tc>
          <w:tcPr>
            <w:tcW w:w="2126" w:type="dxa"/>
            <w:tcBorders>
              <w:top w:val="single" w:sz="4" w:space="0" w:color="auto"/>
              <w:left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sidRPr="001E4289">
              <w:rPr>
                <w:rFonts w:ascii="Times New Roman" w:eastAsia="Times New Roman" w:hAnsi="Times New Roman" w:cs="Times New Roman"/>
                <w:color w:val="000000"/>
                <w:sz w:val="24"/>
                <w:szCs w:val="24"/>
                <w:lang w:bidi="ru-RU"/>
              </w:rPr>
              <w:t>2017 год</w:t>
            </w:r>
          </w:p>
        </w:tc>
        <w:tc>
          <w:tcPr>
            <w:tcW w:w="1560" w:type="dxa"/>
            <w:tcBorders>
              <w:top w:val="single" w:sz="4" w:space="0" w:color="auto"/>
              <w:left w:val="single" w:sz="4" w:space="0" w:color="auto"/>
            </w:tcBorders>
            <w:shd w:val="clear" w:color="auto" w:fill="FFFFFF"/>
            <w:vAlign w:val="bottom"/>
          </w:tcPr>
          <w:p w:rsidR="000B3820" w:rsidRPr="001E4289" w:rsidRDefault="004F2E4B"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0</w:t>
            </w:r>
          </w:p>
        </w:tc>
        <w:tc>
          <w:tcPr>
            <w:tcW w:w="1416" w:type="dxa"/>
            <w:tcBorders>
              <w:top w:val="single" w:sz="4" w:space="0" w:color="auto"/>
              <w:left w:val="single" w:sz="4" w:space="0" w:color="auto"/>
            </w:tcBorders>
            <w:shd w:val="clear" w:color="auto" w:fill="FFFFFF"/>
            <w:vAlign w:val="bottom"/>
          </w:tcPr>
          <w:p w:rsidR="000B3820" w:rsidRPr="001E4289" w:rsidRDefault="004F2E4B"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0</w:t>
            </w:r>
          </w:p>
        </w:tc>
        <w:tc>
          <w:tcPr>
            <w:tcW w:w="1416" w:type="dxa"/>
            <w:tcBorders>
              <w:top w:val="single" w:sz="4" w:space="0" w:color="auto"/>
              <w:left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__</w:t>
            </w:r>
          </w:p>
        </w:tc>
        <w:tc>
          <w:tcPr>
            <w:tcW w:w="1133" w:type="dxa"/>
            <w:tcBorders>
              <w:top w:val="single" w:sz="4" w:space="0" w:color="auto"/>
              <w:left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sidRPr="001E4289">
              <w:rPr>
                <w:rFonts w:ascii="Times New Roman" w:eastAsia="Times New Roman" w:hAnsi="Times New Roman" w:cs="Times New Roman"/>
                <w:color w:val="000000"/>
                <w:sz w:val="24"/>
                <w:szCs w:val="24"/>
                <w:lang w:bidi="ru-RU"/>
              </w:rPr>
              <w:t>0</w:t>
            </w:r>
          </w:p>
        </w:tc>
        <w:tc>
          <w:tcPr>
            <w:tcW w:w="1430" w:type="dxa"/>
            <w:tcBorders>
              <w:top w:val="single" w:sz="4" w:space="0" w:color="auto"/>
              <w:left w:val="single" w:sz="4" w:space="0" w:color="auto"/>
              <w:right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sidRPr="001E4289">
              <w:rPr>
                <w:rFonts w:ascii="Times New Roman" w:eastAsia="Times New Roman" w:hAnsi="Times New Roman" w:cs="Times New Roman"/>
                <w:color w:val="000000"/>
                <w:sz w:val="24"/>
                <w:szCs w:val="24"/>
                <w:lang w:bidi="ru-RU"/>
              </w:rPr>
              <w:t>0</w:t>
            </w:r>
          </w:p>
        </w:tc>
      </w:tr>
      <w:tr w:rsidR="000B3820" w:rsidRPr="001E4289" w:rsidTr="000B3820">
        <w:trPr>
          <w:trHeight w:hRule="exact" w:val="307"/>
          <w:jc w:val="center"/>
        </w:trPr>
        <w:tc>
          <w:tcPr>
            <w:tcW w:w="2126" w:type="dxa"/>
            <w:tcBorders>
              <w:top w:val="single" w:sz="4" w:space="0" w:color="auto"/>
              <w:left w:val="single" w:sz="4" w:space="0" w:color="auto"/>
            </w:tcBorders>
            <w:shd w:val="clear" w:color="auto" w:fill="FFFFFF"/>
            <w:vAlign w:val="center"/>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sidRPr="001E4289">
              <w:rPr>
                <w:rFonts w:ascii="Times New Roman" w:eastAsia="Times New Roman" w:hAnsi="Times New Roman" w:cs="Times New Roman"/>
                <w:color w:val="000000"/>
                <w:sz w:val="24"/>
                <w:szCs w:val="24"/>
                <w:lang w:bidi="ru-RU"/>
              </w:rPr>
              <w:t>2018 год</w:t>
            </w:r>
          </w:p>
        </w:tc>
        <w:tc>
          <w:tcPr>
            <w:tcW w:w="1560" w:type="dxa"/>
            <w:tcBorders>
              <w:top w:val="single" w:sz="4" w:space="0" w:color="auto"/>
              <w:left w:val="single" w:sz="4" w:space="0" w:color="auto"/>
            </w:tcBorders>
            <w:shd w:val="clear" w:color="auto" w:fill="FFFFFF"/>
            <w:vAlign w:val="center"/>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0</w:t>
            </w:r>
          </w:p>
        </w:tc>
        <w:tc>
          <w:tcPr>
            <w:tcW w:w="1416" w:type="dxa"/>
            <w:tcBorders>
              <w:top w:val="single" w:sz="4" w:space="0" w:color="auto"/>
              <w:left w:val="single" w:sz="4" w:space="0" w:color="auto"/>
            </w:tcBorders>
            <w:shd w:val="clear" w:color="auto" w:fill="FFFFFF"/>
            <w:vAlign w:val="center"/>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0</w:t>
            </w:r>
          </w:p>
        </w:tc>
        <w:tc>
          <w:tcPr>
            <w:tcW w:w="1416" w:type="dxa"/>
            <w:tcBorders>
              <w:top w:val="single" w:sz="4" w:space="0" w:color="auto"/>
              <w:left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__</w:t>
            </w:r>
          </w:p>
        </w:tc>
        <w:tc>
          <w:tcPr>
            <w:tcW w:w="1133" w:type="dxa"/>
            <w:tcBorders>
              <w:top w:val="single" w:sz="4" w:space="0" w:color="auto"/>
              <w:left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sidRPr="001E4289">
              <w:rPr>
                <w:rFonts w:ascii="Times New Roman" w:eastAsia="Times New Roman" w:hAnsi="Times New Roman" w:cs="Times New Roman"/>
                <w:color w:val="000000"/>
                <w:sz w:val="24"/>
                <w:szCs w:val="24"/>
                <w:lang w:bidi="ru-RU"/>
              </w:rPr>
              <w:t>0</w:t>
            </w:r>
          </w:p>
        </w:tc>
        <w:tc>
          <w:tcPr>
            <w:tcW w:w="1430" w:type="dxa"/>
            <w:tcBorders>
              <w:top w:val="single" w:sz="4" w:space="0" w:color="auto"/>
              <w:left w:val="single" w:sz="4" w:space="0" w:color="auto"/>
              <w:right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sidRPr="001E4289">
              <w:rPr>
                <w:rFonts w:ascii="Times New Roman" w:eastAsia="Times New Roman" w:hAnsi="Times New Roman" w:cs="Times New Roman"/>
                <w:color w:val="000000"/>
                <w:sz w:val="24"/>
                <w:szCs w:val="24"/>
                <w:lang w:bidi="ru-RU"/>
              </w:rPr>
              <w:t>0</w:t>
            </w:r>
          </w:p>
        </w:tc>
      </w:tr>
      <w:tr w:rsidR="000B3820" w:rsidRPr="001E4289" w:rsidTr="000B3820">
        <w:trPr>
          <w:trHeight w:hRule="exact" w:val="312"/>
          <w:jc w:val="center"/>
        </w:trPr>
        <w:tc>
          <w:tcPr>
            <w:tcW w:w="2126" w:type="dxa"/>
            <w:tcBorders>
              <w:top w:val="single" w:sz="4" w:space="0" w:color="auto"/>
              <w:left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sidRPr="001E4289">
              <w:rPr>
                <w:rFonts w:ascii="Times New Roman" w:eastAsia="Times New Roman" w:hAnsi="Times New Roman" w:cs="Times New Roman"/>
                <w:color w:val="000000"/>
                <w:sz w:val="24"/>
                <w:szCs w:val="24"/>
                <w:lang w:bidi="ru-RU"/>
              </w:rPr>
              <w:t>2019 год</w:t>
            </w:r>
          </w:p>
        </w:tc>
        <w:tc>
          <w:tcPr>
            <w:tcW w:w="1560" w:type="dxa"/>
            <w:tcBorders>
              <w:top w:val="single" w:sz="4" w:space="0" w:color="auto"/>
              <w:left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0</w:t>
            </w:r>
          </w:p>
        </w:tc>
        <w:tc>
          <w:tcPr>
            <w:tcW w:w="1416" w:type="dxa"/>
            <w:tcBorders>
              <w:top w:val="single" w:sz="4" w:space="0" w:color="auto"/>
              <w:left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0</w:t>
            </w:r>
          </w:p>
        </w:tc>
        <w:tc>
          <w:tcPr>
            <w:tcW w:w="1416" w:type="dxa"/>
            <w:tcBorders>
              <w:top w:val="single" w:sz="4" w:space="0" w:color="auto"/>
              <w:left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__</w:t>
            </w:r>
          </w:p>
        </w:tc>
        <w:tc>
          <w:tcPr>
            <w:tcW w:w="1133" w:type="dxa"/>
            <w:tcBorders>
              <w:top w:val="single" w:sz="4" w:space="0" w:color="auto"/>
              <w:left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sidRPr="001E4289">
              <w:rPr>
                <w:rFonts w:ascii="Times New Roman" w:eastAsia="Times New Roman" w:hAnsi="Times New Roman" w:cs="Times New Roman"/>
                <w:color w:val="000000"/>
                <w:sz w:val="24"/>
                <w:szCs w:val="24"/>
                <w:lang w:bidi="ru-RU"/>
              </w:rPr>
              <w:t>0</w:t>
            </w:r>
          </w:p>
        </w:tc>
        <w:tc>
          <w:tcPr>
            <w:tcW w:w="1430" w:type="dxa"/>
            <w:tcBorders>
              <w:top w:val="single" w:sz="4" w:space="0" w:color="auto"/>
              <w:left w:val="single" w:sz="4" w:space="0" w:color="auto"/>
              <w:right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sidRPr="001E4289">
              <w:rPr>
                <w:rFonts w:ascii="Times New Roman" w:eastAsia="Times New Roman" w:hAnsi="Times New Roman" w:cs="Times New Roman"/>
                <w:color w:val="000000"/>
                <w:sz w:val="24"/>
                <w:szCs w:val="24"/>
                <w:lang w:bidi="ru-RU"/>
              </w:rPr>
              <w:t>0</w:t>
            </w:r>
          </w:p>
        </w:tc>
      </w:tr>
      <w:tr w:rsidR="000B3820" w:rsidRPr="001E4289" w:rsidTr="000B3820">
        <w:trPr>
          <w:trHeight w:hRule="exact" w:val="307"/>
          <w:jc w:val="center"/>
        </w:trPr>
        <w:tc>
          <w:tcPr>
            <w:tcW w:w="2126" w:type="dxa"/>
            <w:tcBorders>
              <w:top w:val="single" w:sz="4" w:space="0" w:color="auto"/>
              <w:left w:val="single" w:sz="4" w:space="0" w:color="auto"/>
            </w:tcBorders>
            <w:shd w:val="clear" w:color="auto" w:fill="FFFFFF"/>
            <w:vAlign w:val="center"/>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sidRPr="001E4289">
              <w:rPr>
                <w:rFonts w:ascii="Times New Roman" w:eastAsia="Times New Roman" w:hAnsi="Times New Roman" w:cs="Times New Roman"/>
                <w:color w:val="000000"/>
                <w:sz w:val="24"/>
                <w:szCs w:val="24"/>
                <w:lang w:bidi="ru-RU"/>
              </w:rPr>
              <w:t>2020 год</w:t>
            </w:r>
          </w:p>
        </w:tc>
        <w:tc>
          <w:tcPr>
            <w:tcW w:w="1560" w:type="dxa"/>
            <w:tcBorders>
              <w:top w:val="single" w:sz="4" w:space="0" w:color="auto"/>
              <w:left w:val="single" w:sz="4" w:space="0" w:color="auto"/>
            </w:tcBorders>
            <w:shd w:val="clear" w:color="auto" w:fill="FFFFFF"/>
            <w:vAlign w:val="center"/>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0</w:t>
            </w:r>
          </w:p>
        </w:tc>
        <w:tc>
          <w:tcPr>
            <w:tcW w:w="1416" w:type="dxa"/>
            <w:tcBorders>
              <w:top w:val="single" w:sz="4" w:space="0" w:color="auto"/>
              <w:left w:val="single" w:sz="4" w:space="0" w:color="auto"/>
            </w:tcBorders>
            <w:shd w:val="clear" w:color="auto" w:fill="FFFFFF"/>
            <w:vAlign w:val="center"/>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0</w:t>
            </w:r>
          </w:p>
        </w:tc>
        <w:tc>
          <w:tcPr>
            <w:tcW w:w="1416" w:type="dxa"/>
            <w:tcBorders>
              <w:top w:val="single" w:sz="4" w:space="0" w:color="auto"/>
              <w:left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__</w:t>
            </w:r>
          </w:p>
        </w:tc>
        <w:tc>
          <w:tcPr>
            <w:tcW w:w="1133" w:type="dxa"/>
            <w:tcBorders>
              <w:top w:val="single" w:sz="4" w:space="0" w:color="auto"/>
              <w:left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sidRPr="001E4289">
              <w:rPr>
                <w:rFonts w:ascii="Times New Roman" w:eastAsia="Times New Roman" w:hAnsi="Times New Roman" w:cs="Times New Roman"/>
                <w:color w:val="000000"/>
                <w:sz w:val="24"/>
                <w:szCs w:val="24"/>
                <w:lang w:bidi="ru-RU"/>
              </w:rPr>
              <w:t>0</w:t>
            </w:r>
          </w:p>
        </w:tc>
        <w:tc>
          <w:tcPr>
            <w:tcW w:w="1430" w:type="dxa"/>
            <w:tcBorders>
              <w:top w:val="single" w:sz="4" w:space="0" w:color="auto"/>
              <w:left w:val="single" w:sz="4" w:space="0" w:color="auto"/>
              <w:right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sidRPr="001E4289">
              <w:rPr>
                <w:rFonts w:ascii="Times New Roman" w:eastAsia="Times New Roman" w:hAnsi="Times New Roman" w:cs="Times New Roman"/>
                <w:color w:val="000000"/>
                <w:sz w:val="24"/>
                <w:szCs w:val="24"/>
                <w:lang w:bidi="ru-RU"/>
              </w:rPr>
              <w:t>0</w:t>
            </w:r>
          </w:p>
        </w:tc>
      </w:tr>
      <w:tr w:rsidR="000B3820" w:rsidRPr="001E4289" w:rsidTr="000B3820">
        <w:trPr>
          <w:trHeight w:hRule="exact" w:val="312"/>
          <w:jc w:val="center"/>
        </w:trPr>
        <w:tc>
          <w:tcPr>
            <w:tcW w:w="2126" w:type="dxa"/>
            <w:tcBorders>
              <w:top w:val="single" w:sz="4" w:space="0" w:color="auto"/>
              <w:left w:val="single" w:sz="4" w:space="0" w:color="auto"/>
            </w:tcBorders>
            <w:shd w:val="clear" w:color="auto" w:fill="FFFFFF"/>
            <w:vAlign w:val="center"/>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sidRPr="001E4289">
              <w:rPr>
                <w:rFonts w:ascii="Times New Roman" w:eastAsia="Times New Roman" w:hAnsi="Times New Roman" w:cs="Times New Roman"/>
                <w:color w:val="000000"/>
                <w:sz w:val="24"/>
                <w:szCs w:val="24"/>
                <w:lang w:bidi="ru-RU"/>
              </w:rPr>
              <w:t>2021 год</w:t>
            </w:r>
          </w:p>
        </w:tc>
        <w:tc>
          <w:tcPr>
            <w:tcW w:w="1560" w:type="dxa"/>
            <w:tcBorders>
              <w:top w:val="single" w:sz="4" w:space="0" w:color="auto"/>
              <w:left w:val="single" w:sz="4" w:space="0" w:color="auto"/>
            </w:tcBorders>
            <w:shd w:val="clear" w:color="auto" w:fill="FFFFFF"/>
            <w:vAlign w:val="center"/>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0</w:t>
            </w:r>
          </w:p>
        </w:tc>
        <w:tc>
          <w:tcPr>
            <w:tcW w:w="1416" w:type="dxa"/>
            <w:tcBorders>
              <w:top w:val="single" w:sz="4" w:space="0" w:color="auto"/>
              <w:left w:val="single" w:sz="4" w:space="0" w:color="auto"/>
            </w:tcBorders>
            <w:shd w:val="clear" w:color="auto" w:fill="FFFFFF"/>
            <w:vAlign w:val="center"/>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0</w:t>
            </w:r>
          </w:p>
        </w:tc>
        <w:tc>
          <w:tcPr>
            <w:tcW w:w="1416" w:type="dxa"/>
            <w:tcBorders>
              <w:top w:val="single" w:sz="4" w:space="0" w:color="auto"/>
              <w:left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__</w:t>
            </w:r>
          </w:p>
        </w:tc>
        <w:tc>
          <w:tcPr>
            <w:tcW w:w="1133" w:type="dxa"/>
            <w:tcBorders>
              <w:top w:val="single" w:sz="4" w:space="0" w:color="auto"/>
              <w:left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sidRPr="001E4289">
              <w:rPr>
                <w:rFonts w:ascii="Times New Roman" w:eastAsia="Times New Roman" w:hAnsi="Times New Roman" w:cs="Times New Roman"/>
                <w:color w:val="000000"/>
                <w:sz w:val="24"/>
                <w:szCs w:val="24"/>
                <w:lang w:bidi="ru-RU"/>
              </w:rPr>
              <w:t>0</w:t>
            </w:r>
          </w:p>
        </w:tc>
        <w:tc>
          <w:tcPr>
            <w:tcW w:w="1430" w:type="dxa"/>
            <w:tcBorders>
              <w:top w:val="single" w:sz="4" w:space="0" w:color="auto"/>
              <w:left w:val="single" w:sz="4" w:space="0" w:color="auto"/>
              <w:right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sidRPr="001E4289">
              <w:rPr>
                <w:rFonts w:ascii="Times New Roman" w:eastAsia="Times New Roman" w:hAnsi="Times New Roman" w:cs="Times New Roman"/>
                <w:color w:val="000000"/>
                <w:sz w:val="24"/>
                <w:szCs w:val="24"/>
                <w:lang w:bidi="ru-RU"/>
              </w:rPr>
              <w:t>0</w:t>
            </w:r>
          </w:p>
        </w:tc>
      </w:tr>
      <w:tr w:rsidR="000B3820" w:rsidRPr="001E4289" w:rsidTr="000B3820">
        <w:trPr>
          <w:trHeight w:hRule="exact" w:val="312"/>
          <w:jc w:val="center"/>
        </w:trPr>
        <w:tc>
          <w:tcPr>
            <w:tcW w:w="2126" w:type="dxa"/>
            <w:tcBorders>
              <w:top w:val="single" w:sz="4" w:space="0" w:color="auto"/>
              <w:left w:val="single" w:sz="4" w:space="0" w:color="auto"/>
            </w:tcBorders>
            <w:shd w:val="clear" w:color="auto" w:fill="FFFFFF"/>
            <w:vAlign w:val="center"/>
          </w:tcPr>
          <w:p w:rsidR="000B3820" w:rsidRPr="001E4289" w:rsidRDefault="000B3820" w:rsidP="00664BFA">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sidRPr="001E4289">
              <w:rPr>
                <w:rFonts w:ascii="Times New Roman" w:eastAsia="Times New Roman" w:hAnsi="Times New Roman" w:cs="Times New Roman"/>
                <w:color w:val="000000"/>
                <w:sz w:val="24"/>
                <w:szCs w:val="24"/>
                <w:lang w:bidi="ru-RU"/>
              </w:rPr>
              <w:t>2022</w:t>
            </w:r>
            <w:r w:rsidR="00FF565A">
              <w:rPr>
                <w:rFonts w:ascii="Times New Roman" w:eastAsia="Times New Roman" w:hAnsi="Times New Roman" w:cs="Times New Roman"/>
                <w:color w:val="000000"/>
                <w:sz w:val="24"/>
                <w:szCs w:val="24"/>
                <w:lang w:bidi="ru-RU"/>
              </w:rPr>
              <w:t>-20</w:t>
            </w:r>
            <w:r w:rsidR="00664BFA">
              <w:rPr>
                <w:rFonts w:ascii="Times New Roman" w:eastAsia="Times New Roman" w:hAnsi="Times New Roman" w:cs="Times New Roman"/>
                <w:color w:val="000000"/>
                <w:sz w:val="24"/>
                <w:szCs w:val="24"/>
                <w:lang w:bidi="ru-RU"/>
              </w:rPr>
              <w:t>30</w:t>
            </w:r>
            <w:r w:rsidRPr="001E4289">
              <w:rPr>
                <w:rFonts w:ascii="Times New Roman" w:eastAsia="Times New Roman" w:hAnsi="Times New Roman" w:cs="Times New Roman"/>
                <w:color w:val="000000"/>
                <w:sz w:val="24"/>
                <w:szCs w:val="24"/>
                <w:lang w:bidi="ru-RU"/>
              </w:rPr>
              <w:t xml:space="preserve"> год</w:t>
            </w:r>
            <w:r>
              <w:rPr>
                <w:rFonts w:ascii="Times New Roman" w:eastAsia="Times New Roman" w:hAnsi="Times New Roman" w:cs="Times New Roman"/>
                <w:color w:val="000000"/>
                <w:sz w:val="24"/>
                <w:szCs w:val="24"/>
                <w:lang w:bidi="ru-RU"/>
              </w:rPr>
              <w:t>ы</w:t>
            </w:r>
          </w:p>
        </w:tc>
        <w:tc>
          <w:tcPr>
            <w:tcW w:w="1560" w:type="dxa"/>
            <w:tcBorders>
              <w:top w:val="single" w:sz="4" w:space="0" w:color="auto"/>
              <w:left w:val="single" w:sz="4" w:space="0" w:color="auto"/>
            </w:tcBorders>
            <w:shd w:val="clear" w:color="auto" w:fill="FFFFFF"/>
            <w:vAlign w:val="center"/>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0</w:t>
            </w:r>
          </w:p>
        </w:tc>
        <w:tc>
          <w:tcPr>
            <w:tcW w:w="1416" w:type="dxa"/>
            <w:tcBorders>
              <w:top w:val="single" w:sz="4" w:space="0" w:color="auto"/>
              <w:left w:val="single" w:sz="4" w:space="0" w:color="auto"/>
            </w:tcBorders>
            <w:shd w:val="clear" w:color="auto" w:fill="FFFFFF"/>
            <w:vAlign w:val="center"/>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0</w:t>
            </w:r>
          </w:p>
        </w:tc>
        <w:tc>
          <w:tcPr>
            <w:tcW w:w="1416" w:type="dxa"/>
            <w:tcBorders>
              <w:top w:val="single" w:sz="4" w:space="0" w:color="auto"/>
              <w:left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__</w:t>
            </w:r>
          </w:p>
        </w:tc>
        <w:tc>
          <w:tcPr>
            <w:tcW w:w="1133" w:type="dxa"/>
            <w:tcBorders>
              <w:top w:val="single" w:sz="4" w:space="0" w:color="auto"/>
              <w:left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sidRPr="001E4289">
              <w:rPr>
                <w:rFonts w:ascii="Times New Roman" w:eastAsia="Times New Roman" w:hAnsi="Times New Roman" w:cs="Times New Roman"/>
                <w:color w:val="000000"/>
                <w:sz w:val="24"/>
                <w:szCs w:val="24"/>
                <w:lang w:bidi="ru-RU"/>
              </w:rPr>
              <w:t>0</w:t>
            </w:r>
          </w:p>
        </w:tc>
        <w:tc>
          <w:tcPr>
            <w:tcW w:w="1430" w:type="dxa"/>
            <w:tcBorders>
              <w:top w:val="single" w:sz="4" w:space="0" w:color="auto"/>
              <w:left w:val="single" w:sz="4" w:space="0" w:color="auto"/>
              <w:right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sidRPr="001E4289">
              <w:rPr>
                <w:rFonts w:ascii="Times New Roman" w:eastAsia="Times New Roman" w:hAnsi="Times New Roman" w:cs="Times New Roman"/>
                <w:color w:val="000000"/>
                <w:sz w:val="24"/>
                <w:szCs w:val="24"/>
                <w:lang w:bidi="ru-RU"/>
              </w:rPr>
              <w:t>0</w:t>
            </w:r>
          </w:p>
        </w:tc>
      </w:tr>
      <w:tr w:rsidR="000B3820" w:rsidRPr="001E4289" w:rsidTr="000B3820">
        <w:trPr>
          <w:trHeight w:hRule="exact" w:val="307"/>
          <w:jc w:val="center"/>
        </w:trPr>
        <w:tc>
          <w:tcPr>
            <w:tcW w:w="2126" w:type="dxa"/>
            <w:tcBorders>
              <w:top w:val="single" w:sz="4" w:space="0" w:color="auto"/>
              <w:left w:val="single" w:sz="4" w:space="0" w:color="auto"/>
            </w:tcBorders>
            <w:shd w:val="clear" w:color="auto" w:fill="FFFFFF"/>
            <w:vAlign w:val="center"/>
          </w:tcPr>
          <w:p w:rsidR="000B3820" w:rsidRPr="001E4289" w:rsidRDefault="000B3820" w:rsidP="000B3820">
            <w:pPr>
              <w:framePr w:w="9082" w:wrap="notBeside" w:vAnchor="text" w:hAnchor="text" w:xAlign="center" w:y="1"/>
              <w:widowControl w:val="0"/>
              <w:spacing w:after="0" w:line="240" w:lineRule="auto"/>
              <w:ind w:left="280"/>
              <w:rPr>
                <w:rFonts w:ascii="Times New Roman" w:eastAsia="Times New Roman" w:hAnsi="Times New Roman" w:cs="Times New Roman"/>
                <w:color w:val="000000"/>
                <w:sz w:val="24"/>
                <w:szCs w:val="24"/>
                <w:lang w:bidi="ru-RU"/>
              </w:rPr>
            </w:pPr>
          </w:p>
        </w:tc>
        <w:tc>
          <w:tcPr>
            <w:tcW w:w="1560" w:type="dxa"/>
            <w:tcBorders>
              <w:top w:val="single" w:sz="4" w:space="0" w:color="auto"/>
              <w:left w:val="single" w:sz="4" w:space="0" w:color="auto"/>
            </w:tcBorders>
            <w:shd w:val="clear" w:color="auto" w:fill="FFFFFF"/>
            <w:vAlign w:val="center"/>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p>
        </w:tc>
        <w:tc>
          <w:tcPr>
            <w:tcW w:w="1416" w:type="dxa"/>
            <w:tcBorders>
              <w:top w:val="single" w:sz="4" w:space="0" w:color="auto"/>
              <w:left w:val="single" w:sz="4" w:space="0" w:color="auto"/>
            </w:tcBorders>
            <w:shd w:val="clear" w:color="auto" w:fill="FFFFFF"/>
            <w:vAlign w:val="center"/>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p>
        </w:tc>
        <w:tc>
          <w:tcPr>
            <w:tcW w:w="1416" w:type="dxa"/>
            <w:tcBorders>
              <w:top w:val="single" w:sz="4" w:space="0" w:color="auto"/>
              <w:left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p>
        </w:tc>
        <w:tc>
          <w:tcPr>
            <w:tcW w:w="1133" w:type="dxa"/>
            <w:tcBorders>
              <w:top w:val="single" w:sz="4" w:space="0" w:color="auto"/>
              <w:left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p>
        </w:tc>
        <w:tc>
          <w:tcPr>
            <w:tcW w:w="1430" w:type="dxa"/>
            <w:tcBorders>
              <w:top w:val="single" w:sz="4" w:space="0" w:color="auto"/>
              <w:left w:val="single" w:sz="4" w:space="0" w:color="auto"/>
              <w:right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p>
        </w:tc>
      </w:tr>
      <w:tr w:rsidR="000B3820" w:rsidRPr="001E4289" w:rsidTr="000B3820">
        <w:trPr>
          <w:trHeight w:hRule="exact" w:val="322"/>
          <w:jc w:val="center"/>
        </w:trPr>
        <w:tc>
          <w:tcPr>
            <w:tcW w:w="2126" w:type="dxa"/>
            <w:tcBorders>
              <w:top w:val="single" w:sz="4" w:space="0" w:color="auto"/>
              <w:left w:val="single" w:sz="4" w:space="0" w:color="auto"/>
              <w:bottom w:val="single" w:sz="4" w:space="0" w:color="auto"/>
            </w:tcBorders>
            <w:shd w:val="clear" w:color="auto" w:fill="FFFFFF"/>
            <w:vAlign w:val="center"/>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sidRPr="001E4289">
              <w:rPr>
                <w:rFonts w:ascii="Times New Roman" w:eastAsia="Times New Roman" w:hAnsi="Times New Roman" w:cs="Times New Roman"/>
                <w:color w:val="000000"/>
                <w:sz w:val="24"/>
                <w:szCs w:val="24"/>
                <w:lang w:bidi="ru-RU"/>
              </w:rPr>
              <w:t>Всего:</w:t>
            </w:r>
          </w:p>
        </w:tc>
        <w:tc>
          <w:tcPr>
            <w:tcW w:w="1560" w:type="dxa"/>
            <w:tcBorders>
              <w:top w:val="single" w:sz="4" w:space="0" w:color="auto"/>
              <w:left w:val="single" w:sz="4" w:space="0" w:color="auto"/>
              <w:bottom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________</w:t>
            </w:r>
          </w:p>
        </w:tc>
        <w:tc>
          <w:tcPr>
            <w:tcW w:w="1416" w:type="dxa"/>
            <w:tcBorders>
              <w:top w:val="single" w:sz="4" w:space="0" w:color="auto"/>
              <w:left w:val="single" w:sz="4" w:space="0" w:color="auto"/>
              <w:bottom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__</w:t>
            </w:r>
          </w:p>
        </w:tc>
        <w:tc>
          <w:tcPr>
            <w:tcW w:w="1416" w:type="dxa"/>
            <w:tcBorders>
              <w:top w:val="single" w:sz="4" w:space="0" w:color="auto"/>
              <w:left w:val="single" w:sz="4" w:space="0" w:color="auto"/>
              <w:bottom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___</w:t>
            </w:r>
          </w:p>
        </w:tc>
        <w:tc>
          <w:tcPr>
            <w:tcW w:w="1133" w:type="dxa"/>
            <w:tcBorders>
              <w:top w:val="single" w:sz="4" w:space="0" w:color="auto"/>
              <w:left w:val="single" w:sz="4" w:space="0" w:color="auto"/>
              <w:bottom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sidRPr="001E4289">
              <w:rPr>
                <w:rFonts w:ascii="Times New Roman" w:eastAsia="Times New Roman" w:hAnsi="Times New Roman" w:cs="Times New Roman"/>
                <w:color w:val="000000"/>
                <w:sz w:val="24"/>
                <w:szCs w:val="24"/>
                <w:lang w:bidi="ru-RU"/>
              </w:rPr>
              <w:t>0</w:t>
            </w:r>
          </w:p>
        </w:tc>
        <w:tc>
          <w:tcPr>
            <w:tcW w:w="1430" w:type="dxa"/>
            <w:tcBorders>
              <w:top w:val="single" w:sz="4" w:space="0" w:color="auto"/>
              <w:left w:val="single" w:sz="4" w:space="0" w:color="auto"/>
              <w:bottom w:val="single" w:sz="4" w:space="0" w:color="auto"/>
              <w:right w:val="single" w:sz="4" w:space="0" w:color="auto"/>
            </w:tcBorders>
            <w:shd w:val="clear" w:color="auto" w:fill="FFFFFF"/>
            <w:vAlign w:val="bottom"/>
          </w:tcPr>
          <w:p w:rsidR="000B3820" w:rsidRPr="001E4289" w:rsidRDefault="000B3820" w:rsidP="000B3820">
            <w:pPr>
              <w:framePr w:w="9082"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bidi="ru-RU"/>
              </w:rPr>
            </w:pPr>
            <w:r w:rsidRPr="001E4289">
              <w:rPr>
                <w:rFonts w:ascii="Times New Roman" w:eastAsia="Times New Roman" w:hAnsi="Times New Roman" w:cs="Times New Roman"/>
                <w:color w:val="000000"/>
                <w:sz w:val="24"/>
                <w:szCs w:val="24"/>
                <w:lang w:bidi="ru-RU"/>
              </w:rPr>
              <w:t>0</w:t>
            </w:r>
          </w:p>
        </w:tc>
      </w:tr>
    </w:tbl>
    <w:p w:rsidR="000B3820" w:rsidRPr="001E4289" w:rsidRDefault="000B3820" w:rsidP="000B3820">
      <w:pPr>
        <w:framePr w:w="9082" w:wrap="notBeside" w:vAnchor="text" w:hAnchor="text" w:xAlign="center" w:y="1"/>
        <w:widowControl w:val="0"/>
        <w:spacing w:after="0" w:line="240" w:lineRule="auto"/>
        <w:rPr>
          <w:rFonts w:ascii="Arial Unicode MS" w:eastAsia="Arial Unicode MS" w:hAnsi="Arial Unicode MS" w:cs="Arial Unicode MS"/>
          <w:color w:val="000000"/>
          <w:sz w:val="2"/>
          <w:szCs w:val="2"/>
          <w:lang w:bidi="ru-RU"/>
        </w:rPr>
      </w:pPr>
    </w:p>
    <w:p w:rsidR="004F2E4B" w:rsidRDefault="004F2E4B" w:rsidP="000B3820">
      <w:pPr>
        <w:widowControl w:val="0"/>
        <w:spacing w:after="0" w:line="370" w:lineRule="exact"/>
        <w:ind w:firstLine="760"/>
        <w:jc w:val="both"/>
        <w:rPr>
          <w:rFonts w:ascii="Times New Roman" w:eastAsia="Times New Roman" w:hAnsi="Times New Roman" w:cs="Times New Roman"/>
          <w:color w:val="000000"/>
          <w:sz w:val="28"/>
          <w:szCs w:val="28"/>
          <w:lang w:bidi="ru-RU"/>
        </w:rPr>
      </w:pPr>
    </w:p>
    <w:p w:rsidR="000B3820" w:rsidRPr="004F2E4B" w:rsidRDefault="000B3820" w:rsidP="000B3820">
      <w:pPr>
        <w:widowControl w:val="0"/>
        <w:spacing w:after="0" w:line="370" w:lineRule="exact"/>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Финансирование мероприятий Программы осуществляется в следующих формах бюджетных ассигнований: оплата муниципальных контрактов на поставку товаров, выполнение работ, оказание услуг для муниципальных нужд в целях реализации полномочий городского поселения по ремонту дорог местного значения.</w:t>
      </w:r>
    </w:p>
    <w:p w:rsidR="000B3820" w:rsidRPr="004F2E4B"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Указанные в настоящей Программе средства, необходимые на реализацию мероприятий Программы, рассчитаны для ремонта автомобильных дорог общего пользования местного значения и улично-дорожной сети, уровень состояния которых требует дополнительных финансовых вложений.</w:t>
      </w:r>
    </w:p>
    <w:p w:rsidR="000B3820" w:rsidRPr="004F2E4B"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Реальная ситуация с возможностями бюджетов пока не позволяет обеспечить конкретное планирование мероприятий такого рода даже в долгосрочной перспективе. Таким образом, возможности органов местного самоуправления поселения должны быть сконцентрированы на решении посильных задач на доступной финансовой основе (содержание, текущий ремонт дорог).</w:t>
      </w:r>
    </w:p>
    <w:p w:rsidR="000B3820" w:rsidRPr="004F2E4B" w:rsidRDefault="000B3820" w:rsidP="000B3820">
      <w:pPr>
        <w:widowControl w:val="0"/>
        <w:spacing w:after="300" w:line="370" w:lineRule="exact"/>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Объемы финансирования муниципальной программы носят прогнозный характер и подлежат уточнению в установленном порядке.</w:t>
      </w:r>
    </w:p>
    <w:p w:rsidR="000B3820" w:rsidRPr="002C69A9" w:rsidRDefault="004F2E4B" w:rsidP="002C69A9">
      <w:pPr>
        <w:pStyle w:val="2"/>
        <w:numPr>
          <w:ilvl w:val="0"/>
          <w:numId w:val="32"/>
        </w:numPr>
        <w:rPr>
          <w:rFonts w:ascii="Times New Roman" w:hAnsi="Times New Roman" w:cs="Times New Roman"/>
          <w:b/>
          <w:color w:val="auto"/>
        </w:rPr>
      </w:pPr>
      <w:r w:rsidRPr="002C69A9">
        <w:rPr>
          <w:rFonts w:ascii="Times New Roman" w:hAnsi="Times New Roman" w:cs="Times New Roman"/>
          <w:b/>
          <w:color w:val="auto"/>
        </w:rPr>
        <w:lastRenderedPageBreak/>
        <w:t>П</w:t>
      </w:r>
      <w:r w:rsidR="000B3820" w:rsidRPr="002C69A9">
        <w:rPr>
          <w:rFonts w:ascii="Times New Roman" w:hAnsi="Times New Roman" w:cs="Times New Roman"/>
          <w:b/>
          <w:color w:val="auto"/>
        </w:rPr>
        <w:t>рогноз транспортного спроса, изменения объемов и характера передвижения населения и перевозок грузов на территории поселения.</w:t>
      </w:r>
    </w:p>
    <w:p w:rsidR="004F2E4B" w:rsidRPr="004F2E4B" w:rsidRDefault="004F2E4B" w:rsidP="004F2E4B">
      <w:pPr>
        <w:pStyle w:val="ad"/>
        <w:widowControl w:val="0"/>
        <w:spacing w:after="0" w:line="240" w:lineRule="auto"/>
        <w:jc w:val="both"/>
        <w:rPr>
          <w:rFonts w:ascii="Times New Roman" w:eastAsia="Times New Roman" w:hAnsi="Times New Roman" w:cs="Times New Roman"/>
          <w:b/>
          <w:color w:val="000000"/>
          <w:sz w:val="26"/>
          <w:szCs w:val="26"/>
          <w:lang w:bidi="ru-RU"/>
        </w:rPr>
      </w:pPr>
    </w:p>
    <w:p w:rsidR="000B3820" w:rsidRPr="004F2E4B" w:rsidRDefault="000B3820" w:rsidP="004F2E4B">
      <w:pPr>
        <w:pStyle w:val="ad"/>
        <w:widowControl w:val="0"/>
        <w:numPr>
          <w:ilvl w:val="1"/>
          <w:numId w:val="28"/>
        </w:numPr>
        <w:spacing w:after="0" w:line="240" w:lineRule="auto"/>
        <w:ind w:left="0" w:firstLine="72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Прогноз социально-экономического и градостроительного развития поселения</w:t>
      </w:r>
    </w:p>
    <w:p w:rsidR="000B3820" w:rsidRPr="004F2E4B"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При анализе показателей текущего уровня социально-экономического и градостроительного развития сельского поселения, отмечается следующее:</w:t>
      </w:r>
    </w:p>
    <w:p w:rsidR="000B3820" w:rsidRPr="004F2E4B"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 транспортная доступность населенных пунктов поселения высокая;</w:t>
      </w:r>
    </w:p>
    <w:p w:rsidR="000B3820" w:rsidRPr="004F2E4B"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-наличие трудовых ресурсов позволяет обеспечить потребности населения и расширение производства;</w:t>
      </w:r>
    </w:p>
    <w:p w:rsidR="000B3820" w:rsidRPr="004F2E4B"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w:t>
      </w:r>
      <w:r w:rsidRPr="004F2E4B">
        <w:rPr>
          <w:rFonts w:ascii="Times New Roman" w:eastAsia="Times New Roman" w:hAnsi="Times New Roman" w:cs="Times New Roman"/>
          <w:color w:val="000000"/>
          <w:sz w:val="26"/>
          <w:szCs w:val="26"/>
          <w:lang w:bidi="ru-RU"/>
        </w:rPr>
        <w:tab/>
        <w:t xml:space="preserve">жилищный фонд муниципального образования сельского поселения составляет </w:t>
      </w:r>
      <w:r w:rsidR="00F50A1F">
        <w:rPr>
          <w:rFonts w:ascii="Times New Roman" w:eastAsia="Times New Roman" w:hAnsi="Times New Roman" w:cs="Times New Roman"/>
          <w:color w:val="000000"/>
          <w:sz w:val="26"/>
          <w:szCs w:val="26"/>
          <w:lang w:bidi="ru-RU"/>
        </w:rPr>
        <w:t>320 домохозяйств - 19</w:t>
      </w:r>
      <w:r w:rsidR="00E05ED6" w:rsidRPr="00E05ED6">
        <w:rPr>
          <w:rFonts w:ascii="Times New Roman" w:eastAsia="Times New Roman" w:hAnsi="Times New Roman" w:cs="Times New Roman"/>
          <w:color w:val="000000"/>
          <w:sz w:val="26"/>
          <w:szCs w:val="26"/>
          <w:lang w:bidi="ru-RU"/>
        </w:rPr>
        <w:t>,</w:t>
      </w:r>
      <w:r w:rsidR="00F50A1F">
        <w:rPr>
          <w:rFonts w:ascii="Times New Roman" w:eastAsia="Times New Roman" w:hAnsi="Times New Roman" w:cs="Times New Roman"/>
          <w:color w:val="000000"/>
          <w:sz w:val="26"/>
          <w:szCs w:val="26"/>
          <w:lang w:bidi="ru-RU"/>
        </w:rPr>
        <w:t>09</w:t>
      </w:r>
      <w:r w:rsidRPr="00E05ED6">
        <w:rPr>
          <w:rFonts w:ascii="Times New Roman" w:eastAsia="Times New Roman" w:hAnsi="Times New Roman" w:cs="Times New Roman"/>
          <w:color w:val="000000"/>
          <w:sz w:val="26"/>
          <w:szCs w:val="26"/>
          <w:lang w:bidi="ru-RU"/>
        </w:rPr>
        <w:t xml:space="preserve"> тыс. кв. м, средняя жилищная обеспеченность на одного жителя составляет </w:t>
      </w:r>
      <w:r w:rsidR="00F50A1F">
        <w:rPr>
          <w:rFonts w:ascii="Times New Roman" w:eastAsia="Times New Roman" w:hAnsi="Times New Roman" w:cs="Times New Roman"/>
          <w:color w:val="000000"/>
          <w:sz w:val="26"/>
          <w:szCs w:val="26"/>
          <w:lang w:bidi="ru-RU"/>
        </w:rPr>
        <w:t>24</w:t>
      </w:r>
      <w:r w:rsidR="00E05ED6" w:rsidRPr="00E05ED6">
        <w:rPr>
          <w:rFonts w:ascii="Times New Roman" w:eastAsia="Times New Roman" w:hAnsi="Times New Roman" w:cs="Times New Roman"/>
          <w:color w:val="000000"/>
          <w:sz w:val="26"/>
          <w:szCs w:val="26"/>
          <w:lang w:bidi="ru-RU"/>
        </w:rPr>
        <w:t>,</w:t>
      </w:r>
      <w:r w:rsidR="00F50A1F">
        <w:rPr>
          <w:rFonts w:ascii="Times New Roman" w:eastAsia="Times New Roman" w:hAnsi="Times New Roman" w:cs="Times New Roman"/>
          <w:color w:val="000000"/>
          <w:sz w:val="26"/>
          <w:szCs w:val="26"/>
          <w:lang w:bidi="ru-RU"/>
        </w:rPr>
        <w:t>66</w:t>
      </w:r>
      <w:r w:rsidRPr="00E05ED6">
        <w:rPr>
          <w:rFonts w:ascii="Times New Roman" w:eastAsia="Times New Roman" w:hAnsi="Times New Roman" w:cs="Times New Roman"/>
          <w:color w:val="000000"/>
          <w:sz w:val="26"/>
          <w:szCs w:val="26"/>
          <w:lang w:bidi="ru-RU"/>
        </w:rPr>
        <w:t xml:space="preserve"> кв.м.</w:t>
      </w:r>
    </w:p>
    <w:p w:rsidR="000B3820" w:rsidRPr="004F2E4B"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-жилищно-коммунальные услуги, вывоз ТБО доступны для населения и осуществляется регулярно.</w:t>
      </w:r>
    </w:p>
    <w:p w:rsidR="000B3820" w:rsidRPr="004F2E4B"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Демографический прогноз</w:t>
      </w:r>
    </w:p>
    <w:p w:rsidR="000B3820" w:rsidRPr="004F2E4B"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Предполагается, что положительная динамика по увеличению уровня рождаемости и сокращению смертности сохранится.</w:t>
      </w:r>
    </w:p>
    <w:p w:rsidR="000B3820" w:rsidRPr="004F2E4B"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Увеличение рождаемости на период до 2017 года предполагается за счет:</w:t>
      </w:r>
    </w:p>
    <w:p w:rsidR="000B3820" w:rsidRPr="004F2E4B"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w:t>
      </w:r>
      <w:r w:rsidRPr="004F2E4B">
        <w:rPr>
          <w:rFonts w:ascii="Times New Roman" w:eastAsia="Times New Roman" w:hAnsi="Times New Roman" w:cs="Times New Roman"/>
          <w:color w:val="000000"/>
          <w:sz w:val="26"/>
          <w:szCs w:val="26"/>
          <w:lang w:bidi="ru-RU"/>
        </w:rPr>
        <w:tab/>
        <w:t>предоставления материнского (семейного) капитала при рожде</w:t>
      </w:r>
      <w:r w:rsidR="004F2E4B">
        <w:rPr>
          <w:rFonts w:ascii="Times New Roman" w:eastAsia="Times New Roman" w:hAnsi="Times New Roman" w:cs="Times New Roman"/>
          <w:color w:val="000000"/>
          <w:sz w:val="26"/>
          <w:szCs w:val="26"/>
          <w:lang w:bidi="ru-RU"/>
        </w:rPr>
        <w:t>нии второго и последующих детей</w:t>
      </w:r>
      <w:r w:rsidRPr="004F2E4B">
        <w:rPr>
          <w:rFonts w:ascii="Times New Roman" w:eastAsia="Times New Roman" w:hAnsi="Times New Roman" w:cs="Times New Roman"/>
          <w:color w:val="000000"/>
          <w:sz w:val="26"/>
          <w:szCs w:val="26"/>
          <w:lang w:bidi="ru-RU"/>
        </w:rPr>
        <w:t>. Денежные средства можно будет направить либо на образование ребенка, либо на приобретение жилья, либо на формирование накопительной части пенсии матери;</w:t>
      </w:r>
    </w:p>
    <w:p w:rsidR="000B3820" w:rsidRPr="004F2E4B"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w:t>
      </w:r>
      <w:r w:rsidRPr="004F2E4B">
        <w:rPr>
          <w:rFonts w:ascii="Times New Roman" w:eastAsia="Times New Roman" w:hAnsi="Times New Roman" w:cs="Times New Roman"/>
          <w:color w:val="000000"/>
          <w:sz w:val="26"/>
          <w:szCs w:val="26"/>
          <w:lang w:bidi="ru-RU"/>
        </w:rPr>
        <w:tab/>
        <w:t>улучшение оказания медпомощи беременным женщинам во время родов и диспансерного наблюдения ребенка в течение первого года жизни;</w:t>
      </w:r>
    </w:p>
    <w:p w:rsidR="000B3820" w:rsidRPr="004F2E4B"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w:t>
      </w:r>
      <w:r w:rsidRPr="004F2E4B">
        <w:rPr>
          <w:rFonts w:ascii="Times New Roman" w:eastAsia="Times New Roman" w:hAnsi="Times New Roman" w:cs="Times New Roman"/>
          <w:color w:val="000000"/>
          <w:sz w:val="26"/>
          <w:szCs w:val="26"/>
          <w:lang w:bidi="ru-RU"/>
        </w:rPr>
        <w:tab/>
        <w:t>усиления материальной поддержки граждан, имеющих детей.</w:t>
      </w:r>
    </w:p>
    <w:p w:rsidR="000B3820" w:rsidRPr="004F2E4B"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К 2018 году можно прогнозировать снижение величины коэффициента естественной убыли, чему будут способствовать проводимые мероприятия по профилактике, повышению качества медицинского обслуживания, а также улучшение социально-экономического положения населения.</w:t>
      </w:r>
    </w:p>
    <w:p w:rsidR="000B3820" w:rsidRPr="004F2E4B"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Одним из наиболее важных факторов, который окажет влияние на увеличение численности населения поселения, является формирование на его территории туристических зон  и  развитие жилищного строительства.</w:t>
      </w:r>
    </w:p>
    <w:p w:rsidR="000B3820" w:rsidRPr="004F2E4B"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На расчетный срок существенных изменений в демографической ситуации поселения не предполагается.</w:t>
      </w:r>
    </w:p>
    <w:p w:rsidR="000B3820" w:rsidRPr="004F2E4B"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Экономический прогноз</w:t>
      </w:r>
    </w:p>
    <w:p w:rsidR="000B3820" w:rsidRPr="004F2E4B"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Развитие сельского поселения по вероятностному сценарию учитывает развитие следующих приоритетных секторов экономики:</w:t>
      </w:r>
    </w:p>
    <w:p w:rsidR="000B3820" w:rsidRPr="004F2E4B"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w:t>
      </w:r>
      <w:r w:rsidRPr="004F2E4B">
        <w:rPr>
          <w:rFonts w:ascii="Times New Roman" w:eastAsia="Times New Roman" w:hAnsi="Times New Roman" w:cs="Times New Roman"/>
          <w:color w:val="000000"/>
          <w:sz w:val="26"/>
          <w:szCs w:val="26"/>
          <w:lang w:bidi="ru-RU"/>
        </w:rPr>
        <w:tab/>
        <w:t>реализация продукции с личных подсобных хозяйств;</w:t>
      </w:r>
    </w:p>
    <w:p w:rsidR="000B3820" w:rsidRPr="004F2E4B"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proofErr w:type="gramStart"/>
      <w:r w:rsidRPr="004F2E4B">
        <w:rPr>
          <w:rFonts w:ascii="Times New Roman" w:eastAsia="Times New Roman" w:hAnsi="Times New Roman" w:cs="Times New Roman"/>
          <w:color w:val="000000"/>
          <w:sz w:val="26"/>
          <w:szCs w:val="26"/>
          <w:lang w:bidi="ru-RU"/>
        </w:rPr>
        <w:t>-</w:t>
      </w:r>
      <w:r w:rsidRPr="004F2E4B">
        <w:rPr>
          <w:rFonts w:ascii="Times New Roman" w:eastAsia="Times New Roman" w:hAnsi="Times New Roman" w:cs="Times New Roman"/>
          <w:color w:val="000000"/>
          <w:sz w:val="26"/>
          <w:szCs w:val="26"/>
          <w:lang w:bidi="ru-RU"/>
        </w:rPr>
        <w:tab/>
        <w:t>инфраструктуры, прежде всего, в сетевых отраслях:  энергетике, дорожной сети, транспорте, телекоммуникациях;</w:t>
      </w:r>
      <w:proofErr w:type="gramEnd"/>
    </w:p>
    <w:p w:rsidR="000B3820" w:rsidRPr="004F2E4B"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w:t>
      </w:r>
      <w:r w:rsidRPr="004F2E4B">
        <w:rPr>
          <w:rFonts w:ascii="Times New Roman" w:eastAsia="Times New Roman" w:hAnsi="Times New Roman" w:cs="Times New Roman"/>
          <w:color w:val="000000"/>
          <w:sz w:val="26"/>
          <w:szCs w:val="26"/>
          <w:lang w:bidi="ru-RU"/>
        </w:rPr>
        <w:tab/>
        <w:t>социальной сферы в рамках реализации Национальных проектов («Здравоохранение», «Образование», «Доступное и комфортное жильё гражданам России»);</w:t>
      </w:r>
    </w:p>
    <w:p w:rsidR="000B3820" w:rsidRPr="004F2E4B"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Устойчивое экономическое развитие сельского поселения, в перспективе, может быть достигнуто за счет развития малого предпринимательства</w:t>
      </w:r>
    </w:p>
    <w:p w:rsidR="000B3820" w:rsidRPr="004F2E4B"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Мероприятия по направлению развития малого предпринимательства:</w:t>
      </w:r>
    </w:p>
    <w:p w:rsidR="000B3820" w:rsidRPr="004F2E4B"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w:t>
      </w:r>
      <w:r w:rsidRPr="004F2E4B">
        <w:rPr>
          <w:rFonts w:ascii="Times New Roman" w:eastAsia="Times New Roman" w:hAnsi="Times New Roman" w:cs="Times New Roman"/>
          <w:color w:val="000000"/>
          <w:sz w:val="26"/>
          <w:szCs w:val="26"/>
          <w:lang w:bidi="ru-RU"/>
        </w:rPr>
        <w:tab/>
        <w:t xml:space="preserve">оказание организационной и консультативной помощи начинающим </w:t>
      </w:r>
      <w:r w:rsidRPr="004F2E4B">
        <w:rPr>
          <w:rFonts w:ascii="Times New Roman" w:eastAsia="Times New Roman" w:hAnsi="Times New Roman" w:cs="Times New Roman"/>
          <w:color w:val="000000"/>
          <w:sz w:val="26"/>
          <w:szCs w:val="26"/>
          <w:lang w:bidi="ru-RU"/>
        </w:rPr>
        <w:lastRenderedPageBreak/>
        <w:t>предпринимателям;</w:t>
      </w:r>
    </w:p>
    <w:p w:rsidR="000B3820" w:rsidRPr="004F2E4B"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w:t>
      </w:r>
      <w:r w:rsidRPr="004F2E4B">
        <w:rPr>
          <w:rFonts w:ascii="Times New Roman" w:eastAsia="Times New Roman" w:hAnsi="Times New Roman" w:cs="Times New Roman"/>
          <w:color w:val="000000"/>
          <w:sz w:val="26"/>
          <w:szCs w:val="26"/>
          <w:lang w:bidi="ru-RU"/>
        </w:rPr>
        <w:tab/>
        <w:t>разработка мер по адресной поддержке предпринимателей и малых предприятий;</w:t>
      </w:r>
    </w:p>
    <w:p w:rsidR="000B3820" w:rsidRPr="004F2E4B"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w:t>
      </w:r>
      <w:r w:rsidRPr="004F2E4B">
        <w:rPr>
          <w:rFonts w:ascii="Times New Roman" w:eastAsia="Times New Roman" w:hAnsi="Times New Roman" w:cs="Times New Roman"/>
          <w:color w:val="000000"/>
          <w:sz w:val="26"/>
          <w:szCs w:val="26"/>
          <w:lang w:bidi="ru-RU"/>
        </w:rPr>
        <w:tab/>
        <w:t>снижение уровня административных барьеров;</w:t>
      </w:r>
    </w:p>
    <w:p w:rsidR="000B3820" w:rsidRPr="004F2E4B"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w:t>
      </w:r>
      <w:r w:rsidRPr="004F2E4B">
        <w:rPr>
          <w:rFonts w:ascii="Times New Roman" w:eastAsia="Times New Roman" w:hAnsi="Times New Roman" w:cs="Times New Roman"/>
          <w:color w:val="000000"/>
          <w:sz w:val="26"/>
          <w:szCs w:val="26"/>
          <w:lang w:bidi="ru-RU"/>
        </w:rPr>
        <w:tab/>
        <w:t>формирование конкурентной среды;</w:t>
      </w:r>
    </w:p>
    <w:p w:rsidR="000B3820" w:rsidRPr="004F2E4B"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w:t>
      </w:r>
      <w:r w:rsidRPr="004F2E4B">
        <w:rPr>
          <w:rFonts w:ascii="Times New Roman" w:eastAsia="Times New Roman" w:hAnsi="Times New Roman" w:cs="Times New Roman"/>
          <w:color w:val="000000"/>
          <w:sz w:val="26"/>
          <w:szCs w:val="26"/>
          <w:lang w:bidi="ru-RU"/>
        </w:rPr>
        <w:tab/>
        <w:t>расширение информационно-консультационного поля в сфере предпринимательства.</w:t>
      </w:r>
    </w:p>
    <w:p w:rsidR="000B3820" w:rsidRPr="004F2E4B"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По итоговой характеристике социально-экономического развития поселение можно рассматривать как:</w:t>
      </w:r>
    </w:p>
    <w:p w:rsidR="000B3820" w:rsidRPr="004F2E4B"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w:t>
      </w:r>
      <w:r w:rsidRPr="004F2E4B">
        <w:rPr>
          <w:rFonts w:ascii="Times New Roman" w:eastAsia="Times New Roman" w:hAnsi="Times New Roman" w:cs="Times New Roman"/>
          <w:color w:val="000000"/>
          <w:sz w:val="26"/>
          <w:szCs w:val="26"/>
          <w:lang w:bidi="ru-RU"/>
        </w:rPr>
        <w:tab/>
        <w:t>перспективное для частных инвестиций, что обосновывается небольшим ростом экономики, средним уровнем доходов населения и высокой транспортной доступностью;</w:t>
      </w:r>
    </w:p>
    <w:p w:rsidR="00081DFF"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4F2E4B">
        <w:rPr>
          <w:rFonts w:ascii="Times New Roman" w:eastAsia="Times New Roman" w:hAnsi="Times New Roman" w:cs="Times New Roman"/>
          <w:color w:val="000000"/>
          <w:sz w:val="26"/>
          <w:szCs w:val="26"/>
          <w:lang w:bidi="ru-RU"/>
        </w:rPr>
        <w:t>-</w:t>
      </w:r>
      <w:r w:rsidRPr="004F2E4B">
        <w:rPr>
          <w:rFonts w:ascii="Times New Roman" w:eastAsia="Times New Roman" w:hAnsi="Times New Roman" w:cs="Times New Roman"/>
          <w:color w:val="000000"/>
          <w:sz w:val="26"/>
          <w:szCs w:val="26"/>
          <w:lang w:bidi="ru-RU"/>
        </w:rPr>
        <w:tab/>
        <w:t>имеющее потенциал социально-экономического развития, способное самостоятельно и с привлечением средств вышестоящих бюджетов обеспечить минимальные стандарты жизни населения, что приведёт в будущем к повышению инвестиционно</w:t>
      </w:r>
      <w:r w:rsidR="00081DFF">
        <w:rPr>
          <w:rFonts w:ascii="Times New Roman" w:eastAsia="Times New Roman" w:hAnsi="Times New Roman" w:cs="Times New Roman"/>
          <w:color w:val="000000"/>
          <w:sz w:val="26"/>
          <w:szCs w:val="26"/>
          <w:lang w:bidi="ru-RU"/>
        </w:rPr>
        <w:t>й привлекательности территории.</w:t>
      </w:r>
    </w:p>
    <w:p w:rsidR="000B3820" w:rsidRPr="00081DFF"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081DFF">
        <w:rPr>
          <w:rFonts w:ascii="Times New Roman" w:eastAsia="Times New Roman" w:hAnsi="Times New Roman" w:cs="Times New Roman"/>
          <w:color w:val="000000"/>
          <w:sz w:val="26"/>
          <w:szCs w:val="26"/>
          <w:lang w:bidi="ru-RU"/>
        </w:rPr>
        <w:t>Сохранение многофункционального профиля экономики сельского поселения является основой его устойчивого развития. Одним из важных направлений специализации экономики поселения является развитие туристической деятельности. В перспективе возрастет доля таких направлений как транспортные услуги и логистика, торговля, малое предпринимательство.</w:t>
      </w:r>
    </w:p>
    <w:p w:rsidR="000B3820" w:rsidRPr="00640513" w:rsidRDefault="000B3820" w:rsidP="000B3820">
      <w:pPr>
        <w:widowControl w:val="0"/>
        <w:spacing w:after="0" w:line="240" w:lineRule="auto"/>
        <w:ind w:firstLine="760"/>
        <w:jc w:val="both"/>
        <w:rPr>
          <w:rFonts w:ascii="Times New Roman" w:eastAsia="Times New Roman" w:hAnsi="Times New Roman" w:cs="Times New Roman"/>
          <w:color w:val="000000"/>
          <w:sz w:val="28"/>
          <w:szCs w:val="28"/>
          <w:lang w:bidi="ru-RU"/>
        </w:rPr>
      </w:pPr>
    </w:p>
    <w:p w:rsidR="000B3820" w:rsidRPr="00E05ED6" w:rsidRDefault="000B3820" w:rsidP="00E05ED6">
      <w:pPr>
        <w:pStyle w:val="ad"/>
        <w:widowControl w:val="0"/>
        <w:numPr>
          <w:ilvl w:val="1"/>
          <w:numId w:val="28"/>
        </w:numPr>
        <w:spacing w:after="0" w:line="240" w:lineRule="auto"/>
        <w:ind w:left="0" w:firstLine="720"/>
        <w:jc w:val="both"/>
        <w:rPr>
          <w:rFonts w:ascii="Times New Roman" w:eastAsia="Times New Roman" w:hAnsi="Times New Roman" w:cs="Times New Roman"/>
          <w:color w:val="000000"/>
          <w:sz w:val="26"/>
          <w:szCs w:val="26"/>
          <w:lang w:bidi="ru-RU"/>
        </w:rPr>
      </w:pPr>
      <w:r w:rsidRPr="00E05ED6">
        <w:rPr>
          <w:rFonts w:ascii="Times New Roman" w:eastAsia="Times New Roman" w:hAnsi="Times New Roman" w:cs="Times New Roman"/>
          <w:color w:val="000000"/>
          <w:sz w:val="26"/>
          <w:szCs w:val="26"/>
          <w:lang w:bidi="ru-RU"/>
        </w:rPr>
        <w:t>Прогноз транспортного спроса поселения, объёмов и характера передвижения населения и перевозок грузов по видам транспорта, имеющегося на территории поселения</w:t>
      </w:r>
    </w:p>
    <w:p w:rsidR="000B3820" w:rsidRPr="00E05ED6"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E05ED6">
        <w:rPr>
          <w:rFonts w:ascii="Times New Roman" w:eastAsia="Times New Roman" w:hAnsi="Times New Roman" w:cs="Times New Roman"/>
          <w:color w:val="000000"/>
          <w:sz w:val="26"/>
          <w:szCs w:val="26"/>
          <w:lang w:bidi="ru-RU"/>
        </w:rPr>
        <w:t>Характер и объемы передвижения населения и перевозки грузов  изменятся в сторону увеличения.</w:t>
      </w:r>
    </w:p>
    <w:p w:rsidR="000B3820" w:rsidRPr="00E05ED6"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E05ED6">
        <w:rPr>
          <w:rFonts w:ascii="Times New Roman" w:eastAsia="Times New Roman" w:hAnsi="Times New Roman" w:cs="Times New Roman"/>
          <w:color w:val="000000"/>
          <w:sz w:val="26"/>
          <w:szCs w:val="26"/>
          <w:lang w:bidi="ru-RU"/>
        </w:rPr>
        <w:t xml:space="preserve">На данном этапе относительно стабильная демографическая ситуация в поселении позволяет сделать вывод, что значительно возрастет   транспортный спрос, объем и характер передвижения населения на территории сельского </w:t>
      </w:r>
    </w:p>
    <w:p w:rsidR="000B3820" w:rsidRPr="00E05ED6"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E05ED6">
        <w:rPr>
          <w:rFonts w:ascii="Times New Roman" w:eastAsia="Times New Roman" w:hAnsi="Times New Roman" w:cs="Times New Roman"/>
          <w:color w:val="000000"/>
          <w:sz w:val="26"/>
          <w:szCs w:val="26"/>
          <w:lang w:bidi="ru-RU"/>
        </w:rPr>
        <w:t>При этом предприятия и организации,</w:t>
      </w:r>
      <w:r w:rsidR="00F50A1F">
        <w:rPr>
          <w:rFonts w:ascii="Times New Roman" w:eastAsia="Times New Roman" w:hAnsi="Times New Roman" w:cs="Times New Roman"/>
          <w:color w:val="000000"/>
          <w:sz w:val="26"/>
          <w:szCs w:val="26"/>
          <w:lang w:bidi="ru-RU"/>
        </w:rPr>
        <w:t xml:space="preserve"> </w:t>
      </w:r>
      <w:r w:rsidRPr="00E05ED6">
        <w:rPr>
          <w:rFonts w:ascii="Times New Roman" w:eastAsia="Times New Roman" w:hAnsi="Times New Roman" w:cs="Times New Roman"/>
          <w:color w:val="000000"/>
          <w:sz w:val="26"/>
          <w:szCs w:val="26"/>
          <w:lang w:bidi="ru-RU"/>
        </w:rPr>
        <w:t xml:space="preserve">частные </w:t>
      </w:r>
      <w:proofErr w:type="gramStart"/>
      <w:r w:rsidRPr="00E05ED6">
        <w:rPr>
          <w:rFonts w:ascii="Times New Roman" w:eastAsia="Times New Roman" w:hAnsi="Times New Roman" w:cs="Times New Roman"/>
          <w:color w:val="000000"/>
          <w:sz w:val="26"/>
          <w:szCs w:val="26"/>
          <w:lang w:bidi="ru-RU"/>
        </w:rPr>
        <w:t>предприниматели</w:t>
      </w:r>
      <w:proofErr w:type="gramEnd"/>
      <w:r w:rsidRPr="00E05ED6">
        <w:rPr>
          <w:rFonts w:ascii="Times New Roman" w:eastAsia="Times New Roman" w:hAnsi="Times New Roman" w:cs="Times New Roman"/>
          <w:color w:val="000000"/>
          <w:sz w:val="26"/>
          <w:szCs w:val="26"/>
          <w:lang w:bidi="ru-RU"/>
        </w:rPr>
        <w:t xml:space="preserve">  предоставляющие автотранспортные услуги населению, обязаны систематически, не реже 1 раза в 5 лет, организовывать обследования пассажиропотока. Полученный в результате обследования материал служит основанием для корректировки маршрутной схемы отдельных маршрутов, составления расписания движения автобусов. Обследование пассажиропотоков проводится в соответствии с действующими нормативными документами.</w:t>
      </w:r>
    </w:p>
    <w:p w:rsidR="000B3820" w:rsidRPr="00E05ED6"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E05ED6">
        <w:rPr>
          <w:rFonts w:ascii="Times New Roman" w:eastAsia="Times New Roman" w:hAnsi="Times New Roman" w:cs="Times New Roman"/>
          <w:color w:val="000000"/>
          <w:sz w:val="26"/>
          <w:szCs w:val="26"/>
          <w:lang w:bidi="ru-RU"/>
        </w:rPr>
        <w:t>В связи с отсутствием предприятий на территории поселения интенсивность грузового транспорта незначительная и на расчетный срок сильно не изменится</w:t>
      </w:r>
    </w:p>
    <w:p w:rsidR="000B3820" w:rsidRDefault="000B3820" w:rsidP="000B3820">
      <w:pPr>
        <w:widowControl w:val="0"/>
        <w:spacing w:after="0" w:line="274" w:lineRule="exact"/>
        <w:ind w:firstLine="600"/>
        <w:jc w:val="both"/>
        <w:rPr>
          <w:rFonts w:ascii="Times New Roman" w:eastAsia="Times New Roman" w:hAnsi="Times New Roman" w:cs="Times New Roman"/>
          <w:color w:val="000000"/>
          <w:sz w:val="24"/>
          <w:szCs w:val="24"/>
          <w:lang w:bidi="ru-RU"/>
        </w:rPr>
      </w:pPr>
    </w:p>
    <w:p w:rsidR="000B3820" w:rsidRPr="00E05ED6" w:rsidRDefault="000B3820" w:rsidP="00E05ED6">
      <w:pPr>
        <w:pStyle w:val="ad"/>
        <w:widowControl w:val="0"/>
        <w:numPr>
          <w:ilvl w:val="1"/>
          <w:numId w:val="28"/>
        </w:numPr>
        <w:spacing w:after="0" w:line="240" w:lineRule="auto"/>
        <w:ind w:left="0" w:firstLine="720"/>
        <w:jc w:val="both"/>
        <w:rPr>
          <w:rFonts w:ascii="Times New Roman" w:eastAsia="Times New Roman" w:hAnsi="Times New Roman" w:cs="Times New Roman"/>
          <w:color w:val="000000"/>
          <w:sz w:val="26"/>
          <w:szCs w:val="26"/>
          <w:lang w:bidi="ru-RU"/>
        </w:rPr>
      </w:pPr>
      <w:r w:rsidRPr="00E05ED6">
        <w:rPr>
          <w:rFonts w:ascii="Times New Roman" w:eastAsia="Times New Roman" w:hAnsi="Times New Roman" w:cs="Times New Roman"/>
          <w:color w:val="000000"/>
          <w:sz w:val="26"/>
          <w:szCs w:val="26"/>
          <w:lang w:bidi="ru-RU"/>
        </w:rPr>
        <w:t>Прогноз развития транспортной инфраструктуры по видам транспорта</w:t>
      </w:r>
    </w:p>
    <w:p w:rsidR="000B3820" w:rsidRPr="00E05ED6" w:rsidRDefault="000B3820" w:rsidP="000B3820">
      <w:pPr>
        <w:widowControl w:val="0"/>
        <w:spacing w:after="0" w:line="240" w:lineRule="auto"/>
        <w:jc w:val="both"/>
        <w:rPr>
          <w:rFonts w:ascii="Times New Roman" w:eastAsia="Times New Roman" w:hAnsi="Times New Roman" w:cs="Times New Roman"/>
          <w:color w:val="000000"/>
          <w:sz w:val="26"/>
          <w:szCs w:val="26"/>
          <w:lang w:bidi="ru-RU"/>
        </w:rPr>
      </w:pPr>
      <w:r w:rsidRPr="00E05ED6">
        <w:rPr>
          <w:rFonts w:ascii="Times New Roman" w:eastAsia="Times New Roman" w:hAnsi="Times New Roman" w:cs="Times New Roman"/>
          <w:color w:val="000000"/>
          <w:sz w:val="26"/>
          <w:szCs w:val="26"/>
          <w:lang w:bidi="ru-RU"/>
        </w:rPr>
        <w:t>Автомобильный транспорт - важнейшая составная часть инфраструктуры поселения, удовлетворяющая потребностям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w:t>
      </w:r>
    </w:p>
    <w:p w:rsidR="000B3820" w:rsidRPr="00E05ED6" w:rsidRDefault="000B3820" w:rsidP="000B3820">
      <w:pPr>
        <w:widowControl w:val="0"/>
        <w:spacing w:after="0" w:line="240" w:lineRule="auto"/>
        <w:jc w:val="both"/>
        <w:rPr>
          <w:rFonts w:ascii="Times New Roman" w:eastAsia="Times New Roman" w:hAnsi="Times New Roman" w:cs="Times New Roman"/>
          <w:color w:val="000000"/>
          <w:sz w:val="26"/>
          <w:szCs w:val="26"/>
          <w:lang w:bidi="ru-RU"/>
        </w:rPr>
      </w:pPr>
      <w:r w:rsidRPr="00E05ED6">
        <w:rPr>
          <w:rFonts w:ascii="Times New Roman" w:eastAsia="Times New Roman" w:hAnsi="Times New Roman" w:cs="Times New Roman"/>
          <w:color w:val="000000"/>
          <w:sz w:val="26"/>
          <w:szCs w:val="26"/>
          <w:lang w:bidi="ru-RU"/>
        </w:rPr>
        <w:t xml:space="preserve">         В период реализации Программы транспортная инфраструктура по видам транспорта не перетерпит существенных изменений. Основным видом транспорта </w:t>
      </w:r>
      <w:r w:rsidRPr="00E05ED6">
        <w:rPr>
          <w:rFonts w:ascii="Times New Roman" w:eastAsia="Times New Roman" w:hAnsi="Times New Roman" w:cs="Times New Roman"/>
          <w:color w:val="000000"/>
          <w:sz w:val="26"/>
          <w:szCs w:val="26"/>
          <w:lang w:bidi="ru-RU"/>
        </w:rPr>
        <w:lastRenderedPageBreak/>
        <w:t xml:space="preserve">остается </w:t>
      </w:r>
      <w:proofErr w:type="gramStart"/>
      <w:r w:rsidRPr="00E05ED6">
        <w:rPr>
          <w:rFonts w:ascii="Times New Roman" w:eastAsia="Times New Roman" w:hAnsi="Times New Roman" w:cs="Times New Roman"/>
          <w:color w:val="000000"/>
          <w:sz w:val="26"/>
          <w:szCs w:val="26"/>
          <w:lang w:bidi="ru-RU"/>
        </w:rPr>
        <w:t>автомобильный</w:t>
      </w:r>
      <w:proofErr w:type="gramEnd"/>
      <w:r w:rsidRPr="00E05ED6">
        <w:rPr>
          <w:rFonts w:ascii="Times New Roman" w:eastAsia="Times New Roman" w:hAnsi="Times New Roman" w:cs="Times New Roman"/>
          <w:color w:val="000000"/>
          <w:sz w:val="26"/>
          <w:szCs w:val="26"/>
          <w:lang w:bidi="ru-RU"/>
        </w:rPr>
        <w:t>. Транспортная связь с районным центром и населенными пунктами будет осуществляться общественным транспортом (автобусное сообщение) и личным транспортом.</w:t>
      </w:r>
    </w:p>
    <w:p w:rsidR="000B3820" w:rsidRPr="00E05ED6" w:rsidRDefault="000B3820" w:rsidP="000B3820">
      <w:pPr>
        <w:widowControl w:val="0"/>
        <w:spacing w:after="0" w:line="240" w:lineRule="auto"/>
        <w:jc w:val="both"/>
        <w:rPr>
          <w:rFonts w:ascii="Times New Roman" w:eastAsia="Times New Roman" w:hAnsi="Times New Roman" w:cs="Times New Roman"/>
          <w:color w:val="000000"/>
          <w:sz w:val="26"/>
          <w:szCs w:val="26"/>
          <w:lang w:bidi="ru-RU"/>
        </w:rPr>
      </w:pPr>
      <w:r w:rsidRPr="00E05ED6">
        <w:rPr>
          <w:rFonts w:ascii="Times New Roman" w:eastAsia="Times New Roman" w:hAnsi="Times New Roman" w:cs="Times New Roman"/>
          <w:color w:val="000000"/>
          <w:sz w:val="26"/>
          <w:szCs w:val="26"/>
          <w:lang w:bidi="ru-RU"/>
        </w:rPr>
        <w:t xml:space="preserve">          Внутри поселения –  личным транспортом и пешеходным сообщением. </w:t>
      </w:r>
    </w:p>
    <w:p w:rsidR="000B3820" w:rsidRPr="00E05ED6" w:rsidRDefault="000B3820" w:rsidP="000B3820">
      <w:pPr>
        <w:widowControl w:val="0"/>
        <w:spacing w:after="0" w:line="240" w:lineRule="auto"/>
        <w:jc w:val="both"/>
        <w:rPr>
          <w:rFonts w:ascii="Times New Roman" w:eastAsia="Times New Roman" w:hAnsi="Times New Roman" w:cs="Times New Roman"/>
          <w:color w:val="000000"/>
          <w:sz w:val="26"/>
          <w:szCs w:val="26"/>
          <w:lang w:bidi="ru-RU"/>
        </w:rPr>
      </w:pPr>
      <w:r w:rsidRPr="00E05ED6">
        <w:rPr>
          <w:rFonts w:ascii="Times New Roman" w:eastAsia="Times New Roman" w:hAnsi="Times New Roman" w:cs="Times New Roman"/>
          <w:color w:val="000000"/>
          <w:sz w:val="26"/>
          <w:szCs w:val="26"/>
          <w:lang w:bidi="ru-RU"/>
        </w:rPr>
        <w:t xml:space="preserve">        Для целей обслуживания действующих организаций сохраняется использование  грузового и пассажирского транспорта предприятий.</w:t>
      </w:r>
    </w:p>
    <w:p w:rsidR="000B3820" w:rsidRPr="00E05ED6"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E05ED6">
        <w:rPr>
          <w:rFonts w:ascii="Times New Roman" w:eastAsia="Times New Roman" w:hAnsi="Times New Roman" w:cs="Times New Roman"/>
          <w:color w:val="000000"/>
          <w:sz w:val="26"/>
          <w:szCs w:val="26"/>
          <w:lang w:bidi="ru-RU"/>
        </w:rPr>
        <w:t>Стабильная ситуация с транспортным спросом населения не предполагает значительных изменений транспортной инфраструктуры по видам транспорта в поселении.</w:t>
      </w:r>
    </w:p>
    <w:p w:rsidR="000B3820" w:rsidRPr="00E05ED6" w:rsidRDefault="000B3820"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E05ED6">
        <w:rPr>
          <w:rFonts w:ascii="Times New Roman" w:eastAsia="Times New Roman" w:hAnsi="Times New Roman" w:cs="Times New Roman"/>
          <w:color w:val="000000"/>
          <w:sz w:val="26"/>
          <w:szCs w:val="26"/>
          <w:lang w:bidi="ru-RU"/>
        </w:rPr>
        <w:t>Количество пассажирского транспорта увеличивать не планируется.</w:t>
      </w:r>
    </w:p>
    <w:p w:rsidR="000B3820" w:rsidRPr="00E05ED6" w:rsidRDefault="004E23A1" w:rsidP="000B3820">
      <w:pPr>
        <w:widowControl w:val="0"/>
        <w:spacing w:after="0" w:line="240" w:lineRule="auto"/>
        <w:ind w:firstLine="760"/>
        <w:jc w:val="both"/>
        <w:rPr>
          <w:rFonts w:ascii="Times New Roman" w:eastAsia="Times New Roman" w:hAnsi="Times New Roman" w:cs="Times New Roman"/>
          <w:color w:val="000000"/>
          <w:sz w:val="26"/>
          <w:szCs w:val="26"/>
          <w:lang w:bidi="ru-RU"/>
        </w:rPr>
      </w:pPr>
      <w:r>
        <w:rPr>
          <w:rFonts w:ascii="Times New Roman" w:eastAsia="Times New Roman" w:hAnsi="Times New Roman" w:cs="Times New Roman"/>
          <w:color w:val="000000"/>
          <w:sz w:val="26"/>
          <w:szCs w:val="26"/>
          <w:lang w:bidi="ru-RU"/>
        </w:rPr>
        <w:t>Объекты дорожного сервиса</w:t>
      </w:r>
      <w:r w:rsidR="000B3820" w:rsidRPr="00E05ED6">
        <w:rPr>
          <w:rFonts w:ascii="Times New Roman" w:eastAsia="Times New Roman" w:hAnsi="Times New Roman" w:cs="Times New Roman"/>
          <w:color w:val="000000"/>
          <w:sz w:val="26"/>
          <w:szCs w:val="26"/>
          <w:lang w:bidi="ru-RU"/>
        </w:rPr>
        <w:t xml:space="preserve"> на территории поселения предоставлены индивидуальными предпринимателями.</w:t>
      </w:r>
    </w:p>
    <w:p w:rsidR="000B3820" w:rsidRPr="0089755D" w:rsidRDefault="000B3820" w:rsidP="000B3820">
      <w:pPr>
        <w:widowControl w:val="0"/>
        <w:spacing w:after="0" w:line="200" w:lineRule="exact"/>
        <w:ind w:left="10280"/>
        <w:rPr>
          <w:rFonts w:ascii="Times New Roman" w:eastAsia="Times New Roman" w:hAnsi="Times New Roman" w:cs="Times New Roman"/>
          <w:b/>
          <w:bCs/>
          <w:color w:val="000000"/>
          <w:sz w:val="20"/>
          <w:szCs w:val="20"/>
          <w:lang w:bidi="ru-RU"/>
        </w:rPr>
      </w:pPr>
    </w:p>
    <w:p w:rsidR="000B3820" w:rsidRPr="00E05ED6" w:rsidRDefault="000B3820" w:rsidP="00E05ED6">
      <w:pPr>
        <w:pStyle w:val="ad"/>
        <w:widowControl w:val="0"/>
        <w:numPr>
          <w:ilvl w:val="1"/>
          <w:numId w:val="28"/>
        </w:numPr>
        <w:spacing w:after="0" w:line="240" w:lineRule="auto"/>
        <w:ind w:left="0" w:firstLine="720"/>
        <w:jc w:val="both"/>
        <w:rPr>
          <w:rFonts w:ascii="Times New Roman" w:eastAsia="Times New Roman" w:hAnsi="Times New Roman" w:cs="Times New Roman"/>
          <w:color w:val="000000"/>
          <w:sz w:val="26"/>
          <w:szCs w:val="26"/>
          <w:lang w:bidi="ru-RU"/>
        </w:rPr>
      </w:pPr>
      <w:r w:rsidRPr="00E05ED6">
        <w:rPr>
          <w:rFonts w:ascii="Times New Roman" w:eastAsia="Times New Roman" w:hAnsi="Times New Roman" w:cs="Times New Roman"/>
          <w:color w:val="000000"/>
          <w:sz w:val="26"/>
          <w:szCs w:val="26"/>
          <w:lang w:bidi="ru-RU"/>
        </w:rPr>
        <w:t>Прогноз развития дорожной сети поселения</w:t>
      </w:r>
    </w:p>
    <w:p w:rsidR="000B3820" w:rsidRPr="00E05ED6" w:rsidRDefault="000B3820" w:rsidP="000B3820">
      <w:pPr>
        <w:widowControl w:val="0"/>
        <w:spacing w:after="0" w:line="240" w:lineRule="auto"/>
        <w:ind w:firstLine="743"/>
        <w:jc w:val="both"/>
        <w:rPr>
          <w:rFonts w:ascii="Times New Roman" w:eastAsia="Times New Roman" w:hAnsi="Times New Roman" w:cs="Times New Roman"/>
          <w:color w:val="000000"/>
          <w:sz w:val="26"/>
          <w:szCs w:val="26"/>
          <w:lang w:bidi="ru-RU"/>
        </w:rPr>
      </w:pPr>
      <w:r w:rsidRPr="00E05ED6">
        <w:rPr>
          <w:rFonts w:ascii="Times New Roman" w:eastAsia="Times New Roman" w:hAnsi="Times New Roman" w:cs="Times New Roman"/>
          <w:color w:val="000000"/>
          <w:sz w:val="26"/>
          <w:szCs w:val="26"/>
          <w:lang w:bidi="ru-RU"/>
        </w:rPr>
        <w:t xml:space="preserve">Основными направлениями развития дорожной сети поселения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ремонта и капитального </w:t>
      </w:r>
      <w:proofErr w:type="gramStart"/>
      <w:r w:rsidRPr="00E05ED6">
        <w:rPr>
          <w:rFonts w:ascii="Times New Roman" w:eastAsia="Times New Roman" w:hAnsi="Times New Roman" w:cs="Times New Roman"/>
          <w:color w:val="000000"/>
          <w:sz w:val="26"/>
          <w:szCs w:val="26"/>
          <w:lang w:bidi="ru-RU"/>
        </w:rPr>
        <w:t>ремонта</w:t>
      </w:r>
      <w:proofErr w:type="gramEnd"/>
      <w:r w:rsidRPr="00E05ED6">
        <w:rPr>
          <w:rFonts w:ascii="Times New Roman" w:eastAsia="Times New Roman" w:hAnsi="Times New Roman" w:cs="Times New Roman"/>
          <w:color w:val="000000"/>
          <w:sz w:val="26"/>
          <w:szCs w:val="26"/>
          <w:lang w:bidi="ru-RU"/>
        </w:rPr>
        <w:t xml:space="preserve">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0B3820" w:rsidRDefault="000B3820" w:rsidP="000B3820">
      <w:pPr>
        <w:widowControl w:val="0"/>
        <w:tabs>
          <w:tab w:val="left" w:pos="811"/>
        </w:tabs>
        <w:spacing w:after="0" w:line="240" w:lineRule="auto"/>
        <w:jc w:val="both"/>
        <w:rPr>
          <w:rFonts w:ascii="Times New Roman" w:eastAsia="Times New Roman" w:hAnsi="Times New Roman" w:cs="Times New Roman"/>
          <w:color w:val="000000"/>
          <w:sz w:val="26"/>
          <w:szCs w:val="26"/>
          <w:lang w:bidi="ru-RU"/>
        </w:rPr>
      </w:pPr>
      <w:r w:rsidRPr="00E05ED6">
        <w:rPr>
          <w:rFonts w:ascii="Times New Roman" w:eastAsia="Times New Roman" w:hAnsi="Times New Roman" w:cs="Times New Roman"/>
          <w:color w:val="000000"/>
          <w:sz w:val="26"/>
          <w:szCs w:val="26"/>
          <w:lang w:bidi="ru-RU"/>
        </w:rPr>
        <w:t xml:space="preserve">          Градостроительное развитие транспортной инфраструктуры предусматривает ряд мероприятий.</w:t>
      </w:r>
    </w:p>
    <w:p w:rsidR="006912A8" w:rsidRPr="00E05ED6" w:rsidRDefault="006912A8" w:rsidP="000B3820">
      <w:pPr>
        <w:widowControl w:val="0"/>
        <w:tabs>
          <w:tab w:val="left" w:pos="811"/>
        </w:tabs>
        <w:spacing w:after="0" w:line="240" w:lineRule="auto"/>
        <w:jc w:val="both"/>
        <w:rPr>
          <w:rFonts w:ascii="Times New Roman" w:eastAsia="Times New Roman" w:hAnsi="Times New Roman" w:cs="Times New Roman"/>
          <w:color w:val="000000"/>
          <w:sz w:val="26"/>
          <w:szCs w:val="26"/>
          <w:lang w:bidi="ru-RU"/>
        </w:rPr>
      </w:pPr>
    </w:p>
    <w:p w:rsidR="000B3820" w:rsidRPr="00E05ED6" w:rsidRDefault="000B3820" w:rsidP="000B3820">
      <w:pPr>
        <w:widowControl w:val="0"/>
        <w:tabs>
          <w:tab w:val="left" w:pos="811"/>
        </w:tabs>
        <w:spacing w:after="0" w:line="240" w:lineRule="auto"/>
        <w:jc w:val="both"/>
        <w:rPr>
          <w:rFonts w:ascii="Times New Roman" w:eastAsia="Times New Roman" w:hAnsi="Times New Roman" w:cs="Times New Roman"/>
          <w:color w:val="000000"/>
          <w:sz w:val="26"/>
          <w:szCs w:val="26"/>
          <w:lang w:bidi="ru-RU"/>
        </w:rPr>
      </w:pPr>
      <w:r w:rsidRPr="006B2462">
        <w:rPr>
          <w:rFonts w:ascii="Times New Roman" w:eastAsia="Times New Roman" w:hAnsi="Times New Roman" w:cs="Times New Roman"/>
          <w:color w:val="000000"/>
          <w:sz w:val="26"/>
          <w:szCs w:val="26"/>
          <w:lang w:bidi="ru-RU"/>
        </w:rPr>
        <w:t>- Новое строительство основных поселковых улиц с</w:t>
      </w:r>
      <w:r w:rsidR="006B2462" w:rsidRPr="006B2462">
        <w:rPr>
          <w:rFonts w:ascii="Times New Roman" w:eastAsia="Times New Roman" w:hAnsi="Times New Roman" w:cs="Times New Roman"/>
          <w:color w:val="000000"/>
          <w:sz w:val="26"/>
          <w:szCs w:val="26"/>
          <w:lang w:bidi="ru-RU"/>
        </w:rPr>
        <w:t xml:space="preserve"> </w:t>
      </w:r>
      <w:proofErr w:type="spellStart"/>
      <w:r w:rsidR="004E23A1">
        <w:rPr>
          <w:rFonts w:ascii="Times New Roman" w:eastAsia="Times New Roman" w:hAnsi="Times New Roman" w:cs="Times New Roman"/>
          <w:color w:val="000000"/>
          <w:sz w:val="26"/>
          <w:szCs w:val="26"/>
          <w:lang w:bidi="ru-RU"/>
        </w:rPr>
        <w:t>песчанно-гравийным</w:t>
      </w:r>
      <w:proofErr w:type="spellEnd"/>
      <w:r w:rsidR="004E23A1">
        <w:rPr>
          <w:rFonts w:ascii="Times New Roman" w:eastAsia="Times New Roman" w:hAnsi="Times New Roman" w:cs="Times New Roman"/>
          <w:color w:val="000000"/>
          <w:sz w:val="26"/>
          <w:szCs w:val="26"/>
          <w:lang w:bidi="ru-RU"/>
        </w:rPr>
        <w:t xml:space="preserve"> покрытием</w:t>
      </w:r>
      <w:r w:rsidRPr="006B2462">
        <w:rPr>
          <w:rFonts w:ascii="Times New Roman" w:eastAsia="Times New Roman" w:hAnsi="Times New Roman" w:cs="Times New Roman"/>
          <w:color w:val="000000"/>
          <w:sz w:val="26"/>
          <w:szCs w:val="26"/>
          <w:lang w:bidi="ru-RU"/>
        </w:rPr>
        <w:t>:</w:t>
      </w:r>
    </w:p>
    <w:tbl>
      <w:tblPr>
        <w:tblStyle w:val="af2"/>
        <w:tblW w:w="0" w:type="auto"/>
        <w:tblLook w:val="04A0"/>
      </w:tblPr>
      <w:tblGrid>
        <w:gridCol w:w="6912"/>
        <w:gridCol w:w="2429"/>
      </w:tblGrid>
      <w:tr w:rsidR="000B3820" w:rsidRPr="00126693" w:rsidTr="000B3820">
        <w:tc>
          <w:tcPr>
            <w:tcW w:w="6912" w:type="dxa"/>
          </w:tcPr>
          <w:p w:rsidR="000B3820" w:rsidRPr="00126693" w:rsidRDefault="000B3820" w:rsidP="000B3820">
            <w:pPr>
              <w:widowControl w:val="0"/>
              <w:tabs>
                <w:tab w:val="left" w:pos="811"/>
              </w:tabs>
              <w:jc w:val="center"/>
              <w:rPr>
                <w:rFonts w:ascii="Times New Roman" w:eastAsia="Times New Roman" w:hAnsi="Times New Roman" w:cs="Times New Roman"/>
                <w:color w:val="000000"/>
                <w:sz w:val="26"/>
                <w:szCs w:val="26"/>
                <w:lang w:eastAsia="ru-RU" w:bidi="ru-RU"/>
              </w:rPr>
            </w:pPr>
            <w:r w:rsidRPr="00126693">
              <w:rPr>
                <w:rFonts w:ascii="Times New Roman" w:eastAsia="Times New Roman" w:hAnsi="Times New Roman" w:cs="Times New Roman"/>
                <w:color w:val="000000"/>
                <w:sz w:val="26"/>
                <w:szCs w:val="26"/>
                <w:lang w:eastAsia="ru-RU" w:bidi="ru-RU"/>
              </w:rPr>
              <w:t>наименование</w:t>
            </w:r>
          </w:p>
        </w:tc>
        <w:tc>
          <w:tcPr>
            <w:tcW w:w="2429" w:type="dxa"/>
          </w:tcPr>
          <w:p w:rsidR="000B3820" w:rsidRPr="00126693" w:rsidRDefault="000B3820" w:rsidP="000B3820">
            <w:pPr>
              <w:widowControl w:val="0"/>
              <w:tabs>
                <w:tab w:val="left" w:pos="811"/>
              </w:tabs>
              <w:jc w:val="both"/>
              <w:rPr>
                <w:rFonts w:ascii="Times New Roman" w:eastAsia="Times New Roman" w:hAnsi="Times New Roman" w:cs="Times New Roman"/>
                <w:color w:val="000000"/>
                <w:sz w:val="26"/>
                <w:szCs w:val="26"/>
                <w:lang w:eastAsia="ru-RU" w:bidi="ru-RU"/>
              </w:rPr>
            </w:pPr>
            <w:r w:rsidRPr="00126693">
              <w:rPr>
                <w:rFonts w:ascii="Times New Roman" w:eastAsia="Times New Roman" w:hAnsi="Times New Roman" w:cs="Times New Roman"/>
                <w:color w:val="000000"/>
                <w:sz w:val="26"/>
                <w:szCs w:val="26"/>
                <w:lang w:eastAsia="ru-RU" w:bidi="ru-RU"/>
              </w:rPr>
              <w:t>Этап реализации</w:t>
            </w:r>
          </w:p>
        </w:tc>
      </w:tr>
      <w:tr w:rsidR="000B3820" w:rsidRPr="00126693" w:rsidTr="000B3820">
        <w:tc>
          <w:tcPr>
            <w:tcW w:w="6912" w:type="dxa"/>
          </w:tcPr>
          <w:p w:rsidR="000B3820" w:rsidRPr="00126693" w:rsidRDefault="00B248D7" w:rsidP="004E23A1">
            <w:pPr>
              <w:widowControl w:val="0"/>
              <w:tabs>
                <w:tab w:val="left" w:pos="811"/>
              </w:tabs>
              <w:ind w:firstLine="567"/>
              <w:jc w:val="both"/>
              <w:rPr>
                <w:rFonts w:ascii="Times New Roman" w:eastAsia="Times New Roman" w:hAnsi="Times New Roman" w:cs="Times New Roman"/>
                <w:color w:val="000000"/>
                <w:sz w:val="26"/>
                <w:szCs w:val="26"/>
                <w:lang w:eastAsia="ru-RU" w:bidi="ru-RU"/>
              </w:rPr>
            </w:pPr>
            <w:r w:rsidRPr="00126693">
              <w:rPr>
                <w:rFonts w:ascii="Times New Roman" w:eastAsia="Times New Roman" w:hAnsi="Times New Roman" w:cs="Times New Roman"/>
                <w:color w:val="000000"/>
                <w:sz w:val="26"/>
                <w:szCs w:val="26"/>
                <w:lang w:eastAsia="ru-RU" w:bidi="ru-RU"/>
              </w:rPr>
              <w:t>улицы в населенном пункте с.</w:t>
            </w:r>
            <w:r w:rsidR="004E23A1">
              <w:rPr>
                <w:rFonts w:ascii="Times New Roman" w:eastAsia="Times New Roman" w:hAnsi="Times New Roman" w:cs="Times New Roman"/>
                <w:color w:val="000000"/>
                <w:sz w:val="26"/>
                <w:szCs w:val="26"/>
                <w:lang w:eastAsia="ru-RU" w:bidi="ru-RU"/>
              </w:rPr>
              <w:t xml:space="preserve"> </w:t>
            </w:r>
            <w:proofErr w:type="spellStart"/>
            <w:r w:rsidR="004E23A1">
              <w:rPr>
                <w:rFonts w:ascii="Times New Roman" w:eastAsia="Times New Roman" w:hAnsi="Times New Roman" w:cs="Times New Roman"/>
                <w:color w:val="000000"/>
                <w:sz w:val="26"/>
                <w:szCs w:val="26"/>
                <w:lang w:eastAsia="ru-RU" w:bidi="ru-RU"/>
              </w:rPr>
              <w:t>Усть-Муны</w:t>
            </w:r>
            <w:proofErr w:type="spellEnd"/>
            <w:r w:rsidRPr="00126693">
              <w:rPr>
                <w:rFonts w:ascii="Times New Roman" w:eastAsia="Times New Roman" w:hAnsi="Times New Roman" w:cs="Times New Roman"/>
                <w:color w:val="000000"/>
                <w:sz w:val="26"/>
                <w:szCs w:val="26"/>
                <w:lang w:eastAsia="ru-RU" w:bidi="ru-RU"/>
              </w:rPr>
              <w:t xml:space="preserve"> (улицы Березовая, </w:t>
            </w:r>
            <w:r w:rsidR="004E23A1">
              <w:rPr>
                <w:rFonts w:ascii="Times New Roman" w:eastAsia="Times New Roman" w:hAnsi="Times New Roman" w:cs="Times New Roman"/>
                <w:color w:val="000000"/>
                <w:sz w:val="26"/>
                <w:szCs w:val="26"/>
                <w:lang w:eastAsia="ru-RU" w:bidi="ru-RU"/>
              </w:rPr>
              <w:t>Западная</w:t>
            </w:r>
            <w:r w:rsidR="00664BFA">
              <w:rPr>
                <w:rFonts w:ascii="Times New Roman" w:eastAsia="Times New Roman" w:hAnsi="Times New Roman" w:cs="Times New Roman"/>
                <w:color w:val="000000"/>
                <w:sz w:val="26"/>
                <w:szCs w:val="26"/>
                <w:lang w:eastAsia="ru-RU" w:bidi="ru-RU"/>
              </w:rPr>
              <w:t>)</w:t>
            </w:r>
          </w:p>
        </w:tc>
        <w:tc>
          <w:tcPr>
            <w:tcW w:w="2429" w:type="dxa"/>
          </w:tcPr>
          <w:p w:rsidR="000B3820" w:rsidRPr="00126693" w:rsidRDefault="000B3820" w:rsidP="00126693">
            <w:pPr>
              <w:widowControl w:val="0"/>
              <w:tabs>
                <w:tab w:val="left" w:pos="811"/>
              </w:tabs>
              <w:jc w:val="center"/>
              <w:rPr>
                <w:rFonts w:ascii="Times New Roman" w:eastAsia="Times New Roman" w:hAnsi="Times New Roman" w:cs="Times New Roman"/>
                <w:color w:val="000000"/>
                <w:sz w:val="26"/>
                <w:szCs w:val="26"/>
                <w:lang w:eastAsia="ru-RU" w:bidi="ru-RU"/>
              </w:rPr>
            </w:pPr>
            <w:r w:rsidRPr="00126693">
              <w:rPr>
                <w:rFonts w:ascii="Times New Roman" w:eastAsia="Times New Roman" w:hAnsi="Times New Roman" w:cs="Times New Roman"/>
                <w:color w:val="000000"/>
                <w:sz w:val="26"/>
                <w:szCs w:val="26"/>
                <w:lang w:eastAsia="ru-RU" w:bidi="ru-RU"/>
              </w:rPr>
              <w:t>1 этап.</w:t>
            </w:r>
          </w:p>
          <w:p w:rsidR="000B3820" w:rsidRPr="00126693" w:rsidRDefault="000B3820" w:rsidP="00126693">
            <w:pPr>
              <w:widowControl w:val="0"/>
              <w:tabs>
                <w:tab w:val="left" w:pos="811"/>
              </w:tabs>
              <w:jc w:val="center"/>
              <w:rPr>
                <w:rFonts w:ascii="Times New Roman" w:eastAsia="Times New Roman" w:hAnsi="Times New Roman" w:cs="Times New Roman"/>
                <w:color w:val="000000"/>
                <w:sz w:val="26"/>
                <w:szCs w:val="26"/>
                <w:lang w:eastAsia="ru-RU" w:bidi="ru-RU"/>
              </w:rPr>
            </w:pPr>
          </w:p>
        </w:tc>
      </w:tr>
      <w:tr w:rsidR="000B3820" w:rsidRPr="00126693" w:rsidTr="000B3820">
        <w:tc>
          <w:tcPr>
            <w:tcW w:w="6912" w:type="dxa"/>
          </w:tcPr>
          <w:p w:rsidR="00664BFA" w:rsidRDefault="00664BFA" w:rsidP="00664BFA">
            <w:pPr>
              <w:widowControl w:val="0"/>
              <w:tabs>
                <w:tab w:val="left" w:pos="811"/>
              </w:tabs>
              <w:ind w:firstLine="567"/>
              <w:jc w:val="both"/>
              <w:rPr>
                <w:rFonts w:ascii="Times New Roman" w:eastAsia="Times New Roman" w:hAnsi="Times New Roman" w:cs="Times New Roman"/>
                <w:color w:val="000000"/>
                <w:sz w:val="26"/>
                <w:szCs w:val="26"/>
                <w:lang w:eastAsia="ru-RU" w:bidi="ru-RU"/>
              </w:rPr>
            </w:pPr>
            <w:r w:rsidRPr="00126693">
              <w:rPr>
                <w:rFonts w:ascii="Times New Roman" w:eastAsia="Times New Roman" w:hAnsi="Times New Roman" w:cs="Times New Roman"/>
                <w:color w:val="000000"/>
                <w:sz w:val="26"/>
                <w:szCs w:val="26"/>
                <w:lang w:eastAsia="ru-RU" w:bidi="ru-RU"/>
              </w:rPr>
              <w:t xml:space="preserve">улицы в населенном пункте </w:t>
            </w:r>
            <w:r w:rsidR="004E23A1">
              <w:rPr>
                <w:rFonts w:ascii="Times New Roman" w:eastAsia="Times New Roman" w:hAnsi="Times New Roman" w:cs="Times New Roman"/>
                <w:color w:val="000000"/>
                <w:sz w:val="26"/>
                <w:szCs w:val="26"/>
                <w:lang w:eastAsia="ru-RU" w:bidi="ru-RU"/>
              </w:rPr>
              <w:t>пос</w:t>
            </w:r>
            <w:r w:rsidRPr="00126693">
              <w:rPr>
                <w:rFonts w:ascii="Times New Roman" w:eastAsia="Times New Roman" w:hAnsi="Times New Roman" w:cs="Times New Roman"/>
                <w:color w:val="000000"/>
                <w:sz w:val="26"/>
                <w:szCs w:val="26"/>
                <w:lang w:eastAsia="ru-RU" w:bidi="ru-RU"/>
              </w:rPr>
              <w:t>.</w:t>
            </w:r>
            <w:r w:rsidR="004E23A1">
              <w:rPr>
                <w:rFonts w:ascii="Times New Roman" w:eastAsia="Times New Roman" w:hAnsi="Times New Roman" w:cs="Times New Roman"/>
                <w:color w:val="000000"/>
                <w:sz w:val="26"/>
                <w:szCs w:val="26"/>
                <w:lang w:eastAsia="ru-RU" w:bidi="ru-RU"/>
              </w:rPr>
              <w:t xml:space="preserve"> </w:t>
            </w:r>
            <w:proofErr w:type="gramStart"/>
            <w:r w:rsidR="004E23A1">
              <w:rPr>
                <w:rFonts w:ascii="Times New Roman" w:eastAsia="Times New Roman" w:hAnsi="Times New Roman" w:cs="Times New Roman"/>
                <w:color w:val="000000"/>
                <w:sz w:val="26"/>
                <w:szCs w:val="26"/>
                <w:lang w:eastAsia="ru-RU" w:bidi="ru-RU"/>
              </w:rPr>
              <w:t>Известковый</w:t>
            </w:r>
            <w:proofErr w:type="gramEnd"/>
            <w:r w:rsidRPr="00126693">
              <w:rPr>
                <w:rFonts w:ascii="Times New Roman" w:eastAsia="Times New Roman" w:hAnsi="Times New Roman" w:cs="Times New Roman"/>
                <w:color w:val="000000"/>
                <w:sz w:val="26"/>
                <w:szCs w:val="26"/>
                <w:lang w:eastAsia="ru-RU" w:bidi="ru-RU"/>
              </w:rPr>
              <w:t xml:space="preserve"> (</w:t>
            </w:r>
            <w:r w:rsidR="004E23A1">
              <w:rPr>
                <w:rFonts w:ascii="Times New Roman" w:eastAsia="Times New Roman" w:hAnsi="Times New Roman" w:cs="Times New Roman"/>
                <w:color w:val="000000"/>
                <w:sz w:val="26"/>
                <w:szCs w:val="26"/>
                <w:lang w:eastAsia="ru-RU" w:bidi="ru-RU"/>
              </w:rPr>
              <w:t>ул. Мраморная</w:t>
            </w:r>
            <w:r w:rsidRPr="00126693">
              <w:rPr>
                <w:rFonts w:ascii="Times New Roman" w:eastAsia="Times New Roman" w:hAnsi="Times New Roman" w:cs="Times New Roman"/>
                <w:color w:val="000000"/>
                <w:sz w:val="26"/>
                <w:szCs w:val="26"/>
                <w:lang w:eastAsia="ru-RU" w:bidi="ru-RU"/>
              </w:rPr>
              <w:t xml:space="preserve">), </w:t>
            </w:r>
          </w:p>
          <w:p w:rsidR="000B3820" w:rsidRPr="00126693" w:rsidRDefault="00B248D7" w:rsidP="004E23A1">
            <w:pPr>
              <w:widowControl w:val="0"/>
              <w:tabs>
                <w:tab w:val="left" w:pos="811"/>
              </w:tabs>
              <w:ind w:firstLine="567"/>
              <w:jc w:val="both"/>
              <w:rPr>
                <w:rFonts w:ascii="Times New Roman" w:eastAsia="Times New Roman" w:hAnsi="Times New Roman" w:cs="Times New Roman"/>
                <w:color w:val="000000"/>
                <w:sz w:val="26"/>
                <w:szCs w:val="26"/>
                <w:lang w:eastAsia="ru-RU" w:bidi="ru-RU"/>
              </w:rPr>
            </w:pPr>
            <w:r w:rsidRPr="00126693">
              <w:rPr>
                <w:rFonts w:ascii="Times New Roman" w:eastAsia="Times New Roman" w:hAnsi="Times New Roman" w:cs="Times New Roman"/>
                <w:color w:val="000000"/>
                <w:sz w:val="26"/>
                <w:szCs w:val="26"/>
                <w:lang w:eastAsia="ru-RU" w:bidi="ru-RU"/>
              </w:rPr>
              <w:t xml:space="preserve">улицы в населенном пункте </w:t>
            </w:r>
            <w:r w:rsidR="004E23A1">
              <w:rPr>
                <w:rFonts w:ascii="Times New Roman" w:eastAsia="Times New Roman" w:hAnsi="Times New Roman" w:cs="Times New Roman"/>
                <w:color w:val="000000"/>
                <w:sz w:val="26"/>
                <w:szCs w:val="26"/>
                <w:lang w:eastAsia="ru-RU" w:bidi="ru-RU"/>
              </w:rPr>
              <w:t xml:space="preserve">пос. </w:t>
            </w:r>
            <w:proofErr w:type="spellStart"/>
            <w:r w:rsidR="004E23A1">
              <w:rPr>
                <w:rFonts w:ascii="Times New Roman" w:eastAsia="Times New Roman" w:hAnsi="Times New Roman" w:cs="Times New Roman"/>
                <w:color w:val="000000"/>
                <w:sz w:val="26"/>
                <w:szCs w:val="26"/>
                <w:lang w:eastAsia="ru-RU" w:bidi="ru-RU"/>
              </w:rPr>
              <w:t>Барангол</w:t>
            </w:r>
            <w:proofErr w:type="spellEnd"/>
            <w:r w:rsidRPr="00126693">
              <w:rPr>
                <w:rFonts w:ascii="Times New Roman" w:eastAsia="Times New Roman" w:hAnsi="Times New Roman" w:cs="Times New Roman"/>
                <w:color w:val="000000"/>
                <w:sz w:val="26"/>
                <w:szCs w:val="26"/>
                <w:lang w:eastAsia="ru-RU" w:bidi="ru-RU"/>
              </w:rPr>
              <w:t xml:space="preserve"> (</w:t>
            </w:r>
            <w:r w:rsidR="00126693">
              <w:rPr>
                <w:rFonts w:ascii="Times New Roman" w:eastAsia="Times New Roman" w:hAnsi="Times New Roman" w:cs="Times New Roman"/>
                <w:color w:val="000000"/>
                <w:sz w:val="26"/>
                <w:szCs w:val="26"/>
                <w:lang w:eastAsia="ru-RU" w:bidi="ru-RU"/>
              </w:rPr>
              <w:t>ул</w:t>
            </w:r>
            <w:r w:rsidR="004E23A1">
              <w:rPr>
                <w:rFonts w:ascii="Times New Roman" w:eastAsia="Times New Roman" w:hAnsi="Times New Roman" w:cs="Times New Roman"/>
                <w:color w:val="000000"/>
                <w:sz w:val="26"/>
                <w:szCs w:val="26"/>
                <w:lang w:eastAsia="ru-RU" w:bidi="ru-RU"/>
              </w:rPr>
              <w:t>.</w:t>
            </w:r>
            <w:r w:rsidR="00126693">
              <w:rPr>
                <w:rFonts w:ascii="Times New Roman" w:eastAsia="Times New Roman" w:hAnsi="Times New Roman" w:cs="Times New Roman"/>
                <w:color w:val="000000"/>
                <w:sz w:val="26"/>
                <w:szCs w:val="26"/>
                <w:lang w:eastAsia="ru-RU" w:bidi="ru-RU"/>
              </w:rPr>
              <w:t xml:space="preserve"> </w:t>
            </w:r>
            <w:proofErr w:type="gramStart"/>
            <w:r w:rsidR="004E23A1">
              <w:rPr>
                <w:rFonts w:ascii="Times New Roman" w:eastAsia="Times New Roman" w:hAnsi="Times New Roman" w:cs="Times New Roman"/>
                <w:color w:val="000000"/>
                <w:sz w:val="26"/>
                <w:szCs w:val="26"/>
                <w:lang w:eastAsia="ru-RU" w:bidi="ru-RU"/>
              </w:rPr>
              <w:t>Луговая</w:t>
            </w:r>
            <w:proofErr w:type="gramEnd"/>
            <w:r w:rsidR="00126693">
              <w:rPr>
                <w:rFonts w:ascii="Times New Roman" w:eastAsia="Times New Roman" w:hAnsi="Times New Roman" w:cs="Times New Roman"/>
                <w:color w:val="000000"/>
                <w:sz w:val="26"/>
                <w:szCs w:val="26"/>
                <w:lang w:eastAsia="ru-RU" w:bidi="ru-RU"/>
              </w:rPr>
              <w:t>)</w:t>
            </w:r>
          </w:p>
        </w:tc>
        <w:tc>
          <w:tcPr>
            <w:tcW w:w="2429" w:type="dxa"/>
          </w:tcPr>
          <w:p w:rsidR="000B3820" w:rsidRPr="00126693" w:rsidRDefault="000B3820" w:rsidP="00126693">
            <w:pPr>
              <w:widowControl w:val="0"/>
              <w:tabs>
                <w:tab w:val="left" w:pos="811"/>
              </w:tabs>
              <w:jc w:val="center"/>
              <w:rPr>
                <w:rFonts w:ascii="Times New Roman" w:eastAsia="Times New Roman" w:hAnsi="Times New Roman" w:cs="Times New Roman"/>
                <w:color w:val="000000"/>
                <w:sz w:val="26"/>
                <w:szCs w:val="26"/>
                <w:lang w:eastAsia="ru-RU" w:bidi="ru-RU"/>
              </w:rPr>
            </w:pPr>
            <w:r w:rsidRPr="00126693">
              <w:rPr>
                <w:rFonts w:ascii="Times New Roman" w:eastAsia="Times New Roman" w:hAnsi="Times New Roman" w:cs="Times New Roman"/>
                <w:color w:val="000000"/>
                <w:sz w:val="26"/>
                <w:szCs w:val="26"/>
                <w:lang w:eastAsia="ru-RU" w:bidi="ru-RU"/>
              </w:rPr>
              <w:t>2  этап</w:t>
            </w:r>
          </w:p>
        </w:tc>
      </w:tr>
    </w:tbl>
    <w:p w:rsidR="000B3820" w:rsidRPr="00126693" w:rsidRDefault="000B3820" w:rsidP="000B3820">
      <w:pPr>
        <w:widowControl w:val="0"/>
        <w:tabs>
          <w:tab w:val="left" w:pos="811"/>
        </w:tabs>
        <w:spacing w:after="0" w:line="274" w:lineRule="exact"/>
        <w:jc w:val="both"/>
        <w:rPr>
          <w:rFonts w:ascii="Times New Roman" w:eastAsia="Times New Roman" w:hAnsi="Times New Roman" w:cs="Times New Roman"/>
          <w:color w:val="000000"/>
          <w:sz w:val="26"/>
          <w:szCs w:val="26"/>
          <w:lang w:bidi="ru-RU"/>
        </w:rPr>
      </w:pPr>
    </w:p>
    <w:p w:rsidR="000B3820" w:rsidRPr="00126693" w:rsidRDefault="000B3820" w:rsidP="000B3820">
      <w:pPr>
        <w:widowControl w:val="0"/>
        <w:tabs>
          <w:tab w:val="left" w:pos="811"/>
        </w:tabs>
        <w:spacing w:after="0" w:line="240" w:lineRule="auto"/>
        <w:jc w:val="both"/>
        <w:rPr>
          <w:rFonts w:ascii="Times New Roman" w:eastAsia="Times New Roman" w:hAnsi="Times New Roman" w:cs="Times New Roman"/>
          <w:color w:val="000000"/>
          <w:sz w:val="26"/>
          <w:szCs w:val="26"/>
          <w:lang w:bidi="ru-RU"/>
        </w:rPr>
      </w:pPr>
      <w:r w:rsidRPr="00126693">
        <w:rPr>
          <w:rFonts w:ascii="Times New Roman" w:eastAsia="Times New Roman" w:hAnsi="Times New Roman" w:cs="Times New Roman"/>
          <w:color w:val="000000"/>
          <w:sz w:val="26"/>
          <w:szCs w:val="26"/>
          <w:lang w:bidi="ru-RU"/>
        </w:rPr>
        <w:t xml:space="preserve">        - </w:t>
      </w:r>
      <w:r w:rsidR="006912A8">
        <w:rPr>
          <w:rFonts w:ascii="Times New Roman" w:eastAsia="Times New Roman" w:hAnsi="Times New Roman" w:cs="Times New Roman"/>
          <w:color w:val="000000"/>
          <w:sz w:val="26"/>
          <w:szCs w:val="26"/>
          <w:lang w:bidi="ru-RU"/>
        </w:rPr>
        <w:t>благоустройство</w:t>
      </w:r>
      <w:r w:rsidRPr="00126693">
        <w:rPr>
          <w:rFonts w:ascii="Times New Roman" w:eastAsia="Times New Roman" w:hAnsi="Times New Roman" w:cs="Times New Roman"/>
          <w:color w:val="000000"/>
          <w:sz w:val="26"/>
          <w:szCs w:val="26"/>
          <w:lang w:bidi="ru-RU"/>
        </w:rPr>
        <w:t xml:space="preserve"> основных поселковых улиц:</w:t>
      </w:r>
    </w:p>
    <w:tbl>
      <w:tblPr>
        <w:tblStyle w:val="af2"/>
        <w:tblW w:w="0" w:type="auto"/>
        <w:tblLook w:val="04A0"/>
      </w:tblPr>
      <w:tblGrid>
        <w:gridCol w:w="6912"/>
        <w:gridCol w:w="2429"/>
      </w:tblGrid>
      <w:tr w:rsidR="000B3820" w:rsidRPr="00126693" w:rsidTr="000B3820">
        <w:tc>
          <w:tcPr>
            <w:tcW w:w="6912" w:type="dxa"/>
          </w:tcPr>
          <w:p w:rsidR="000B3820" w:rsidRPr="00126693" w:rsidRDefault="000B3820" w:rsidP="000B3820">
            <w:pPr>
              <w:widowControl w:val="0"/>
              <w:tabs>
                <w:tab w:val="left" w:pos="811"/>
              </w:tabs>
              <w:jc w:val="center"/>
              <w:rPr>
                <w:rFonts w:ascii="Times New Roman" w:eastAsia="Times New Roman" w:hAnsi="Times New Roman" w:cs="Times New Roman"/>
                <w:color w:val="000000"/>
                <w:sz w:val="26"/>
                <w:szCs w:val="26"/>
                <w:lang w:eastAsia="ru-RU" w:bidi="ru-RU"/>
              </w:rPr>
            </w:pPr>
            <w:r w:rsidRPr="00126693">
              <w:rPr>
                <w:rFonts w:ascii="Times New Roman" w:eastAsia="Times New Roman" w:hAnsi="Times New Roman" w:cs="Times New Roman"/>
                <w:color w:val="000000"/>
                <w:sz w:val="26"/>
                <w:szCs w:val="26"/>
                <w:lang w:eastAsia="ru-RU" w:bidi="ru-RU"/>
              </w:rPr>
              <w:t>наименование</w:t>
            </w:r>
          </w:p>
        </w:tc>
        <w:tc>
          <w:tcPr>
            <w:tcW w:w="2429" w:type="dxa"/>
          </w:tcPr>
          <w:p w:rsidR="000B3820" w:rsidRPr="00126693" w:rsidRDefault="000B3820" w:rsidP="000B3820">
            <w:pPr>
              <w:widowControl w:val="0"/>
              <w:tabs>
                <w:tab w:val="left" w:pos="811"/>
              </w:tabs>
              <w:jc w:val="both"/>
              <w:rPr>
                <w:rFonts w:ascii="Times New Roman" w:eastAsia="Times New Roman" w:hAnsi="Times New Roman" w:cs="Times New Roman"/>
                <w:color w:val="000000"/>
                <w:sz w:val="26"/>
                <w:szCs w:val="26"/>
                <w:lang w:eastAsia="ru-RU" w:bidi="ru-RU"/>
              </w:rPr>
            </w:pPr>
            <w:r w:rsidRPr="00126693">
              <w:rPr>
                <w:rFonts w:ascii="Times New Roman" w:eastAsia="Times New Roman" w:hAnsi="Times New Roman" w:cs="Times New Roman"/>
                <w:color w:val="000000"/>
                <w:sz w:val="26"/>
                <w:szCs w:val="26"/>
                <w:lang w:eastAsia="ru-RU" w:bidi="ru-RU"/>
              </w:rPr>
              <w:t>Этап реализации</w:t>
            </w:r>
          </w:p>
        </w:tc>
      </w:tr>
      <w:tr w:rsidR="000B3820" w:rsidRPr="00126693" w:rsidTr="000B3820">
        <w:tc>
          <w:tcPr>
            <w:tcW w:w="6912" w:type="dxa"/>
          </w:tcPr>
          <w:p w:rsidR="000B3820" w:rsidRPr="00126693" w:rsidRDefault="000B3820" w:rsidP="00B8163A">
            <w:pPr>
              <w:widowControl w:val="0"/>
              <w:tabs>
                <w:tab w:val="left" w:pos="811"/>
              </w:tabs>
              <w:rPr>
                <w:rFonts w:ascii="Times New Roman" w:eastAsia="Times New Roman" w:hAnsi="Times New Roman" w:cs="Times New Roman"/>
                <w:color w:val="000000"/>
                <w:sz w:val="26"/>
                <w:szCs w:val="26"/>
                <w:lang w:eastAsia="ru-RU" w:bidi="ru-RU"/>
              </w:rPr>
            </w:pPr>
            <w:r w:rsidRPr="00126693">
              <w:rPr>
                <w:rFonts w:ascii="Times New Roman" w:eastAsia="Times New Roman" w:hAnsi="Times New Roman" w:cs="Times New Roman"/>
                <w:color w:val="000000"/>
                <w:sz w:val="26"/>
                <w:szCs w:val="26"/>
                <w:lang w:eastAsia="ru-RU" w:bidi="ru-RU"/>
              </w:rPr>
              <w:t>Улиц в с.</w:t>
            </w:r>
            <w:r w:rsidR="00B8163A">
              <w:rPr>
                <w:rFonts w:ascii="Times New Roman" w:eastAsia="Times New Roman" w:hAnsi="Times New Roman" w:cs="Times New Roman"/>
                <w:color w:val="000000"/>
                <w:sz w:val="26"/>
                <w:szCs w:val="26"/>
                <w:lang w:eastAsia="ru-RU" w:bidi="ru-RU"/>
              </w:rPr>
              <w:t xml:space="preserve"> </w:t>
            </w:r>
            <w:proofErr w:type="spellStart"/>
            <w:r w:rsidR="00B8163A">
              <w:rPr>
                <w:rFonts w:ascii="Times New Roman" w:eastAsia="Times New Roman" w:hAnsi="Times New Roman" w:cs="Times New Roman"/>
                <w:color w:val="000000"/>
                <w:sz w:val="26"/>
                <w:szCs w:val="26"/>
                <w:lang w:eastAsia="ru-RU" w:bidi="ru-RU"/>
              </w:rPr>
              <w:t>Усть-Муны</w:t>
            </w:r>
            <w:proofErr w:type="spellEnd"/>
            <w:r w:rsidR="00664BFA">
              <w:rPr>
                <w:rFonts w:ascii="Times New Roman" w:eastAsia="Times New Roman" w:hAnsi="Times New Roman" w:cs="Times New Roman"/>
                <w:color w:val="000000"/>
                <w:sz w:val="26"/>
                <w:szCs w:val="26"/>
                <w:lang w:eastAsia="ru-RU" w:bidi="ru-RU"/>
              </w:rPr>
              <w:t xml:space="preserve"> (</w:t>
            </w:r>
            <w:r w:rsidR="00B8163A">
              <w:rPr>
                <w:rFonts w:ascii="Times New Roman" w:eastAsia="Times New Roman" w:hAnsi="Times New Roman" w:cs="Times New Roman"/>
                <w:color w:val="000000"/>
                <w:sz w:val="26"/>
                <w:szCs w:val="26"/>
                <w:lang w:eastAsia="ru-RU" w:bidi="ru-RU"/>
              </w:rPr>
              <w:t>1,5</w:t>
            </w:r>
            <w:r w:rsidR="00664BFA">
              <w:rPr>
                <w:rFonts w:ascii="Times New Roman" w:eastAsia="Times New Roman" w:hAnsi="Times New Roman" w:cs="Times New Roman"/>
                <w:color w:val="000000"/>
                <w:sz w:val="26"/>
                <w:szCs w:val="26"/>
                <w:lang w:eastAsia="ru-RU" w:bidi="ru-RU"/>
              </w:rPr>
              <w:t xml:space="preserve"> км), </w:t>
            </w:r>
            <w:r w:rsidR="00B8163A">
              <w:rPr>
                <w:rFonts w:ascii="Times New Roman" w:eastAsia="Times New Roman" w:hAnsi="Times New Roman" w:cs="Times New Roman"/>
                <w:color w:val="000000"/>
                <w:sz w:val="26"/>
                <w:szCs w:val="26"/>
                <w:lang w:eastAsia="ru-RU" w:bidi="ru-RU"/>
              </w:rPr>
              <w:t xml:space="preserve">пос. </w:t>
            </w:r>
            <w:proofErr w:type="spellStart"/>
            <w:r w:rsidR="00B8163A">
              <w:rPr>
                <w:rFonts w:ascii="Times New Roman" w:eastAsia="Times New Roman" w:hAnsi="Times New Roman" w:cs="Times New Roman"/>
                <w:color w:val="000000"/>
                <w:sz w:val="26"/>
                <w:szCs w:val="26"/>
                <w:lang w:eastAsia="ru-RU" w:bidi="ru-RU"/>
              </w:rPr>
              <w:t>Барангол</w:t>
            </w:r>
            <w:proofErr w:type="spellEnd"/>
            <w:r w:rsidR="00B8163A">
              <w:rPr>
                <w:rFonts w:ascii="Times New Roman" w:eastAsia="Times New Roman" w:hAnsi="Times New Roman" w:cs="Times New Roman"/>
                <w:color w:val="000000"/>
                <w:sz w:val="26"/>
                <w:szCs w:val="26"/>
                <w:lang w:eastAsia="ru-RU" w:bidi="ru-RU"/>
              </w:rPr>
              <w:t xml:space="preserve"> </w:t>
            </w:r>
            <w:r w:rsidR="00664BFA">
              <w:rPr>
                <w:rFonts w:ascii="Times New Roman" w:eastAsia="Times New Roman" w:hAnsi="Times New Roman" w:cs="Times New Roman"/>
                <w:color w:val="000000"/>
                <w:sz w:val="26"/>
                <w:szCs w:val="26"/>
                <w:lang w:eastAsia="ru-RU" w:bidi="ru-RU"/>
              </w:rPr>
              <w:t>(</w:t>
            </w:r>
            <w:r w:rsidR="00B8163A">
              <w:rPr>
                <w:rFonts w:ascii="Times New Roman" w:eastAsia="Times New Roman" w:hAnsi="Times New Roman" w:cs="Times New Roman"/>
                <w:color w:val="000000"/>
                <w:sz w:val="26"/>
                <w:szCs w:val="26"/>
                <w:lang w:eastAsia="ru-RU" w:bidi="ru-RU"/>
              </w:rPr>
              <w:t>0,5</w:t>
            </w:r>
            <w:r w:rsidR="00664BFA">
              <w:rPr>
                <w:rFonts w:ascii="Times New Roman" w:eastAsia="Times New Roman" w:hAnsi="Times New Roman" w:cs="Times New Roman"/>
                <w:color w:val="000000"/>
                <w:sz w:val="26"/>
                <w:szCs w:val="26"/>
                <w:lang w:eastAsia="ru-RU" w:bidi="ru-RU"/>
              </w:rPr>
              <w:t xml:space="preserve"> км)</w:t>
            </w:r>
          </w:p>
        </w:tc>
        <w:tc>
          <w:tcPr>
            <w:tcW w:w="2429" w:type="dxa"/>
          </w:tcPr>
          <w:p w:rsidR="000B3820" w:rsidRPr="00126693" w:rsidRDefault="000B3820" w:rsidP="000B3820">
            <w:pPr>
              <w:widowControl w:val="0"/>
              <w:tabs>
                <w:tab w:val="left" w:pos="811"/>
              </w:tabs>
              <w:jc w:val="center"/>
              <w:rPr>
                <w:rFonts w:ascii="Times New Roman" w:eastAsia="Times New Roman" w:hAnsi="Times New Roman" w:cs="Times New Roman"/>
                <w:color w:val="000000"/>
                <w:sz w:val="26"/>
                <w:szCs w:val="26"/>
                <w:lang w:eastAsia="ru-RU" w:bidi="ru-RU"/>
              </w:rPr>
            </w:pPr>
            <w:r w:rsidRPr="00126693">
              <w:rPr>
                <w:rFonts w:ascii="Times New Roman" w:eastAsia="Times New Roman" w:hAnsi="Times New Roman" w:cs="Times New Roman"/>
                <w:color w:val="000000"/>
                <w:sz w:val="26"/>
                <w:szCs w:val="26"/>
                <w:lang w:eastAsia="ru-RU" w:bidi="ru-RU"/>
              </w:rPr>
              <w:t>1 этап</w:t>
            </w:r>
          </w:p>
        </w:tc>
      </w:tr>
      <w:tr w:rsidR="000B3820" w:rsidRPr="00126693" w:rsidTr="000B3820">
        <w:tc>
          <w:tcPr>
            <w:tcW w:w="6912" w:type="dxa"/>
          </w:tcPr>
          <w:p w:rsidR="000B3820" w:rsidRPr="00126693" w:rsidRDefault="00126693" w:rsidP="00B8163A">
            <w:pPr>
              <w:widowControl w:val="0"/>
              <w:tabs>
                <w:tab w:val="left" w:pos="811"/>
              </w:tabs>
              <w:rPr>
                <w:rFonts w:ascii="Times New Roman" w:eastAsia="Times New Roman" w:hAnsi="Times New Roman" w:cs="Times New Roman"/>
                <w:color w:val="000000"/>
                <w:sz w:val="26"/>
                <w:szCs w:val="26"/>
                <w:lang w:eastAsia="ru-RU" w:bidi="ru-RU"/>
              </w:rPr>
            </w:pPr>
            <w:r w:rsidRPr="00126693">
              <w:rPr>
                <w:rFonts w:ascii="Times New Roman" w:eastAsia="Times New Roman" w:hAnsi="Times New Roman" w:cs="Times New Roman"/>
                <w:color w:val="000000"/>
                <w:sz w:val="26"/>
                <w:szCs w:val="26"/>
                <w:lang w:eastAsia="ru-RU" w:bidi="ru-RU"/>
              </w:rPr>
              <w:t>Улиц в с.</w:t>
            </w:r>
            <w:r w:rsidR="00B8163A">
              <w:rPr>
                <w:rFonts w:ascii="Times New Roman" w:eastAsia="Times New Roman" w:hAnsi="Times New Roman" w:cs="Times New Roman"/>
                <w:color w:val="000000"/>
                <w:sz w:val="26"/>
                <w:szCs w:val="26"/>
                <w:lang w:eastAsia="ru-RU" w:bidi="ru-RU"/>
              </w:rPr>
              <w:t xml:space="preserve"> </w:t>
            </w:r>
            <w:proofErr w:type="spellStart"/>
            <w:r w:rsidR="00B8163A">
              <w:rPr>
                <w:rFonts w:ascii="Times New Roman" w:eastAsia="Times New Roman" w:hAnsi="Times New Roman" w:cs="Times New Roman"/>
                <w:color w:val="000000"/>
                <w:sz w:val="26"/>
                <w:szCs w:val="26"/>
                <w:lang w:eastAsia="ru-RU" w:bidi="ru-RU"/>
              </w:rPr>
              <w:t>Усть-Муны</w:t>
            </w:r>
            <w:proofErr w:type="spellEnd"/>
            <w:r w:rsidR="00664BFA">
              <w:rPr>
                <w:rFonts w:ascii="Times New Roman" w:eastAsia="Times New Roman" w:hAnsi="Times New Roman" w:cs="Times New Roman"/>
                <w:color w:val="000000"/>
                <w:sz w:val="26"/>
                <w:szCs w:val="26"/>
                <w:lang w:eastAsia="ru-RU" w:bidi="ru-RU"/>
              </w:rPr>
              <w:t xml:space="preserve"> (</w:t>
            </w:r>
            <w:r w:rsidR="00B8163A">
              <w:rPr>
                <w:rFonts w:ascii="Times New Roman" w:eastAsia="Times New Roman" w:hAnsi="Times New Roman" w:cs="Times New Roman"/>
                <w:color w:val="000000"/>
                <w:sz w:val="26"/>
                <w:szCs w:val="26"/>
                <w:lang w:eastAsia="ru-RU" w:bidi="ru-RU"/>
              </w:rPr>
              <w:t>2,5</w:t>
            </w:r>
            <w:r w:rsidR="00664BFA">
              <w:rPr>
                <w:rFonts w:ascii="Times New Roman" w:eastAsia="Times New Roman" w:hAnsi="Times New Roman" w:cs="Times New Roman"/>
                <w:color w:val="000000"/>
                <w:sz w:val="26"/>
                <w:szCs w:val="26"/>
                <w:lang w:eastAsia="ru-RU" w:bidi="ru-RU"/>
              </w:rPr>
              <w:t xml:space="preserve"> км)</w:t>
            </w:r>
            <w:r w:rsidR="00B8163A">
              <w:rPr>
                <w:rFonts w:ascii="Times New Roman" w:eastAsia="Times New Roman" w:hAnsi="Times New Roman" w:cs="Times New Roman"/>
                <w:color w:val="000000"/>
                <w:sz w:val="26"/>
                <w:szCs w:val="26"/>
                <w:lang w:eastAsia="ru-RU" w:bidi="ru-RU"/>
              </w:rPr>
              <w:t>, пос. Известковый (0,5 км)</w:t>
            </w:r>
          </w:p>
        </w:tc>
        <w:tc>
          <w:tcPr>
            <w:tcW w:w="2429" w:type="dxa"/>
          </w:tcPr>
          <w:p w:rsidR="000B3820" w:rsidRPr="00126693" w:rsidRDefault="000B3820" w:rsidP="000B3820">
            <w:pPr>
              <w:widowControl w:val="0"/>
              <w:tabs>
                <w:tab w:val="left" w:pos="811"/>
              </w:tabs>
              <w:jc w:val="center"/>
              <w:rPr>
                <w:rFonts w:ascii="Times New Roman" w:eastAsia="Times New Roman" w:hAnsi="Times New Roman" w:cs="Times New Roman"/>
                <w:color w:val="000000"/>
                <w:sz w:val="26"/>
                <w:szCs w:val="26"/>
                <w:lang w:eastAsia="ru-RU" w:bidi="ru-RU"/>
              </w:rPr>
            </w:pPr>
            <w:r w:rsidRPr="00126693">
              <w:rPr>
                <w:rFonts w:ascii="Times New Roman" w:eastAsia="Times New Roman" w:hAnsi="Times New Roman" w:cs="Times New Roman"/>
                <w:color w:val="000000"/>
                <w:sz w:val="26"/>
                <w:szCs w:val="26"/>
                <w:lang w:eastAsia="ru-RU" w:bidi="ru-RU"/>
              </w:rPr>
              <w:t>2 этап</w:t>
            </w:r>
          </w:p>
        </w:tc>
      </w:tr>
    </w:tbl>
    <w:p w:rsidR="00126693" w:rsidRPr="00126693" w:rsidRDefault="00126693" w:rsidP="000B3820">
      <w:pPr>
        <w:widowControl w:val="0"/>
        <w:tabs>
          <w:tab w:val="left" w:pos="811"/>
        </w:tabs>
        <w:spacing w:after="0" w:line="274" w:lineRule="exact"/>
        <w:ind w:firstLine="708"/>
        <w:jc w:val="both"/>
        <w:rPr>
          <w:rFonts w:ascii="Times New Roman" w:eastAsia="Times New Roman" w:hAnsi="Times New Roman" w:cs="Times New Roman"/>
          <w:color w:val="000000"/>
          <w:sz w:val="26"/>
          <w:szCs w:val="26"/>
          <w:lang w:bidi="ru-RU"/>
        </w:rPr>
      </w:pPr>
    </w:p>
    <w:p w:rsidR="000B3820" w:rsidRPr="00E05ED6" w:rsidRDefault="000B3820" w:rsidP="000B3820">
      <w:pPr>
        <w:widowControl w:val="0"/>
        <w:spacing w:after="0" w:line="240" w:lineRule="auto"/>
        <w:ind w:firstLine="601"/>
        <w:jc w:val="both"/>
        <w:rPr>
          <w:rFonts w:ascii="Times New Roman" w:eastAsia="Times New Roman" w:hAnsi="Times New Roman" w:cs="Times New Roman"/>
          <w:color w:val="000000"/>
          <w:sz w:val="26"/>
          <w:szCs w:val="26"/>
          <w:lang w:bidi="ru-RU"/>
        </w:rPr>
      </w:pPr>
      <w:r w:rsidRPr="00E05ED6">
        <w:rPr>
          <w:rFonts w:ascii="Times New Roman" w:eastAsia="Times New Roman" w:hAnsi="Times New Roman" w:cs="Times New Roman"/>
          <w:color w:val="000000"/>
          <w:sz w:val="26"/>
          <w:szCs w:val="26"/>
          <w:lang w:bidi="ru-RU"/>
        </w:rPr>
        <w:t xml:space="preserve">В результате осуществления проектных мероприятий протяженность магистральной сети к расчетному сроку увеличится на </w:t>
      </w:r>
      <w:r w:rsidR="00B8163A">
        <w:rPr>
          <w:rFonts w:ascii="Times New Roman" w:eastAsia="Times New Roman" w:hAnsi="Times New Roman" w:cs="Times New Roman"/>
          <w:color w:val="000000"/>
          <w:sz w:val="26"/>
          <w:szCs w:val="26"/>
          <w:lang w:bidi="ru-RU"/>
        </w:rPr>
        <w:t>5</w:t>
      </w:r>
      <w:r w:rsidRPr="007A221F">
        <w:rPr>
          <w:rFonts w:ascii="Times New Roman" w:eastAsia="Times New Roman" w:hAnsi="Times New Roman" w:cs="Times New Roman"/>
          <w:color w:val="000000"/>
          <w:sz w:val="26"/>
          <w:szCs w:val="26"/>
          <w:lang w:bidi="ru-RU"/>
        </w:rPr>
        <w:t xml:space="preserve"> км.</w:t>
      </w:r>
    </w:p>
    <w:p w:rsidR="000B3820" w:rsidRPr="00E05ED6" w:rsidRDefault="000B3820" w:rsidP="00E05ED6">
      <w:pPr>
        <w:widowControl w:val="0"/>
        <w:tabs>
          <w:tab w:val="left" w:pos="262"/>
        </w:tabs>
        <w:spacing w:after="0" w:line="365" w:lineRule="exact"/>
        <w:jc w:val="both"/>
        <w:rPr>
          <w:rFonts w:ascii="Times New Roman" w:eastAsia="Times New Roman" w:hAnsi="Times New Roman" w:cs="Times New Roman"/>
          <w:color w:val="000000"/>
          <w:sz w:val="26"/>
          <w:szCs w:val="26"/>
          <w:lang w:bidi="ru-RU"/>
        </w:rPr>
      </w:pPr>
      <w:r w:rsidRPr="00E05ED6">
        <w:rPr>
          <w:rFonts w:ascii="Times New Roman" w:eastAsia="Times New Roman" w:hAnsi="Times New Roman" w:cs="Times New Roman"/>
          <w:color w:val="000000"/>
          <w:sz w:val="26"/>
          <w:szCs w:val="26"/>
          <w:lang w:bidi="ru-RU"/>
        </w:rPr>
        <w:t xml:space="preserve">          - ремонт и содержание автомобильных дорог общего пользования местного значения.</w:t>
      </w:r>
    </w:p>
    <w:p w:rsidR="000B3820" w:rsidRPr="00E05ED6" w:rsidRDefault="000B3820" w:rsidP="00E05ED6">
      <w:pPr>
        <w:widowControl w:val="0"/>
        <w:tabs>
          <w:tab w:val="left" w:pos="2452"/>
          <w:tab w:val="left" w:pos="4290"/>
          <w:tab w:val="left" w:pos="5702"/>
          <w:tab w:val="left" w:pos="7257"/>
          <w:tab w:val="left" w:pos="9378"/>
        </w:tabs>
        <w:spacing w:after="0" w:line="370" w:lineRule="exact"/>
        <w:ind w:firstLine="820"/>
        <w:jc w:val="both"/>
        <w:rPr>
          <w:rFonts w:ascii="Times New Roman" w:eastAsia="Times New Roman" w:hAnsi="Times New Roman" w:cs="Times New Roman"/>
          <w:color w:val="000000"/>
          <w:sz w:val="26"/>
          <w:szCs w:val="26"/>
          <w:lang w:bidi="ru-RU"/>
        </w:rPr>
      </w:pPr>
      <w:r w:rsidRPr="00E05ED6">
        <w:rPr>
          <w:rFonts w:ascii="Times New Roman" w:eastAsia="Times New Roman" w:hAnsi="Times New Roman" w:cs="Times New Roman"/>
          <w:color w:val="000000"/>
          <w:sz w:val="26"/>
          <w:szCs w:val="26"/>
          <w:lang w:bidi="ru-RU"/>
        </w:rPr>
        <w:t>Реализация</w:t>
      </w:r>
      <w:r w:rsidRPr="00E05ED6">
        <w:rPr>
          <w:rFonts w:ascii="Times New Roman" w:eastAsia="Times New Roman" w:hAnsi="Times New Roman" w:cs="Times New Roman"/>
          <w:color w:val="000000"/>
          <w:sz w:val="26"/>
          <w:szCs w:val="26"/>
          <w:lang w:bidi="ru-RU"/>
        </w:rPr>
        <w:tab/>
        <w:t>мероприятий</w:t>
      </w:r>
      <w:r w:rsidRPr="00E05ED6">
        <w:rPr>
          <w:rFonts w:ascii="Times New Roman" w:eastAsia="Times New Roman" w:hAnsi="Times New Roman" w:cs="Times New Roman"/>
          <w:color w:val="000000"/>
          <w:sz w:val="26"/>
          <w:szCs w:val="26"/>
          <w:lang w:bidi="ru-RU"/>
        </w:rPr>
        <w:tab/>
        <w:t>позволит</w:t>
      </w:r>
      <w:r w:rsidRPr="00E05ED6">
        <w:rPr>
          <w:rFonts w:ascii="Times New Roman" w:eastAsia="Times New Roman" w:hAnsi="Times New Roman" w:cs="Times New Roman"/>
          <w:color w:val="000000"/>
          <w:sz w:val="26"/>
          <w:szCs w:val="26"/>
          <w:lang w:bidi="ru-RU"/>
        </w:rPr>
        <w:tab/>
        <w:t>сохранить</w:t>
      </w:r>
      <w:r w:rsidRPr="00E05ED6">
        <w:rPr>
          <w:rFonts w:ascii="Times New Roman" w:eastAsia="Times New Roman" w:hAnsi="Times New Roman" w:cs="Times New Roman"/>
          <w:color w:val="000000"/>
          <w:sz w:val="26"/>
          <w:szCs w:val="26"/>
          <w:lang w:bidi="ru-RU"/>
        </w:rPr>
        <w:tab/>
        <w:t>протяженность</w:t>
      </w:r>
    </w:p>
    <w:p w:rsidR="000B3820" w:rsidRPr="00E05ED6" w:rsidRDefault="000B3820" w:rsidP="00E05ED6">
      <w:pPr>
        <w:widowControl w:val="0"/>
        <w:spacing w:after="0" w:line="370" w:lineRule="exact"/>
        <w:jc w:val="both"/>
        <w:rPr>
          <w:rFonts w:ascii="Times New Roman" w:eastAsia="Times New Roman" w:hAnsi="Times New Roman" w:cs="Times New Roman"/>
          <w:color w:val="000000"/>
          <w:sz w:val="26"/>
          <w:szCs w:val="26"/>
          <w:lang w:bidi="ru-RU"/>
        </w:rPr>
      </w:pPr>
      <w:r w:rsidRPr="00E05ED6">
        <w:rPr>
          <w:rFonts w:ascii="Times New Roman" w:eastAsia="Times New Roman" w:hAnsi="Times New Roman" w:cs="Times New Roman"/>
          <w:color w:val="000000"/>
          <w:sz w:val="26"/>
          <w:szCs w:val="26"/>
          <w:lang w:bidi="ru-RU"/>
        </w:rPr>
        <w:t>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0B3820" w:rsidRPr="009D4A5C" w:rsidRDefault="000B3820" w:rsidP="000B3820">
      <w:pPr>
        <w:widowControl w:val="0"/>
        <w:spacing w:after="0" w:line="240" w:lineRule="auto"/>
        <w:ind w:firstLine="960"/>
        <w:jc w:val="both"/>
        <w:rPr>
          <w:rFonts w:ascii="Times New Roman" w:eastAsia="Times New Roman" w:hAnsi="Times New Roman" w:cs="Times New Roman"/>
          <w:color w:val="000000"/>
          <w:sz w:val="26"/>
          <w:szCs w:val="26"/>
          <w:lang w:bidi="ru-RU"/>
        </w:rPr>
      </w:pPr>
      <w:r w:rsidRPr="009D4A5C">
        <w:rPr>
          <w:rFonts w:ascii="Times New Roman" w:eastAsia="Times New Roman" w:hAnsi="Times New Roman" w:cs="Times New Roman"/>
          <w:color w:val="000000"/>
          <w:sz w:val="26"/>
          <w:szCs w:val="26"/>
          <w:lang w:bidi="ru-RU"/>
        </w:rPr>
        <w:t>В результате реализации Программы планируется достигнуть следующих показателей:</w:t>
      </w:r>
    </w:p>
    <w:p w:rsidR="000B3820" w:rsidRPr="009D4A5C" w:rsidRDefault="000B3820" w:rsidP="000B3820">
      <w:pPr>
        <w:widowControl w:val="0"/>
        <w:numPr>
          <w:ilvl w:val="0"/>
          <w:numId w:val="18"/>
        </w:numPr>
        <w:tabs>
          <w:tab w:val="left" w:pos="372"/>
        </w:tabs>
        <w:spacing w:after="0" w:line="240" w:lineRule="auto"/>
        <w:jc w:val="both"/>
        <w:rPr>
          <w:rFonts w:ascii="Times New Roman" w:eastAsia="Times New Roman" w:hAnsi="Times New Roman" w:cs="Times New Roman"/>
          <w:color w:val="000000"/>
          <w:sz w:val="26"/>
          <w:szCs w:val="26"/>
          <w:lang w:bidi="ru-RU"/>
        </w:rPr>
      </w:pPr>
      <w:r w:rsidRPr="009D4A5C">
        <w:rPr>
          <w:rFonts w:ascii="Times New Roman" w:eastAsia="Times New Roman" w:hAnsi="Times New Roman" w:cs="Times New Roman"/>
          <w:color w:val="000000" w:themeColor="text1"/>
          <w:sz w:val="26"/>
          <w:szCs w:val="26"/>
          <w:lang w:bidi="ru-RU"/>
        </w:rPr>
        <w:lastRenderedPageBreak/>
        <w:t xml:space="preserve">Увеличение доли муниципальных автомобильных дорог </w:t>
      </w:r>
      <w:r w:rsidRPr="009D4A5C">
        <w:rPr>
          <w:rFonts w:ascii="Times New Roman" w:eastAsia="Times New Roman" w:hAnsi="Times New Roman" w:cs="Times New Roman"/>
          <w:color w:val="000000"/>
          <w:sz w:val="26"/>
          <w:szCs w:val="26"/>
          <w:lang w:bidi="ru-RU"/>
        </w:rPr>
        <w:t xml:space="preserve">общего пользования местного значения, соответствующих нормативным требованиям, до </w:t>
      </w:r>
      <w:r w:rsidR="006B2462">
        <w:rPr>
          <w:rFonts w:ascii="Times New Roman" w:eastAsia="Times New Roman" w:hAnsi="Times New Roman" w:cs="Times New Roman"/>
          <w:color w:val="000000"/>
          <w:sz w:val="26"/>
          <w:szCs w:val="26"/>
          <w:lang w:bidi="ru-RU"/>
        </w:rPr>
        <w:t>5</w:t>
      </w:r>
      <w:r w:rsidRPr="009D4A5C">
        <w:rPr>
          <w:rFonts w:ascii="Times New Roman" w:eastAsia="Times New Roman" w:hAnsi="Times New Roman" w:cs="Times New Roman"/>
          <w:color w:val="000000"/>
          <w:sz w:val="26"/>
          <w:szCs w:val="26"/>
          <w:lang w:bidi="ru-RU"/>
        </w:rPr>
        <w:t>0%;</w:t>
      </w:r>
    </w:p>
    <w:p w:rsidR="000B3820" w:rsidRPr="009D4A5C" w:rsidRDefault="000B3820" w:rsidP="009D4A5C">
      <w:pPr>
        <w:widowControl w:val="0"/>
        <w:numPr>
          <w:ilvl w:val="0"/>
          <w:numId w:val="18"/>
        </w:numPr>
        <w:tabs>
          <w:tab w:val="left" w:pos="372"/>
        </w:tabs>
        <w:spacing w:after="0" w:line="370" w:lineRule="exact"/>
        <w:jc w:val="both"/>
        <w:rPr>
          <w:rFonts w:ascii="Times New Roman" w:eastAsia="Times New Roman" w:hAnsi="Times New Roman" w:cs="Times New Roman"/>
          <w:color w:val="000000"/>
          <w:sz w:val="26"/>
          <w:szCs w:val="26"/>
          <w:lang w:bidi="ru-RU"/>
        </w:rPr>
      </w:pPr>
      <w:r w:rsidRPr="009D4A5C">
        <w:rPr>
          <w:rFonts w:ascii="Times New Roman" w:eastAsia="Times New Roman" w:hAnsi="Times New Roman" w:cs="Times New Roman"/>
          <w:color w:val="000000"/>
          <w:sz w:val="26"/>
          <w:szCs w:val="26"/>
          <w:lang w:bidi="ru-RU"/>
        </w:rPr>
        <w:t>Содержание автомобильных дорог общего пользования местного значения на них в полном объеме.</w:t>
      </w:r>
    </w:p>
    <w:p w:rsidR="000B3820" w:rsidRPr="009D4A5C" w:rsidRDefault="000B3820" w:rsidP="009D4A5C">
      <w:pPr>
        <w:widowControl w:val="0"/>
        <w:numPr>
          <w:ilvl w:val="0"/>
          <w:numId w:val="18"/>
        </w:numPr>
        <w:tabs>
          <w:tab w:val="left" w:pos="372"/>
        </w:tabs>
        <w:spacing w:after="0" w:line="370" w:lineRule="exact"/>
        <w:jc w:val="both"/>
        <w:rPr>
          <w:rFonts w:ascii="Times New Roman" w:eastAsia="Times New Roman" w:hAnsi="Times New Roman" w:cs="Times New Roman"/>
          <w:color w:val="000000"/>
          <w:sz w:val="26"/>
          <w:szCs w:val="26"/>
          <w:lang w:bidi="ru-RU"/>
        </w:rPr>
      </w:pPr>
      <w:r w:rsidRPr="009D4A5C">
        <w:rPr>
          <w:rFonts w:ascii="Times New Roman" w:eastAsia="Times New Roman" w:hAnsi="Times New Roman" w:cs="Times New Roman"/>
          <w:color w:val="000000"/>
          <w:sz w:val="26"/>
          <w:szCs w:val="26"/>
          <w:lang w:bidi="ru-RU"/>
        </w:rPr>
        <w:t xml:space="preserve">Ремонт автомобильных дорог общего пользования местного значения протяженностью в среднем </w:t>
      </w:r>
      <w:r w:rsidR="00664BFA">
        <w:rPr>
          <w:rFonts w:ascii="Times New Roman" w:eastAsia="Times New Roman" w:hAnsi="Times New Roman" w:cs="Times New Roman"/>
          <w:color w:val="000000"/>
          <w:sz w:val="26"/>
          <w:szCs w:val="26"/>
          <w:lang w:bidi="ru-RU"/>
        </w:rPr>
        <w:t>2</w:t>
      </w:r>
      <w:r w:rsidRPr="009D4A5C">
        <w:rPr>
          <w:rFonts w:ascii="Times New Roman" w:eastAsia="Times New Roman" w:hAnsi="Times New Roman" w:cs="Times New Roman"/>
          <w:color w:val="000000"/>
          <w:sz w:val="26"/>
          <w:szCs w:val="26"/>
          <w:lang w:bidi="ru-RU"/>
        </w:rPr>
        <w:t xml:space="preserve">  км в год</w:t>
      </w:r>
    </w:p>
    <w:p w:rsidR="000B3820" w:rsidRPr="009D4A5C" w:rsidRDefault="000B3820" w:rsidP="009D4A5C">
      <w:pPr>
        <w:widowControl w:val="0"/>
        <w:numPr>
          <w:ilvl w:val="0"/>
          <w:numId w:val="18"/>
        </w:numPr>
        <w:tabs>
          <w:tab w:val="left" w:pos="372"/>
        </w:tabs>
        <w:spacing w:after="0" w:line="370" w:lineRule="exact"/>
        <w:jc w:val="both"/>
        <w:rPr>
          <w:rFonts w:ascii="Times New Roman" w:eastAsia="Times New Roman" w:hAnsi="Times New Roman" w:cs="Times New Roman"/>
          <w:color w:val="000000"/>
          <w:sz w:val="26"/>
          <w:szCs w:val="26"/>
          <w:lang w:bidi="ru-RU"/>
        </w:rPr>
      </w:pPr>
      <w:r w:rsidRPr="00E05ED6">
        <w:rPr>
          <w:rFonts w:ascii="Times New Roman" w:eastAsia="Times New Roman" w:hAnsi="Times New Roman" w:cs="Times New Roman"/>
          <w:color w:val="000000"/>
          <w:sz w:val="26"/>
          <w:szCs w:val="26"/>
          <w:lang w:bidi="ru-RU"/>
        </w:rPr>
        <w:t xml:space="preserve">Необходимость и очередность строительства автомобильных дорог на территориях нового промышленного и жилищного строительства определяется и осуществляется </w:t>
      </w:r>
      <w:r w:rsidRPr="009D4A5C">
        <w:rPr>
          <w:rFonts w:ascii="Times New Roman" w:eastAsia="Times New Roman" w:hAnsi="Times New Roman" w:cs="Times New Roman"/>
          <w:color w:val="000000"/>
          <w:sz w:val="26"/>
          <w:szCs w:val="26"/>
          <w:lang w:bidi="ru-RU"/>
        </w:rPr>
        <w:t>застройщиком СОГЛАСНО Генеральному плану поселения.</w:t>
      </w:r>
    </w:p>
    <w:p w:rsidR="009D4A5C" w:rsidRDefault="000B3820" w:rsidP="009D4A5C">
      <w:pPr>
        <w:widowControl w:val="0"/>
        <w:spacing w:after="0" w:line="280" w:lineRule="exact"/>
        <w:ind w:firstLine="567"/>
        <w:jc w:val="both"/>
        <w:rPr>
          <w:rFonts w:ascii="Times New Roman" w:eastAsia="Times New Roman" w:hAnsi="Times New Roman" w:cs="Times New Roman"/>
          <w:color w:val="000000"/>
          <w:sz w:val="26"/>
          <w:szCs w:val="26"/>
          <w:lang w:bidi="ru-RU"/>
        </w:rPr>
      </w:pPr>
      <w:r w:rsidRPr="009D4A5C">
        <w:rPr>
          <w:rFonts w:ascii="Times New Roman" w:eastAsia="Times New Roman" w:hAnsi="Times New Roman" w:cs="Times New Roman"/>
          <w:color w:val="000000"/>
          <w:sz w:val="26"/>
          <w:szCs w:val="26"/>
          <w:lang w:bidi="ru-RU"/>
        </w:rPr>
        <w:t>Существующие риски по возможности достижения прогнозируемых результатов:</w:t>
      </w:r>
    </w:p>
    <w:p w:rsidR="009D4A5C" w:rsidRDefault="000B3820" w:rsidP="009D4A5C">
      <w:pPr>
        <w:widowControl w:val="0"/>
        <w:spacing w:after="0" w:line="280" w:lineRule="exact"/>
        <w:ind w:firstLine="567"/>
        <w:jc w:val="both"/>
        <w:rPr>
          <w:rFonts w:ascii="Times New Roman" w:eastAsia="Times New Roman" w:hAnsi="Times New Roman" w:cs="Times New Roman"/>
          <w:color w:val="000000"/>
          <w:sz w:val="26"/>
          <w:szCs w:val="26"/>
          <w:lang w:bidi="ru-RU"/>
        </w:rPr>
      </w:pPr>
      <w:r w:rsidRPr="009D4A5C">
        <w:rPr>
          <w:rFonts w:ascii="Times New Roman" w:eastAsia="Times New Roman" w:hAnsi="Times New Roman" w:cs="Times New Roman"/>
          <w:color w:val="000000"/>
          <w:sz w:val="26"/>
          <w:szCs w:val="26"/>
          <w:lang w:bidi="ru-RU"/>
        </w:rPr>
        <w:t>- риск ухудшения социально-экономической ситуации в стране, что выразится в</w:t>
      </w:r>
      <w:r w:rsidRPr="00E05ED6">
        <w:rPr>
          <w:rFonts w:ascii="Times New Roman" w:eastAsia="Times New Roman" w:hAnsi="Times New Roman" w:cs="Times New Roman"/>
          <w:color w:val="000000"/>
          <w:sz w:val="26"/>
          <w:szCs w:val="26"/>
          <w:lang w:bidi="ru-RU"/>
        </w:rPr>
        <w:t xml:space="preserve">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9D4A5C" w:rsidRDefault="000B3820" w:rsidP="009D4A5C">
      <w:pPr>
        <w:widowControl w:val="0"/>
        <w:spacing w:after="0" w:line="280" w:lineRule="exact"/>
        <w:ind w:firstLine="567"/>
        <w:jc w:val="both"/>
        <w:rPr>
          <w:rFonts w:ascii="Times New Roman" w:eastAsia="Times New Roman" w:hAnsi="Times New Roman" w:cs="Times New Roman"/>
          <w:color w:val="000000"/>
          <w:sz w:val="26"/>
          <w:szCs w:val="26"/>
          <w:lang w:bidi="ru-RU"/>
        </w:rPr>
      </w:pPr>
      <w:r w:rsidRPr="00E05ED6">
        <w:rPr>
          <w:rFonts w:ascii="Times New Roman" w:eastAsia="Times New Roman" w:hAnsi="Times New Roman" w:cs="Times New Roman"/>
          <w:color w:val="000000"/>
          <w:sz w:val="26"/>
          <w:szCs w:val="26"/>
          <w:lang w:bidi="ru-RU"/>
        </w:rPr>
        <w:t xml:space="preserve"> - 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w:t>
      </w:r>
      <w:proofErr w:type="gramStart"/>
      <w:r w:rsidRPr="00E05ED6">
        <w:rPr>
          <w:rFonts w:ascii="Times New Roman" w:eastAsia="Times New Roman" w:hAnsi="Times New Roman" w:cs="Times New Roman"/>
          <w:color w:val="000000"/>
          <w:sz w:val="26"/>
          <w:szCs w:val="26"/>
          <w:lang w:bidi="ru-RU"/>
        </w:rPr>
        <w:t>содержания</w:t>
      </w:r>
      <w:proofErr w:type="gramEnd"/>
      <w:r w:rsidRPr="00E05ED6">
        <w:rPr>
          <w:rFonts w:ascii="Times New Roman" w:eastAsia="Times New Roman" w:hAnsi="Times New Roman" w:cs="Times New Roman"/>
          <w:color w:val="000000"/>
          <w:sz w:val="26"/>
          <w:szCs w:val="26"/>
          <w:lang w:bidi="ru-RU"/>
        </w:rPr>
        <w:t xml:space="preserve"> автомобильных дорог общего</w:t>
      </w:r>
      <w:r w:rsidR="009D4A5C">
        <w:rPr>
          <w:rFonts w:ascii="Times New Roman" w:eastAsia="Times New Roman" w:hAnsi="Times New Roman" w:cs="Times New Roman"/>
          <w:color w:val="000000"/>
          <w:sz w:val="26"/>
          <w:szCs w:val="26"/>
          <w:lang w:bidi="ru-RU"/>
        </w:rPr>
        <w:t xml:space="preserve"> пользования местного значения;</w:t>
      </w:r>
    </w:p>
    <w:p w:rsidR="000B3820" w:rsidRDefault="000B3820" w:rsidP="009D4A5C">
      <w:pPr>
        <w:widowControl w:val="0"/>
        <w:spacing w:after="0" w:line="280" w:lineRule="exact"/>
        <w:ind w:firstLine="567"/>
        <w:jc w:val="both"/>
        <w:rPr>
          <w:rFonts w:ascii="Times New Roman" w:eastAsia="Times New Roman" w:hAnsi="Times New Roman" w:cs="Times New Roman"/>
          <w:color w:val="000000"/>
          <w:sz w:val="26"/>
          <w:szCs w:val="26"/>
          <w:lang w:bidi="ru-RU"/>
        </w:rPr>
      </w:pPr>
      <w:proofErr w:type="gramStart"/>
      <w:r w:rsidRPr="00E05ED6">
        <w:rPr>
          <w:rFonts w:ascii="Times New Roman" w:eastAsia="Times New Roman" w:hAnsi="Times New Roman" w:cs="Times New Roman"/>
          <w:color w:val="000000"/>
          <w:sz w:val="26"/>
          <w:szCs w:val="26"/>
          <w:lang w:bidi="ru-RU"/>
        </w:rPr>
        <w:t xml:space="preserve">- риск задержки завершения перехода на финансирование работ по содержанию, ремонту и капитальному ремонту автомобильных дорог общего пользования местного значения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w:t>
      </w:r>
      <w:r w:rsidR="009D4A5C">
        <w:rPr>
          <w:rFonts w:ascii="Times New Roman" w:eastAsia="Times New Roman" w:hAnsi="Times New Roman" w:cs="Times New Roman"/>
          <w:color w:val="000000"/>
          <w:sz w:val="26"/>
          <w:szCs w:val="26"/>
          <w:lang w:bidi="ru-RU"/>
        </w:rPr>
        <w:t>в Программе величин показателей</w:t>
      </w:r>
      <w:proofErr w:type="gramEnd"/>
    </w:p>
    <w:p w:rsidR="009D4A5C" w:rsidRPr="00E05ED6" w:rsidRDefault="009D4A5C" w:rsidP="009D4A5C">
      <w:pPr>
        <w:widowControl w:val="0"/>
        <w:spacing w:after="0" w:line="280" w:lineRule="exact"/>
        <w:ind w:firstLine="567"/>
        <w:jc w:val="both"/>
        <w:rPr>
          <w:rFonts w:ascii="Times New Roman" w:eastAsia="Times New Roman" w:hAnsi="Times New Roman" w:cs="Times New Roman"/>
          <w:color w:val="000000"/>
          <w:sz w:val="26"/>
          <w:szCs w:val="26"/>
          <w:lang w:bidi="ru-RU"/>
        </w:rPr>
      </w:pPr>
    </w:p>
    <w:p w:rsidR="000B3820" w:rsidRPr="009D4A5C" w:rsidRDefault="000B3820" w:rsidP="009D4A5C">
      <w:pPr>
        <w:pStyle w:val="ad"/>
        <w:widowControl w:val="0"/>
        <w:numPr>
          <w:ilvl w:val="1"/>
          <w:numId w:val="28"/>
        </w:numPr>
        <w:spacing w:after="0" w:line="240" w:lineRule="auto"/>
        <w:ind w:left="0" w:firstLine="720"/>
        <w:jc w:val="both"/>
        <w:rPr>
          <w:rFonts w:ascii="Times New Roman" w:eastAsia="Times New Roman" w:hAnsi="Times New Roman" w:cs="Times New Roman"/>
          <w:color w:val="000000"/>
          <w:sz w:val="26"/>
          <w:szCs w:val="26"/>
          <w:lang w:bidi="ru-RU"/>
        </w:rPr>
      </w:pPr>
      <w:r w:rsidRPr="009D4A5C">
        <w:rPr>
          <w:rFonts w:ascii="Times New Roman" w:eastAsia="Times New Roman" w:hAnsi="Times New Roman" w:cs="Times New Roman"/>
          <w:color w:val="000000"/>
          <w:sz w:val="26"/>
          <w:szCs w:val="26"/>
          <w:lang w:bidi="ru-RU"/>
        </w:rPr>
        <w:t>Прогноз уровня автомобилизации, параметров дорожного движения</w:t>
      </w:r>
    </w:p>
    <w:p w:rsidR="000B3820" w:rsidRPr="009D4A5C" w:rsidRDefault="000B3820" w:rsidP="000B3820">
      <w:pPr>
        <w:widowControl w:val="0"/>
        <w:spacing w:after="0" w:line="240" w:lineRule="auto"/>
        <w:ind w:firstLine="459"/>
        <w:jc w:val="both"/>
        <w:rPr>
          <w:rFonts w:ascii="Times New Roman" w:eastAsia="Times New Roman" w:hAnsi="Times New Roman" w:cs="Times New Roman"/>
          <w:color w:val="000000"/>
          <w:sz w:val="26"/>
          <w:szCs w:val="26"/>
          <w:lang w:bidi="ru-RU"/>
        </w:rPr>
      </w:pPr>
      <w:r w:rsidRPr="009D4A5C">
        <w:rPr>
          <w:rFonts w:ascii="Times New Roman" w:eastAsia="Times New Roman" w:hAnsi="Times New Roman" w:cs="Times New Roman"/>
          <w:color w:val="000000"/>
          <w:sz w:val="26"/>
          <w:szCs w:val="26"/>
          <w:lang w:bidi="ru-RU"/>
        </w:rPr>
        <w:t>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p>
    <w:p w:rsidR="000B3820" w:rsidRPr="009D4A5C" w:rsidRDefault="000B3820" w:rsidP="000B3820">
      <w:pPr>
        <w:widowControl w:val="0"/>
        <w:spacing w:after="0" w:line="240" w:lineRule="auto"/>
        <w:ind w:firstLine="620"/>
        <w:jc w:val="both"/>
        <w:rPr>
          <w:rFonts w:ascii="Times New Roman" w:eastAsia="Times New Roman" w:hAnsi="Times New Roman" w:cs="Times New Roman"/>
          <w:color w:val="000000"/>
          <w:sz w:val="26"/>
          <w:szCs w:val="26"/>
          <w:lang w:bidi="ru-RU"/>
        </w:rPr>
      </w:pPr>
      <w:r w:rsidRPr="009D4A5C">
        <w:rPr>
          <w:rFonts w:ascii="Times New Roman" w:eastAsia="Times New Roman" w:hAnsi="Times New Roman" w:cs="Times New Roman"/>
          <w:color w:val="000000"/>
          <w:sz w:val="26"/>
          <w:szCs w:val="26"/>
          <w:lang w:bidi="ru-RU"/>
        </w:rPr>
        <w:t>Определение параметров дорожного движения является неотъемлемой частью при определении мероприятий по снижению аварийности на дороге, а так же для совершенствования регулирования дорожного движения на перекрестке. К основным параметрам дорожного движения относят: интенсивность движения, динамический коэффициент приведения состава транспортного потока, поток насыщения, установившийся интервал убытия очереди автомобилей, коэффициент загрузки полосы движением, коэффициент приращения очереди, средняя длина очереди в автомобилях и метрах, удельное число остановок автомобиля, коэффициент безостановочной проходимости.</w:t>
      </w:r>
    </w:p>
    <w:p w:rsidR="000B3820" w:rsidRPr="009D4A5C" w:rsidRDefault="000B3820" w:rsidP="000B3820">
      <w:pPr>
        <w:widowControl w:val="0"/>
        <w:spacing w:after="0" w:line="240" w:lineRule="auto"/>
        <w:ind w:firstLine="618"/>
        <w:jc w:val="both"/>
        <w:rPr>
          <w:rFonts w:ascii="Times New Roman" w:eastAsia="Times New Roman" w:hAnsi="Times New Roman" w:cs="Times New Roman"/>
          <w:color w:val="000000"/>
          <w:sz w:val="26"/>
          <w:szCs w:val="26"/>
          <w:lang w:bidi="ru-RU"/>
        </w:rPr>
      </w:pPr>
      <w:r w:rsidRPr="009D4A5C">
        <w:rPr>
          <w:rFonts w:ascii="Times New Roman" w:eastAsia="Times New Roman" w:hAnsi="Times New Roman" w:cs="Times New Roman"/>
          <w:color w:val="000000"/>
          <w:sz w:val="26"/>
          <w:szCs w:val="26"/>
          <w:lang w:bidi="ru-RU"/>
        </w:rPr>
        <w:t>В поселении на расчетный срок изменений параметров дорожного движения не прогнозируется.</w:t>
      </w:r>
    </w:p>
    <w:p w:rsidR="000B3820" w:rsidRPr="009D4A5C" w:rsidRDefault="000B3820" w:rsidP="000B3820">
      <w:pPr>
        <w:widowControl w:val="0"/>
        <w:spacing w:after="0" w:line="240" w:lineRule="auto"/>
        <w:ind w:firstLine="618"/>
        <w:jc w:val="both"/>
        <w:rPr>
          <w:rFonts w:ascii="Times New Roman" w:eastAsia="Times New Roman" w:hAnsi="Times New Roman" w:cs="Times New Roman"/>
          <w:color w:val="000000"/>
          <w:sz w:val="26"/>
          <w:szCs w:val="26"/>
          <w:lang w:bidi="ru-RU"/>
        </w:rPr>
      </w:pPr>
      <w:r w:rsidRPr="009D4A5C">
        <w:rPr>
          <w:rFonts w:ascii="Times New Roman" w:eastAsia="Times New Roman" w:hAnsi="Times New Roman" w:cs="Times New Roman"/>
          <w:color w:val="000000"/>
          <w:sz w:val="26"/>
          <w:szCs w:val="26"/>
          <w:lang w:bidi="ru-RU"/>
        </w:rPr>
        <w:t>Изменения плотности улично-дорожной сети зависит от изменения плотности рабочих мест и величины транспортного потока.</w:t>
      </w:r>
    </w:p>
    <w:p w:rsidR="000B3820" w:rsidRPr="00F00BD6" w:rsidRDefault="000B3820" w:rsidP="000B3820">
      <w:pPr>
        <w:widowControl w:val="0"/>
        <w:spacing w:after="0" w:line="240" w:lineRule="auto"/>
        <w:ind w:firstLine="618"/>
        <w:jc w:val="both"/>
        <w:rPr>
          <w:rFonts w:ascii="Times New Roman" w:eastAsia="Times New Roman" w:hAnsi="Times New Roman" w:cs="Times New Roman"/>
          <w:color w:val="000000"/>
          <w:sz w:val="28"/>
          <w:szCs w:val="28"/>
          <w:lang w:bidi="ru-RU"/>
        </w:rPr>
      </w:pPr>
    </w:p>
    <w:p w:rsidR="000B3820" w:rsidRPr="009D4A5C" w:rsidRDefault="000B3820" w:rsidP="009D4A5C">
      <w:pPr>
        <w:pStyle w:val="ad"/>
        <w:widowControl w:val="0"/>
        <w:numPr>
          <w:ilvl w:val="1"/>
          <w:numId w:val="28"/>
        </w:numPr>
        <w:spacing w:after="0" w:line="240" w:lineRule="auto"/>
        <w:ind w:left="0" w:firstLine="720"/>
        <w:jc w:val="both"/>
        <w:rPr>
          <w:rFonts w:ascii="Times New Roman" w:eastAsia="Times New Roman" w:hAnsi="Times New Roman" w:cs="Times New Roman"/>
          <w:color w:val="000000"/>
          <w:sz w:val="26"/>
          <w:szCs w:val="26"/>
          <w:lang w:bidi="ru-RU"/>
        </w:rPr>
      </w:pPr>
      <w:r w:rsidRPr="009D4A5C">
        <w:rPr>
          <w:rFonts w:ascii="Times New Roman" w:eastAsia="Times New Roman" w:hAnsi="Times New Roman" w:cs="Times New Roman"/>
          <w:color w:val="000000"/>
          <w:sz w:val="26"/>
          <w:szCs w:val="26"/>
          <w:lang w:bidi="ru-RU"/>
        </w:rPr>
        <w:lastRenderedPageBreak/>
        <w:t>Прогноз показателей безопасности дорожного движения</w:t>
      </w:r>
    </w:p>
    <w:p w:rsidR="000B3820" w:rsidRPr="009D4A5C" w:rsidRDefault="000B3820" w:rsidP="000B3820">
      <w:pPr>
        <w:widowControl w:val="0"/>
        <w:spacing w:after="0" w:line="240" w:lineRule="auto"/>
        <w:ind w:firstLine="459"/>
        <w:jc w:val="both"/>
        <w:rPr>
          <w:rFonts w:ascii="Times New Roman" w:eastAsia="Times New Roman" w:hAnsi="Times New Roman" w:cs="Times New Roman"/>
          <w:color w:val="000000"/>
          <w:sz w:val="26"/>
          <w:szCs w:val="26"/>
          <w:lang w:bidi="ru-RU"/>
        </w:rPr>
      </w:pPr>
      <w:r w:rsidRPr="009D4A5C">
        <w:rPr>
          <w:rFonts w:ascii="Times New Roman" w:eastAsia="Times New Roman" w:hAnsi="Times New Roman" w:cs="Times New Roman"/>
          <w:color w:val="000000"/>
          <w:sz w:val="26"/>
          <w:szCs w:val="26"/>
          <w:lang w:bidi="ru-RU"/>
        </w:rPr>
        <w:t>Предполагается незначительный рост аварийности. Это связано с увеличением парка автотранспортных средств и неисполнением участниками дорожного движения правил дорожного движения.</w:t>
      </w:r>
    </w:p>
    <w:p w:rsidR="000B3820" w:rsidRPr="009D4A5C" w:rsidRDefault="000B3820" w:rsidP="000B3820">
      <w:pPr>
        <w:widowControl w:val="0"/>
        <w:spacing w:after="0" w:line="240" w:lineRule="auto"/>
        <w:ind w:left="740"/>
        <w:rPr>
          <w:rFonts w:ascii="Times New Roman" w:eastAsia="Times New Roman" w:hAnsi="Times New Roman" w:cs="Times New Roman"/>
          <w:color w:val="000000"/>
          <w:sz w:val="26"/>
          <w:szCs w:val="26"/>
          <w:lang w:bidi="ru-RU"/>
        </w:rPr>
      </w:pPr>
      <w:r w:rsidRPr="009D4A5C">
        <w:rPr>
          <w:rFonts w:ascii="Times New Roman" w:eastAsia="Times New Roman" w:hAnsi="Times New Roman" w:cs="Times New Roman"/>
          <w:color w:val="000000"/>
          <w:sz w:val="26"/>
          <w:szCs w:val="26"/>
          <w:lang w:bidi="ru-RU"/>
        </w:rPr>
        <w:t xml:space="preserve">В перспективе возможно ухудшение ситуации </w:t>
      </w:r>
      <w:proofErr w:type="gramStart"/>
      <w:r w:rsidRPr="009D4A5C">
        <w:rPr>
          <w:rFonts w:ascii="Times New Roman" w:eastAsia="Times New Roman" w:hAnsi="Times New Roman" w:cs="Times New Roman"/>
          <w:color w:val="000000"/>
          <w:sz w:val="26"/>
          <w:szCs w:val="26"/>
          <w:lang w:bidi="ru-RU"/>
        </w:rPr>
        <w:t>из-за следующих причин</w:t>
      </w:r>
      <w:proofErr w:type="gramEnd"/>
      <w:r w:rsidRPr="009D4A5C">
        <w:rPr>
          <w:rFonts w:ascii="Times New Roman" w:eastAsia="Times New Roman" w:hAnsi="Times New Roman" w:cs="Times New Roman"/>
          <w:color w:val="000000"/>
          <w:sz w:val="26"/>
          <w:szCs w:val="26"/>
          <w:lang w:bidi="ru-RU"/>
        </w:rPr>
        <w:t>:</w:t>
      </w:r>
    </w:p>
    <w:p w:rsidR="000B3820" w:rsidRPr="009D4A5C" w:rsidRDefault="000B3820" w:rsidP="000B3820">
      <w:pPr>
        <w:widowControl w:val="0"/>
        <w:numPr>
          <w:ilvl w:val="0"/>
          <w:numId w:val="18"/>
        </w:numPr>
        <w:tabs>
          <w:tab w:val="left" w:pos="295"/>
        </w:tabs>
        <w:spacing w:after="0" w:line="240" w:lineRule="auto"/>
        <w:jc w:val="both"/>
        <w:rPr>
          <w:rFonts w:ascii="Times New Roman" w:eastAsia="Times New Roman" w:hAnsi="Times New Roman" w:cs="Times New Roman"/>
          <w:color w:val="000000"/>
          <w:sz w:val="26"/>
          <w:szCs w:val="26"/>
          <w:lang w:bidi="ru-RU"/>
        </w:rPr>
      </w:pPr>
      <w:r w:rsidRPr="009D4A5C">
        <w:rPr>
          <w:rFonts w:ascii="Times New Roman" w:eastAsia="Times New Roman" w:hAnsi="Times New Roman" w:cs="Times New Roman"/>
          <w:color w:val="000000"/>
          <w:sz w:val="26"/>
          <w:szCs w:val="26"/>
          <w:lang w:bidi="ru-RU"/>
        </w:rPr>
        <w:t>постоянно возрастающая мобильность населения</w:t>
      </w:r>
    </w:p>
    <w:p w:rsidR="000B3820" w:rsidRPr="009D4A5C" w:rsidRDefault="000B3820" w:rsidP="000B3820">
      <w:pPr>
        <w:widowControl w:val="0"/>
        <w:numPr>
          <w:ilvl w:val="0"/>
          <w:numId w:val="18"/>
        </w:numPr>
        <w:tabs>
          <w:tab w:val="left" w:pos="295"/>
        </w:tabs>
        <w:spacing w:after="0" w:line="240" w:lineRule="auto"/>
        <w:jc w:val="both"/>
        <w:rPr>
          <w:rFonts w:ascii="Times New Roman" w:eastAsia="Times New Roman" w:hAnsi="Times New Roman" w:cs="Times New Roman"/>
          <w:color w:val="000000"/>
          <w:sz w:val="26"/>
          <w:szCs w:val="26"/>
          <w:lang w:bidi="ru-RU"/>
        </w:rPr>
      </w:pPr>
      <w:r w:rsidRPr="009D4A5C">
        <w:rPr>
          <w:rFonts w:ascii="Times New Roman" w:eastAsia="Times New Roman" w:hAnsi="Times New Roman" w:cs="Times New Roman"/>
          <w:color w:val="000000"/>
          <w:sz w:val="26"/>
          <w:szCs w:val="26"/>
          <w:lang w:bidi="ru-RU"/>
        </w:rPr>
        <w:t>массовое пренебрежение требованиями безопасности дорожного движения со стороны участников движения;</w:t>
      </w:r>
    </w:p>
    <w:p w:rsidR="000B3820" w:rsidRPr="009D4A5C" w:rsidRDefault="000B3820" w:rsidP="000B3820">
      <w:pPr>
        <w:widowControl w:val="0"/>
        <w:numPr>
          <w:ilvl w:val="0"/>
          <w:numId w:val="18"/>
        </w:numPr>
        <w:tabs>
          <w:tab w:val="left" w:pos="287"/>
        </w:tabs>
        <w:spacing w:after="0" w:line="240" w:lineRule="auto"/>
        <w:jc w:val="both"/>
        <w:rPr>
          <w:rFonts w:ascii="Times New Roman" w:eastAsia="Times New Roman" w:hAnsi="Times New Roman" w:cs="Times New Roman"/>
          <w:color w:val="000000"/>
          <w:sz w:val="26"/>
          <w:szCs w:val="26"/>
          <w:lang w:bidi="ru-RU"/>
        </w:rPr>
      </w:pPr>
      <w:r w:rsidRPr="009D4A5C">
        <w:rPr>
          <w:rFonts w:ascii="Times New Roman" w:eastAsia="Times New Roman" w:hAnsi="Times New Roman" w:cs="Times New Roman"/>
          <w:color w:val="000000"/>
          <w:sz w:val="26"/>
          <w:szCs w:val="26"/>
          <w:lang w:bidi="ru-RU"/>
        </w:rPr>
        <w:t>неудовлетворительное состояние автомобильных дорог;</w:t>
      </w:r>
    </w:p>
    <w:p w:rsidR="000B3820" w:rsidRPr="009D4A5C" w:rsidRDefault="000B3820" w:rsidP="000B3820">
      <w:pPr>
        <w:widowControl w:val="0"/>
        <w:numPr>
          <w:ilvl w:val="0"/>
          <w:numId w:val="18"/>
        </w:numPr>
        <w:tabs>
          <w:tab w:val="left" w:pos="287"/>
        </w:tabs>
        <w:spacing w:after="0" w:line="240" w:lineRule="auto"/>
        <w:jc w:val="both"/>
        <w:rPr>
          <w:rFonts w:ascii="Times New Roman" w:eastAsia="Times New Roman" w:hAnsi="Times New Roman" w:cs="Times New Roman"/>
          <w:color w:val="000000"/>
          <w:sz w:val="26"/>
          <w:szCs w:val="26"/>
          <w:lang w:bidi="ru-RU"/>
        </w:rPr>
      </w:pPr>
      <w:r w:rsidRPr="009D4A5C">
        <w:rPr>
          <w:rFonts w:ascii="Times New Roman" w:eastAsia="Times New Roman" w:hAnsi="Times New Roman" w:cs="Times New Roman"/>
          <w:color w:val="000000"/>
          <w:sz w:val="26"/>
          <w:szCs w:val="26"/>
          <w:lang w:bidi="ru-RU"/>
        </w:rPr>
        <w:t>недостаточный технический уровень дорожного хозяйства;</w:t>
      </w:r>
    </w:p>
    <w:p w:rsidR="000B3820" w:rsidRPr="009D4A5C" w:rsidRDefault="000B3820" w:rsidP="000B3820">
      <w:pPr>
        <w:widowControl w:val="0"/>
        <w:numPr>
          <w:ilvl w:val="0"/>
          <w:numId w:val="18"/>
        </w:numPr>
        <w:tabs>
          <w:tab w:val="left" w:pos="287"/>
        </w:tabs>
        <w:spacing w:after="0" w:line="240" w:lineRule="auto"/>
        <w:jc w:val="both"/>
        <w:rPr>
          <w:rFonts w:ascii="Times New Roman" w:eastAsia="Times New Roman" w:hAnsi="Times New Roman" w:cs="Times New Roman"/>
          <w:color w:val="000000"/>
          <w:sz w:val="26"/>
          <w:szCs w:val="26"/>
          <w:lang w:bidi="ru-RU"/>
        </w:rPr>
      </w:pPr>
      <w:r w:rsidRPr="009D4A5C">
        <w:rPr>
          <w:rFonts w:ascii="Times New Roman" w:eastAsia="Times New Roman" w:hAnsi="Times New Roman" w:cs="Times New Roman"/>
          <w:color w:val="000000"/>
          <w:sz w:val="26"/>
          <w:szCs w:val="26"/>
          <w:lang w:bidi="ru-RU"/>
        </w:rPr>
        <w:t>несовершенство технических средств организации дорожного движения.</w:t>
      </w:r>
    </w:p>
    <w:p w:rsidR="000B3820" w:rsidRDefault="000B3820" w:rsidP="000B3820">
      <w:pPr>
        <w:widowControl w:val="0"/>
        <w:spacing w:after="0" w:line="240" w:lineRule="auto"/>
        <w:ind w:firstLine="459"/>
        <w:jc w:val="both"/>
        <w:rPr>
          <w:rFonts w:ascii="Times New Roman" w:eastAsia="Times New Roman" w:hAnsi="Times New Roman" w:cs="Times New Roman"/>
          <w:color w:val="000000"/>
          <w:sz w:val="26"/>
          <w:szCs w:val="26"/>
          <w:lang w:bidi="ru-RU"/>
        </w:rPr>
      </w:pPr>
      <w:proofErr w:type="gramStart"/>
      <w:r w:rsidRPr="009D4A5C">
        <w:rPr>
          <w:rFonts w:ascii="Times New Roman" w:eastAsia="Times New Roman" w:hAnsi="Times New Roman" w:cs="Times New Roman"/>
          <w:color w:val="000000"/>
          <w:sz w:val="26"/>
          <w:szCs w:val="26"/>
          <w:lang w:bidi="ru-RU"/>
        </w:rPr>
        <w:t xml:space="preserve">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w:t>
      </w:r>
      <w:proofErr w:type="spellStart"/>
      <w:r w:rsidRPr="009D4A5C">
        <w:rPr>
          <w:rFonts w:ascii="Times New Roman" w:eastAsia="Times New Roman" w:hAnsi="Times New Roman" w:cs="Times New Roman"/>
          <w:color w:val="000000"/>
          <w:sz w:val="26"/>
          <w:szCs w:val="26"/>
          <w:lang w:bidi="ru-RU"/>
        </w:rPr>
        <w:t>видеофиксации</w:t>
      </w:r>
      <w:proofErr w:type="spellEnd"/>
      <w:r w:rsidRPr="009D4A5C">
        <w:rPr>
          <w:rFonts w:ascii="Times New Roman" w:eastAsia="Times New Roman" w:hAnsi="Times New Roman" w:cs="Times New Roman"/>
          <w:color w:val="000000"/>
          <w:sz w:val="26"/>
          <w:szCs w:val="26"/>
          <w:lang w:bidi="ru-RU"/>
        </w:rPr>
        <w:t xml:space="preserve"> нарушений правил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roofErr w:type="gramEnd"/>
    </w:p>
    <w:p w:rsidR="006912A8" w:rsidRPr="009D4A5C" w:rsidRDefault="006912A8" w:rsidP="000B3820">
      <w:pPr>
        <w:widowControl w:val="0"/>
        <w:spacing w:after="0" w:line="240" w:lineRule="auto"/>
        <w:ind w:firstLine="459"/>
        <w:jc w:val="both"/>
        <w:rPr>
          <w:rFonts w:ascii="Times New Roman" w:eastAsia="Times New Roman" w:hAnsi="Times New Roman" w:cs="Times New Roman"/>
          <w:color w:val="000000"/>
          <w:sz w:val="26"/>
          <w:szCs w:val="26"/>
          <w:lang w:bidi="ru-RU"/>
        </w:rPr>
      </w:pPr>
    </w:p>
    <w:p w:rsidR="000B3820" w:rsidRPr="009D4A5C" w:rsidRDefault="000B3820" w:rsidP="009D4A5C">
      <w:pPr>
        <w:pStyle w:val="ad"/>
        <w:widowControl w:val="0"/>
        <w:numPr>
          <w:ilvl w:val="1"/>
          <w:numId w:val="28"/>
        </w:numPr>
        <w:spacing w:after="0" w:line="240" w:lineRule="auto"/>
        <w:ind w:left="0" w:firstLine="720"/>
        <w:jc w:val="both"/>
        <w:rPr>
          <w:rFonts w:ascii="Times New Roman" w:eastAsia="Times New Roman" w:hAnsi="Times New Roman" w:cs="Times New Roman"/>
          <w:color w:val="000000"/>
          <w:sz w:val="26"/>
          <w:szCs w:val="26"/>
          <w:lang w:bidi="ru-RU"/>
        </w:rPr>
      </w:pPr>
      <w:r w:rsidRPr="009D4A5C">
        <w:rPr>
          <w:rFonts w:ascii="Times New Roman" w:eastAsia="Times New Roman" w:hAnsi="Times New Roman" w:cs="Times New Roman"/>
          <w:color w:val="000000"/>
          <w:sz w:val="26"/>
          <w:szCs w:val="26"/>
          <w:lang w:bidi="ru-RU"/>
        </w:rPr>
        <w:t>Прогноз негативного воздействия транспортной инфраструктуры на окружающую среду и здоровье населения</w:t>
      </w:r>
    </w:p>
    <w:p w:rsidR="000B3820" w:rsidRPr="009D4A5C" w:rsidRDefault="000B3820" w:rsidP="000B3820">
      <w:pPr>
        <w:widowControl w:val="0"/>
        <w:spacing w:after="0" w:line="240" w:lineRule="auto"/>
        <w:ind w:firstLine="743"/>
        <w:jc w:val="both"/>
        <w:rPr>
          <w:rFonts w:ascii="Times New Roman" w:eastAsia="Times New Roman" w:hAnsi="Times New Roman" w:cs="Times New Roman"/>
          <w:color w:val="000000"/>
          <w:sz w:val="26"/>
          <w:szCs w:val="26"/>
          <w:lang w:bidi="ru-RU"/>
        </w:rPr>
      </w:pPr>
      <w:r w:rsidRPr="009D4A5C">
        <w:rPr>
          <w:rFonts w:ascii="Times New Roman" w:eastAsia="Times New Roman" w:hAnsi="Times New Roman" w:cs="Times New Roman"/>
          <w:color w:val="000000"/>
          <w:sz w:val="26"/>
          <w:szCs w:val="26"/>
          <w:lang w:bidi="ru-RU"/>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 загрязнение атмосферы выбросами в воздух дыма и газообразных загрязняющих веществ и увеличением воздействия шума на здоровье человека.</w:t>
      </w:r>
    </w:p>
    <w:p w:rsidR="000B3820" w:rsidRPr="009D4A5C" w:rsidRDefault="000B3820" w:rsidP="000B3820">
      <w:pPr>
        <w:widowControl w:val="0"/>
        <w:spacing w:after="0" w:line="240" w:lineRule="auto"/>
        <w:ind w:firstLine="520"/>
        <w:jc w:val="both"/>
        <w:rPr>
          <w:rFonts w:ascii="Times New Roman" w:eastAsia="Times New Roman" w:hAnsi="Times New Roman" w:cs="Times New Roman"/>
          <w:color w:val="000000"/>
          <w:sz w:val="26"/>
          <w:szCs w:val="26"/>
          <w:lang w:bidi="ru-RU"/>
        </w:rPr>
      </w:pPr>
      <w:r w:rsidRPr="009D4A5C">
        <w:rPr>
          <w:rFonts w:ascii="Times New Roman" w:eastAsia="Times New Roman" w:hAnsi="Times New Roman" w:cs="Times New Roman"/>
          <w:color w:val="000000"/>
          <w:sz w:val="26"/>
          <w:szCs w:val="26"/>
          <w:lang w:bidi="ru-RU"/>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0B3820" w:rsidRPr="009D4A5C" w:rsidRDefault="000B3820" w:rsidP="000B3820">
      <w:pPr>
        <w:widowControl w:val="0"/>
        <w:numPr>
          <w:ilvl w:val="0"/>
          <w:numId w:val="18"/>
        </w:numPr>
        <w:tabs>
          <w:tab w:val="left" w:pos="485"/>
        </w:tabs>
        <w:spacing w:after="0" w:line="240" w:lineRule="auto"/>
        <w:jc w:val="both"/>
        <w:rPr>
          <w:rFonts w:ascii="Times New Roman" w:eastAsia="Times New Roman" w:hAnsi="Times New Roman" w:cs="Times New Roman"/>
          <w:color w:val="000000"/>
          <w:sz w:val="26"/>
          <w:szCs w:val="26"/>
          <w:lang w:bidi="ru-RU"/>
        </w:rPr>
      </w:pPr>
      <w:r w:rsidRPr="009D4A5C">
        <w:rPr>
          <w:rFonts w:ascii="Times New Roman" w:eastAsia="Times New Roman" w:hAnsi="Times New Roman" w:cs="Times New Roman"/>
          <w:color w:val="000000"/>
          <w:sz w:val="26"/>
          <w:szCs w:val="26"/>
          <w:lang w:bidi="ru-RU"/>
        </w:rPr>
        <w:t xml:space="preserve">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w:t>
      </w:r>
      <w:proofErr w:type="spellStart"/>
      <w:r w:rsidRPr="009D4A5C">
        <w:rPr>
          <w:rFonts w:ascii="Times New Roman" w:eastAsia="Times New Roman" w:hAnsi="Times New Roman" w:cs="Times New Roman"/>
          <w:color w:val="000000"/>
          <w:sz w:val="26"/>
          <w:szCs w:val="26"/>
          <w:lang w:bidi="ru-RU"/>
        </w:rPr>
        <w:t>противогололедных</w:t>
      </w:r>
      <w:proofErr w:type="spellEnd"/>
      <w:r w:rsidRPr="009D4A5C">
        <w:rPr>
          <w:rFonts w:ascii="Times New Roman" w:eastAsia="Times New Roman" w:hAnsi="Times New Roman" w:cs="Times New Roman"/>
          <w:color w:val="000000"/>
          <w:sz w:val="26"/>
          <w:szCs w:val="26"/>
          <w:lang w:bidi="ru-RU"/>
        </w:rPr>
        <w:t xml:space="preserve"> материалов;</w:t>
      </w:r>
    </w:p>
    <w:p w:rsidR="000B3820" w:rsidRPr="009D4A5C" w:rsidRDefault="000B3820" w:rsidP="000B3820">
      <w:pPr>
        <w:widowControl w:val="0"/>
        <w:numPr>
          <w:ilvl w:val="0"/>
          <w:numId w:val="18"/>
        </w:numPr>
        <w:tabs>
          <w:tab w:val="left" w:pos="485"/>
        </w:tabs>
        <w:spacing w:after="0" w:line="240" w:lineRule="auto"/>
        <w:jc w:val="both"/>
        <w:rPr>
          <w:rFonts w:ascii="Times New Roman" w:eastAsia="Times New Roman" w:hAnsi="Times New Roman" w:cs="Times New Roman"/>
          <w:color w:val="000000"/>
          <w:sz w:val="26"/>
          <w:szCs w:val="26"/>
          <w:lang w:bidi="ru-RU"/>
        </w:rPr>
      </w:pPr>
      <w:r w:rsidRPr="009D4A5C">
        <w:rPr>
          <w:rFonts w:ascii="Times New Roman" w:eastAsia="Times New Roman" w:hAnsi="Times New Roman" w:cs="Times New Roman"/>
          <w:color w:val="000000"/>
          <w:sz w:val="26"/>
          <w:szCs w:val="26"/>
          <w:lang w:bidi="ru-RU"/>
        </w:rPr>
        <w:t>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для снижения уровня шумового воздействия и загрязнения прилегающих территорий.</w:t>
      </w:r>
    </w:p>
    <w:p w:rsidR="000B3820" w:rsidRPr="009D4A5C" w:rsidRDefault="000B3820" w:rsidP="000B3820">
      <w:pPr>
        <w:widowControl w:val="0"/>
        <w:spacing w:after="0" w:line="370" w:lineRule="exact"/>
        <w:ind w:firstLine="520"/>
        <w:jc w:val="both"/>
        <w:rPr>
          <w:rFonts w:ascii="Times New Roman" w:eastAsia="Times New Roman" w:hAnsi="Times New Roman" w:cs="Times New Roman"/>
          <w:color w:val="000000"/>
          <w:sz w:val="26"/>
          <w:szCs w:val="26"/>
          <w:lang w:bidi="ru-RU"/>
        </w:rPr>
      </w:pPr>
      <w:r w:rsidRPr="009D4A5C">
        <w:rPr>
          <w:rFonts w:ascii="Times New Roman" w:eastAsia="Times New Roman" w:hAnsi="Times New Roman" w:cs="Times New Roman"/>
          <w:color w:val="000000"/>
          <w:sz w:val="26"/>
          <w:szCs w:val="26"/>
          <w:lang w:bidi="ru-RU"/>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rsidR="000B3820" w:rsidRPr="009D4A5C" w:rsidRDefault="000B3820" w:rsidP="000B3820">
      <w:pPr>
        <w:widowControl w:val="0"/>
        <w:spacing w:after="0" w:line="370" w:lineRule="exact"/>
        <w:ind w:firstLine="520"/>
        <w:jc w:val="both"/>
        <w:rPr>
          <w:rFonts w:ascii="Times New Roman" w:eastAsia="Times New Roman" w:hAnsi="Times New Roman" w:cs="Times New Roman"/>
          <w:color w:val="000000"/>
          <w:sz w:val="26"/>
          <w:szCs w:val="26"/>
          <w:lang w:bidi="ru-RU"/>
        </w:rPr>
      </w:pPr>
      <w:r w:rsidRPr="009D4A5C">
        <w:rPr>
          <w:rFonts w:ascii="Times New Roman" w:eastAsia="Times New Roman" w:hAnsi="Times New Roman" w:cs="Times New Roman"/>
          <w:color w:val="000000"/>
          <w:sz w:val="26"/>
          <w:szCs w:val="26"/>
          <w:lang w:bidi="ru-RU"/>
        </w:rPr>
        <w:t>Основной задачей в этой области является сокращение объемов выбросов автотранспортных средств, количества отходов при строительстве, реконструкции, ремонте и содержании автомобильных дорог.</w:t>
      </w:r>
    </w:p>
    <w:p w:rsidR="000B3820" w:rsidRPr="009D4A5C" w:rsidRDefault="000B3820" w:rsidP="000B3820">
      <w:pPr>
        <w:widowControl w:val="0"/>
        <w:spacing w:after="0" w:line="374" w:lineRule="exact"/>
        <w:ind w:firstLine="520"/>
        <w:jc w:val="both"/>
        <w:rPr>
          <w:rFonts w:ascii="Times New Roman" w:eastAsia="Times New Roman" w:hAnsi="Times New Roman" w:cs="Times New Roman"/>
          <w:color w:val="000000"/>
          <w:sz w:val="26"/>
          <w:szCs w:val="26"/>
          <w:lang w:bidi="ru-RU"/>
        </w:rPr>
      </w:pPr>
      <w:r w:rsidRPr="009D4A5C">
        <w:rPr>
          <w:rFonts w:ascii="Times New Roman" w:eastAsia="Times New Roman" w:hAnsi="Times New Roman" w:cs="Times New Roman"/>
          <w:color w:val="000000"/>
          <w:sz w:val="26"/>
          <w:szCs w:val="26"/>
          <w:lang w:bidi="ru-RU"/>
        </w:rPr>
        <w:t xml:space="preserve">Для снижения вредного воздействия автомобильного транспорта на </w:t>
      </w:r>
      <w:r w:rsidRPr="009D4A5C">
        <w:rPr>
          <w:rFonts w:ascii="Times New Roman" w:eastAsia="Times New Roman" w:hAnsi="Times New Roman" w:cs="Times New Roman"/>
          <w:color w:val="000000"/>
          <w:sz w:val="26"/>
          <w:szCs w:val="26"/>
          <w:lang w:bidi="ru-RU"/>
        </w:rPr>
        <w:lastRenderedPageBreak/>
        <w:t>окружающую среду необходимо:</w:t>
      </w:r>
    </w:p>
    <w:p w:rsidR="000B3820" w:rsidRPr="009D4A5C" w:rsidRDefault="000B3820" w:rsidP="000B3820">
      <w:pPr>
        <w:widowControl w:val="0"/>
        <w:numPr>
          <w:ilvl w:val="0"/>
          <w:numId w:val="18"/>
        </w:numPr>
        <w:tabs>
          <w:tab w:val="left" w:pos="485"/>
        </w:tabs>
        <w:spacing w:after="356" w:line="365" w:lineRule="exact"/>
        <w:jc w:val="both"/>
        <w:rPr>
          <w:rFonts w:ascii="Times New Roman" w:eastAsia="Times New Roman" w:hAnsi="Times New Roman" w:cs="Times New Roman"/>
          <w:color w:val="000000"/>
          <w:sz w:val="26"/>
          <w:szCs w:val="26"/>
          <w:lang w:bidi="ru-RU"/>
        </w:rPr>
      </w:pPr>
      <w:r w:rsidRPr="009D4A5C">
        <w:rPr>
          <w:rFonts w:ascii="Times New Roman" w:eastAsia="Times New Roman" w:hAnsi="Times New Roman" w:cs="Times New Roman"/>
          <w:color w:val="000000"/>
          <w:sz w:val="26"/>
          <w:szCs w:val="26"/>
          <w:lang w:bidi="ru-RU"/>
        </w:rPr>
        <w:t>обеспечить увеличение применения более экономичных автомобилей с более низким расходом моторного топлива.</w:t>
      </w:r>
    </w:p>
    <w:p w:rsidR="000B3820" w:rsidRPr="002C69A9" w:rsidRDefault="000B3820" w:rsidP="002C69A9">
      <w:pPr>
        <w:pStyle w:val="2"/>
        <w:numPr>
          <w:ilvl w:val="0"/>
          <w:numId w:val="32"/>
        </w:numPr>
        <w:rPr>
          <w:rFonts w:ascii="Times New Roman" w:hAnsi="Times New Roman" w:cs="Times New Roman"/>
          <w:b/>
          <w:color w:val="auto"/>
        </w:rPr>
      </w:pPr>
      <w:r w:rsidRPr="002C69A9">
        <w:rPr>
          <w:rFonts w:ascii="Times New Roman" w:hAnsi="Times New Roman" w:cs="Times New Roman"/>
          <w:b/>
          <w:color w:val="auto"/>
        </w:rPr>
        <w:t>Принцип</w:t>
      </w:r>
      <w:r w:rsidR="009D4A5C" w:rsidRPr="002C69A9">
        <w:rPr>
          <w:rFonts w:ascii="Times New Roman" w:hAnsi="Times New Roman" w:cs="Times New Roman"/>
          <w:b/>
          <w:color w:val="auto"/>
        </w:rPr>
        <w:t>и</w:t>
      </w:r>
      <w:r w:rsidRPr="002C69A9">
        <w:rPr>
          <w:rFonts w:ascii="Times New Roman" w:hAnsi="Times New Roman" w:cs="Times New Roman"/>
          <w:b/>
          <w:color w:val="auto"/>
        </w:rPr>
        <w:t>альные варианты развития транспортной инфраструктуры и их укрупнённая оценка по целевым показателям (индикаторам) развития транспортной инфраструктуры, с последующим выбором предлагаемого к реализации варианта</w:t>
      </w:r>
    </w:p>
    <w:p w:rsidR="000B3820" w:rsidRDefault="000B3820" w:rsidP="000B3820">
      <w:pPr>
        <w:widowControl w:val="0"/>
        <w:spacing w:after="0" w:line="240" w:lineRule="auto"/>
        <w:ind w:firstLine="839"/>
        <w:jc w:val="both"/>
        <w:rPr>
          <w:rFonts w:ascii="Times New Roman" w:eastAsia="Times New Roman" w:hAnsi="Times New Roman" w:cs="Times New Roman"/>
          <w:color w:val="000000"/>
          <w:sz w:val="26"/>
          <w:szCs w:val="26"/>
          <w:lang w:bidi="ru-RU"/>
        </w:rPr>
      </w:pPr>
      <w:r w:rsidRPr="009D4A5C">
        <w:rPr>
          <w:rFonts w:ascii="Times New Roman" w:eastAsia="Times New Roman" w:hAnsi="Times New Roman" w:cs="Times New Roman"/>
          <w:color w:val="000000"/>
          <w:sz w:val="26"/>
          <w:szCs w:val="26"/>
          <w:lang w:bidi="ru-RU"/>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своевременностью, полнотой и качеством выполнения работ по содержанию, ямочному ремонту и капитальному ремонту и зависит напрямую от объемов финансирования. В условиях, когда объем инвестиций в дорожной комплекс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 Поэтому в Программе выбирается вариант качественного содержания, текущего и капитального ремонта дорог</w:t>
      </w:r>
      <w:bookmarkStart w:id="3" w:name="bookmark14"/>
      <w:r w:rsidRPr="009D4A5C">
        <w:rPr>
          <w:rFonts w:ascii="Times New Roman" w:eastAsia="Times New Roman" w:hAnsi="Times New Roman" w:cs="Times New Roman"/>
          <w:color w:val="000000"/>
          <w:sz w:val="26"/>
          <w:szCs w:val="26"/>
          <w:lang w:bidi="ru-RU"/>
        </w:rPr>
        <w:t>.</w:t>
      </w:r>
    </w:p>
    <w:p w:rsidR="009D4A5C" w:rsidRPr="009D4A5C" w:rsidRDefault="009D4A5C" w:rsidP="000B3820">
      <w:pPr>
        <w:widowControl w:val="0"/>
        <w:spacing w:after="0" w:line="240" w:lineRule="auto"/>
        <w:ind w:firstLine="839"/>
        <w:jc w:val="both"/>
        <w:rPr>
          <w:rFonts w:ascii="Times New Roman" w:eastAsia="Times New Roman" w:hAnsi="Times New Roman" w:cs="Times New Roman"/>
          <w:color w:val="000000"/>
          <w:sz w:val="26"/>
          <w:szCs w:val="26"/>
          <w:lang w:bidi="ru-RU"/>
        </w:rPr>
      </w:pPr>
    </w:p>
    <w:p w:rsidR="000B3820" w:rsidRPr="002C69A9" w:rsidRDefault="000B3820" w:rsidP="002C69A9">
      <w:pPr>
        <w:pStyle w:val="2"/>
        <w:numPr>
          <w:ilvl w:val="0"/>
          <w:numId w:val="32"/>
        </w:numPr>
        <w:rPr>
          <w:rFonts w:ascii="Times New Roman" w:hAnsi="Times New Roman" w:cs="Times New Roman"/>
          <w:b/>
          <w:color w:val="auto"/>
        </w:rPr>
      </w:pPr>
      <w:r w:rsidRPr="002C69A9">
        <w:rPr>
          <w:rFonts w:ascii="Times New Roman" w:hAnsi="Times New Roman" w:cs="Times New Roman"/>
          <w:b/>
          <w:color w:val="auto"/>
        </w:rPr>
        <w:t>Перечень мероприятий (инвестиционных проектов) по проектированию, строительству, реконструкции, ремонту и содержанию  объектов транспортной</w:t>
      </w:r>
      <w:bookmarkStart w:id="4" w:name="bookmark15"/>
      <w:bookmarkEnd w:id="3"/>
      <w:r w:rsidRPr="002C69A9">
        <w:rPr>
          <w:rFonts w:ascii="Times New Roman" w:hAnsi="Times New Roman" w:cs="Times New Roman"/>
          <w:b/>
          <w:color w:val="auto"/>
        </w:rPr>
        <w:t xml:space="preserve">  инфраструктуры.</w:t>
      </w:r>
      <w:bookmarkEnd w:id="4"/>
    </w:p>
    <w:p w:rsidR="009D4A5C" w:rsidRDefault="009D4A5C" w:rsidP="000B3820">
      <w:pPr>
        <w:keepNext/>
        <w:keepLines/>
        <w:widowControl w:val="0"/>
        <w:spacing w:after="0" w:line="240" w:lineRule="auto"/>
        <w:ind w:right="80"/>
        <w:jc w:val="both"/>
        <w:outlineLvl w:val="0"/>
        <w:rPr>
          <w:rFonts w:ascii="Times New Roman" w:eastAsia="Times New Roman" w:hAnsi="Times New Roman" w:cs="Times New Roman"/>
          <w:bCs/>
          <w:color w:val="000000"/>
          <w:sz w:val="28"/>
          <w:szCs w:val="28"/>
          <w:lang w:bidi="ru-RU"/>
        </w:rPr>
      </w:pPr>
      <w:bookmarkStart w:id="5" w:name="bookmark16"/>
    </w:p>
    <w:p w:rsidR="000B3820" w:rsidRPr="002C69A9" w:rsidRDefault="000B3820" w:rsidP="000B3820">
      <w:pPr>
        <w:keepNext/>
        <w:keepLines/>
        <w:widowControl w:val="0"/>
        <w:spacing w:after="0" w:line="240" w:lineRule="auto"/>
        <w:ind w:right="80"/>
        <w:jc w:val="both"/>
        <w:outlineLvl w:val="0"/>
        <w:rPr>
          <w:rFonts w:ascii="Times New Roman" w:eastAsia="Times New Roman" w:hAnsi="Times New Roman" w:cs="Times New Roman"/>
          <w:bCs/>
          <w:color w:val="000000"/>
          <w:sz w:val="26"/>
          <w:szCs w:val="26"/>
          <w:lang w:bidi="ru-RU"/>
        </w:rPr>
      </w:pPr>
      <w:r w:rsidRPr="002C69A9">
        <w:rPr>
          <w:rFonts w:ascii="Times New Roman" w:eastAsia="Times New Roman" w:hAnsi="Times New Roman" w:cs="Times New Roman"/>
          <w:bCs/>
          <w:color w:val="000000"/>
          <w:sz w:val="26"/>
          <w:szCs w:val="26"/>
          <w:lang w:bidi="ru-RU"/>
        </w:rPr>
        <w:t>ПЕРЕЧЕНЬ</w:t>
      </w:r>
      <w:bookmarkEnd w:id="5"/>
    </w:p>
    <w:p w:rsidR="000B3820" w:rsidRDefault="000B3820" w:rsidP="000B3820">
      <w:pPr>
        <w:pStyle w:val="ae"/>
        <w:rPr>
          <w:rFonts w:ascii="Times New Roman" w:hAnsi="Times New Roman" w:cs="Times New Roman"/>
          <w:sz w:val="26"/>
          <w:szCs w:val="26"/>
          <w:lang w:bidi="ru-RU"/>
        </w:rPr>
      </w:pPr>
      <w:r w:rsidRPr="002C69A9">
        <w:rPr>
          <w:rFonts w:ascii="Times New Roman" w:hAnsi="Times New Roman" w:cs="Times New Roman"/>
          <w:sz w:val="26"/>
          <w:szCs w:val="26"/>
          <w:lang w:bidi="ru-RU"/>
        </w:rPr>
        <w:t xml:space="preserve">программных мероприятий </w:t>
      </w:r>
      <w:proofErr w:type="gramStart"/>
      <w:r w:rsidRPr="002C69A9">
        <w:rPr>
          <w:rFonts w:ascii="Times New Roman" w:hAnsi="Times New Roman" w:cs="Times New Roman"/>
          <w:sz w:val="26"/>
          <w:szCs w:val="26"/>
          <w:lang w:bidi="ru-RU"/>
        </w:rPr>
        <w:t>Программы комплексного развития систем транспортной инфраструктуры сельского поселения</w:t>
      </w:r>
      <w:bookmarkStart w:id="6" w:name="bookmark17"/>
      <w:proofErr w:type="gramEnd"/>
      <w:r w:rsidRPr="002C69A9">
        <w:rPr>
          <w:rFonts w:ascii="Times New Roman" w:hAnsi="Times New Roman" w:cs="Times New Roman"/>
          <w:sz w:val="26"/>
          <w:szCs w:val="26"/>
          <w:lang w:bidi="ru-RU"/>
        </w:rPr>
        <w:t xml:space="preserve">   на 2017 - 20</w:t>
      </w:r>
      <w:r w:rsidR="00664BFA">
        <w:rPr>
          <w:rFonts w:ascii="Times New Roman" w:hAnsi="Times New Roman" w:cs="Times New Roman"/>
          <w:sz w:val="26"/>
          <w:szCs w:val="26"/>
          <w:lang w:bidi="ru-RU"/>
        </w:rPr>
        <w:t>30</w:t>
      </w:r>
      <w:r w:rsidRPr="002C69A9">
        <w:rPr>
          <w:rFonts w:ascii="Times New Roman" w:hAnsi="Times New Roman" w:cs="Times New Roman"/>
          <w:sz w:val="26"/>
          <w:szCs w:val="26"/>
          <w:lang w:bidi="ru-RU"/>
        </w:rPr>
        <w:t xml:space="preserve"> годы</w:t>
      </w:r>
      <w:bookmarkEnd w:id="6"/>
    </w:p>
    <w:p w:rsidR="002C69A9" w:rsidRPr="002C69A9" w:rsidRDefault="002C69A9" w:rsidP="000B3820">
      <w:pPr>
        <w:pStyle w:val="ae"/>
        <w:rPr>
          <w:sz w:val="26"/>
          <w:szCs w:val="26"/>
          <w:lang w:bidi="ru-RU"/>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696"/>
        <w:gridCol w:w="3806"/>
        <w:gridCol w:w="1915"/>
        <w:gridCol w:w="1915"/>
        <w:gridCol w:w="1718"/>
      </w:tblGrid>
      <w:tr w:rsidR="000B3820" w:rsidRPr="00FF565A" w:rsidTr="00FF565A">
        <w:trPr>
          <w:trHeight w:hRule="exact" w:val="840"/>
          <w:jc w:val="center"/>
        </w:trPr>
        <w:tc>
          <w:tcPr>
            <w:tcW w:w="696" w:type="dxa"/>
            <w:shd w:val="clear" w:color="auto" w:fill="FFFFFF"/>
            <w:vAlign w:val="center"/>
          </w:tcPr>
          <w:p w:rsidR="000B3820" w:rsidRPr="00FF565A" w:rsidRDefault="000B3820" w:rsidP="00FF565A">
            <w:pPr>
              <w:framePr w:w="10051" w:wrap="notBeside" w:vAnchor="text" w:hAnchor="text" w:xAlign="center" w:y="1"/>
              <w:widowControl w:val="0"/>
              <w:spacing w:after="60" w:line="220" w:lineRule="exact"/>
              <w:ind w:left="260"/>
              <w:jc w:val="center"/>
              <w:rPr>
                <w:rFonts w:ascii="Times New Roman" w:eastAsia="Times New Roman" w:hAnsi="Times New Roman" w:cs="Times New Roman"/>
                <w:color w:val="000000"/>
                <w:lang w:bidi="ru-RU"/>
              </w:rPr>
            </w:pPr>
            <w:r w:rsidRPr="00FF565A">
              <w:rPr>
                <w:rFonts w:ascii="Times New Roman" w:eastAsia="Times New Roman" w:hAnsi="Times New Roman" w:cs="Times New Roman"/>
                <w:color w:val="000000"/>
                <w:lang w:bidi="ru-RU"/>
              </w:rPr>
              <w:t>№</w:t>
            </w:r>
          </w:p>
          <w:p w:rsidR="000B3820" w:rsidRPr="00FF565A" w:rsidRDefault="000B3820" w:rsidP="00FF565A">
            <w:pPr>
              <w:framePr w:w="10051" w:wrap="notBeside" w:vAnchor="text" w:hAnchor="text" w:xAlign="center" w:y="1"/>
              <w:widowControl w:val="0"/>
              <w:spacing w:before="60" w:after="0" w:line="220" w:lineRule="exact"/>
              <w:ind w:left="260"/>
              <w:jc w:val="center"/>
              <w:rPr>
                <w:rFonts w:ascii="Times New Roman" w:eastAsia="Times New Roman" w:hAnsi="Times New Roman" w:cs="Times New Roman"/>
                <w:color w:val="000000"/>
                <w:lang w:bidi="ru-RU"/>
              </w:rPr>
            </w:pPr>
            <w:proofErr w:type="spellStart"/>
            <w:proofErr w:type="gramStart"/>
            <w:r w:rsidRPr="00FF565A">
              <w:rPr>
                <w:rFonts w:ascii="Times New Roman" w:eastAsia="Times New Roman" w:hAnsi="Times New Roman" w:cs="Times New Roman"/>
                <w:color w:val="000000"/>
                <w:lang w:bidi="ru-RU"/>
              </w:rPr>
              <w:t>п</w:t>
            </w:r>
            <w:proofErr w:type="spellEnd"/>
            <w:proofErr w:type="gramEnd"/>
            <w:r w:rsidRPr="00FF565A">
              <w:rPr>
                <w:rFonts w:ascii="Times New Roman" w:eastAsia="Times New Roman" w:hAnsi="Times New Roman" w:cs="Times New Roman"/>
                <w:color w:val="000000"/>
                <w:lang w:bidi="ru-RU"/>
              </w:rPr>
              <w:t>/</w:t>
            </w:r>
            <w:proofErr w:type="spellStart"/>
            <w:r w:rsidRPr="00FF565A">
              <w:rPr>
                <w:rFonts w:ascii="Times New Roman" w:eastAsia="Times New Roman" w:hAnsi="Times New Roman" w:cs="Times New Roman"/>
                <w:color w:val="000000"/>
                <w:lang w:bidi="ru-RU"/>
              </w:rPr>
              <w:t>п</w:t>
            </w:r>
            <w:proofErr w:type="spellEnd"/>
          </w:p>
        </w:tc>
        <w:tc>
          <w:tcPr>
            <w:tcW w:w="3806" w:type="dxa"/>
            <w:shd w:val="clear" w:color="auto" w:fill="FFFFFF"/>
            <w:vAlign w:val="center"/>
          </w:tcPr>
          <w:p w:rsidR="000B3820" w:rsidRPr="00FF565A" w:rsidRDefault="000B3820" w:rsidP="00FF565A">
            <w:pPr>
              <w:framePr w:w="10051" w:wrap="notBeside" w:vAnchor="text" w:hAnchor="text" w:xAlign="center" w:y="1"/>
              <w:widowControl w:val="0"/>
              <w:spacing w:after="0" w:line="220" w:lineRule="exact"/>
              <w:jc w:val="center"/>
              <w:rPr>
                <w:rFonts w:ascii="Times New Roman" w:eastAsia="Times New Roman" w:hAnsi="Times New Roman" w:cs="Times New Roman"/>
                <w:color w:val="000000"/>
                <w:lang w:bidi="ru-RU"/>
              </w:rPr>
            </w:pPr>
            <w:r w:rsidRPr="00FF565A">
              <w:rPr>
                <w:rFonts w:ascii="Times New Roman" w:eastAsia="Times New Roman" w:hAnsi="Times New Roman" w:cs="Times New Roman"/>
                <w:color w:val="000000"/>
                <w:lang w:bidi="ru-RU"/>
              </w:rPr>
              <w:t>Наименование мероприятий</w:t>
            </w:r>
          </w:p>
        </w:tc>
        <w:tc>
          <w:tcPr>
            <w:tcW w:w="3830" w:type="dxa"/>
            <w:gridSpan w:val="2"/>
            <w:shd w:val="clear" w:color="auto" w:fill="FFFFFF"/>
            <w:vAlign w:val="center"/>
          </w:tcPr>
          <w:p w:rsidR="000B3820" w:rsidRPr="00FF565A" w:rsidRDefault="000B3820" w:rsidP="00FF565A">
            <w:pPr>
              <w:framePr w:w="10051" w:wrap="notBeside" w:vAnchor="text" w:hAnchor="text" w:xAlign="center" w:y="1"/>
              <w:widowControl w:val="0"/>
              <w:spacing w:after="0" w:line="220" w:lineRule="exact"/>
              <w:jc w:val="center"/>
              <w:rPr>
                <w:rFonts w:ascii="Times New Roman" w:eastAsia="Times New Roman" w:hAnsi="Times New Roman" w:cs="Times New Roman"/>
                <w:color w:val="000000"/>
                <w:lang w:bidi="ru-RU"/>
              </w:rPr>
            </w:pPr>
            <w:r w:rsidRPr="00FF565A">
              <w:rPr>
                <w:rFonts w:ascii="Times New Roman" w:eastAsia="Times New Roman" w:hAnsi="Times New Roman" w:cs="Times New Roman"/>
                <w:color w:val="000000"/>
                <w:lang w:bidi="ru-RU"/>
              </w:rPr>
              <w:t>Сроки реализации</w:t>
            </w:r>
          </w:p>
        </w:tc>
        <w:tc>
          <w:tcPr>
            <w:tcW w:w="1718" w:type="dxa"/>
            <w:shd w:val="clear" w:color="auto" w:fill="FFFFFF"/>
            <w:vAlign w:val="center"/>
          </w:tcPr>
          <w:p w:rsidR="000B3820" w:rsidRPr="00FF565A" w:rsidRDefault="000B3820" w:rsidP="00FF565A">
            <w:pPr>
              <w:framePr w:w="10051" w:wrap="notBeside" w:vAnchor="text" w:hAnchor="text" w:xAlign="center" w:y="1"/>
              <w:widowControl w:val="0"/>
              <w:spacing w:after="0" w:line="274" w:lineRule="exact"/>
              <w:jc w:val="center"/>
              <w:rPr>
                <w:rFonts w:ascii="Times New Roman" w:eastAsia="Times New Roman" w:hAnsi="Times New Roman" w:cs="Times New Roman"/>
                <w:color w:val="000000"/>
                <w:lang w:bidi="ru-RU"/>
              </w:rPr>
            </w:pPr>
            <w:r w:rsidRPr="00FF565A">
              <w:rPr>
                <w:rFonts w:ascii="Times New Roman" w:eastAsia="Times New Roman" w:hAnsi="Times New Roman" w:cs="Times New Roman"/>
                <w:color w:val="000000"/>
                <w:lang w:bidi="ru-RU"/>
              </w:rPr>
              <w:t>Объем</w:t>
            </w:r>
          </w:p>
          <w:p w:rsidR="000B3820" w:rsidRPr="00FF565A" w:rsidRDefault="000B3820" w:rsidP="00FF565A">
            <w:pPr>
              <w:framePr w:w="10051" w:wrap="notBeside" w:vAnchor="text" w:hAnchor="text" w:xAlign="center" w:y="1"/>
              <w:widowControl w:val="0"/>
              <w:spacing w:after="0" w:line="274" w:lineRule="exact"/>
              <w:jc w:val="center"/>
              <w:rPr>
                <w:rFonts w:ascii="Times New Roman" w:eastAsia="Times New Roman" w:hAnsi="Times New Roman" w:cs="Times New Roman"/>
                <w:color w:val="000000"/>
                <w:lang w:bidi="ru-RU"/>
              </w:rPr>
            </w:pPr>
            <w:r w:rsidRPr="00FF565A">
              <w:rPr>
                <w:rFonts w:ascii="Times New Roman" w:eastAsia="Times New Roman" w:hAnsi="Times New Roman" w:cs="Times New Roman"/>
                <w:color w:val="000000"/>
                <w:lang w:bidi="ru-RU"/>
              </w:rPr>
              <w:t>финансирования, тыс</w:t>
            </w:r>
            <w:proofErr w:type="gramStart"/>
            <w:r w:rsidRPr="00FF565A">
              <w:rPr>
                <w:rFonts w:ascii="Times New Roman" w:eastAsia="Times New Roman" w:hAnsi="Times New Roman" w:cs="Times New Roman"/>
                <w:color w:val="000000"/>
                <w:lang w:bidi="ru-RU"/>
              </w:rPr>
              <w:t>.р</w:t>
            </w:r>
            <w:proofErr w:type="gramEnd"/>
            <w:r w:rsidRPr="00FF565A">
              <w:rPr>
                <w:rFonts w:ascii="Times New Roman" w:eastAsia="Times New Roman" w:hAnsi="Times New Roman" w:cs="Times New Roman"/>
                <w:color w:val="000000"/>
                <w:lang w:bidi="ru-RU"/>
              </w:rPr>
              <w:t>уб.</w:t>
            </w:r>
          </w:p>
        </w:tc>
      </w:tr>
      <w:tr w:rsidR="000B3820" w:rsidRPr="00FF565A" w:rsidTr="00FF565A">
        <w:trPr>
          <w:trHeight w:hRule="exact" w:val="610"/>
          <w:jc w:val="center"/>
        </w:trPr>
        <w:tc>
          <w:tcPr>
            <w:tcW w:w="696" w:type="dxa"/>
            <w:shd w:val="clear" w:color="auto" w:fill="FFFFFF"/>
            <w:vAlign w:val="center"/>
          </w:tcPr>
          <w:p w:rsidR="000B3820" w:rsidRPr="00FF565A" w:rsidRDefault="000B3820" w:rsidP="00FF565A">
            <w:pPr>
              <w:framePr w:w="10051" w:wrap="notBeside" w:vAnchor="text" w:hAnchor="text" w:xAlign="center" w:y="1"/>
              <w:widowControl w:val="0"/>
              <w:spacing w:after="0" w:line="240" w:lineRule="auto"/>
              <w:jc w:val="center"/>
              <w:rPr>
                <w:rFonts w:ascii="Arial Unicode MS" w:eastAsia="Arial Unicode MS" w:hAnsi="Arial Unicode MS" w:cs="Arial Unicode MS"/>
                <w:color w:val="000000"/>
                <w:lang w:bidi="ru-RU"/>
              </w:rPr>
            </w:pPr>
          </w:p>
        </w:tc>
        <w:tc>
          <w:tcPr>
            <w:tcW w:w="3806" w:type="dxa"/>
            <w:shd w:val="clear" w:color="auto" w:fill="FFFFFF"/>
            <w:vAlign w:val="center"/>
          </w:tcPr>
          <w:p w:rsidR="000B3820" w:rsidRPr="00FF565A" w:rsidRDefault="000B3820" w:rsidP="00FF565A">
            <w:pPr>
              <w:framePr w:w="10051" w:wrap="notBeside" w:vAnchor="text" w:hAnchor="text" w:xAlign="center" w:y="1"/>
              <w:widowControl w:val="0"/>
              <w:spacing w:after="0" w:line="240" w:lineRule="auto"/>
              <w:jc w:val="center"/>
              <w:rPr>
                <w:rFonts w:ascii="Arial Unicode MS" w:eastAsia="Arial Unicode MS" w:hAnsi="Arial Unicode MS" w:cs="Arial Unicode MS"/>
                <w:color w:val="000000"/>
                <w:lang w:bidi="ru-RU"/>
              </w:rPr>
            </w:pPr>
          </w:p>
        </w:tc>
        <w:tc>
          <w:tcPr>
            <w:tcW w:w="1915" w:type="dxa"/>
            <w:shd w:val="clear" w:color="auto" w:fill="FFFFFF"/>
            <w:vAlign w:val="center"/>
          </w:tcPr>
          <w:p w:rsidR="000B3820" w:rsidRPr="00FF565A" w:rsidRDefault="00FF565A" w:rsidP="00FF565A">
            <w:pPr>
              <w:framePr w:w="10051" w:wrap="notBeside" w:vAnchor="text" w:hAnchor="text" w:xAlign="center" w:y="1"/>
              <w:widowControl w:val="0"/>
              <w:spacing w:after="0" w:line="317" w:lineRule="exact"/>
              <w:jc w:val="center"/>
              <w:rPr>
                <w:rFonts w:ascii="Times New Roman" w:eastAsia="Times New Roman" w:hAnsi="Times New Roman" w:cs="Times New Roman"/>
                <w:color w:val="000000"/>
                <w:lang w:bidi="ru-RU"/>
              </w:rPr>
            </w:pPr>
            <w:r w:rsidRPr="00FF565A">
              <w:rPr>
                <w:rFonts w:ascii="Times New Roman" w:eastAsia="Times New Roman" w:hAnsi="Times New Roman" w:cs="Times New Roman"/>
                <w:color w:val="000000"/>
                <w:lang w:bidi="ru-RU"/>
              </w:rPr>
              <w:t>Первая очередь (до 2021</w:t>
            </w:r>
            <w:r w:rsidR="000B3820" w:rsidRPr="00FF565A">
              <w:rPr>
                <w:rFonts w:ascii="Times New Roman" w:eastAsia="Times New Roman" w:hAnsi="Times New Roman" w:cs="Times New Roman"/>
                <w:color w:val="000000"/>
                <w:lang w:bidi="ru-RU"/>
              </w:rPr>
              <w:t>г.)</w:t>
            </w:r>
          </w:p>
        </w:tc>
        <w:tc>
          <w:tcPr>
            <w:tcW w:w="1915" w:type="dxa"/>
            <w:shd w:val="clear" w:color="auto" w:fill="FFFFFF"/>
            <w:vAlign w:val="center"/>
          </w:tcPr>
          <w:p w:rsidR="000B3820" w:rsidRPr="00FF565A" w:rsidRDefault="000B3820" w:rsidP="00FF565A">
            <w:pPr>
              <w:framePr w:w="10051" w:wrap="notBeside" w:vAnchor="text" w:hAnchor="text" w:xAlign="center" w:y="1"/>
              <w:widowControl w:val="0"/>
              <w:spacing w:after="0" w:line="317" w:lineRule="exact"/>
              <w:jc w:val="center"/>
              <w:rPr>
                <w:rFonts w:ascii="Times New Roman" w:eastAsia="Times New Roman" w:hAnsi="Times New Roman" w:cs="Times New Roman"/>
                <w:color w:val="000000"/>
                <w:lang w:bidi="ru-RU"/>
              </w:rPr>
            </w:pPr>
            <w:r w:rsidRPr="00FF565A">
              <w:rPr>
                <w:rFonts w:ascii="Times New Roman" w:eastAsia="Times New Roman" w:hAnsi="Times New Roman" w:cs="Times New Roman"/>
                <w:color w:val="000000"/>
                <w:lang w:bidi="ru-RU"/>
              </w:rPr>
              <w:t>Расчётный срок (до 20</w:t>
            </w:r>
            <w:r w:rsidR="00FF565A" w:rsidRPr="00FF565A">
              <w:rPr>
                <w:rFonts w:ascii="Times New Roman" w:eastAsia="Times New Roman" w:hAnsi="Times New Roman" w:cs="Times New Roman"/>
                <w:color w:val="000000"/>
                <w:lang w:bidi="ru-RU"/>
              </w:rPr>
              <w:t>26</w:t>
            </w:r>
            <w:r w:rsidRPr="00FF565A">
              <w:rPr>
                <w:rFonts w:ascii="Times New Roman" w:eastAsia="Times New Roman" w:hAnsi="Times New Roman" w:cs="Times New Roman"/>
                <w:color w:val="000000"/>
                <w:lang w:bidi="ru-RU"/>
              </w:rPr>
              <w:t>г.)</w:t>
            </w:r>
          </w:p>
        </w:tc>
        <w:tc>
          <w:tcPr>
            <w:tcW w:w="1718" w:type="dxa"/>
            <w:shd w:val="clear" w:color="auto" w:fill="FFFFFF"/>
            <w:vAlign w:val="center"/>
          </w:tcPr>
          <w:p w:rsidR="000B3820" w:rsidRPr="00FF565A" w:rsidRDefault="000B3820" w:rsidP="00FF565A">
            <w:pPr>
              <w:framePr w:w="10051" w:wrap="notBeside" w:vAnchor="text" w:hAnchor="text" w:xAlign="center" w:y="1"/>
              <w:widowControl w:val="0"/>
              <w:spacing w:after="0" w:line="240" w:lineRule="auto"/>
              <w:jc w:val="center"/>
              <w:rPr>
                <w:rFonts w:ascii="Arial Unicode MS" w:eastAsia="Arial Unicode MS" w:hAnsi="Arial Unicode MS" w:cs="Arial Unicode MS"/>
                <w:color w:val="000000"/>
                <w:lang w:bidi="ru-RU"/>
              </w:rPr>
            </w:pPr>
          </w:p>
        </w:tc>
      </w:tr>
      <w:tr w:rsidR="000B3820" w:rsidRPr="00FF565A" w:rsidTr="00FF565A">
        <w:trPr>
          <w:trHeight w:hRule="exact" w:val="1109"/>
          <w:jc w:val="center"/>
        </w:trPr>
        <w:tc>
          <w:tcPr>
            <w:tcW w:w="696" w:type="dxa"/>
            <w:shd w:val="clear" w:color="auto" w:fill="FFFFFF"/>
            <w:vAlign w:val="center"/>
          </w:tcPr>
          <w:p w:rsidR="000B3820" w:rsidRPr="00FF565A" w:rsidRDefault="000B3820" w:rsidP="00FF565A">
            <w:pPr>
              <w:framePr w:w="10051" w:wrap="notBeside" w:vAnchor="text" w:hAnchor="text" w:xAlign="center" w:y="1"/>
              <w:widowControl w:val="0"/>
              <w:spacing w:after="0" w:line="220" w:lineRule="exact"/>
              <w:ind w:left="260"/>
              <w:jc w:val="center"/>
              <w:rPr>
                <w:rFonts w:ascii="Times New Roman" w:eastAsia="Times New Roman" w:hAnsi="Times New Roman" w:cs="Times New Roman"/>
                <w:color w:val="000000"/>
                <w:lang w:bidi="ru-RU"/>
              </w:rPr>
            </w:pPr>
            <w:r w:rsidRPr="00FF565A">
              <w:rPr>
                <w:rFonts w:ascii="Times New Roman" w:eastAsia="Times New Roman" w:hAnsi="Times New Roman" w:cs="Times New Roman"/>
                <w:color w:val="000000"/>
                <w:lang w:bidi="ru-RU"/>
              </w:rPr>
              <w:t>1.</w:t>
            </w:r>
          </w:p>
        </w:tc>
        <w:tc>
          <w:tcPr>
            <w:tcW w:w="3806" w:type="dxa"/>
            <w:shd w:val="clear" w:color="auto" w:fill="FFFFFF"/>
            <w:vAlign w:val="center"/>
          </w:tcPr>
          <w:p w:rsidR="000B3820" w:rsidRPr="00FF565A" w:rsidRDefault="000B3820" w:rsidP="00FF565A">
            <w:pPr>
              <w:framePr w:w="10051" w:wrap="notBeside" w:vAnchor="text" w:hAnchor="text" w:xAlign="center" w:y="1"/>
              <w:widowControl w:val="0"/>
              <w:spacing w:after="0" w:line="274" w:lineRule="exact"/>
              <w:jc w:val="center"/>
              <w:rPr>
                <w:rFonts w:ascii="Times New Roman" w:eastAsia="Times New Roman" w:hAnsi="Times New Roman" w:cs="Times New Roman"/>
                <w:color w:val="000000"/>
                <w:lang w:bidi="ru-RU"/>
              </w:rPr>
            </w:pPr>
            <w:r w:rsidRPr="00FF565A">
              <w:rPr>
                <w:rFonts w:ascii="Times New Roman" w:eastAsia="Times New Roman" w:hAnsi="Times New Roman" w:cs="Times New Roman"/>
                <w:color w:val="000000"/>
                <w:lang w:bidi="ru-RU"/>
              </w:rPr>
              <w:t>Ремонт автомобильной дороги: в с.</w:t>
            </w:r>
            <w:r w:rsidR="00B8163A">
              <w:rPr>
                <w:rFonts w:ascii="Times New Roman" w:eastAsia="Times New Roman" w:hAnsi="Times New Roman" w:cs="Times New Roman"/>
                <w:color w:val="000000"/>
                <w:lang w:bidi="ru-RU"/>
              </w:rPr>
              <w:t xml:space="preserve"> </w:t>
            </w:r>
            <w:proofErr w:type="spellStart"/>
            <w:r w:rsidR="00B8163A">
              <w:rPr>
                <w:rFonts w:ascii="Times New Roman" w:eastAsia="Times New Roman" w:hAnsi="Times New Roman" w:cs="Times New Roman"/>
                <w:color w:val="000000"/>
                <w:lang w:bidi="ru-RU"/>
              </w:rPr>
              <w:t>Усть-Муны</w:t>
            </w:r>
            <w:proofErr w:type="spellEnd"/>
            <w:r w:rsidR="009D4A5C" w:rsidRPr="00FF565A">
              <w:rPr>
                <w:rFonts w:ascii="Times New Roman" w:eastAsia="Times New Roman" w:hAnsi="Times New Roman" w:cs="Times New Roman"/>
                <w:color w:val="000000"/>
                <w:lang w:bidi="ru-RU"/>
              </w:rPr>
              <w:t xml:space="preserve"> </w:t>
            </w:r>
            <w:r w:rsidRPr="00FF565A">
              <w:rPr>
                <w:rFonts w:ascii="Times New Roman" w:eastAsia="Times New Roman" w:hAnsi="Times New Roman" w:cs="Times New Roman"/>
                <w:color w:val="000000"/>
                <w:lang w:bidi="ru-RU"/>
              </w:rPr>
              <w:t>(</w:t>
            </w:r>
            <w:r w:rsidR="00B8163A">
              <w:rPr>
                <w:rFonts w:ascii="Times New Roman" w:eastAsia="Times New Roman" w:hAnsi="Times New Roman" w:cs="Times New Roman"/>
                <w:color w:val="000000"/>
                <w:lang w:bidi="ru-RU"/>
              </w:rPr>
              <w:t xml:space="preserve">1,5 </w:t>
            </w:r>
            <w:r w:rsidR="009D4A5C" w:rsidRPr="00FF565A">
              <w:rPr>
                <w:rFonts w:ascii="Times New Roman" w:eastAsia="Times New Roman" w:hAnsi="Times New Roman" w:cs="Times New Roman"/>
                <w:color w:val="000000"/>
                <w:lang w:bidi="ru-RU"/>
              </w:rPr>
              <w:t>км</w:t>
            </w:r>
            <w:r w:rsidRPr="00FF565A">
              <w:rPr>
                <w:rFonts w:ascii="Times New Roman" w:eastAsia="Times New Roman" w:hAnsi="Times New Roman" w:cs="Times New Roman"/>
                <w:color w:val="000000"/>
                <w:lang w:bidi="ru-RU"/>
              </w:rPr>
              <w:t>)</w:t>
            </w:r>
          </w:p>
          <w:p w:rsidR="000B3820" w:rsidRPr="00FF565A" w:rsidRDefault="00B8163A" w:rsidP="00B8163A">
            <w:pPr>
              <w:framePr w:w="10051" w:wrap="notBeside" w:vAnchor="text" w:hAnchor="text" w:xAlign="center" w:y="1"/>
              <w:widowControl w:val="0"/>
              <w:spacing w:after="0" w:line="274" w:lineRule="exact"/>
              <w:jc w:val="center"/>
              <w:rPr>
                <w:rFonts w:ascii="Times New Roman" w:eastAsia="Times New Roman" w:hAnsi="Times New Roman" w:cs="Times New Roman"/>
                <w:color w:val="000000"/>
                <w:lang w:bidi="ru-RU"/>
              </w:rPr>
            </w:pPr>
            <w:r>
              <w:rPr>
                <w:rFonts w:ascii="Times New Roman" w:eastAsia="Times New Roman" w:hAnsi="Times New Roman" w:cs="Times New Roman"/>
                <w:color w:val="000000"/>
                <w:lang w:bidi="ru-RU"/>
              </w:rPr>
              <w:t xml:space="preserve">пос. </w:t>
            </w:r>
            <w:proofErr w:type="spellStart"/>
            <w:r>
              <w:rPr>
                <w:rFonts w:ascii="Times New Roman" w:eastAsia="Times New Roman" w:hAnsi="Times New Roman" w:cs="Times New Roman"/>
                <w:color w:val="000000"/>
                <w:lang w:bidi="ru-RU"/>
              </w:rPr>
              <w:t>Барангол</w:t>
            </w:r>
            <w:proofErr w:type="spellEnd"/>
            <w:r w:rsidR="00FF565A" w:rsidRPr="00FF565A">
              <w:rPr>
                <w:rFonts w:ascii="Times New Roman" w:eastAsia="Times New Roman" w:hAnsi="Times New Roman" w:cs="Times New Roman"/>
                <w:color w:val="000000"/>
                <w:lang w:bidi="ru-RU"/>
              </w:rPr>
              <w:t xml:space="preserve"> (</w:t>
            </w:r>
            <w:r>
              <w:rPr>
                <w:rFonts w:ascii="Times New Roman" w:eastAsia="Times New Roman" w:hAnsi="Times New Roman" w:cs="Times New Roman"/>
                <w:color w:val="000000"/>
                <w:lang w:bidi="ru-RU"/>
              </w:rPr>
              <w:t>0,5</w:t>
            </w:r>
            <w:r w:rsidR="006D6A2C">
              <w:rPr>
                <w:rFonts w:ascii="Times New Roman" w:eastAsia="Times New Roman" w:hAnsi="Times New Roman" w:cs="Times New Roman"/>
                <w:color w:val="000000"/>
                <w:lang w:bidi="ru-RU"/>
              </w:rPr>
              <w:t xml:space="preserve"> </w:t>
            </w:r>
            <w:r w:rsidR="00FF565A" w:rsidRPr="00FF565A">
              <w:rPr>
                <w:rFonts w:ascii="Times New Roman" w:eastAsia="Times New Roman" w:hAnsi="Times New Roman" w:cs="Times New Roman"/>
                <w:color w:val="000000"/>
                <w:lang w:bidi="ru-RU"/>
              </w:rPr>
              <w:t>км)</w:t>
            </w:r>
          </w:p>
        </w:tc>
        <w:tc>
          <w:tcPr>
            <w:tcW w:w="1915" w:type="dxa"/>
            <w:shd w:val="clear" w:color="auto" w:fill="FFFFFF"/>
            <w:vAlign w:val="center"/>
          </w:tcPr>
          <w:p w:rsidR="000B3820" w:rsidRPr="00FF565A" w:rsidRDefault="000B3820" w:rsidP="00FF565A">
            <w:pPr>
              <w:framePr w:w="10051" w:wrap="notBeside" w:vAnchor="text" w:hAnchor="text" w:xAlign="center" w:y="1"/>
              <w:widowControl w:val="0"/>
              <w:spacing w:after="0" w:line="220" w:lineRule="exact"/>
              <w:jc w:val="center"/>
              <w:rPr>
                <w:rFonts w:ascii="Times New Roman" w:eastAsia="Times New Roman" w:hAnsi="Times New Roman" w:cs="Times New Roman"/>
                <w:color w:val="000000"/>
                <w:lang w:bidi="ru-RU"/>
              </w:rPr>
            </w:pPr>
            <w:r w:rsidRPr="00FF565A">
              <w:rPr>
                <w:rFonts w:ascii="Times New Roman" w:eastAsia="Times New Roman" w:hAnsi="Times New Roman" w:cs="Times New Roman"/>
                <w:color w:val="000000"/>
                <w:lang w:bidi="ru-RU"/>
              </w:rPr>
              <w:t>До 202</w:t>
            </w:r>
            <w:r w:rsidR="009D4A5C" w:rsidRPr="00FF565A">
              <w:rPr>
                <w:rFonts w:ascii="Times New Roman" w:eastAsia="Times New Roman" w:hAnsi="Times New Roman" w:cs="Times New Roman"/>
                <w:color w:val="000000"/>
                <w:lang w:bidi="ru-RU"/>
              </w:rPr>
              <w:t>1</w:t>
            </w:r>
          </w:p>
        </w:tc>
        <w:tc>
          <w:tcPr>
            <w:tcW w:w="1915" w:type="dxa"/>
            <w:shd w:val="clear" w:color="auto" w:fill="FFFFFF"/>
            <w:vAlign w:val="center"/>
          </w:tcPr>
          <w:p w:rsidR="000B3820" w:rsidRPr="00FF565A" w:rsidRDefault="000B3820" w:rsidP="00664BFA">
            <w:pPr>
              <w:framePr w:w="10051" w:wrap="notBeside" w:vAnchor="text" w:hAnchor="text" w:xAlign="center" w:y="1"/>
              <w:widowControl w:val="0"/>
              <w:spacing w:after="0" w:line="240" w:lineRule="auto"/>
              <w:jc w:val="center"/>
              <w:rPr>
                <w:rFonts w:ascii="Arial Unicode MS" w:eastAsia="Arial Unicode MS" w:hAnsi="Arial Unicode MS" w:cs="Arial Unicode MS"/>
                <w:color w:val="000000"/>
                <w:lang w:bidi="ru-RU"/>
              </w:rPr>
            </w:pPr>
          </w:p>
        </w:tc>
        <w:tc>
          <w:tcPr>
            <w:tcW w:w="1718" w:type="dxa"/>
            <w:shd w:val="clear" w:color="auto" w:fill="FFFFFF"/>
            <w:vAlign w:val="center"/>
          </w:tcPr>
          <w:p w:rsidR="000B3820" w:rsidRPr="00FF565A" w:rsidRDefault="000B3820" w:rsidP="00FF565A">
            <w:pPr>
              <w:framePr w:w="10051" w:wrap="notBeside" w:vAnchor="text" w:hAnchor="text" w:xAlign="center" w:y="1"/>
              <w:widowControl w:val="0"/>
              <w:spacing w:after="0" w:line="220" w:lineRule="exact"/>
              <w:jc w:val="center"/>
              <w:rPr>
                <w:rFonts w:ascii="Times New Roman" w:eastAsia="Times New Roman" w:hAnsi="Times New Roman" w:cs="Times New Roman"/>
                <w:color w:val="000000"/>
                <w:lang w:bidi="ru-RU"/>
              </w:rPr>
            </w:pPr>
          </w:p>
        </w:tc>
      </w:tr>
      <w:tr w:rsidR="00664BFA" w:rsidRPr="00FF565A" w:rsidTr="00664BFA">
        <w:trPr>
          <w:trHeight w:hRule="exact" w:val="1114"/>
          <w:jc w:val="center"/>
        </w:trPr>
        <w:tc>
          <w:tcPr>
            <w:tcW w:w="696" w:type="dxa"/>
            <w:shd w:val="clear" w:color="auto" w:fill="FFFFFF"/>
            <w:vAlign w:val="center"/>
          </w:tcPr>
          <w:p w:rsidR="00664BFA" w:rsidRPr="00FF565A" w:rsidRDefault="00B8163A" w:rsidP="00664BFA">
            <w:pPr>
              <w:framePr w:w="10051" w:wrap="notBeside" w:vAnchor="text" w:hAnchor="text" w:xAlign="center" w:y="1"/>
              <w:widowControl w:val="0"/>
              <w:spacing w:after="0" w:line="220" w:lineRule="exact"/>
              <w:ind w:left="260"/>
              <w:jc w:val="center"/>
              <w:rPr>
                <w:rFonts w:ascii="Times New Roman" w:eastAsia="Times New Roman" w:hAnsi="Times New Roman" w:cs="Times New Roman"/>
                <w:color w:val="000000"/>
                <w:lang w:bidi="ru-RU"/>
              </w:rPr>
            </w:pPr>
            <w:r>
              <w:rPr>
                <w:rFonts w:ascii="Times New Roman" w:eastAsia="Times New Roman" w:hAnsi="Times New Roman" w:cs="Times New Roman"/>
                <w:color w:val="000000"/>
                <w:lang w:bidi="ru-RU"/>
              </w:rPr>
              <w:t>2</w:t>
            </w:r>
          </w:p>
        </w:tc>
        <w:tc>
          <w:tcPr>
            <w:tcW w:w="3806" w:type="dxa"/>
            <w:shd w:val="clear" w:color="auto" w:fill="FFFFFF"/>
            <w:vAlign w:val="center"/>
          </w:tcPr>
          <w:p w:rsidR="00664BFA" w:rsidRDefault="00664BFA" w:rsidP="00664BFA">
            <w:pPr>
              <w:framePr w:w="10051" w:wrap="notBeside" w:vAnchor="text" w:hAnchor="text" w:xAlign="center" w:y="1"/>
              <w:widowControl w:val="0"/>
              <w:spacing w:after="0" w:line="274" w:lineRule="exact"/>
              <w:jc w:val="center"/>
              <w:rPr>
                <w:rFonts w:ascii="Times New Roman" w:eastAsia="Times New Roman" w:hAnsi="Times New Roman" w:cs="Times New Roman"/>
                <w:color w:val="000000"/>
                <w:lang w:bidi="ru-RU"/>
              </w:rPr>
            </w:pPr>
            <w:r w:rsidRPr="00FF565A">
              <w:rPr>
                <w:rFonts w:ascii="Times New Roman" w:eastAsia="Times New Roman" w:hAnsi="Times New Roman" w:cs="Times New Roman"/>
                <w:color w:val="000000"/>
                <w:lang w:bidi="ru-RU"/>
              </w:rPr>
              <w:t>Ремонт автомобильной дороги: в с.</w:t>
            </w:r>
            <w:r w:rsidR="00B8163A">
              <w:rPr>
                <w:rFonts w:ascii="Times New Roman" w:eastAsia="Times New Roman" w:hAnsi="Times New Roman" w:cs="Times New Roman"/>
                <w:color w:val="000000"/>
                <w:lang w:bidi="ru-RU"/>
              </w:rPr>
              <w:t xml:space="preserve"> </w:t>
            </w:r>
            <w:proofErr w:type="spellStart"/>
            <w:r w:rsidR="00B8163A">
              <w:rPr>
                <w:rFonts w:ascii="Times New Roman" w:eastAsia="Times New Roman" w:hAnsi="Times New Roman" w:cs="Times New Roman"/>
                <w:color w:val="000000"/>
                <w:lang w:bidi="ru-RU"/>
              </w:rPr>
              <w:t>Усть-Муны</w:t>
            </w:r>
            <w:proofErr w:type="spellEnd"/>
            <w:r w:rsidRPr="00FF565A">
              <w:rPr>
                <w:rFonts w:ascii="Times New Roman" w:eastAsia="Times New Roman" w:hAnsi="Times New Roman" w:cs="Times New Roman"/>
                <w:color w:val="000000"/>
                <w:lang w:bidi="ru-RU"/>
              </w:rPr>
              <w:t xml:space="preserve"> (</w:t>
            </w:r>
            <w:r w:rsidR="00B8163A">
              <w:rPr>
                <w:rFonts w:ascii="Times New Roman" w:eastAsia="Times New Roman" w:hAnsi="Times New Roman" w:cs="Times New Roman"/>
                <w:color w:val="000000"/>
                <w:lang w:bidi="ru-RU"/>
              </w:rPr>
              <w:t>2,5</w:t>
            </w:r>
            <w:r>
              <w:rPr>
                <w:rFonts w:ascii="Times New Roman" w:eastAsia="Times New Roman" w:hAnsi="Times New Roman" w:cs="Times New Roman"/>
                <w:color w:val="000000"/>
                <w:lang w:bidi="ru-RU"/>
              </w:rPr>
              <w:t xml:space="preserve"> </w:t>
            </w:r>
            <w:r w:rsidRPr="00FF565A">
              <w:rPr>
                <w:rFonts w:ascii="Times New Roman" w:eastAsia="Times New Roman" w:hAnsi="Times New Roman" w:cs="Times New Roman"/>
                <w:color w:val="000000"/>
                <w:lang w:bidi="ru-RU"/>
              </w:rPr>
              <w:t>км)</w:t>
            </w:r>
          </w:p>
          <w:p w:rsidR="00B8163A" w:rsidRPr="00FF565A" w:rsidRDefault="00B8163A" w:rsidP="00664BFA">
            <w:pPr>
              <w:framePr w:w="10051" w:wrap="notBeside" w:vAnchor="text" w:hAnchor="text" w:xAlign="center" w:y="1"/>
              <w:widowControl w:val="0"/>
              <w:spacing w:after="0" w:line="274" w:lineRule="exact"/>
              <w:jc w:val="center"/>
              <w:rPr>
                <w:rFonts w:ascii="Times New Roman" w:eastAsia="Times New Roman" w:hAnsi="Times New Roman" w:cs="Times New Roman"/>
                <w:color w:val="000000"/>
                <w:lang w:bidi="ru-RU"/>
              </w:rPr>
            </w:pPr>
            <w:r>
              <w:rPr>
                <w:rFonts w:ascii="Times New Roman" w:eastAsia="Times New Roman" w:hAnsi="Times New Roman" w:cs="Times New Roman"/>
                <w:color w:val="000000"/>
                <w:lang w:bidi="ru-RU"/>
              </w:rPr>
              <w:t>пос. Известковый (0,5 км)</w:t>
            </w:r>
          </w:p>
          <w:p w:rsidR="00664BFA" w:rsidRPr="00FF565A" w:rsidRDefault="00664BFA" w:rsidP="00664BFA">
            <w:pPr>
              <w:framePr w:w="10051" w:wrap="notBeside" w:vAnchor="text" w:hAnchor="text" w:xAlign="center" w:y="1"/>
              <w:widowControl w:val="0"/>
              <w:spacing w:after="0" w:line="274" w:lineRule="exact"/>
              <w:jc w:val="center"/>
              <w:rPr>
                <w:rFonts w:ascii="Times New Roman" w:eastAsia="Times New Roman" w:hAnsi="Times New Roman" w:cs="Times New Roman"/>
                <w:color w:val="000000"/>
                <w:lang w:bidi="ru-RU"/>
              </w:rPr>
            </w:pPr>
          </w:p>
        </w:tc>
        <w:tc>
          <w:tcPr>
            <w:tcW w:w="1915" w:type="dxa"/>
            <w:shd w:val="clear" w:color="auto" w:fill="FFFFFF"/>
            <w:vAlign w:val="center"/>
          </w:tcPr>
          <w:p w:rsidR="00664BFA" w:rsidRPr="00FF565A" w:rsidRDefault="00664BFA" w:rsidP="00664BFA">
            <w:pPr>
              <w:framePr w:w="10051" w:wrap="notBeside" w:vAnchor="text" w:hAnchor="text" w:xAlign="center" w:y="1"/>
              <w:jc w:val="center"/>
            </w:pPr>
          </w:p>
        </w:tc>
        <w:tc>
          <w:tcPr>
            <w:tcW w:w="1915" w:type="dxa"/>
            <w:shd w:val="clear" w:color="auto" w:fill="FFFFFF"/>
            <w:vAlign w:val="center"/>
          </w:tcPr>
          <w:p w:rsidR="00664BFA" w:rsidRDefault="00664BFA" w:rsidP="00664BFA">
            <w:pPr>
              <w:framePr w:w="10051" w:wrap="notBeside" w:vAnchor="text" w:hAnchor="text" w:xAlign="center" w:y="1"/>
              <w:jc w:val="center"/>
            </w:pPr>
            <w:r w:rsidRPr="00DA6E8D">
              <w:rPr>
                <w:rFonts w:ascii="Times New Roman" w:eastAsia="Arial Unicode MS" w:hAnsi="Times New Roman" w:cs="Times New Roman"/>
                <w:color w:val="000000"/>
                <w:lang w:bidi="ru-RU"/>
              </w:rPr>
              <w:t>До 2030</w:t>
            </w:r>
          </w:p>
        </w:tc>
        <w:tc>
          <w:tcPr>
            <w:tcW w:w="1718" w:type="dxa"/>
            <w:shd w:val="clear" w:color="auto" w:fill="FFFFFF"/>
            <w:vAlign w:val="center"/>
          </w:tcPr>
          <w:p w:rsidR="00664BFA" w:rsidRPr="00FF565A" w:rsidRDefault="00664BFA" w:rsidP="00664BFA">
            <w:pPr>
              <w:framePr w:w="10051" w:wrap="notBeside" w:vAnchor="text" w:hAnchor="text" w:xAlign="center" w:y="1"/>
              <w:widowControl w:val="0"/>
              <w:spacing w:after="0" w:line="220" w:lineRule="exact"/>
              <w:jc w:val="center"/>
              <w:rPr>
                <w:rFonts w:ascii="Times New Roman" w:eastAsia="Times New Roman" w:hAnsi="Times New Roman" w:cs="Times New Roman"/>
                <w:color w:val="000000"/>
                <w:lang w:bidi="ru-RU"/>
              </w:rPr>
            </w:pPr>
          </w:p>
        </w:tc>
      </w:tr>
    </w:tbl>
    <w:p w:rsidR="000B3820" w:rsidRDefault="000B3820" w:rsidP="000B3820">
      <w:pPr>
        <w:widowControl w:val="0"/>
        <w:spacing w:after="0" w:line="240" w:lineRule="auto"/>
        <w:rPr>
          <w:rFonts w:ascii="Arial Unicode MS" w:eastAsia="Arial Unicode MS" w:hAnsi="Arial Unicode MS" w:cs="Arial Unicode MS"/>
          <w:color w:val="000000"/>
          <w:sz w:val="2"/>
          <w:szCs w:val="2"/>
          <w:lang w:bidi="ru-RU"/>
        </w:rPr>
      </w:pPr>
    </w:p>
    <w:p w:rsidR="00FF565A" w:rsidRDefault="00FF565A" w:rsidP="000B3820">
      <w:pPr>
        <w:widowControl w:val="0"/>
        <w:spacing w:after="0" w:line="240" w:lineRule="auto"/>
        <w:rPr>
          <w:rFonts w:ascii="Arial Unicode MS" w:eastAsia="Arial Unicode MS" w:hAnsi="Arial Unicode MS" w:cs="Arial Unicode MS"/>
          <w:color w:val="000000"/>
          <w:sz w:val="2"/>
          <w:szCs w:val="2"/>
          <w:lang w:bidi="ru-RU"/>
        </w:rPr>
      </w:pPr>
    </w:p>
    <w:p w:rsidR="00FF565A" w:rsidRDefault="00FF565A" w:rsidP="000B3820">
      <w:pPr>
        <w:widowControl w:val="0"/>
        <w:spacing w:after="0" w:line="240" w:lineRule="auto"/>
        <w:rPr>
          <w:rFonts w:ascii="Arial Unicode MS" w:eastAsia="Arial Unicode MS" w:hAnsi="Arial Unicode MS" w:cs="Arial Unicode MS"/>
          <w:color w:val="000000"/>
          <w:sz w:val="2"/>
          <w:szCs w:val="2"/>
          <w:lang w:bidi="ru-RU"/>
        </w:rPr>
      </w:pPr>
    </w:p>
    <w:p w:rsidR="00FF565A" w:rsidRPr="001343EE" w:rsidRDefault="00FF565A" w:rsidP="000B3820">
      <w:pPr>
        <w:widowControl w:val="0"/>
        <w:spacing w:after="0" w:line="240" w:lineRule="auto"/>
        <w:rPr>
          <w:rFonts w:ascii="Arial Unicode MS" w:eastAsia="Arial Unicode MS" w:hAnsi="Arial Unicode MS" w:cs="Arial Unicode MS"/>
          <w:color w:val="000000"/>
          <w:sz w:val="2"/>
          <w:szCs w:val="2"/>
          <w:lang w:bidi="ru-RU"/>
        </w:rPr>
      </w:pPr>
    </w:p>
    <w:p w:rsidR="000B3820" w:rsidRDefault="000B3820" w:rsidP="000B3820">
      <w:pPr>
        <w:widowControl w:val="0"/>
        <w:tabs>
          <w:tab w:val="left" w:pos="2409"/>
        </w:tabs>
        <w:spacing w:after="0" w:line="240" w:lineRule="auto"/>
        <w:ind w:right="697"/>
        <w:jc w:val="both"/>
        <w:rPr>
          <w:rFonts w:ascii="Times New Roman" w:eastAsia="Times New Roman" w:hAnsi="Times New Roman" w:cs="Times New Roman"/>
          <w:bCs/>
          <w:color w:val="000000"/>
          <w:sz w:val="28"/>
          <w:szCs w:val="28"/>
          <w:lang w:bidi="ru-RU"/>
        </w:rPr>
      </w:pPr>
    </w:p>
    <w:p w:rsidR="000B3820" w:rsidRPr="002C69A9" w:rsidRDefault="000B3820" w:rsidP="002C69A9">
      <w:pPr>
        <w:pStyle w:val="2"/>
        <w:numPr>
          <w:ilvl w:val="0"/>
          <w:numId w:val="32"/>
        </w:numPr>
        <w:rPr>
          <w:rFonts w:ascii="Times New Roman" w:hAnsi="Times New Roman" w:cs="Times New Roman"/>
          <w:b/>
          <w:color w:val="auto"/>
        </w:rPr>
      </w:pPr>
      <w:r w:rsidRPr="002C69A9">
        <w:rPr>
          <w:rFonts w:ascii="Times New Roman" w:hAnsi="Times New Roman" w:cs="Times New Roman"/>
          <w:b/>
          <w:color w:val="auto"/>
        </w:rPr>
        <w:lastRenderedPageBreak/>
        <w:t>Предложения по инвестиционным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w:t>
      </w:r>
      <w:r w:rsidR="002C69A9" w:rsidRPr="002C69A9">
        <w:rPr>
          <w:rFonts w:ascii="Times New Roman" w:hAnsi="Times New Roman" w:cs="Times New Roman"/>
          <w:b/>
          <w:color w:val="auto"/>
        </w:rPr>
        <w:t>й</w:t>
      </w:r>
      <w:r w:rsidRPr="002C69A9">
        <w:rPr>
          <w:rFonts w:ascii="Times New Roman" w:hAnsi="Times New Roman" w:cs="Times New Roman"/>
          <w:b/>
          <w:color w:val="auto"/>
        </w:rPr>
        <w:t xml:space="preserve"> инфраструктуры на территории поселения.</w:t>
      </w:r>
    </w:p>
    <w:p w:rsidR="000B3820" w:rsidRPr="00CC1415" w:rsidRDefault="000B3820" w:rsidP="000B3820">
      <w:pPr>
        <w:widowControl w:val="0"/>
        <w:tabs>
          <w:tab w:val="left" w:pos="2409"/>
        </w:tabs>
        <w:spacing w:after="0" w:line="240" w:lineRule="auto"/>
        <w:ind w:right="697"/>
        <w:jc w:val="both"/>
        <w:rPr>
          <w:rFonts w:ascii="Times New Roman" w:eastAsia="Times New Roman" w:hAnsi="Times New Roman" w:cs="Times New Roman"/>
          <w:bCs/>
          <w:color w:val="000000"/>
          <w:sz w:val="28"/>
          <w:szCs w:val="28"/>
          <w:lang w:bidi="ru-RU"/>
        </w:rPr>
      </w:pPr>
    </w:p>
    <w:p w:rsidR="000B3820" w:rsidRPr="00341231" w:rsidRDefault="000B3820" w:rsidP="000B3820">
      <w:pPr>
        <w:widowControl w:val="0"/>
        <w:spacing w:after="0" w:line="240" w:lineRule="auto"/>
        <w:ind w:firstLine="800"/>
        <w:jc w:val="both"/>
        <w:rPr>
          <w:rFonts w:ascii="Times New Roman" w:eastAsia="Times New Roman" w:hAnsi="Times New Roman" w:cs="Times New Roman"/>
          <w:color w:val="000000"/>
          <w:sz w:val="26"/>
          <w:szCs w:val="26"/>
          <w:lang w:bidi="ru-RU"/>
        </w:rPr>
      </w:pPr>
      <w:r w:rsidRPr="00341231">
        <w:rPr>
          <w:rFonts w:ascii="Times New Roman" w:eastAsia="Times New Roman" w:hAnsi="Times New Roman" w:cs="Times New Roman"/>
          <w:color w:val="000000"/>
          <w:sz w:val="26"/>
          <w:szCs w:val="26"/>
          <w:lang w:bidi="ru-RU"/>
        </w:rPr>
        <w:t>В рамках реализации настоящей Программы не предполагается проведение институциональных преобразований, структуры управления и взаимосвязей при осуществлении деятельности в сфере проектирования, строительства и реконструкции объектов транспортной инфраструктуры. Нормативно-правовая база для Программы сформирована и не изменяется.</w:t>
      </w:r>
    </w:p>
    <w:p w:rsidR="000B3820" w:rsidRPr="00341231" w:rsidRDefault="000B3820" w:rsidP="000B3820">
      <w:pPr>
        <w:widowControl w:val="0"/>
        <w:spacing w:after="0" w:line="370" w:lineRule="exact"/>
        <w:ind w:firstLine="700"/>
        <w:jc w:val="both"/>
        <w:rPr>
          <w:rFonts w:ascii="Times New Roman" w:eastAsia="Times New Roman" w:hAnsi="Times New Roman" w:cs="Times New Roman"/>
          <w:color w:val="000000"/>
          <w:sz w:val="26"/>
          <w:szCs w:val="26"/>
          <w:lang w:bidi="ru-RU"/>
        </w:rPr>
      </w:pPr>
      <w:r w:rsidRPr="00341231">
        <w:rPr>
          <w:rFonts w:ascii="Times New Roman" w:eastAsia="Times New Roman" w:hAnsi="Times New Roman" w:cs="Times New Roman"/>
          <w:color w:val="000000"/>
          <w:sz w:val="26"/>
          <w:szCs w:val="26"/>
          <w:lang w:bidi="ru-RU"/>
        </w:rPr>
        <w:t xml:space="preserve">Достижение целей и решение задач Программы обеспечивается путем реализации мероприятий, которые разрабатываются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w:t>
      </w:r>
      <w:proofErr w:type="gramStart"/>
      <w:r w:rsidRPr="00341231">
        <w:rPr>
          <w:rFonts w:ascii="Times New Roman" w:eastAsia="Times New Roman" w:hAnsi="Times New Roman" w:cs="Times New Roman"/>
          <w:color w:val="000000"/>
          <w:sz w:val="26"/>
          <w:szCs w:val="26"/>
          <w:lang w:bidi="ru-RU"/>
        </w:rPr>
        <w:t>поселения</w:t>
      </w:r>
      <w:proofErr w:type="gramEnd"/>
      <w:r w:rsidRPr="00341231">
        <w:rPr>
          <w:rFonts w:ascii="Times New Roman" w:eastAsia="Times New Roman" w:hAnsi="Times New Roman" w:cs="Times New Roman"/>
          <w:color w:val="000000"/>
          <w:sz w:val="26"/>
          <w:szCs w:val="26"/>
          <w:lang w:bidi="ru-RU"/>
        </w:rPr>
        <w:t xml:space="preserve"> Разработанные программные мероприятия систематизированы по степени их актуальности.</w:t>
      </w:r>
    </w:p>
    <w:p w:rsidR="000B3820" w:rsidRPr="00341231" w:rsidRDefault="000B3820" w:rsidP="000B3820">
      <w:pPr>
        <w:widowControl w:val="0"/>
        <w:spacing w:after="0" w:line="370" w:lineRule="exact"/>
        <w:ind w:firstLine="700"/>
        <w:jc w:val="both"/>
        <w:rPr>
          <w:rFonts w:ascii="Times New Roman" w:eastAsia="Times New Roman" w:hAnsi="Times New Roman" w:cs="Times New Roman"/>
          <w:color w:val="000000"/>
          <w:sz w:val="26"/>
          <w:szCs w:val="26"/>
          <w:lang w:bidi="ru-RU"/>
        </w:rPr>
      </w:pPr>
      <w:r w:rsidRPr="00341231">
        <w:rPr>
          <w:rFonts w:ascii="Times New Roman" w:eastAsia="Times New Roman" w:hAnsi="Times New Roman" w:cs="Times New Roman"/>
          <w:color w:val="000000"/>
          <w:sz w:val="26"/>
          <w:szCs w:val="26"/>
          <w:lang w:bidi="ru-RU"/>
        </w:rPr>
        <w:t>Список мероприятий на конкретном объекте детализируется после разработки проектно-сметной документации.</w:t>
      </w:r>
    </w:p>
    <w:p w:rsidR="000B3820" w:rsidRPr="00341231" w:rsidRDefault="000B3820" w:rsidP="000B3820">
      <w:pPr>
        <w:widowControl w:val="0"/>
        <w:spacing w:after="0" w:line="370" w:lineRule="exact"/>
        <w:jc w:val="both"/>
        <w:rPr>
          <w:rFonts w:ascii="Times New Roman" w:eastAsia="Times New Roman" w:hAnsi="Times New Roman" w:cs="Times New Roman"/>
          <w:color w:val="000000"/>
          <w:sz w:val="26"/>
          <w:szCs w:val="26"/>
          <w:lang w:bidi="ru-RU"/>
        </w:rPr>
      </w:pPr>
      <w:r w:rsidRPr="00341231">
        <w:rPr>
          <w:rFonts w:ascii="Times New Roman" w:eastAsia="Times New Roman" w:hAnsi="Times New Roman" w:cs="Times New Roman"/>
          <w:color w:val="000000"/>
          <w:sz w:val="26"/>
          <w:szCs w:val="26"/>
          <w:lang w:bidi="ru-RU"/>
        </w:rPr>
        <w:t xml:space="preserve">           Стоимость мероприятий определена ориентировочно, основываясь на стоимости уже проведенных аналогичных мероприятий.</w:t>
      </w:r>
    </w:p>
    <w:p w:rsidR="000B3820" w:rsidRPr="00341231" w:rsidRDefault="000B3820" w:rsidP="000B3820">
      <w:pPr>
        <w:widowControl w:val="0"/>
        <w:spacing w:after="0" w:line="370" w:lineRule="exact"/>
        <w:ind w:firstLine="700"/>
        <w:jc w:val="both"/>
        <w:rPr>
          <w:rFonts w:ascii="Times New Roman" w:eastAsia="Times New Roman" w:hAnsi="Times New Roman" w:cs="Times New Roman"/>
          <w:color w:val="000000"/>
          <w:sz w:val="26"/>
          <w:szCs w:val="26"/>
          <w:lang w:bidi="ru-RU"/>
        </w:rPr>
      </w:pPr>
      <w:r w:rsidRPr="00341231">
        <w:rPr>
          <w:rFonts w:ascii="Times New Roman" w:eastAsia="Times New Roman" w:hAnsi="Times New Roman" w:cs="Times New Roman"/>
          <w:color w:val="000000"/>
          <w:sz w:val="26"/>
          <w:szCs w:val="26"/>
          <w:lang w:bidi="ru-RU"/>
        </w:rPr>
        <w:t xml:space="preserve">Основными источниками финансирования мероприятий Программы являются средства бюджета МО «Майминский район», администрации </w:t>
      </w:r>
      <w:r w:rsidR="003D31E7">
        <w:rPr>
          <w:rFonts w:ascii="Times New Roman" w:eastAsia="Times New Roman" w:hAnsi="Times New Roman" w:cs="Times New Roman"/>
          <w:color w:val="000000"/>
          <w:sz w:val="26"/>
          <w:szCs w:val="26"/>
          <w:lang w:bidi="ru-RU"/>
        </w:rPr>
        <w:t>Усть-Мунинского</w:t>
      </w:r>
      <w:r w:rsidRPr="00341231">
        <w:rPr>
          <w:rFonts w:ascii="Times New Roman" w:eastAsia="Times New Roman" w:hAnsi="Times New Roman" w:cs="Times New Roman"/>
          <w:color w:val="000000"/>
          <w:sz w:val="26"/>
          <w:szCs w:val="26"/>
          <w:lang w:bidi="ru-RU"/>
        </w:rPr>
        <w:t xml:space="preserve"> сельского поселения и выделяемые субсидии из бюджета Республики Алтай.</w:t>
      </w:r>
    </w:p>
    <w:p w:rsidR="000B3820" w:rsidRPr="00341231" w:rsidRDefault="000B3820" w:rsidP="000B3820">
      <w:pPr>
        <w:widowControl w:val="0"/>
        <w:spacing w:after="112" w:line="360" w:lineRule="exact"/>
        <w:ind w:firstLine="700"/>
        <w:jc w:val="both"/>
        <w:rPr>
          <w:rFonts w:ascii="Times New Roman" w:eastAsia="Times New Roman" w:hAnsi="Times New Roman" w:cs="Times New Roman"/>
          <w:color w:val="000000"/>
          <w:sz w:val="26"/>
          <w:szCs w:val="26"/>
          <w:lang w:bidi="ru-RU"/>
        </w:rPr>
      </w:pPr>
      <w:r w:rsidRPr="00341231">
        <w:rPr>
          <w:rFonts w:ascii="Times New Roman" w:eastAsia="Times New Roman" w:hAnsi="Times New Roman" w:cs="Times New Roman"/>
          <w:color w:val="000000"/>
          <w:sz w:val="26"/>
          <w:szCs w:val="26"/>
          <w:lang w:bidi="ru-RU"/>
        </w:rPr>
        <w:t>Механизм реализации Программы включает в себя систему мероприятий, проводимых по обследованию, содержанию, ремонту, паспортизации автомобильных дорог общего пользования местного значения, тротуаров в сельском поселении, проектированию и строительству велосипедных дорожек, мероприятия по обеспечению безопасности дорожного движения (приобретение дорожных знаков), мероприятия по организации транспортного обслуживания населения.</w:t>
      </w:r>
    </w:p>
    <w:p w:rsidR="000B3820" w:rsidRPr="00341231" w:rsidRDefault="000B3820" w:rsidP="000B3820">
      <w:pPr>
        <w:widowControl w:val="0"/>
        <w:spacing w:after="120" w:line="370" w:lineRule="exact"/>
        <w:ind w:firstLine="700"/>
        <w:jc w:val="both"/>
        <w:rPr>
          <w:rFonts w:ascii="Times New Roman" w:eastAsia="Times New Roman" w:hAnsi="Times New Roman" w:cs="Times New Roman"/>
          <w:color w:val="000000"/>
          <w:sz w:val="26"/>
          <w:szCs w:val="26"/>
          <w:lang w:bidi="ru-RU"/>
        </w:rPr>
      </w:pPr>
      <w:r w:rsidRPr="00341231">
        <w:rPr>
          <w:rFonts w:ascii="Times New Roman" w:eastAsia="Times New Roman" w:hAnsi="Times New Roman" w:cs="Times New Roman"/>
          <w:color w:val="000000"/>
          <w:sz w:val="26"/>
          <w:szCs w:val="26"/>
          <w:lang w:bidi="ru-RU"/>
        </w:rPr>
        <w:t xml:space="preserve">Перечень мероприятий по ремонту дорог для реализации Программы формируется администрацией </w:t>
      </w:r>
      <w:r w:rsidR="003D31E7">
        <w:rPr>
          <w:rFonts w:ascii="Times New Roman" w:eastAsia="Times New Roman" w:hAnsi="Times New Roman" w:cs="Times New Roman"/>
          <w:color w:val="000000"/>
          <w:sz w:val="26"/>
          <w:szCs w:val="26"/>
          <w:lang w:bidi="ru-RU"/>
        </w:rPr>
        <w:t>Усть-Мунинского</w:t>
      </w:r>
      <w:r w:rsidRPr="00341231">
        <w:rPr>
          <w:rFonts w:ascii="Times New Roman" w:eastAsia="Times New Roman" w:hAnsi="Times New Roman" w:cs="Times New Roman"/>
          <w:color w:val="000000"/>
          <w:sz w:val="26"/>
          <w:szCs w:val="26"/>
          <w:lang w:bidi="ru-RU"/>
        </w:rPr>
        <w:t xml:space="preserve"> сельского поселения по итогам обследования состояния дорожного покрытия не реже одного раза в год, в начале осеннего или в конце весеннего периодов и с учетом решения первостепенных проблемных ситуаций, в том числе от поступивших обращений (жалоб) граждан.</w:t>
      </w:r>
    </w:p>
    <w:p w:rsidR="000B3820" w:rsidRPr="00341231" w:rsidRDefault="000B3820" w:rsidP="000B3820">
      <w:pPr>
        <w:widowControl w:val="0"/>
        <w:spacing w:after="0" w:line="240" w:lineRule="auto"/>
        <w:ind w:firstLine="700"/>
        <w:jc w:val="both"/>
        <w:rPr>
          <w:rFonts w:ascii="Times New Roman" w:eastAsia="Times New Roman" w:hAnsi="Times New Roman" w:cs="Times New Roman"/>
          <w:color w:val="000000"/>
          <w:sz w:val="26"/>
          <w:szCs w:val="26"/>
          <w:lang w:bidi="ru-RU"/>
        </w:rPr>
      </w:pPr>
      <w:proofErr w:type="gramStart"/>
      <w:r w:rsidRPr="00341231">
        <w:rPr>
          <w:rFonts w:ascii="Times New Roman" w:eastAsia="Times New Roman" w:hAnsi="Times New Roman" w:cs="Times New Roman"/>
          <w:color w:val="000000"/>
          <w:sz w:val="26"/>
          <w:szCs w:val="26"/>
          <w:lang w:bidi="ru-RU"/>
        </w:rPr>
        <w:t>Перечень и виды работ по содержанию и текущему ремонту автомобильных дорог определяются муниципальным контрактом (договором) в соответствии с классификацией,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а также в случае капитального ремонта, реконструкции и строительства проектно-сметной документацией, разработанной на конкретный участок автомобильной дороги.</w:t>
      </w:r>
      <w:proofErr w:type="gramEnd"/>
    </w:p>
    <w:p w:rsidR="000B3820" w:rsidRPr="00341231" w:rsidRDefault="000B3820" w:rsidP="000B3820">
      <w:pPr>
        <w:widowControl w:val="0"/>
        <w:spacing w:after="0" w:line="240" w:lineRule="auto"/>
        <w:ind w:firstLine="720"/>
        <w:jc w:val="both"/>
        <w:rPr>
          <w:rFonts w:ascii="Times New Roman" w:eastAsia="Times New Roman" w:hAnsi="Times New Roman" w:cs="Times New Roman"/>
          <w:color w:val="000000"/>
          <w:sz w:val="26"/>
          <w:szCs w:val="26"/>
          <w:lang w:bidi="ru-RU"/>
        </w:rPr>
      </w:pPr>
      <w:r w:rsidRPr="00341231">
        <w:rPr>
          <w:rFonts w:ascii="Times New Roman" w:eastAsia="Times New Roman" w:hAnsi="Times New Roman" w:cs="Times New Roman"/>
          <w:color w:val="000000"/>
          <w:sz w:val="26"/>
          <w:szCs w:val="26"/>
          <w:lang w:bidi="ru-RU"/>
        </w:rPr>
        <w:lastRenderedPageBreak/>
        <w:t>Транспортная система сельского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 Данные в Программе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по развитию транспортной инфраструктуры.</w:t>
      </w:r>
    </w:p>
    <w:p w:rsidR="000B3820" w:rsidRPr="005F37D7" w:rsidRDefault="000B3820" w:rsidP="000B3820">
      <w:pPr>
        <w:widowControl w:val="0"/>
        <w:spacing w:after="0" w:line="240" w:lineRule="auto"/>
        <w:ind w:firstLine="720"/>
        <w:jc w:val="both"/>
        <w:rPr>
          <w:rFonts w:ascii="Times New Roman" w:eastAsia="Times New Roman" w:hAnsi="Times New Roman" w:cs="Times New Roman"/>
          <w:color w:val="000000"/>
          <w:sz w:val="28"/>
          <w:szCs w:val="28"/>
          <w:lang w:bidi="ru-RU"/>
        </w:rPr>
      </w:pPr>
    </w:p>
    <w:p w:rsidR="000B3820" w:rsidRPr="002C69A9" w:rsidRDefault="000B3820" w:rsidP="002C69A9">
      <w:pPr>
        <w:pStyle w:val="2"/>
        <w:numPr>
          <w:ilvl w:val="0"/>
          <w:numId w:val="32"/>
        </w:numPr>
        <w:rPr>
          <w:rFonts w:ascii="Times New Roman" w:hAnsi="Times New Roman" w:cs="Times New Roman"/>
          <w:b/>
          <w:color w:val="auto"/>
        </w:rPr>
      </w:pPr>
      <w:r w:rsidRPr="002C69A9">
        <w:rPr>
          <w:rFonts w:ascii="Times New Roman" w:hAnsi="Times New Roman" w:cs="Times New Roman"/>
          <w:b/>
          <w:color w:val="auto"/>
        </w:rPr>
        <w:t>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0B3820" w:rsidRDefault="000B3820" w:rsidP="000B3820">
      <w:pPr>
        <w:widowControl w:val="0"/>
        <w:spacing w:after="0" w:line="240" w:lineRule="auto"/>
        <w:ind w:firstLine="720"/>
        <w:jc w:val="both"/>
        <w:rPr>
          <w:rFonts w:ascii="Times New Roman" w:eastAsia="Times New Roman" w:hAnsi="Times New Roman" w:cs="Times New Roman"/>
          <w:bCs/>
          <w:color w:val="000000"/>
          <w:sz w:val="28"/>
          <w:szCs w:val="28"/>
          <w:lang w:bidi="ru-RU"/>
        </w:rPr>
      </w:pPr>
    </w:p>
    <w:p w:rsidR="000B3820" w:rsidRPr="00341231" w:rsidRDefault="000B3820" w:rsidP="000B3820">
      <w:pPr>
        <w:widowControl w:val="0"/>
        <w:spacing w:after="0" w:line="240" w:lineRule="auto"/>
        <w:ind w:firstLine="720"/>
        <w:jc w:val="both"/>
        <w:rPr>
          <w:rFonts w:ascii="Times New Roman" w:eastAsia="Times New Roman" w:hAnsi="Times New Roman" w:cs="Times New Roman"/>
          <w:color w:val="000000"/>
          <w:sz w:val="26"/>
          <w:szCs w:val="26"/>
          <w:lang w:bidi="ru-RU"/>
        </w:rPr>
      </w:pPr>
      <w:r w:rsidRPr="00341231">
        <w:rPr>
          <w:rFonts w:ascii="Times New Roman" w:eastAsia="Times New Roman" w:hAnsi="Times New Roman" w:cs="Times New Roman"/>
          <w:color w:val="000000"/>
          <w:sz w:val="26"/>
          <w:szCs w:val="26"/>
          <w:lang w:bidi="ru-RU"/>
        </w:rPr>
        <w:t>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w:t>
      </w:r>
    </w:p>
    <w:p w:rsidR="00341231" w:rsidRPr="00341231" w:rsidRDefault="000B3820" w:rsidP="00341231">
      <w:pPr>
        <w:widowControl w:val="0"/>
        <w:spacing w:after="0" w:line="240" w:lineRule="auto"/>
        <w:ind w:firstLine="720"/>
        <w:jc w:val="both"/>
        <w:rPr>
          <w:rFonts w:ascii="Times New Roman" w:eastAsia="Times New Roman" w:hAnsi="Times New Roman" w:cs="Times New Roman"/>
          <w:color w:val="000000"/>
          <w:sz w:val="26"/>
          <w:szCs w:val="26"/>
          <w:lang w:bidi="ru-RU"/>
        </w:rPr>
      </w:pPr>
      <w:r w:rsidRPr="00341231">
        <w:rPr>
          <w:rFonts w:ascii="Times New Roman" w:eastAsia="Times New Roman" w:hAnsi="Times New Roman" w:cs="Times New Roman"/>
          <w:color w:val="000000"/>
          <w:sz w:val="26"/>
          <w:szCs w:val="26"/>
          <w:lang w:bidi="ru-RU"/>
        </w:rPr>
        <w:t xml:space="preserve">Критериями оценки эффективности реализации 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 </w:t>
      </w:r>
      <w:r w:rsidR="00341231" w:rsidRPr="00341231">
        <w:rPr>
          <w:rFonts w:ascii="Times New Roman" w:eastAsia="Times New Roman" w:hAnsi="Times New Roman" w:cs="Times New Roman"/>
          <w:color w:val="000000"/>
          <w:sz w:val="26"/>
          <w:szCs w:val="26"/>
          <w:lang w:bidi="ru-RU"/>
        </w:rPr>
        <w:t>установленных Методикой.</w:t>
      </w:r>
    </w:p>
    <w:p w:rsidR="00341231" w:rsidRDefault="00341231" w:rsidP="00341231">
      <w:pPr>
        <w:spacing w:after="0" w:line="240" w:lineRule="auto"/>
        <w:rPr>
          <w:rFonts w:ascii="Times New Roman" w:hAnsi="Times New Roman" w:cs="Times New Roman"/>
          <w:sz w:val="28"/>
          <w:szCs w:val="28"/>
        </w:rPr>
        <w:sectPr w:rsidR="00341231" w:rsidSect="007A221F">
          <w:footerReference w:type="default" r:id="rId9"/>
          <w:pgSz w:w="11906" w:h="16838"/>
          <w:pgMar w:top="1134" w:right="851" w:bottom="851" w:left="1418" w:header="709" w:footer="709" w:gutter="0"/>
          <w:cols w:space="708"/>
          <w:docGrid w:linePitch="360"/>
        </w:sectPr>
      </w:pPr>
    </w:p>
    <w:p w:rsidR="00B63A07" w:rsidRPr="006912A8" w:rsidRDefault="00B63A07" w:rsidP="006912A8">
      <w:pPr>
        <w:pStyle w:val="2"/>
        <w:ind w:left="720"/>
        <w:jc w:val="right"/>
        <w:rPr>
          <w:rFonts w:ascii="Times New Roman" w:eastAsia="Times New Roman" w:hAnsi="Times New Roman" w:cs="Times New Roman"/>
          <w:sz w:val="22"/>
          <w:szCs w:val="22"/>
        </w:rPr>
      </w:pPr>
      <w:r w:rsidRPr="006912A8">
        <w:rPr>
          <w:rFonts w:ascii="Times New Roman" w:hAnsi="Times New Roman" w:cs="Times New Roman"/>
          <w:b/>
          <w:color w:val="auto"/>
          <w:sz w:val="22"/>
          <w:szCs w:val="22"/>
        </w:rPr>
        <w:lastRenderedPageBreak/>
        <w:t>Приложение № 1</w:t>
      </w:r>
      <w:r w:rsidRPr="006912A8">
        <w:rPr>
          <w:rFonts w:ascii="Times New Roman" w:eastAsia="Times New Roman" w:hAnsi="Times New Roman" w:cs="Times New Roman"/>
          <w:sz w:val="22"/>
          <w:szCs w:val="22"/>
        </w:rPr>
        <w:tab/>
      </w:r>
    </w:p>
    <w:p w:rsidR="00B63A07" w:rsidRPr="00B63A07" w:rsidRDefault="00B63A07" w:rsidP="00B63A07">
      <w:pPr>
        <w:autoSpaceDE w:val="0"/>
        <w:autoSpaceDN w:val="0"/>
        <w:adjustRightInd w:val="0"/>
        <w:spacing w:after="0" w:line="240" w:lineRule="auto"/>
        <w:jc w:val="center"/>
        <w:rPr>
          <w:rFonts w:ascii="Times New Roman" w:eastAsia="Times New Roman" w:hAnsi="Times New Roman" w:cs="Times New Roman"/>
          <w:b/>
          <w:sz w:val="26"/>
          <w:szCs w:val="26"/>
        </w:rPr>
      </w:pPr>
      <w:r w:rsidRPr="00B63A07">
        <w:rPr>
          <w:rFonts w:ascii="Times New Roman" w:eastAsia="Times New Roman" w:hAnsi="Times New Roman" w:cs="Times New Roman"/>
          <w:b/>
          <w:sz w:val="26"/>
          <w:szCs w:val="26"/>
        </w:rPr>
        <w:t>Оценка</w:t>
      </w:r>
    </w:p>
    <w:p w:rsidR="00B63A07" w:rsidRPr="00B63A07" w:rsidRDefault="00B63A07" w:rsidP="00B63A07">
      <w:pPr>
        <w:spacing w:after="0" w:line="240" w:lineRule="auto"/>
        <w:jc w:val="center"/>
        <w:rPr>
          <w:rFonts w:ascii="Times New Roman" w:eastAsia="Times New Roman" w:hAnsi="Times New Roman" w:cs="Times New Roman"/>
          <w:b/>
          <w:bCs/>
          <w:sz w:val="26"/>
          <w:szCs w:val="26"/>
        </w:rPr>
      </w:pPr>
      <w:r w:rsidRPr="00B63A07">
        <w:rPr>
          <w:rFonts w:ascii="Times New Roman" w:eastAsia="Times New Roman" w:hAnsi="Times New Roman" w:cs="Times New Roman"/>
          <w:b/>
          <w:bCs/>
          <w:sz w:val="26"/>
          <w:szCs w:val="26"/>
        </w:rPr>
        <w:t xml:space="preserve">основных целевых индикаторов </w:t>
      </w:r>
    </w:p>
    <w:p w:rsidR="00B63A07" w:rsidRPr="003E1AFC" w:rsidRDefault="00B63A07" w:rsidP="00B63A07">
      <w:pPr>
        <w:autoSpaceDE w:val="0"/>
        <w:autoSpaceDN w:val="0"/>
        <w:adjustRightInd w:val="0"/>
        <w:spacing w:after="0" w:line="240" w:lineRule="auto"/>
        <w:rPr>
          <w:rFonts w:ascii="Times New Roman" w:eastAsia="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77"/>
        <w:gridCol w:w="1072"/>
        <w:gridCol w:w="302"/>
        <w:gridCol w:w="482"/>
        <w:gridCol w:w="41"/>
        <w:gridCol w:w="18"/>
        <w:gridCol w:w="704"/>
        <w:gridCol w:w="713"/>
        <w:gridCol w:w="44"/>
        <w:gridCol w:w="716"/>
        <w:gridCol w:w="95"/>
        <w:gridCol w:w="716"/>
        <w:gridCol w:w="6"/>
        <w:gridCol w:w="65"/>
        <w:gridCol w:w="645"/>
        <w:gridCol w:w="33"/>
        <w:gridCol w:w="12"/>
        <w:gridCol w:w="1020"/>
        <w:gridCol w:w="1419"/>
        <w:gridCol w:w="1275"/>
        <w:gridCol w:w="831"/>
      </w:tblGrid>
      <w:tr w:rsidR="00B63A07" w:rsidRPr="00B63A07" w:rsidTr="003D31E7">
        <w:trPr>
          <w:trHeight w:val="810"/>
        </w:trPr>
        <w:tc>
          <w:tcPr>
            <w:tcW w:w="1548" w:type="pct"/>
            <w:vMerge w:val="restart"/>
            <w:vAlign w:val="center"/>
          </w:tcPr>
          <w:p w:rsidR="00B63A07" w:rsidRPr="00B63A07" w:rsidRDefault="00B63A07" w:rsidP="007A221F">
            <w:pPr>
              <w:spacing w:after="0" w:line="240" w:lineRule="auto"/>
              <w:jc w:val="center"/>
              <w:rPr>
                <w:rFonts w:ascii="Times New Roman" w:eastAsia="Times New Roman" w:hAnsi="Times New Roman" w:cs="Times New Roman"/>
              </w:rPr>
            </w:pPr>
            <w:r w:rsidRPr="00B63A07">
              <w:rPr>
                <w:rFonts w:ascii="Times New Roman" w:eastAsia="Times New Roman" w:hAnsi="Times New Roman" w:cs="Times New Roman"/>
              </w:rPr>
              <w:t>Наименование показателей результативности (целевых индикаторов)</w:t>
            </w:r>
          </w:p>
        </w:tc>
        <w:tc>
          <w:tcPr>
            <w:tcW w:w="363" w:type="pct"/>
            <w:vMerge w:val="restart"/>
          </w:tcPr>
          <w:p w:rsidR="00B63A07" w:rsidRPr="00B63A07" w:rsidRDefault="00B63A07" w:rsidP="007A221F">
            <w:pPr>
              <w:spacing w:after="0" w:line="240" w:lineRule="auto"/>
              <w:jc w:val="center"/>
              <w:rPr>
                <w:rFonts w:ascii="Times New Roman" w:eastAsia="Times New Roman" w:hAnsi="Times New Roman" w:cs="Times New Roman"/>
              </w:rPr>
            </w:pPr>
            <w:r w:rsidRPr="00B63A07">
              <w:rPr>
                <w:rFonts w:ascii="Times New Roman" w:eastAsia="Times New Roman" w:hAnsi="Times New Roman" w:cs="Times New Roman"/>
              </w:rPr>
              <w:t xml:space="preserve">Ед. </w:t>
            </w:r>
            <w:proofErr w:type="spellStart"/>
            <w:r w:rsidRPr="00B63A07">
              <w:rPr>
                <w:rFonts w:ascii="Times New Roman" w:eastAsia="Times New Roman" w:hAnsi="Times New Roman" w:cs="Times New Roman"/>
              </w:rPr>
              <w:t>изм</w:t>
            </w:r>
            <w:proofErr w:type="spellEnd"/>
            <w:r w:rsidRPr="00B63A07">
              <w:rPr>
                <w:rFonts w:ascii="Times New Roman" w:eastAsia="Times New Roman" w:hAnsi="Times New Roman" w:cs="Times New Roman"/>
              </w:rPr>
              <w:t>.</w:t>
            </w:r>
          </w:p>
        </w:tc>
        <w:tc>
          <w:tcPr>
            <w:tcW w:w="102" w:type="pct"/>
            <w:tcBorders>
              <w:top w:val="single" w:sz="4" w:space="0" w:color="auto"/>
              <w:bottom w:val="single" w:sz="4" w:space="0" w:color="auto"/>
              <w:right w:val="nil"/>
            </w:tcBorders>
            <w:vAlign w:val="center"/>
          </w:tcPr>
          <w:p w:rsidR="00B63A07" w:rsidRPr="00B63A07" w:rsidRDefault="00B63A07" w:rsidP="007A221F">
            <w:pPr>
              <w:spacing w:after="0" w:line="240" w:lineRule="auto"/>
              <w:rPr>
                <w:rFonts w:ascii="Times New Roman" w:eastAsia="Times New Roman" w:hAnsi="Times New Roman" w:cs="Times New Roman"/>
              </w:rPr>
            </w:pPr>
          </w:p>
        </w:tc>
        <w:tc>
          <w:tcPr>
            <w:tcW w:w="1795" w:type="pct"/>
            <w:gridSpan w:val="15"/>
            <w:tcBorders>
              <w:top w:val="single" w:sz="4" w:space="0" w:color="auto"/>
              <w:left w:val="nil"/>
              <w:bottom w:val="single" w:sz="4" w:space="0" w:color="auto"/>
            </w:tcBorders>
            <w:vAlign w:val="center"/>
          </w:tcPr>
          <w:p w:rsidR="00B63A07" w:rsidRPr="00B63A07" w:rsidRDefault="00B63A07" w:rsidP="007A221F">
            <w:pPr>
              <w:spacing w:after="0" w:line="240" w:lineRule="auto"/>
              <w:rPr>
                <w:rFonts w:ascii="Times New Roman" w:eastAsia="Times New Roman" w:hAnsi="Times New Roman" w:cs="Times New Roman"/>
              </w:rPr>
            </w:pPr>
            <w:r w:rsidRPr="00B63A07">
              <w:rPr>
                <w:rFonts w:ascii="Times New Roman" w:eastAsia="Times New Roman" w:hAnsi="Times New Roman" w:cs="Times New Roman"/>
              </w:rPr>
              <w:t xml:space="preserve">Утверждено в программе </w:t>
            </w:r>
          </w:p>
        </w:tc>
        <w:tc>
          <w:tcPr>
            <w:tcW w:w="480" w:type="pct"/>
            <w:vMerge w:val="restart"/>
            <w:tcBorders>
              <w:top w:val="single" w:sz="4" w:space="0" w:color="auto"/>
              <w:left w:val="nil"/>
            </w:tcBorders>
            <w:vAlign w:val="center"/>
          </w:tcPr>
          <w:p w:rsidR="00B63A07" w:rsidRPr="00B63A07" w:rsidRDefault="00B63A07" w:rsidP="007A221F">
            <w:pPr>
              <w:spacing w:after="0" w:line="240" w:lineRule="auto"/>
              <w:rPr>
                <w:rFonts w:ascii="Times New Roman" w:eastAsia="Times New Roman" w:hAnsi="Times New Roman" w:cs="Times New Roman"/>
              </w:rPr>
            </w:pPr>
            <w:r w:rsidRPr="00B63A07">
              <w:rPr>
                <w:rFonts w:ascii="Times New Roman" w:eastAsia="Times New Roman" w:hAnsi="Times New Roman" w:cs="Times New Roman"/>
              </w:rPr>
              <w:t>Фактически достигнутые результаты, по итогам отчетного периода</w:t>
            </w:r>
          </w:p>
        </w:tc>
        <w:tc>
          <w:tcPr>
            <w:tcW w:w="431" w:type="pct"/>
            <w:vMerge w:val="restart"/>
            <w:tcBorders>
              <w:top w:val="single" w:sz="4" w:space="0" w:color="auto"/>
            </w:tcBorders>
            <w:vAlign w:val="center"/>
          </w:tcPr>
          <w:p w:rsidR="00B63A07" w:rsidRPr="00B63A07" w:rsidRDefault="00B63A07" w:rsidP="007A221F">
            <w:pPr>
              <w:spacing w:after="0" w:line="240" w:lineRule="auto"/>
              <w:rPr>
                <w:rFonts w:ascii="Times New Roman" w:eastAsia="Times New Roman" w:hAnsi="Times New Roman" w:cs="Times New Roman"/>
              </w:rPr>
            </w:pPr>
            <w:r w:rsidRPr="00B63A07">
              <w:rPr>
                <w:rFonts w:ascii="Times New Roman" w:eastAsia="Times New Roman" w:hAnsi="Times New Roman" w:cs="Times New Roman"/>
              </w:rPr>
              <w:t>Отклонение</w:t>
            </w:r>
          </w:p>
        </w:tc>
        <w:tc>
          <w:tcPr>
            <w:tcW w:w="282" w:type="pct"/>
            <w:vMerge w:val="restart"/>
            <w:tcBorders>
              <w:top w:val="single" w:sz="4" w:space="0" w:color="auto"/>
            </w:tcBorders>
            <w:vAlign w:val="center"/>
          </w:tcPr>
          <w:p w:rsidR="00B63A07" w:rsidRPr="00B63A07" w:rsidRDefault="00B63A07" w:rsidP="007A221F">
            <w:pPr>
              <w:spacing w:after="0" w:line="240" w:lineRule="auto"/>
              <w:jc w:val="center"/>
              <w:rPr>
                <w:rFonts w:ascii="Times New Roman" w:eastAsia="Times New Roman" w:hAnsi="Times New Roman" w:cs="Times New Roman"/>
              </w:rPr>
            </w:pPr>
            <w:r w:rsidRPr="00B63A07">
              <w:rPr>
                <w:rFonts w:ascii="Times New Roman" w:eastAsia="Times New Roman" w:hAnsi="Times New Roman" w:cs="Times New Roman"/>
              </w:rPr>
              <w:t>Оценка эффективности муниципальной долгосрочной программы</w:t>
            </w:r>
          </w:p>
        </w:tc>
      </w:tr>
      <w:tr w:rsidR="00B63A07" w:rsidRPr="00B63A07" w:rsidTr="003D31E7">
        <w:trPr>
          <w:trHeight w:val="1660"/>
        </w:trPr>
        <w:tc>
          <w:tcPr>
            <w:tcW w:w="1548" w:type="pct"/>
            <w:vMerge/>
            <w:vAlign w:val="center"/>
          </w:tcPr>
          <w:p w:rsidR="00B63A07" w:rsidRPr="00B63A07" w:rsidRDefault="00B63A07" w:rsidP="007A221F">
            <w:pPr>
              <w:spacing w:after="0" w:line="240" w:lineRule="auto"/>
              <w:jc w:val="center"/>
              <w:rPr>
                <w:rFonts w:ascii="Times New Roman" w:eastAsia="Times New Roman" w:hAnsi="Times New Roman" w:cs="Times New Roman"/>
              </w:rPr>
            </w:pPr>
          </w:p>
        </w:tc>
        <w:tc>
          <w:tcPr>
            <w:tcW w:w="363" w:type="pct"/>
            <w:vMerge/>
          </w:tcPr>
          <w:p w:rsidR="00B63A07" w:rsidRPr="00B63A07" w:rsidRDefault="00B63A07" w:rsidP="007A221F">
            <w:pPr>
              <w:spacing w:after="0" w:line="240" w:lineRule="auto"/>
              <w:jc w:val="center"/>
              <w:rPr>
                <w:rFonts w:ascii="Times New Roman" w:eastAsia="Times New Roman" w:hAnsi="Times New Roman" w:cs="Times New Roman"/>
              </w:rPr>
            </w:pPr>
          </w:p>
        </w:tc>
        <w:tc>
          <w:tcPr>
            <w:tcW w:w="265" w:type="pct"/>
            <w:gridSpan w:val="2"/>
            <w:tcBorders>
              <w:top w:val="single" w:sz="4" w:space="0" w:color="auto"/>
            </w:tcBorders>
            <w:vAlign w:val="center"/>
          </w:tcPr>
          <w:p w:rsidR="00B63A07" w:rsidRPr="00B63A07" w:rsidRDefault="00B63A07" w:rsidP="007A221F">
            <w:pPr>
              <w:spacing w:after="0" w:line="240" w:lineRule="auto"/>
              <w:rPr>
                <w:rFonts w:ascii="Times New Roman" w:eastAsia="Times New Roman" w:hAnsi="Times New Roman" w:cs="Times New Roman"/>
              </w:rPr>
            </w:pPr>
            <w:r w:rsidRPr="00B63A07">
              <w:rPr>
                <w:rFonts w:ascii="Times New Roman" w:eastAsia="Times New Roman" w:hAnsi="Times New Roman" w:cs="Times New Roman"/>
              </w:rPr>
              <w:t>2017</w:t>
            </w:r>
          </w:p>
        </w:tc>
        <w:tc>
          <w:tcPr>
            <w:tcW w:w="258" w:type="pct"/>
            <w:gridSpan w:val="3"/>
            <w:tcBorders>
              <w:top w:val="single" w:sz="4" w:space="0" w:color="auto"/>
            </w:tcBorders>
            <w:vAlign w:val="center"/>
          </w:tcPr>
          <w:p w:rsidR="00B63A07" w:rsidRPr="00B63A07" w:rsidRDefault="00B63A07" w:rsidP="007A221F">
            <w:pPr>
              <w:spacing w:after="0" w:line="240" w:lineRule="auto"/>
              <w:rPr>
                <w:rFonts w:ascii="Times New Roman" w:eastAsia="Times New Roman" w:hAnsi="Times New Roman" w:cs="Times New Roman"/>
              </w:rPr>
            </w:pPr>
            <w:r w:rsidRPr="00B63A07">
              <w:rPr>
                <w:rFonts w:ascii="Times New Roman" w:eastAsia="Times New Roman" w:hAnsi="Times New Roman" w:cs="Times New Roman"/>
              </w:rPr>
              <w:t>2018</w:t>
            </w:r>
          </w:p>
        </w:tc>
        <w:tc>
          <w:tcPr>
            <w:tcW w:w="256" w:type="pct"/>
            <w:gridSpan w:val="2"/>
            <w:tcBorders>
              <w:top w:val="single" w:sz="4" w:space="0" w:color="auto"/>
              <w:left w:val="nil"/>
            </w:tcBorders>
            <w:vAlign w:val="center"/>
          </w:tcPr>
          <w:p w:rsidR="00B63A07" w:rsidRPr="00B63A07" w:rsidRDefault="00B63A07" w:rsidP="007A221F">
            <w:pPr>
              <w:spacing w:after="0" w:line="240" w:lineRule="auto"/>
              <w:rPr>
                <w:rFonts w:ascii="Times New Roman" w:eastAsia="Times New Roman" w:hAnsi="Times New Roman" w:cs="Times New Roman"/>
              </w:rPr>
            </w:pPr>
            <w:r w:rsidRPr="00B63A07">
              <w:rPr>
                <w:rFonts w:ascii="Times New Roman" w:eastAsia="Times New Roman" w:hAnsi="Times New Roman" w:cs="Times New Roman"/>
              </w:rPr>
              <w:t>2019</w:t>
            </w:r>
          </w:p>
        </w:tc>
        <w:tc>
          <w:tcPr>
            <w:tcW w:w="242" w:type="pct"/>
            <w:tcBorders>
              <w:top w:val="single" w:sz="4" w:space="0" w:color="auto"/>
              <w:left w:val="nil"/>
            </w:tcBorders>
            <w:vAlign w:val="center"/>
          </w:tcPr>
          <w:p w:rsidR="00B63A07" w:rsidRPr="00B63A07" w:rsidRDefault="00B63A07" w:rsidP="007A221F">
            <w:pPr>
              <w:spacing w:after="0" w:line="240" w:lineRule="auto"/>
              <w:rPr>
                <w:rFonts w:ascii="Times New Roman" w:eastAsia="Times New Roman" w:hAnsi="Times New Roman" w:cs="Times New Roman"/>
              </w:rPr>
            </w:pPr>
            <w:r w:rsidRPr="00B63A07">
              <w:rPr>
                <w:rFonts w:ascii="Times New Roman" w:eastAsia="Times New Roman" w:hAnsi="Times New Roman" w:cs="Times New Roman"/>
              </w:rPr>
              <w:t>2020</w:t>
            </w:r>
          </w:p>
        </w:tc>
        <w:tc>
          <w:tcPr>
            <w:tcW w:w="298" w:type="pct"/>
            <w:gridSpan w:val="4"/>
            <w:tcBorders>
              <w:top w:val="single" w:sz="4" w:space="0" w:color="auto"/>
              <w:left w:val="nil"/>
            </w:tcBorders>
            <w:vAlign w:val="center"/>
          </w:tcPr>
          <w:p w:rsidR="00B63A07" w:rsidRPr="00B63A07" w:rsidRDefault="00B63A07" w:rsidP="007A221F">
            <w:pPr>
              <w:spacing w:after="0" w:line="240" w:lineRule="auto"/>
              <w:rPr>
                <w:rFonts w:ascii="Times New Roman" w:eastAsia="Times New Roman" w:hAnsi="Times New Roman" w:cs="Times New Roman"/>
              </w:rPr>
            </w:pPr>
            <w:r w:rsidRPr="00B63A07">
              <w:rPr>
                <w:rFonts w:ascii="Times New Roman" w:eastAsia="Times New Roman" w:hAnsi="Times New Roman" w:cs="Times New Roman"/>
              </w:rPr>
              <w:t>2021</w:t>
            </w:r>
          </w:p>
        </w:tc>
        <w:tc>
          <w:tcPr>
            <w:tcW w:w="233" w:type="pct"/>
            <w:gridSpan w:val="3"/>
            <w:tcBorders>
              <w:top w:val="single" w:sz="4" w:space="0" w:color="auto"/>
              <w:left w:val="nil"/>
            </w:tcBorders>
            <w:vAlign w:val="center"/>
          </w:tcPr>
          <w:p w:rsidR="00B63A07" w:rsidRPr="00B63A07" w:rsidRDefault="00B63A07" w:rsidP="00C45A5E">
            <w:pPr>
              <w:spacing w:after="0" w:line="240" w:lineRule="auto"/>
              <w:rPr>
                <w:rFonts w:ascii="Times New Roman" w:eastAsia="Times New Roman" w:hAnsi="Times New Roman" w:cs="Times New Roman"/>
              </w:rPr>
            </w:pPr>
            <w:r w:rsidRPr="00B63A07">
              <w:rPr>
                <w:rFonts w:ascii="Times New Roman" w:eastAsia="Times New Roman" w:hAnsi="Times New Roman" w:cs="Times New Roman"/>
              </w:rPr>
              <w:t>2022-20</w:t>
            </w:r>
            <w:r w:rsidR="00C45A5E">
              <w:rPr>
                <w:rFonts w:ascii="Times New Roman" w:eastAsia="Times New Roman" w:hAnsi="Times New Roman" w:cs="Times New Roman"/>
              </w:rPr>
              <w:t>30</w:t>
            </w:r>
          </w:p>
        </w:tc>
        <w:tc>
          <w:tcPr>
            <w:tcW w:w="344" w:type="pct"/>
            <w:tcBorders>
              <w:top w:val="single" w:sz="4" w:space="0" w:color="auto"/>
              <w:left w:val="nil"/>
            </w:tcBorders>
            <w:vAlign w:val="center"/>
          </w:tcPr>
          <w:p w:rsidR="00B63A07" w:rsidRPr="00B63A07" w:rsidRDefault="00B63A07" w:rsidP="007A221F">
            <w:pPr>
              <w:spacing w:after="0" w:line="240" w:lineRule="auto"/>
              <w:rPr>
                <w:rFonts w:ascii="Times New Roman" w:eastAsia="Times New Roman" w:hAnsi="Times New Roman" w:cs="Times New Roman"/>
              </w:rPr>
            </w:pPr>
            <w:r w:rsidRPr="00B63A07">
              <w:rPr>
                <w:rFonts w:ascii="Times New Roman" w:eastAsia="Times New Roman" w:hAnsi="Times New Roman" w:cs="Times New Roman"/>
              </w:rPr>
              <w:t>итого</w:t>
            </w:r>
          </w:p>
        </w:tc>
        <w:tc>
          <w:tcPr>
            <w:tcW w:w="480" w:type="pct"/>
            <w:vMerge/>
            <w:tcBorders>
              <w:top w:val="single" w:sz="4" w:space="0" w:color="auto"/>
              <w:left w:val="nil"/>
            </w:tcBorders>
            <w:vAlign w:val="center"/>
          </w:tcPr>
          <w:p w:rsidR="00B63A07" w:rsidRPr="00B63A07" w:rsidRDefault="00B63A07" w:rsidP="007A221F">
            <w:pPr>
              <w:spacing w:after="0" w:line="240" w:lineRule="auto"/>
              <w:rPr>
                <w:rFonts w:ascii="Times New Roman" w:eastAsia="Times New Roman" w:hAnsi="Times New Roman" w:cs="Times New Roman"/>
              </w:rPr>
            </w:pPr>
          </w:p>
        </w:tc>
        <w:tc>
          <w:tcPr>
            <w:tcW w:w="431" w:type="pct"/>
            <w:vMerge/>
            <w:tcBorders>
              <w:top w:val="single" w:sz="4" w:space="0" w:color="auto"/>
            </w:tcBorders>
            <w:vAlign w:val="center"/>
          </w:tcPr>
          <w:p w:rsidR="00B63A07" w:rsidRPr="00B63A07" w:rsidRDefault="00B63A07" w:rsidP="007A221F">
            <w:pPr>
              <w:spacing w:after="0" w:line="240" w:lineRule="auto"/>
              <w:rPr>
                <w:rFonts w:ascii="Times New Roman" w:eastAsia="Times New Roman" w:hAnsi="Times New Roman" w:cs="Times New Roman"/>
              </w:rPr>
            </w:pPr>
          </w:p>
        </w:tc>
        <w:tc>
          <w:tcPr>
            <w:tcW w:w="282" w:type="pct"/>
            <w:vMerge/>
            <w:tcBorders>
              <w:top w:val="single" w:sz="4" w:space="0" w:color="auto"/>
            </w:tcBorders>
            <w:vAlign w:val="center"/>
          </w:tcPr>
          <w:p w:rsidR="00B63A07" w:rsidRPr="00B63A07" w:rsidRDefault="00B63A07" w:rsidP="007A221F">
            <w:pPr>
              <w:spacing w:after="0" w:line="240" w:lineRule="auto"/>
              <w:jc w:val="center"/>
              <w:rPr>
                <w:rFonts w:ascii="Times New Roman" w:eastAsia="Times New Roman" w:hAnsi="Times New Roman" w:cs="Times New Roman"/>
              </w:rPr>
            </w:pPr>
          </w:p>
        </w:tc>
      </w:tr>
      <w:tr w:rsidR="00B63A07" w:rsidRPr="00B63A07" w:rsidTr="003D31E7">
        <w:tc>
          <w:tcPr>
            <w:tcW w:w="1548" w:type="pct"/>
            <w:vAlign w:val="center"/>
          </w:tcPr>
          <w:p w:rsidR="00B63A07" w:rsidRPr="00B63A07" w:rsidRDefault="00B63A07" w:rsidP="007A221F">
            <w:pPr>
              <w:spacing w:after="0" w:line="240" w:lineRule="auto"/>
              <w:jc w:val="center"/>
              <w:rPr>
                <w:rFonts w:ascii="Times New Roman" w:eastAsia="Times New Roman" w:hAnsi="Times New Roman" w:cs="Times New Roman"/>
              </w:rPr>
            </w:pPr>
            <w:r w:rsidRPr="00B63A07">
              <w:rPr>
                <w:rFonts w:ascii="Times New Roman" w:eastAsia="Times New Roman" w:hAnsi="Times New Roman" w:cs="Times New Roman"/>
              </w:rPr>
              <w:t>1</w:t>
            </w:r>
          </w:p>
        </w:tc>
        <w:tc>
          <w:tcPr>
            <w:tcW w:w="363" w:type="pct"/>
          </w:tcPr>
          <w:p w:rsidR="00B63A07" w:rsidRPr="00B63A07" w:rsidRDefault="00B63A07" w:rsidP="007A221F">
            <w:pPr>
              <w:spacing w:after="0" w:line="240" w:lineRule="auto"/>
              <w:jc w:val="center"/>
              <w:rPr>
                <w:rFonts w:ascii="Times New Roman" w:eastAsia="Times New Roman" w:hAnsi="Times New Roman" w:cs="Times New Roman"/>
              </w:rPr>
            </w:pPr>
            <w:r w:rsidRPr="00B63A07">
              <w:rPr>
                <w:rFonts w:ascii="Times New Roman" w:eastAsia="Times New Roman" w:hAnsi="Times New Roman" w:cs="Times New Roman"/>
              </w:rPr>
              <w:t>2</w:t>
            </w:r>
          </w:p>
        </w:tc>
        <w:tc>
          <w:tcPr>
            <w:tcW w:w="265" w:type="pct"/>
            <w:gridSpan w:val="2"/>
            <w:tcBorders>
              <w:top w:val="single" w:sz="4" w:space="0" w:color="auto"/>
              <w:bottom w:val="single" w:sz="4" w:space="0" w:color="auto"/>
            </w:tcBorders>
            <w:vAlign w:val="center"/>
          </w:tcPr>
          <w:p w:rsidR="00B63A07" w:rsidRPr="00B63A07" w:rsidRDefault="00B63A07" w:rsidP="007A221F">
            <w:pPr>
              <w:spacing w:after="0" w:line="240" w:lineRule="auto"/>
              <w:rPr>
                <w:rFonts w:ascii="Times New Roman" w:eastAsia="Times New Roman" w:hAnsi="Times New Roman" w:cs="Times New Roman"/>
              </w:rPr>
            </w:pPr>
            <w:r w:rsidRPr="00B63A07">
              <w:rPr>
                <w:rFonts w:ascii="Times New Roman" w:eastAsia="Times New Roman" w:hAnsi="Times New Roman" w:cs="Times New Roman"/>
              </w:rPr>
              <w:t>3</w:t>
            </w:r>
          </w:p>
        </w:tc>
        <w:tc>
          <w:tcPr>
            <w:tcW w:w="258" w:type="pct"/>
            <w:gridSpan w:val="3"/>
            <w:tcBorders>
              <w:top w:val="single" w:sz="4" w:space="0" w:color="auto"/>
              <w:left w:val="nil"/>
              <w:bottom w:val="single" w:sz="4" w:space="0" w:color="auto"/>
            </w:tcBorders>
            <w:vAlign w:val="center"/>
          </w:tcPr>
          <w:p w:rsidR="00B63A07" w:rsidRPr="00B63A07" w:rsidRDefault="00B63A07" w:rsidP="007A221F">
            <w:pPr>
              <w:spacing w:after="0" w:line="240" w:lineRule="auto"/>
              <w:rPr>
                <w:rFonts w:ascii="Times New Roman" w:eastAsia="Times New Roman" w:hAnsi="Times New Roman" w:cs="Times New Roman"/>
              </w:rPr>
            </w:pPr>
            <w:r w:rsidRPr="00B63A07">
              <w:rPr>
                <w:rFonts w:ascii="Times New Roman" w:eastAsia="Times New Roman" w:hAnsi="Times New Roman" w:cs="Times New Roman"/>
              </w:rPr>
              <w:t>4</w:t>
            </w:r>
          </w:p>
        </w:tc>
        <w:tc>
          <w:tcPr>
            <w:tcW w:w="256" w:type="pct"/>
            <w:gridSpan w:val="2"/>
            <w:tcBorders>
              <w:top w:val="single" w:sz="4" w:space="0" w:color="auto"/>
              <w:left w:val="nil"/>
              <w:bottom w:val="single" w:sz="4" w:space="0" w:color="auto"/>
            </w:tcBorders>
            <w:vAlign w:val="center"/>
          </w:tcPr>
          <w:p w:rsidR="00B63A07" w:rsidRPr="00B63A07" w:rsidRDefault="00B63A07" w:rsidP="007A221F">
            <w:pPr>
              <w:spacing w:after="0" w:line="240" w:lineRule="auto"/>
              <w:rPr>
                <w:rFonts w:ascii="Times New Roman" w:eastAsia="Times New Roman" w:hAnsi="Times New Roman" w:cs="Times New Roman"/>
              </w:rPr>
            </w:pPr>
            <w:r w:rsidRPr="00B63A07">
              <w:rPr>
                <w:rFonts w:ascii="Times New Roman" w:eastAsia="Times New Roman" w:hAnsi="Times New Roman" w:cs="Times New Roman"/>
              </w:rPr>
              <w:t>5</w:t>
            </w:r>
          </w:p>
        </w:tc>
        <w:tc>
          <w:tcPr>
            <w:tcW w:w="242" w:type="pct"/>
            <w:tcBorders>
              <w:top w:val="single" w:sz="4" w:space="0" w:color="auto"/>
              <w:left w:val="nil"/>
              <w:bottom w:val="single" w:sz="4" w:space="0" w:color="auto"/>
            </w:tcBorders>
            <w:vAlign w:val="center"/>
          </w:tcPr>
          <w:p w:rsidR="00B63A07" w:rsidRPr="00B63A07" w:rsidRDefault="00B63A07" w:rsidP="007A221F">
            <w:pPr>
              <w:spacing w:after="0" w:line="240" w:lineRule="auto"/>
              <w:rPr>
                <w:rFonts w:ascii="Times New Roman" w:eastAsia="Times New Roman" w:hAnsi="Times New Roman" w:cs="Times New Roman"/>
              </w:rPr>
            </w:pPr>
            <w:r w:rsidRPr="00B63A07">
              <w:rPr>
                <w:rFonts w:ascii="Times New Roman" w:eastAsia="Times New Roman" w:hAnsi="Times New Roman" w:cs="Times New Roman"/>
              </w:rPr>
              <w:t>6</w:t>
            </w:r>
          </w:p>
        </w:tc>
        <w:tc>
          <w:tcPr>
            <w:tcW w:w="298" w:type="pct"/>
            <w:gridSpan w:val="4"/>
            <w:tcBorders>
              <w:top w:val="single" w:sz="4" w:space="0" w:color="auto"/>
              <w:left w:val="nil"/>
              <w:bottom w:val="single" w:sz="4" w:space="0" w:color="auto"/>
            </w:tcBorders>
            <w:vAlign w:val="center"/>
          </w:tcPr>
          <w:p w:rsidR="00B63A07" w:rsidRPr="00B63A07" w:rsidRDefault="00B63A07" w:rsidP="007A221F">
            <w:pPr>
              <w:spacing w:after="0" w:line="240" w:lineRule="auto"/>
              <w:rPr>
                <w:rFonts w:ascii="Times New Roman" w:eastAsia="Times New Roman" w:hAnsi="Times New Roman" w:cs="Times New Roman"/>
              </w:rPr>
            </w:pPr>
            <w:r w:rsidRPr="00B63A07">
              <w:rPr>
                <w:rFonts w:ascii="Times New Roman" w:eastAsia="Times New Roman" w:hAnsi="Times New Roman" w:cs="Times New Roman"/>
              </w:rPr>
              <w:t>7</w:t>
            </w:r>
          </w:p>
        </w:tc>
        <w:tc>
          <w:tcPr>
            <w:tcW w:w="233" w:type="pct"/>
            <w:gridSpan w:val="3"/>
            <w:tcBorders>
              <w:top w:val="single" w:sz="4" w:space="0" w:color="auto"/>
              <w:left w:val="nil"/>
              <w:bottom w:val="single" w:sz="4" w:space="0" w:color="auto"/>
            </w:tcBorders>
            <w:vAlign w:val="center"/>
          </w:tcPr>
          <w:p w:rsidR="00B63A07" w:rsidRPr="00B63A07" w:rsidRDefault="00B63A07" w:rsidP="007A221F">
            <w:pPr>
              <w:spacing w:after="0" w:line="240" w:lineRule="auto"/>
              <w:rPr>
                <w:rFonts w:ascii="Times New Roman" w:eastAsia="Times New Roman" w:hAnsi="Times New Roman" w:cs="Times New Roman"/>
              </w:rPr>
            </w:pPr>
            <w:r w:rsidRPr="00B63A07">
              <w:rPr>
                <w:rFonts w:ascii="Times New Roman" w:eastAsia="Times New Roman" w:hAnsi="Times New Roman" w:cs="Times New Roman"/>
              </w:rPr>
              <w:t>8</w:t>
            </w:r>
          </w:p>
        </w:tc>
        <w:tc>
          <w:tcPr>
            <w:tcW w:w="344" w:type="pct"/>
            <w:tcBorders>
              <w:top w:val="single" w:sz="4" w:space="0" w:color="auto"/>
              <w:left w:val="nil"/>
              <w:bottom w:val="single" w:sz="4" w:space="0" w:color="auto"/>
            </w:tcBorders>
            <w:vAlign w:val="center"/>
          </w:tcPr>
          <w:p w:rsidR="00B63A07" w:rsidRPr="00B63A07" w:rsidRDefault="00B63A07" w:rsidP="007A221F">
            <w:pPr>
              <w:spacing w:after="0" w:line="240" w:lineRule="auto"/>
              <w:rPr>
                <w:rFonts w:ascii="Times New Roman" w:eastAsia="Times New Roman" w:hAnsi="Times New Roman" w:cs="Times New Roman"/>
              </w:rPr>
            </w:pPr>
            <w:r w:rsidRPr="00B63A07">
              <w:rPr>
                <w:rFonts w:ascii="Times New Roman" w:eastAsia="Times New Roman" w:hAnsi="Times New Roman" w:cs="Times New Roman"/>
              </w:rPr>
              <w:t>9</w:t>
            </w:r>
          </w:p>
        </w:tc>
        <w:tc>
          <w:tcPr>
            <w:tcW w:w="480" w:type="pct"/>
            <w:tcBorders>
              <w:top w:val="single" w:sz="4" w:space="0" w:color="auto"/>
              <w:left w:val="nil"/>
              <w:bottom w:val="single" w:sz="4" w:space="0" w:color="auto"/>
            </w:tcBorders>
            <w:vAlign w:val="center"/>
          </w:tcPr>
          <w:p w:rsidR="00B63A07" w:rsidRPr="00B63A07" w:rsidRDefault="00B63A07" w:rsidP="007A221F">
            <w:pPr>
              <w:spacing w:after="0" w:line="240" w:lineRule="auto"/>
              <w:jc w:val="center"/>
              <w:rPr>
                <w:rFonts w:ascii="Times New Roman" w:eastAsia="Times New Roman" w:hAnsi="Times New Roman" w:cs="Times New Roman"/>
              </w:rPr>
            </w:pPr>
            <w:r w:rsidRPr="00B63A07">
              <w:rPr>
                <w:rFonts w:ascii="Times New Roman" w:eastAsia="Times New Roman" w:hAnsi="Times New Roman" w:cs="Times New Roman"/>
              </w:rPr>
              <w:t>10</w:t>
            </w:r>
          </w:p>
        </w:tc>
        <w:tc>
          <w:tcPr>
            <w:tcW w:w="431" w:type="pct"/>
            <w:tcBorders>
              <w:top w:val="single" w:sz="4" w:space="0" w:color="auto"/>
              <w:bottom w:val="single" w:sz="4" w:space="0" w:color="auto"/>
            </w:tcBorders>
            <w:vAlign w:val="center"/>
          </w:tcPr>
          <w:p w:rsidR="00B63A07" w:rsidRPr="00B63A07" w:rsidRDefault="00B63A07" w:rsidP="007A221F">
            <w:pPr>
              <w:spacing w:after="0" w:line="240" w:lineRule="auto"/>
              <w:jc w:val="center"/>
              <w:rPr>
                <w:rFonts w:ascii="Times New Roman" w:eastAsia="Times New Roman" w:hAnsi="Times New Roman" w:cs="Times New Roman"/>
              </w:rPr>
            </w:pPr>
            <w:r w:rsidRPr="00B63A07">
              <w:rPr>
                <w:rFonts w:ascii="Times New Roman" w:eastAsia="Times New Roman" w:hAnsi="Times New Roman" w:cs="Times New Roman"/>
              </w:rPr>
              <w:t>11</w:t>
            </w:r>
          </w:p>
        </w:tc>
        <w:tc>
          <w:tcPr>
            <w:tcW w:w="282" w:type="pct"/>
            <w:tcBorders>
              <w:top w:val="single" w:sz="4" w:space="0" w:color="auto"/>
              <w:bottom w:val="single" w:sz="4" w:space="0" w:color="auto"/>
            </w:tcBorders>
            <w:vAlign w:val="center"/>
          </w:tcPr>
          <w:p w:rsidR="00B63A07" w:rsidRPr="00B63A07" w:rsidRDefault="00B63A07" w:rsidP="007A221F">
            <w:pPr>
              <w:spacing w:after="0" w:line="240" w:lineRule="auto"/>
              <w:jc w:val="center"/>
              <w:rPr>
                <w:rFonts w:ascii="Times New Roman" w:eastAsia="Times New Roman" w:hAnsi="Times New Roman" w:cs="Times New Roman"/>
              </w:rPr>
            </w:pPr>
            <w:r w:rsidRPr="00B63A07">
              <w:rPr>
                <w:rFonts w:ascii="Times New Roman" w:eastAsia="Times New Roman" w:hAnsi="Times New Roman" w:cs="Times New Roman"/>
              </w:rPr>
              <w:t>12</w:t>
            </w:r>
          </w:p>
        </w:tc>
      </w:tr>
      <w:tr w:rsidR="00B63A07" w:rsidRPr="00B63A07" w:rsidTr="003D31E7">
        <w:tc>
          <w:tcPr>
            <w:tcW w:w="1548" w:type="pct"/>
            <w:vAlign w:val="center"/>
          </w:tcPr>
          <w:p w:rsidR="00B63A07" w:rsidRPr="00B63A07" w:rsidRDefault="00B63A07" w:rsidP="007A221F">
            <w:pPr>
              <w:spacing w:after="0" w:line="240" w:lineRule="auto"/>
              <w:rPr>
                <w:rFonts w:ascii="Times New Roman" w:eastAsia="Times New Roman" w:hAnsi="Times New Roman" w:cs="Times New Roman"/>
                <w:color w:val="000000"/>
              </w:rPr>
            </w:pPr>
            <w:r w:rsidRPr="00B63A07">
              <w:rPr>
                <w:rFonts w:ascii="Times New Roman" w:eastAsia="Times New Roman" w:hAnsi="Times New Roman" w:cs="Times New Roman"/>
                <w:color w:val="000000"/>
              </w:rPr>
              <w:t>Увеличение доли протяженности автомобильных дорог, соответствующих нормативным требованиям к транспортно-эксплуатационным показателям.</w:t>
            </w:r>
          </w:p>
        </w:tc>
        <w:tc>
          <w:tcPr>
            <w:tcW w:w="363" w:type="pct"/>
          </w:tcPr>
          <w:p w:rsidR="00B63A07" w:rsidRPr="00B63A07" w:rsidRDefault="00B63A07" w:rsidP="007A221F">
            <w:pPr>
              <w:tabs>
                <w:tab w:val="left" w:pos="11745"/>
              </w:tabs>
              <w:spacing w:after="0" w:line="240" w:lineRule="auto"/>
              <w:rPr>
                <w:rFonts w:ascii="Times New Roman" w:eastAsia="Calibri" w:hAnsi="Times New Roman" w:cs="Times New Roman"/>
              </w:rPr>
            </w:pPr>
            <w:r w:rsidRPr="00B63A07">
              <w:rPr>
                <w:rFonts w:ascii="Times New Roman" w:eastAsia="Calibri" w:hAnsi="Times New Roman" w:cs="Times New Roman"/>
              </w:rPr>
              <w:t>%</w:t>
            </w:r>
          </w:p>
        </w:tc>
        <w:tc>
          <w:tcPr>
            <w:tcW w:w="279" w:type="pct"/>
            <w:gridSpan w:val="3"/>
            <w:tcBorders>
              <w:top w:val="single" w:sz="4" w:space="0" w:color="auto"/>
              <w:bottom w:val="single" w:sz="4" w:space="0" w:color="auto"/>
            </w:tcBorders>
            <w:vAlign w:val="center"/>
          </w:tcPr>
          <w:p w:rsidR="00B63A07" w:rsidRPr="00B63A07" w:rsidRDefault="00B63A07" w:rsidP="007A221F">
            <w:pPr>
              <w:spacing w:after="0" w:line="240" w:lineRule="auto"/>
              <w:rPr>
                <w:rFonts w:ascii="Times New Roman" w:eastAsia="Times New Roman" w:hAnsi="Times New Roman" w:cs="Times New Roman"/>
              </w:rPr>
            </w:pPr>
          </w:p>
        </w:tc>
        <w:tc>
          <w:tcPr>
            <w:tcW w:w="244" w:type="pct"/>
            <w:gridSpan w:val="2"/>
            <w:tcBorders>
              <w:top w:val="single" w:sz="4" w:space="0" w:color="auto"/>
              <w:left w:val="nil"/>
              <w:bottom w:val="single" w:sz="4" w:space="0" w:color="auto"/>
            </w:tcBorders>
            <w:vAlign w:val="center"/>
          </w:tcPr>
          <w:p w:rsidR="00B63A07" w:rsidRPr="00B63A07" w:rsidRDefault="00B63A07" w:rsidP="007A221F">
            <w:pPr>
              <w:spacing w:after="0" w:line="240" w:lineRule="auto"/>
              <w:rPr>
                <w:rFonts w:ascii="Times New Roman" w:eastAsia="Times New Roman" w:hAnsi="Times New Roman" w:cs="Times New Roman"/>
              </w:rPr>
            </w:pPr>
          </w:p>
        </w:tc>
        <w:tc>
          <w:tcPr>
            <w:tcW w:w="241" w:type="pct"/>
            <w:tcBorders>
              <w:top w:val="single" w:sz="4" w:space="0" w:color="auto"/>
              <w:left w:val="nil"/>
              <w:bottom w:val="single" w:sz="4" w:space="0" w:color="auto"/>
            </w:tcBorders>
            <w:vAlign w:val="center"/>
          </w:tcPr>
          <w:p w:rsidR="00B63A07" w:rsidRPr="00B63A07" w:rsidRDefault="00B63A07" w:rsidP="007A221F">
            <w:pPr>
              <w:spacing w:after="0" w:line="240" w:lineRule="auto"/>
              <w:rPr>
                <w:rFonts w:ascii="Times New Roman" w:eastAsia="Times New Roman" w:hAnsi="Times New Roman" w:cs="Times New Roman"/>
              </w:rPr>
            </w:pPr>
          </w:p>
        </w:tc>
        <w:tc>
          <w:tcPr>
            <w:tcW w:w="289" w:type="pct"/>
            <w:gridSpan w:val="3"/>
            <w:tcBorders>
              <w:top w:val="single" w:sz="4" w:space="0" w:color="auto"/>
              <w:left w:val="nil"/>
              <w:bottom w:val="single" w:sz="4" w:space="0" w:color="auto"/>
            </w:tcBorders>
            <w:vAlign w:val="center"/>
          </w:tcPr>
          <w:p w:rsidR="00B63A07" w:rsidRPr="00B63A07" w:rsidRDefault="00B63A07" w:rsidP="007A221F">
            <w:pPr>
              <w:spacing w:after="0" w:line="240" w:lineRule="auto"/>
              <w:rPr>
                <w:rFonts w:ascii="Times New Roman" w:eastAsia="Times New Roman" w:hAnsi="Times New Roman" w:cs="Times New Roman"/>
              </w:rPr>
            </w:pPr>
          </w:p>
        </w:tc>
        <w:tc>
          <w:tcPr>
            <w:tcW w:w="244" w:type="pct"/>
            <w:gridSpan w:val="2"/>
            <w:tcBorders>
              <w:top w:val="single" w:sz="4" w:space="0" w:color="auto"/>
              <w:left w:val="nil"/>
              <w:bottom w:val="single" w:sz="4" w:space="0" w:color="auto"/>
            </w:tcBorders>
            <w:vAlign w:val="center"/>
          </w:tcPr>
          <w:p w:rsidR="00B63A07" w:rsidRPr="00B63A07" w:rsidRDefault="00C45A5E" w:rsidP="007A221F">
            <w:pPr>
              <w:spacing w:after="0" w:line="240" w:lineRule="auto"/>
              <w:rPr>
                <w:rFonts w:ascii="Times New Roman" w:eastAsia="Times New Roman" w:hAnsi="Times New Roman" w:cs="Times New Roman"/>
              </w:rPr>
            </w:pPr>
            <w:r>
              <w:rPr>
                <w:rFonts w:ascii="Times New Roman" w:eastAsia="Times New Roman" w:hAnsi="Times New Roman" w:cs="Times New Roman"/>
              </w:rPr>
              <w:t>20</w:t>
            </w:r>
          </w:p>
        </w:tc>
        <w:tc>
          <w:tcPr>
            <w:tcW w:w="251" w:type="pct"/>
            <w:gridSpan w:val="3"/>
            <w:tcBorders>
              <w:top w:val="single" w:sz="4" w:space="0" w:color="auto"/>
              <w:left w:val="nil"/>
              <w:bottom w:val="single" w:sz="4" w:space="0" w:color="auto"/>
            </w:tcBorders>
            <w:vAlign w:val="center"/>
          </w:tcPr>
          <w:p w:rsidR="00B63A07" w:rsidRPr="00B63A07" w:rsidRDefault="006B2462" w:rsidP="007A221F">
            <w:pPr>
              <w:spacing w:after="0" w:line="240" w:lineRule="auto"/>
              <w:rPr>
                <w:rFonts w:ascii="Times New Roman" w:eastAsia="Times New Roman" w:hAnsi="Times New Roman" w:cs="Times New Roman"/>
              </w:rPr>
            </w:pPr>
            <w:r>
              <w:rPr>
                <w:rFonts w:ascii="Times New Roman" w:eastAsia="Times New Roman" w:hAnsi="Times New Roman" w:cs="Times New Roman"/>
              </w:rPr>
              <w:t>30</w:t>
            </w:r>
          </w:p>
        </w:tc>
        <w:tc>
          <w:tcPr>
            <w:tcW w:w="348" w:type="pct"/>
            <w:gridSpan w:val="2"/>
            <w:tcBorders>
              <w:top w:val="single" w:sz="4" w:space="0" w:color="auto"/>
              <w:left w:val="nil"/>
              <w:bottom w:val="single" w:sz="4" w:space="0" w:color="auto"/>
            </w:tcBorders>
            <w:vAlign w:val="center"/>
          </w:tcPr>
          <w:p w:rsidR="00B63A07" w:rsidRPr="00B63A07" w:rsidRDefault="006B2462" w:rsidP="007A221F">
            <w:pPr>
              <w:spacing w:after="0" w:line="240" w:lineRule="auto"/>
              <w:rPr>
                <w:rFonts w:ascii="Times New Roman" w:eastAsia="Times New Roman" w:hAnsi="Times New Roman" w:cs="Times New Roman"/>
              </w:rPr>
            </w:pPr>
            <w:r>
              <w:rPr>
                <w:rFonts w:ascii="Times New Roman" w:eastAsia="Times New Roman" w:hAnsi="Times New Roman" w:cs="Times New Roman"/>
              </w:rPr>
              <w:t>50</w:t>
            </w:r>
          </w:p>
        </w:tc>
        <w:tc>
          <w:tcPr>
            <w:tcW w:w="480" w:type="pct"/>
            <w:tcBorders>
              <w:top w:val="single" w:sz="4" w:space="0" w:color="auto"/>
              <w:left w:val="nil"/>
              <w:bottom w:val="single" w:sz="4" w:space="0" w:color="auto"/>
            </w:tcBorders>
            <w:vAlign w:val="center"/>
          </w:tcPr>
          <w:p w:rsidR="00B63A07" w:rsidRPr="00B63A07" w:rsidRDefault="00B63A07" w:rsidP="007A221F">
            <w:pPr>
              <w:spacing w:after="0" w:line="240" w:lineRule="auto"/>
              <w:jc w:val="center"/>
              <w:rPr>
                <w:rFonts w:ascii="Times New Roman" w:eastAsia="Times New Roman" w:hAnsi="Times New Roman" w:cs="Times New Roman"/>
              </w:rPr>
            </w:pPr>
          </w:p>
        </w:tc>
        <w:tc>
          <w:tcPr>
            <w:tcW w:w="431" w:type="pct"/>
            <w:tcBorders>
              <w:top w:val="single" w:sz="4" w:space="0" w:color="auto"/>
              <w:bottom w:val="single" w:sz="4" w:space="0" w:color="auto"/>
            </w:tcBorders>
            <w:vAlign w:val="center"/>
          </w:tcPr>
          <w:p w:rsidR="00B63A07" w:rsidRPr="00B63A07" w:rsidRDefault="00B63A07" w:rsidP="007A221F">
            <w:pPr>
              <w:spacing w:after="0" w:line="240" w:lineRule="auto"/>
              <w:jc w:val="center"/>
              <w:rPr>
                <w:rFonts w:ascii="Times New Roman" w:eastAsia="Times New Roman" w:hAnsi="Times New Roman" w:cs="Times New Roman"/>
              </w:rPr>
            </w:pPr>
          </w:p>
        </w:tc>
        <w:tc>
          <w:tcPr>
            <w:tcW w:w="282" w:type="pct"/>
            <w:tcBorders>
              <w:top w:val="single" w:sz="4" w:space="0" w:color="auto"/>
              <w:bottom w:val="single" w:sz="4" w:space="0" w:color="auto"/>
            </w:tcBorders>
            <w:vAlign w:val="center"/>
          </w:tcPr>
          <w:p w:rsidR="00B63A07" w:rsidRPr="00B63A07" w:rsidRDefault="00B63A07" w:rsidP="007A221F">
            <w:pPr>
              <w:spacing w:after="0" w:line="240" w:lineRule="auto"/>
              <w:jc w:val="center"/>
              <w:rPr>
                <w:rFonts w:ascii="Times New Roman" w:eastAsia="Times New Roman" w:hAnsi="Times New Roman" w:cs="Times New Roman"/>
              </w:rPr>
            </w:pPr>
          </w:p>
        </w:tc>
      </w:tr>
      <w:tr w:rsidR="00B63A07" w:rsidRPr="00B63A07" w:rsidTr="003D31E7">
        <w:tc>
          <w:tcPr>
            <w:tcW w:w="1548" w:type="pct"/>
          </w:tcPr>
          <w:p w:rsidR="00B63A07" w:rsidRPr="00B63A07" w:rsidRDefault="00B63A07" w:rsidP="007A221F">
            <w:pPr>
              <w:spacing w:after="0" w:line="240" w:lineRule="auto"/>
              <w:jc w:val="both"/>
              <w:rPr>
                <w:rFonts w:ascii="Times New Roman" w:eastAsia="Times New Roman" w:hAnsi="Times New Roman" w:cs="Times New Roman"/>
              </w:rPr>
            </w:pPr>
            <w:r w:rsidRPr="00B63A07">
              <w:rPr>
                <w:rFonts w:ascii="Times New Roman" w:eastAsia="Times New Roman" w:hAnsi="Times New Roman" w:cs="Times New Roman"/>
                <w:color w:val="000000"/>
              </w:rPr>
              <w:t>Увеличение протяженности автомобильных дорог, соответствующих нормативным требованиям к транспортно-эксплуатационным показателям.</w:t>
            </w:r>
          </w:p>
          <w:p w:rsidR="00B63A07" w:rsidRPr="00B63A07" w:rsidRDefault="00B63A07" w:rsidP="007A221F">
            <w:pPr>
              <w:spacing w:after="0" w:line="240" w:lineRule="auto"/>
              <w:rPr>
                <w:rFonts w:ascii="Times New Roman" w:eastAsia="Times New Roman" w:hAnsi="Times New Roman" w:cs="Times New Roman"/>
                <w:color w:val="000000"/>
              </w:rPr>
            </w:pPr>
          </w:p>
        </w:tc>
        <w:tc>
          <w:tcPr>
            <w:tcW w:w="363" w:type="pct"/>
          </w:tcPr>
          <w:p w:rsidR="00B63A07" w:rsidRPr="00B63A07" w:rsidRDefault="00B63A07" w:rsidP="007A221F">
            <w:pPr>
              <w:tabs>
                <w:tab w:val="left" w:pos="11745"/>
              </w:tabs>
              <w:spacing w:after="0" w:line="240" w:lineRule="auto"/>
              <w:rPr>
                <w:rFonts w:ascii="Times New Roman" w:eastAsia="Calibri" w:hAnsi="Times New Roman" w:cs="Times New Roman"/>
              </w:rPr>
            </w:pPr>
            <w:r w:rsidRPr="00B63A07">
              <w:rPr>
                <w:rFonts w:ascii="Times New Roman" w:eastAsia="Calibri" w:hAnsi="Times New Roman" w:cs="Times New Roman"/>
              </w:rPr>
              <w:t>км</w:t>
            </w:r>
          </w:p>
        </w:tc>
        <w:tc>
          <w:tcPr>
            <w:tcW w:w="285" w:type="pct"/>
            <w:gridSpan w:val="4"/>
            <w:tcBorders>
              <w:top w:val="single" w:sz="4" w:space="0" w:color="auto"/>
              <w:bottom w:val="single" w:sz="4" w:space="0" w:color="auto"/>
            </w:tcBorders>
            <w:vAlign w:val="center"/>
          </w:tcPr>
          <w:p w:rsidR="00B63A07" w:rsidRPr="00B63A07" w:rsidRDefault="00B63A07" w:rsidP="007A221F">
            <w:pPr>
              <w:spacing w:after="0" w:line="240" w:lineRule="auto"/>
              <w:rPr>
                <w:rFonts w:ascii="Times New Roman" w:eastAsia="Times New Roman" w:hAnsi="Times New Roman" w:cs="Times New Roman"/>
              </w:rPr>
            </w:pPr>
          </w:p>
        </w:tc>
        <w:tc>
          <w:tcPr>
            <w:tcW w:w="238" w:type="pct"/>
            <w:tcBorders>
              <w:top w:val="single" w:sz="4" w:space="0" w:color="auto"/>
              <w:left w:val="nil"/>
              <w:bottom w:val="single" w:sz="4" w:space="0" w:color="auto"/>
            </w:tcBorders>
            <w:vAlign w:val="center"/>
          </w:tcPr>
          <w:p w:rsidR="00B63A07" w:rsidRPr="00B63A07" w:rsidRDefault="00B63A07" w:rsidP="007A221F">
            <w:pPr>
              <w:spacing w:after="0" w:line="240" w:lineRule="auto"/>
              <w:rPr>
                <w:rFonts w:ascii="Times New Roman" w:eastAsia="Times New Roman" w:hAnsi="Times New Roman" w:cs="Times New Roman"/>
              </w:rPr>
            </w:pPr>
          </w:p>
        </w:tc>
        <w:tc>
          <w:tcPr>
            <w:tcW w:w="241" w:type="pct"/>
            <w:tcBorders>
              <w:top w:val="single" w:sz="4" w:space="0" w:color="auto"/>
              <w:left w:val="nil"/>
              <w:bottom w:val="single" w:sz="4" w:space="0" w:color="auto"/>
            </w:tcBorders>
            <w:vAlign w:val="center"/>
          </w:tcPr>
          <w:p w:rsidR="00B63A07" w:rsidRPr="00B63A07" w:rsidRDefault="00B63A07" w:rsidP="007A221F">
            <w:pPr>
              <w:spacing w:after="0" w:line="240" w:lineRule="auto"/>
              <w:rPr>
                <w:rFonts w:ascii="Times New Roman" w:eastAsia="Times New Roman" w:hAnsi="Times New Roman" w:cs="Times New Roman"/>
              </w:rPr>
            </w:pPr>
          </w:p>
        </w:tc>
        <w:tc>
          <w:tcPr>
            <w:tcW w:w="289" w:type="pct"/>
            <w:gridSpan w:val="3"/>
            <w:tcBorders>
              <w:top w:val="single" w:sz="4" w:space="0" w:color="auto"/>
              <w:left w:val="nil"/>
              <w:bottom w:val="single" w:sz="4" w:space="0" w:color="auto"/>
            </w:tcBorders>
            <w:vAlign w:val="center"/>
          </w:tcPr>
          <w:p w:rsidR="00B63A07" w:rsidRPr="00B63A07" w:rsidRDefault="00B63A07" w:rsidP="007A221F">
            <w:pPr>
              <w:spacing w:after="0" w:line="240" w:lineRule="auto"/>
              <w:rPr>
                <w:rFonts w:ascii="Times New Roman" w:eastAsia="Times New Roman" w:hAnsi="Times New Roman" w:cs="Times New Roman"/>
              </w:rPr>
            </w:pPr>
          </w:p>
        </w:tc>
        <w:tc>
          <w:tcPr>
            <w:tcW w:w="242" w:type="pct"/>
            <w:tcBorders>
              <w:top w:val="single" w:sz="4" w:space="0" w:color="auto"/>
              <w:left w:val="nil"/>
              <w:bottom w:val="single" w:sz="4" w:space="0" w:color="auto"/>
            </w:tcBorders>
            <w:vAlign w:val="center"/>
          </w:tcPr>
          <w:p w:rsidR="00B63A07" w:rsidRPr="00B63A07" w:rsidRDefault="003D31E7" w:rsidP="007A221F">
            <w:pPr>
              <w:spacing w:after="0" w:line="240" w:lineRule="auto"/>
              <w:rPr>
                <w:rFonts w:ascii="Times New Roman" w:eastAsia="Times New Roman" w:hAnsi="Times New Roman" w:cs="Times New Roman"/>
              </w:rPr>
            </w:pPr>
            <w:r>
              <w:rPr>
                <w:rFonts w:ascii="Times New Roman" w:eastAsia="Times New Roman" w:hAnsi="Times New Roman" w:cs="Times New Roman"/>
              </w:rPr>
              <w:t>2</w:t>
            </w:r>
          </w:p>
        </w:tc>
        <w:tc>
          <w:tcPr>
            <w:tcW w:w="242" w:type="pct"/>
            <w:gridSpan w:val="3"/>
            <w:tcBorders>
              <w:top w:val="single" w:sz="4" w:space="0" w:color="auto"/>
              <w:left w:val="nil"/>
              <w:bottom w:val="single" w:sz="4" w:space="0" w:color="auto"/>
            </w:tcBorders>
            <w:vAlign w:val="center"/>
          </w:tcPr>
          <w:p w:rsidR="00B63A07" w:rsidRPr="00B63A07" w:rsidRDefault="003D31E7" w:rsidP="007A221F">
            <w:pPr>
              <w:spacing w:after="0" w:line="240" w:lineRule="auto"/>
              <w:rPr>
                <w:rFonts w:ascii="Times New Roman" w:eastAsia="Times New Roman" w:hAnsi="Times New Roman" w:cs="Times New Roman"/>
              </w:rPr>
            </w:pPr>
            <w:r>
              <w:rPr>
                <w:rFonts w:ascii="Times New Roman" w:eastAsia="Times New Roman" w:hAnsi="Times New Roman" w:cs="Times New Roman"/>
              </w:rPr>
              <w:t>3</w:t>
            </w:r>
          </w:p>
        </w:tc>
        <w:tc>
          <w:tcPr>
            <w:tcW w:w="359" w:type="pct"/>
            <w:gridSpan w:val="3"/>
            <w:tcBorders>
              <w:top w:val="single" w:sz="4" w:space="0" w:color="auto"/>
              <w:left w:val="nil"/>
              <w:bottom w:val="single" w:sz="4" w:space="0" w:color="auto"/>
            </w:tcBorders>
            <w:vAlign w:val="center"/>
          </w:tcPr>
          <w:p w:rsidR="00B63A07" w:rsidRPr="00B63A07" w:rsidRDefault="003D31E7" w:rsidP="007A221F">
            <w:pPr>
              <w:spacing w:after="0" w:line="240" w:lineRule="auto"/>
              <w:rPr>
                <w:rFonts w:ascii="Times New Roman" w:eastAsia="Times New Roman" w:hAnsi="Times New Roman" w:cs="Times New Roman"/>
              </w:rPr>
            </w:pPr>
            <w:r>
              <w:rPr>
                <w:rFonts w:ascii="Times New Roman" w:eastAsia="Times New Roman" w:hAnsi="Times New Roman" w:cs="Times New Roman"/>
              </w:rPr>
              <w:t>5</w:t>
            </w:r>
          </w:p>
        </w:tc>
        <w:tc>
          <w:tcPr>
            <w:tcW w:w="480" w:type="pct"/>
            <w:tcBorders>
              <w:top w:val="single" w:sz="4" w:space="0" w:color="auto"/>
              <w:left w:val="nil"/>
              <w:bottom w:val="single" w:sz="4" w:space="0" w:color="auto"/>
            </w:tcBorders>
            <w:vAlign w:val="center"/>
          </w:tcPr>
          <w:p w:rsidR="00B63A07" w:rsidRPr="00B63A07" w:rsidRDefault="00B63A07" w:rsidP="007A221F">
            <w:pPr>
              <w:spacing w:after="0" w:line="240" w:lineRule="auto"/>
              <w:jc w:val="center"/>
              <w:rPr>
                <w:rFonts w:ascii="Times New Roman" w:eastAsia="Times New Roman" w:hAnsi="Times New Roman" w:cs="Times New Roman"/>
              </w:rPr>
            </w:pPr>
          </w:p>
        </w:tc>
        <w:tc>
          <w:tcPr>
            <w:tcW w:w="431" w:type="pct"/>
            <w:tcBorders>
              <w:top w:val="single" w:sz="4" w:space="0" w:color="auto"/>
            </w:tcBorders>
            <w:vAlign w:val="center"/>
          </w:tcPr>
          <w:p w:rsidR="00B63A07" w:rsidRPr="00B63A07" w:rsidRDefault="00B63A07" w:rsidP="007A221F">
            <w:pPr>
              <w:spacing w:after="0" w:line="240" w:lineRule="auto"/>
              <w:jc w:val="center"/>
              <w:rPr>
                <w:rFonts w:ascii="Times New Roman" w:eastAsia="Times New Roman" w:hAnsi="Times New Roman" w:cs="Times New Roman"/>
              </w:rPr>
            </w:pPr>
          </w:p>
        </w:tc>
        <w:tc>
          <w:tcPr>
            <w:tcW w:w="282" w:type="pct"/>
            <w:tcBorders>
              <w:top w:val="single" w:sz="4" w:space="0" w:color="auto"/>
            </w:tcBorders>
            <w:vAlign w:val="center"/>
          </w:tcPr>
          <w:p w:rsidR="00B63A07" w:rsidRPr="00B63A07" w:rsidRDefault="00B63A07" w:rsidP="007A221F">
            <w:pPr>
              <w:spacing w:after="0" w:line="240" w:lineRule="auto"/>
              <w:jc w:val="center"/>
              <w:rPr>
                <w:rFonts w:ascii="Times New Roman" w:eastAsia="Times New Roman" w:hAnsi="Times New Roman" w:cs="Times New Roman"/>
              </w:rPr>
            </w:pPr>
          </w:p>
        </w:tc>
      </w:tr>
      <w:tr w:rsidR="00B63A07" w:rsidRPr="00B63A07" w:rsidTr="003D31E7">
        <w:tc>
          <w:tcPr>
            <w:tcW w:w="1548" w:type="pct"/>
          </w:tcPr>
          <w:p w:rsidR="00B63A07" w:rsidRPr="00B63A07" w:rsidRDefault="00B63A07" w:rsidP="00B63A07">
            <w:pPr>
              <w:spacing w:after="0" w:line="240" w:lineRule="auto"/>
              <w:jc w:val="both"/>
              <w:rPr>
                <w:rFonts w:ascii="Times New Roman" w:eastAsia="Times New Roman" w:hAnsi="Times New Roman" w:cs="Times New Roman"/>
                <w:snapToGrid w:val="0"/>
              </w:rPr>
            </w:pPr>
            <w:r w:rsidRPr="00B63A07">
              <w:rPr>
                <w:rFonts w:ascii="Times New Roman" w:eastAsia="Times New Roman" w:hAnsi="Times New Roman" w:cs="Times New Roman"/>
                <w:snapToGrid w:val="0"/>
              </w:rPr>
              <w:t>Создание условий для безопасного автомобильного  и пешеходного движения в поселении (установка дорожных знаков)</w:t>
            </w:r>
          </w:p>
        </w:tc>
        <w:tc>
          <w:tcPr>
            <w:tcW w:w="363" w:type="pct"/>
          </w:tcPr>
          <w:p w:rsidR="00B63A07" w:rsidRPr="00B63A07" w:rsidRDefault="00B63A07" w:rsidP="00B63A07">
            <w:pPr>
              <w:tabs>
                <w:tab w:val="left" w:pos="11745"/>
              </w:tabs>
              <w:spacing w:after="0" w:line="240" w:lineRule="auto"/>
              <w:rPr>
                <w:rFonts w:ascii="Times New Roman" w:eastAsia="Calibri" w:hAnsi="Times New Roman" w:cs="Times New Roman"/>
              </w:rPr>
            </w:pPr>
            <w:r w:rsidRPr="00B63A07">
              <w:rPr>
                <w:rFonts w:ascii="Times New Roman" w:eastAsia="Calibri" w:hAnsi="Times New Roman" w:cs="Times New Roman"/>
              </w:rPr>
              <w:t>ед.</w:t>
            </w:r>
          </w:p>
        </w:tc>
        <w:tc>
          <w:tcPr>
            <w:tcW w:w="102" w:type="pct"/>
            <w:tcBorders>
              <w:top w:val="single" w:sz="4" w:space="0" w:color="auto"/>
              <w:bottom w:val="single" w:sz="4" w:space="0" w:color="auto"/>
              <w:right w:val="nil"/>
            </w:tcBorders>
            <w:vAlign w:val="center"/>
          </w:tcPr>
          <w:p w:rsidR="00B63A07" w:rsidRPr="00B63A07" w:rsidRDefault="00B63A07" w:rsidP="00B63A07">
            <w:pPr>
              <w:spacing w:after="0" w:line="240" w:lineRule="auto"/>
              <w:rPr>
                <w:rFonts w:ascii="Times New Roman" w:eastAsia="Times New Roman" w:hAnsi="Times New Roman" w:cs="Times New Roman"/>
              </w:rPr>
            </w:pPr>
          </w:p>
        </w:tc>
        <w:tc>
          <w:tcPr>
            <w:tcW w:w="183" w:type="pct"/>
            <w:gridSpan w:val="3"/>
            <w:tcBorders>
              <w:top w:val="single" w:sz="4" w:space="0" w:color="auto"/>
              <w:left w:val="nil"/>
              <w:bottom w:val="single" w:sz="4" w:space="0" w:color="auto"/>
            </w:tcBorders>
            <w:vAlign w:val="center"/>
          </w:tcPr>
          <w:p w:rsidR="00B63A07" w:rsidRPr="00B63A07" w:rsidRDefault="00B63A07" w:rsidP="00B63A07">
            <w:pPr>
              <w:spacing w:after="0" w:line="240" w:lineRule="auto"/>
              <w:rPr>
                <w:rFonts w:ascii="Times New Roman" w:eastAsia="Times New Roman" w:hAnsi="Times New Roman" w:cs="Times New Roman"/>
              </w:rPr>
            </w:pPr>
          </w:p>
        </w:tc>
        <w:tc>
          <w:tcPr>
            <w:tcW w:w="238" w:type="pct"/>
            <w:tcBorders>
              <w:top w:val="single" w:sz="4" w:space="0" w:color="auto"/>
              <w:left w:val="nil"/>
              <w:bottom w:val="single" w:sz="4" w:space="0" w:color="auto"/>
            </w:tcBorders>
            <w:vAlign w:val="center"/>
          </w:tcPr>
          <w:p w:rsidR="00B63A07" w:rsidRPr="00B63A07" w:rsidRDefault="00B63A07" w:rsidP="00B63A07">
            <w:pPr>
              <w:spacing w:after="0" w:line="240" w:lineRule="auto"/>
              <w:rPr>
                <w:rFonts w:ascii="Times New Roman" w:eastAsia="Times New Roman" w:hAnsi="Times New Roman" w:cs="Times New Roman"/>
              </w:rPr>
            </w:pPr>
            <w:r>
              <w:rPr>
                <w:rFonts w:ascii="Times New Roman" w:eastAsia="Times New Roman" w:hAnsi="Times New Roman" w:cs="Times New Roman"/>
              </w:rPr>
              <w:t>4</w:t>
            </w:r>
          </w:p>
        </w:tc>
        <w:tc>
          <w:tcPr>
            <w:tcW w:w="241" w:type="pct"/>
            <w:tcBorders>
              <w:top w:val="single" w:sz="4" w:space="0" w:color="auto"/>
              <w:left w:val="nil"/>
              <w:bottom w:val="single" w:sz="4" w:space="0" w:color="auto"/>
            </w:tcBorders>
            <w:vAlign w:val="center"/>
          </w:tcPr>
          <w:p w:rsidR="00B63A07" w:rsidRPr="00B63A07" w:rsidRDefault="00B63A07" w:rsidP="00B63A07">
            <w:pPr>
              <w:spacing w:after="0" w:line="240" w:lineRule="auto"/>
              <w:rPr>
                <w:rFonts w:ascii="Times New Roman" w:eastAsia="Times New Roman" w:hAnsi="Times New Roman" w:cs="Times New Roman"/>
              </w:rPr>
            </w:pPr>
          </w:p>
        </w:tc>
        <w:tc>
          <w:tcPr>
            <w:tcW w:w="289" w:type="pct"/>
            <w:gridSpan w:val="3"/>
            <w:tcBorders>
              <w:top w:val="single" w:sz="4" w:space="0" w:color="auto"/>
              <w:left w:val="nil"/>
              <w:bottom w:val="single" w:sz="4" w:space="0" w:color="auto"/>
            </w:tcBorders>
            <w:vAlign w:val="center"/>
          </w:tcPr>
          <w:p w:rsidR="00B63A07" w:rsidRPr="00B63A07" w:rsidRDefault="00B63A07" w:rsidP="00B63A07">
            <w:pPr>
              <w:spacing w:after="0" w:line="240" w:lineRule="auto"/>
              <w:rPr>
                <w:rFonts w:ascii="Times New Roman" w:eastAsia="Times New Roman" w:hAnsi="Times New Roman" w:cs="Times New Roman"/>
              </w:rPr>
            </w:pPr>
          </w:p>
        </w:tc>
        <w:tc>
          <w:tcPr>
            <w:tcW w:w="242" w:type="pct"/>
            <w:tcBorders>
              <w:top w:val="single" w:sz="4" w:space="0" w:color="auto"/>
              <w:left w:val="nil"/>
              <w:bottom w:val="single" w:sz="4" w:space="0" w:color="auto"/>
            </w:tcBorders>
            <w:vAlign w:val="center"/>
          </w:tcPr>
          <w:p w:rsidR="00B63A07" w:rsidRPr="00B63A07" w:rsidRDefault="00B63A07" w:rsidP="00B63A07">
            <w:pPr>
              <w:spacing w:after="0" w:line="240" w:lineRule="auto"/>
              <w:rPr>
                <w:rFonts w:ascii="Times New Roman" w:eastAsia="Times New Roman" w:hAnsi="Times New Roman" w:cs="Times New Roman"/>
              </w:rPr>
            </w:pPr>
          </w:p>
        </w:tc>
        <w:tc>
          <w:tcPr>
            <w:tcW w:w="242" w:type="pct"/>
            <w:gridSpan w:val="3"/>
            <w:tcBorders>
              <w:top w:val="single" w:sz="4" w:space="0" w:color="auto"/>
              <w:left w:val="nil"/>
              <w:bottom w:val="single" w:sz="4" w:space="0" w:color="auto"/>
            </w:tcBorders>
            <w:vAlign w:val="center"/>
          </w:tcPr>
          <w:p w:rsidR="00B63A07" w:rsidRPr="00B63A07" w:rsidRDefault="00E64206" w:rsidP="00B63A07">
            <w:pPr>
              <w:spacing w:after="0" w:line="240" w:lineRule="auto"/>
              <w:rPr>
                <w:rFonts w:ascii="Times New Roman" w:eastAsia="Times New Roman" w:hAnsi="Times New Roman" w:cs="Times New Roman"/>
              </w:rPr>
            </w:pPr>
            <w:r>
              <w:rPr>
                <w:rFonts w:ascii="Times New Roman" w:eastAsia="Times New Roman" w:hAnsi="Times New Roman" w:cs="Times New Roman"/>
              </w:rPr>
              <w:t>2</w:t>
            </w:r>
          </w:p>
        </w:tc>
        <w:tc>
          <w:tcPr>
            <w:tcW w:w="359" w:type="pct"/>
            <w:gridSpan w:val="3"/>
            <w:tcBorders>
              <w:top w:val="single" w:sz="4" w:space="0" w:color="auto"/>
              <w:left w:val="nil"/>
              <w:bottom w:val="single" w:sz="4" w:space="0" w:color="auto"/>
            </w:tcBorders>
            <w:vAlign w:val="center"/>
          </w:tcPr>
          <w:p w:rsidR="00B63A07" w:rsidRPr="00B63A07" w:rsidRDefault="00E64206" w:rsidP="00B63A07">
            <w:pPr>
              <w:spacing w:after="0" w:line="240" w:lineRule="auto"/>
              <w:rPr>
                <w:rFonts w:ascii="Times New Roman" w:eastAsia="Times New Roman" w:hAnsi="Times New Roman" w:cs="Times New Roman"/>
              </w:rPr>
            </w:pPr>
            <w:r>
              <w:rPr>
                <w:rFonts w:ascii="Times New Roman" w:eastAsia="Times New Roman" w:hAnsi="Times New Roman" w:cs="Times New Roman"/>
              </w:rPr>
              <w:t>6</w:t>
            </w:r>
          </w:p>
        </w:tc>
        <w:tc>
          <w:tcPr>
            <w:tcW w:w="480" w:type="pct"/>
            <w:tcBorders>
              <w:top w:val="single" w:sz="4" w:space="0" w:color="auto"/>
              <w:left w:val="nil"/>
              <w:bottom w:val="single" w:sz="4" w:space="0" w:color="auto"/>
            </w:tcBorders>
            <w:vAlign w:val="center"/>
          </w:tcPr>
          <w:p w:rsidR="00B63A07" w:rsidRPr="00B63A07" w:rsidRDefault="00B63A07" w:rsidP="00B63A07">
            <w:pPr>
              <w:spacing w:after="0" w:line="240" w:lineRule="auto"/>
              <w:jc w:val="center"/>
              <w:rPr>
                <w:rFonts w:ascii="Times New Roman" w:eastAsia="Times New Roman" w:hAnsi="Times New Roman" w:cs="Times New Roman"/>
              </w:rPr>
            </w:pPr>
          </w:p>
        </w:tc>
        <w:tc>
          <w:tcPr>
            <w:tcW w:w="431" w:type="pct"/>
            <w:tcBorders>
              <w:top w:val="single" w:sz="4" w:space="0" w:color="auto"/>
              <w:bottom w:val="single" w:sz="4" w:space="0" w:color="auto"/>
            </w:tcBorders>
            <w:vAlign w:val="center"/>
          </w:tcPr>
          <w:p w:rsidR="00B63A07" w:rsidRPr="00B63A07" w:rsidRDefault="00B63A07" w:rsidP="00B63A07">
            <w:pPr>
              <w:spacing w:after="0" w:line="240" w:lineRule="auto"/>
              <w:jc w:val="center"/>
              <w:rPr>
                <w:rFonts w:ascii="Times New Roman" w:eastAsia="Times New Roman" w:hAnsi="Times New Roman" w:cs="Times New Roman"/>
              </w:rPr>
            </w:pPr>
          </w:p>
        </w:tc>
        <w:tc>
          <w:tcPr>
            <w:tcW w:w="282" w:type="pct"/>
            <w:tcBorders>
              <w:top w:val="single" w:sz="4" w:space="0" w:color="auto"/>
              <w:bottom w:val="single" w:sz="4" w:space="0" w:color="auto"/>
            </w:tcBorders>
            <w:vAlign w:val="center"/>
          </w:tcPr>
          <w:p w:rsidR="00B63A07" w:rsidRPr="00B63A07" w:rsidRDefault="00B63A07" w:rsidP="00B63A07">
            <w:pPr>
              <w:spacing w:after="0" w:line="240" w:lineRule="auto"/>
              <w:jc w:val="center"/>
              <w:rPr>
                <w:rFonts w:ascii="Times New Roman" w:eastAsia="Times New Roman" w:hAnsi="Times New Roman" w:cs="Times New Roman"/>
              </w:rPr>
            </w:pPr>
          </w:p>
        </w:tc>
      </w:tr>
    </w:tbl>
    <w:p w:rsidR="00B63A07" w:rsidRDefault="00B63A07" w:rsidP="00B63A07">
      <w:pPr>
        <w:tabs>
          <w:tab w:val="left" w:pos="11745"/>
        </w:tabs>
        <w:jc w:val="center"/>
        <w:rPr>
          <w:rFonts w:ascii="Times New Roman" w:eastAsia="Calibri" w:hAnsi="Times New Roman" w:cs="Times New Roman"/>
          <w:sz w:val="28"/>
          <w:szCs w:val="28"/>
        </w:rPr>
      </w:pPr>
    </w:p>
    <w:p w:rsidR="00B63A07" w:rsidRPr="006912A8" w:rsidRDefault="00B63A07" w:rsidP="006912A8">
      <w:pPr>
        <w:pStyle w:val="2"/>
        <w:ind w:left="720"/>
        <w:jc w:val="right"/>
        <w:rPr>
          <w:rFonts w:ascii="Times New Roman" w:hAnsi="Times New Roman" w:cs="Times New Roman"/>
          <w:b/>
          <w:color w:val="auto"/>
          <w:sz w:val="22"/>
          <w:szCs w:val="22"/>
        </w:rPr>
      </w:pPr>
      <w:r w:rsidRPr="006912A8">
        <w:rPr>
          <w:rFonts w:ascii="Times New Roman" w:hAnsi="Times New Roman" w:cs="Times New Roman"/>
          <w:b/>
          <w:color w:val="auto"/>
          <w:sz w:val="22"/>
          <w:szCs w:val="22"/>
        </w:rPr>
        <w:lastRenderedPageBreak/>
        <w:t>Приложение №2</w:t>
      </w:r>
    </w:p>
    <w:p w:rsidR="00B63A07" w:rsidRPr="00B63A07" w:rsidRDefault="00B63A07" w:rsidP="00B63A07">
      <w:pPr>
        <w:autoSpaceDE w:val="0"/>
        <w:autoSpaceDN w:val="0"/>
        <w:adjustRightInd w:val="0"/>
        <w:spacing w:after="0" w:line="240" w:lineRule="exact"/>
        <w:jc w:val="center"/>
        <w:rPr>
          <w:rFonts w:ascii="Times New Roman" w:eastAsia="Times New Roman" w:hAnsi="Times New Roman" w:cs="Times New Roman"/>
          <w:b/>
          <w:sz w:val="26"/>
          <w:szCs w:val="26"/>
        </w:rPr>
      </w:pPr>
      <w:r w:rsidRPr="00B63A07">
        <w:rPr>
          <w:rFonts w:ascii="Times New Roman" w:eastAsia="Times New Roman" w:hAnsi="Times New Roman" w:cs="Times New Roman"/>
          <w:b/>
          <w:bCs/>
          <w:sz w:val="26"/>
          <w:szCs w:val="26"/>
        </w:rPr>
        <w:t>Динамика целевых значений основных целевых индикаторов</w:t>
      </w:r>
    </w:p>
    <w:tbl>
      <w:tblPr>
        <w:tblStyle w:val="af2"/>
        <w:tblW w:w="14839" w:type="dxa"/>
        <w:tblLook w:val="04A0"/>
      </w:tblPr>
      <w:tblGrid>
        <w:gridCol w:w="4361"/>
        <w:gridCol w:w="868"/>
        <w:gridCol w:w="1078"/>
        <w:gridCol w:w="1362"/>
        <w:gridCol w:w="1392"/>
        <w:gridCol w:w="1384"/>
        <w:gridCol w:w="1400"/>
        <w:gridCol w:w="1501"/>
        <w:gridCol w:w="1493"/>
      </w:tblGrid>
      <w:tr w:rsidR="00B63A07" w:rsidTr="00B63A07">
        <w:trPr>
          <w:trHeight w:val="330"/>
        </w:trPr>
        <w:tc>
          <w:tcPr>
            <w:tcW w:w="4361" w:type="dxa"/>
            <w:vMerge w:val="restart"/>
          </w:tcPr>
          <w:p w:rsidR="00B63A07" w:rsidRDefault="00B63A07" w:rsidP="007A221F">
            <w:pPr>
              <w:tabs>
                <w:tab w:val="left" w:pos="11745"/>
              </w:tabs>
              <w:rPr>
                <w:rFonts w:ascii="Times New Roman" w:hAnsi="Times New Roman" w:cs="Times New Roman"/>
                <w:sz w:val="24"/>
                <w:szCs w:val="24"/>
              </w:rPr>
            </w:pPr>
          </w:p>
          <w:p w:rsidR="00B63A07" w:rsidRPr="00D33E4F" w:rsidRDefault="00B63A07" w:rsidP="007A221F">
            <w:pPr>
              <w:tabs>
                <w:tab w:val="left" w:pos="11745"/>
              </w:tabs>
              <w:rPr>
                <w:rFonts w:ascii="Times New Roman" w:hAnsi="Times New Roman" w:cs="Times New Roman"/>
                <w:sz w:val="24"/>
                <w:szCs w:val="24"/>
              </w:rPr>
            </w:pPr>
            <w:r w:rsidRPr="00D33E4F">
              <w:rPr>
                <w:rFonts w:ascii="Times New Roman" w:hAnsi="Times New Roman" w:cs="Times New Roman"/>
                <w:sz w:val="24"/>
                <w:szCs w:val="24"/>
              </w:rPr>
              <w:t>Целевые индикаторы</w:t>
            </w:r>
          </w:p>
        </w:tc>
        <w:tc>
          <w:tcPr>
            <w:tcW w:w="868" w:type="dxa"/>
            <w:vMerge w:val="restart"/>
          </w:tcPr>
          <w:p w:rsidR="00B63A07" w:rsidRPr="00D33E4F" w:rsidRDefault="00B63A07" w:rsidP="007A221F">
            <w:pPr>
              <w:tabs>
                <w:tab w:val="left" w:pos="11745"/>
              </w:tabs>
              <w:rPr>
                <w:rFonts w:ascii="Times New Roman" w:hAnsi="Times New Roman" w:cs="Times New Roman"/>
                <w:sz w:val="24"/>
                <w:szCs w:val="24"/>
              </w:rPr>
            </w:pPr>
            <w:r w:rsidRPr="00D33E4F">
              <w:rPr>
                <w:rFonts w:ascii="Times New Roman" w:hAnsi="Times New Roman" w:cs="Times New Roman"/>
                <w:sz w:val="24"/>
                <w:szCs w:val="24"/>
              </w:rPr>
              <w:t xml:space="preserve">ед. </w:t>
            </w:r>
            <w:proofErr w:type="spellStart"/>
            <w:r w:rsidRPr="00D33E4F">
              <w:rPr>
                <w:rFonts w:ascii="Times New Roman" w:hAnsi="Times New Roman" w:cs="Times New Roman"/>
                <w:sz w:val="24"/>
                <w:szCs w:val="24"/>
              </w:rPr>
              <w:t>изм</w:t>
            </w:r>
            <w:proofErr w:type="spellEnd"/>
            <w:r w:rsidRPr="00D33E4F">
              <w:rPr>
                <w:rFonts w:ascii="Times New Roman" w:hAnsi="Times New Roman" w:cs="Times New Roman"/>
                <w:sz w:val="24"/>
                <w:szCs w:val="24"/>
              </w:rPr>
              <w:t>.</w:t>
            </w:r>
          </w:p>
        </w:tc>
        <w:tc>
          <w:tcPr>
            <w:tcW w:w="5216" w:type="dxa"/>
            <w:gridSpan w:val="4"/>
          </w:tcPr>
          <w:p w:rsidR="00B63A07" w:rsidRPr="00D33E4F" w:rsidRDefault="00B63A07" w:rsidP="007A221F">
            <w:pPr>
              <w:tabs>
                <w:tab w:val="left" w:pos="11745"/>
              </w:tabs>
              <w:rPr>
                <w:rFonts w:ascii="Times New Roman" w:hAnsi="Times New Roman" w:cs="Times New Roman"/>
                <w:sz w:val="24"/>
                <w:szCs w:val="24"/>
              </w:rPr>
            </w:pPr>
            <w:r w:rsidRPr="00D33E4F">
              <w:rPr>
                <w:rFonts w:ascii="Times New Roman" w:hAnsi="Times New Roman" w:cs="Times New Roman"/>
                <w:sz w:val="24"/>
                <w:szCs w:val="24"/>
              </w:rPr>
              <w:t>Год реализации программы</w:t>
            </w:r>
          </w:p>
        </w:tc>
        <w:tc>
          <w:tcPr>
            <w:tcW w:w="1400" w:type="dxa"/>
            <w:vMerge w:val="restart"/>
          </w:tcPr>
          <w:p w:rsidR="00B63A07" w:rsidRPr="00D33E4F" w:rsidRDefault="00B63A07" w:rsidP="007A221F">
            <w:pPr>
              <w:tabs>
                <w:tab w:val="left" w:pos="11745"/>
              </w:tabs>
              <w:rPr>
                <w:rFonts w:ascii="Times New Roman" w:hAnsi="Times New Roman" w:cs="Times New Roman"/>
                <w:sz w:val="24"/>
                <w:szCs w:val="24"/>
              </w:rPr>
            </w:pPr>
            <w:r w:rsidRPr="00D33E4F">
              <w:rPr>
                <w:rFonts w:ascii="Times New Roman" w:hAnsi="Times New Roman" w:cs="Times New Roman"/>
                <w:sz w:val="24"/>
                <w:szCs w:val="24"/>
              </w:rPr>
              <w:t>Последний год (целевое значение</w:t>
            </w:r>
            <w:r>
              <w:rPr>
                <w:rFonts w:ascii="Times New Roman" w:hAnsi="Times New Roman" w:cs="Times New Roman"/>
                <w:sz w:val="24"/>
                <w:szCs w:val="24"/>
              </w:rPr>
              <w:t>)</w:t>
            </w:r>
          </w:p>
        </w:tc>
        <w:tc>
          <w:tcPr>
            <w:tcW w:w="1501" w:type="dxa"/>
            <w:vMerge w:val="restart"/>
          </w:tcPr>
          <w:p w:rsidR="00B63A07" w:rsidRDefault="00B63A07" w:rsidP="007A221F">
            <w:pPr>
              <w:tabs>
                <w:tab w:val="left" w:pos="11745"/>
              </w:tabs>
              <w:rPr>
                <w:rFonts w:ascii="Times New Roman" w:hAnsi="Times New Roman" w:cs="Times New Roman"/>
                <w:sz w:val="24"/>
                <w:szCs w:val="24"/>
              </w:rPr>
            </w:pPr>
          </w:p>
          <w:p w:rsidR="00B63A07" w:rsidRPr="00D33E4F" w:rsidRDefault="00B63A07" w:rsidP="007A221F">
            <w:pPr>
              <w:tabs>
                <w:tab w:val="left" w:pos="11745"/>
              </w:tabs>
              <w:rPr>
                <w:rFonts w:ascii="Times New Roman" w:hAnsi="Times New Roman" w:cs="Times New Roman"/>
                <w:sz w:val="24"/>
                <w:szCs w:val="24"/>
              </w:rPr>
            </w:pPr>
            <w:r w:rsidRPr="00D33E4F">
              <w:rPr>
                <w:rFonts w:ascii="Times New Roman" w:hAnsi="Times New Roman" w:cs="Times New Roman"/>
                <w:sz w:val="24"/>
                <w:szCs w:val="24"/>
              </w:rPr>
              <w:t>%</w:t>
            </w:r>
          </w:p>
        </w:tc>
        <w:tc>
          <w:tcPr>
            <w:tcW w:w="1493" w:type="dxa"/>
            <w:vMerge w:val="restart"/>
          </w:tcPr>
          <w:p w:rsidR="00B63A07" w:rsidRDefault="00B63A07" w:rsidP="007A221F">
            <w:pPr>
              <w:tabs>
                <w:tab w:val="left" w:pos="11745"/>
              </w:tabs>
              <w:rPr>
                <w:rFonts w:ascii="Times New Roman" w:hAnsi="Times New Roman" w:cs="Times New Roman"/>
                <w:sz w:val="24"/>
                <w:szCs w:val="24"/>
              </w:rPr>
            </w:pPr>
            <w:r>
              <w:rPr>
                <w:rFonts w:ascii="Times New Roman" w:hAnsi="Times New Roman" w:cs="Times New Roman"/>
                <w:sz w:val="24"/>
                <w:szCs w:val="24"/>
              </w:rPr>
              <w:t>Примечание</w:t>
            </w:r>
          </w:p>
        </w:tc>
      </w:tr>
      <w:tr w:rsidR="00B63A07" w:rsidTr="00B63A07">
        <w:trPr>
          <w:trHeight w:val="330"/>
        </w:trPr>
        <w:tc>
          <w:tcPr>
            <w:tcW w:w="4361" w:type="dxa"/>
            <w:vMerge/>
          </w:tcPr>
          <w:p w:rsidR="00B63A07" w:rsidRDefault="00B63A07" w:rsidP="007A221F">
            <w:pPr>
              <w:tabs>
                <w:tab w:val="left" w:pos="11745"/>
              </w:tabs>
              <w:rPr>
                <w:rFonts w:ascii="Times New Roman" w:hAnsi="Times New Roman" w:cs="Times New Roman"/>
                <w:sz w:val="28"/>
                <w:szCs w:val="28"/>
              </w:rPr>
            </w:pPr>
          </w:p>
        </w:tc>
        <w:tc>
          <w:tcPr>
            <w:tcW w:w="868" w:type="dxa"/>
            <w:vMerge/>
          </w:tcPr>
          <w:p w:rsidR="00B63A07" w:rsidRDefault="00B63A07" w:rsidP="007A221F">
            <w:pPr>
              <w:tabs>
                <w:tab w:val="left" w:pos="11745"/>
              </w:tabs>
              <w:rPr>
                <w:rFonts w:ascii="Times New Roman" w:hAnsi="Times New Roman" w:cs="Times New Roman"/>
                <w:sz w:val="28"/>
                <w:szCs w:val="28"/>
              </w:rPr>
            </w:pPr>
          </w:p>
        </w:tc>
        <w:tc>
          <w:tcPr>
            <w:tcW w:w="1078" w:type="dxa"/>
          </w:tcPr>
          <w:p w:rsidR="00B63A07" w:rsidRPr="00D33E4F" w:rsidRDefault="00B63A07" w:rsidP="007A221F">
            <w:pPr>
              <w:tabs>
                <w:tab w:val="left" w:pos="11745"/>
              </w:tabs>
              <w:rPr>
                <w:rFonts w:ascii="Times New Roman" w:hAnsi="Times New Roman" w:cs="Times New Roman"/>
                <w:sz w:val="24"/>
                <w:szCs w:val="24"/>
              </w:rPr>
            </w:pPr>
            <w:r w:rsidRPr="00D33E4F">
              <w:rPr>
                <w:rFonts w:ascii="Times New Roman" w:hAnsi="Times New Roman" w:cs="Times New Roman"/>
                <w:sz w:val="24"/>
                <w:szCs w:val="24"/>
              </w:rPr>
              <w:t>1-й год</w:t>
            </w:r>
          </w:p>
        </w:tc>
        <w:tc>
          <w:tcPr>
            <w:tcW w:w="1362" w:type="dxa"/>
          </w:tcPr>
          <w:p w:rsidR="00B63A07" w:rsidRPr="00D33E4F" w:rsidRDefault="00B63A07" w:rsidP="007A221F">
            <w:pPr>
              <w:tabs>
                <w:tab w:val="left" w:pos="11745"/>
              </w:tabs>
              <w:rPr>
                <w:rFonts w:ascii="Times New Roman" w:hAnsi="Times New Roman" w:cs="Times New Roman"/>
                <w:sz w:val="24"/>
                <w:szCs w:val="24"/>
              </w:rPr>
            </w:pPr>
            <w:r w:rsidRPr="00D33E4F">
              <w:rPr>
                <w:rFonts w:ascii="Times New Roman" w:hAnsi="Times New Roman" w:cs="Times New Roman"/>
                <w:sz w:val="24"/>
                <w:szCs w:val="24"/>
              </w:rPr>
              <w:t>2-й год</w:t>
            </w:r>
          </w:p>
        </w:tc>
        <w:tc>
          <w:tcPr>
            <w:tcW w:w="1392" w:type="dxa"/>
          </w:tcPr>
          <w:p w:rsidR="00B63A07" w:rsidRPr="00D33E4F" w:rsidRDefault="00B63A07" w:rsidP="007A221F">
            <w:pPr>
              <w:tabs>
                <w:tab w:val="left" w:pos="11745"/>
              </w:tabs>
              <w:rPr>
                <w:rFonts w:ascii="Times New Roman" w:hAnsi="Times New Roman" w:cs="Times New Roman"/>
                <w:sz w:val="24"/>
                <w:szCs w:val="24"/>
              </w:rPr>
            </w:pPr>
            <w:r w:rsidRPr="00D33E4F">
              <w:rPr>
                <w:rFonts w:ascii="Times New Roman" w:hAnsi="Times New Roman" w:cs="Times New Roman"/>
                <w:sz w:val="24"/>
                <w:szCs w:val="24"/>
              </w:rPr>
              <w:t>3-й год</w:t>
            </w:r>
          </w:p>
        </w:tc>
        <w:tc>
          <w:tcPr>
            <w:tcW w:w="1384" w:type="dxa"/>
          </w:tcPr>
          <w:p w:rsidR="00B63A07" w:rsidRPr="00D33E4F" w:rsidRDefault="00B63A07" w:rsidP="007A221F">
            <w:pPr>
              <w:tabs>
                <w:tab w:val="left" w:pos="11745"/>
              </w:tabs>
              <w:rPr>
                <w:rFonts w:ascii="Times New Roman" w:hAnsi="Times New Roman" w:cs="Times New Roman"/>
                <w:sz w:val="24"/>
                <w:szCs w:val="24"/>
              </w:rPr>
            </w:pPr>
            <w:r>
              <w:rPr>
                <w:rFonts w:ascii="Times New Roman" w:hAnsi="Times New Roman" w:cs="Times New Roman"/>
                <w:sz w:val="24"/>
                <w:szCs w:val="24"/>
              </w:rPr>
              <w:t>4-й год</w:t>
            </w:r>
          </w:p>
        </w:tc>
        <w:tc>
          <w:tcPr>
            <w:tcW w:w="1400" w:type="dxa"/>
            <w:vMerge/>
          </w:tcPr>
          <w:p w:rsidR="00B63A07" w:rsidRDefault="00B63A07" w:rsidP="007A221F">
            <w:pPr>
              <w:tabs>
                <w:tab w:val="left" w:pos="11745"/>
              </w:tabs>
              <w:rPr>
                <w:rFonts w:ascii="Times New Roman" w:hAnsi="Times New Roman" w:cs="Times New Roman"/>
                <w:sz w:val="28"/>
                <w:szCs w:val="28"/>
              </w:rPr>
            </w:pPr>
          </w:p>
        </w:tc>
        <w:tc>
          <w:tcPr>
            <w:tcW w:w="1501" w:type="dxa"/>
            <w:vMerge/>
          </w:tcPr>
          <w:p w:rsidR="00B63A07" w:rsidRDefault="00B63A07" w:rsidP="007A221F">
            <w:pPr>
              <w:tabs>
                <w:tab w:val="left" w:pos="11745"/>
              </w:tabs>
              <w:rPr>
                <w:rFonts w:ascii="Times New Roman" w:hAnsi="Times New Roman" w:cs="Times New Roman"/>
                <w:sz w:val="28"/>
                <w:szCs w:val="28"/>
              </w:rPr>
            </w:pPr>
          </w:p>
        </w:tc>
        <w:tc>
          <w:tcPr>
            <w:tcW w:w="1493" w:type="dxa"/>
            <w:vMerge/>
          </w:tcPr>
          <w:p w:rsidR="00B63A07" w:rsidRDefault="00B63A07" w:rsidP="007A221F">
            <w:pPr>
              <w:tabs>
                <w:tab w:val="left" w:pos="11745"/>
              </w:tabs>
              <w:rPr>
                <w:rFonts w:ascii="Times New Roman" w:hAnsi="Times New Roman" w:cs="Times New Roman"/>
                <w:sz w:val="28"/>
                <w:szCs w:val="28"/>
              </w:rPr>
            </w:pPr>
          </w:p>
        </w:tc>
      </w:tr>
      <w:tr w:rsidR="00B63A07" w:rsidTr="00B63A07">
        <w:trPr>
          <w:trHeight w:val="217"/>
        </w:trPr>
        <w:tc>
          <w:tcPr>
            <w:tcW w:w="4361" w:type="dxa"/>
          </w:tcPr>
          <w:p w:rsidR="00B63A07" w:rsidRDefault="00B63A07" w:rsidP="007A221F">
            <w:pPr>
              <w:tabs>
                <w:tab w:val="left" w:pos="11745"/>
              </w:tabs>
              <w:rPr>
                <w:rFonts w:ascii="Times New Roman" w:hAnsi="Times New Roman" w:cs="Times New Roman"/>
                <w:sz w:val="28"/>
                <w:szCs w:val="28"/>
              </w:rPr>
            </w:pPr>
          </w:p>
        </w:tc>
        <w:tc>
          <w:tcPr>
            <w:tcW w:w="868" w:type="dxa"/>
          </w:tcPr>
          <w:p w:rsidR="00B63A07" w:rsidRPr="00396E48" w:rsidRDefault="00B63A07" w:rsidP="007A221F">
            <w:pPr>
              <w:tabs>
                <w:tab w:val="left" w:pos="11745"/>
              </w:tabs>
              <w:rPr>
                <w:rFonts w:ascii="Times New Roman" w:hAnsi="Times New Roman" w:cs="Times New Roman"/>
                <w:sz w:val="24"/>
                <w:szCs w:val="24"/>
              </w:rPr>
            </w:pPr>
          </w:p>
        </w:tc>
        <w:tc>
          <w:tcPr>
            <w:tcW w:w="1078" w:type="dxa"/>
          </w:tcPr>
          <w:p w:rsidR="00B63A07" w:rsidRPr="00D33E4F" w:rsidRDefault="00B63A07" w:rsidP="007A221F">
            <w:pPr>
              <w:tabs>
                <w:tab w:val="left" w:pos="11745"/>
              </w:tabs>
              <w:rPr>
                <w:rFonts w:ascii="Times New Roman" w:hAnsi="Times New Roman" w:cs="Times New Roman"/>
                <w:sz w:val="24"/>
                <w:szCs w:val="24"/>
              </w:rPr>
            </w:pPr>
          </w:p>
        </w:tc>
        <w:tc>
          <w:tcPr>
            <w:tcW w:w="1362" w:type="dxa"/>
          </w:tcPr>
          <w:p w:rsidR="00B63A07" w:rsidRPr="00D33E4F" w:rsidRDefault="00B63A07" w:rsidP="007A221F">
            <w:pPr>
              <w:tabs>
                <w:tab w:val="left" w:pos="11745"/>
              </w:tabs>
              <w:rPr>
                <w:rFonts w:ascii="Times New Roman" w:hAnsi="Times New Roman" w:cs="Times New Roman"/>
                <w:sz w:val="24"/>
                <w:szCs w:val="24"/>
              </w:rPr>
            </w:pPr>
          </w:p>
        </w:tc>
        <w:tc>
          <w:tcPr>
            <w:tcW w:w="1392" w:type="dxa"/>
          </w:tcPr>
          <w:p w:rsidR="00B63A07" w:rsidRPr="00D33E4F" w:rsidRDefault="00B63A07" w:rsidP="007A221F">
            <w:pPr>
              <w:tabs>
                <w:tab w:val="left" w:pos="11745"/>
              </w:tabs>
              <w:rPr>
                <w:rFonts w:ascii="Times New Roman" w:hAnsi="Times New Roman" w:cs="Times New Roman"/>
                <w:sz w:val="24"/>
                <w:szCs w:val="24"/>
              </w:rPr>
            </w:pPr>
          </w:p>
        </w:tc>
        <w:tc>
          <w:tcPr>
            <w:tcW w:w="1384" w:type="dxa"/>
          </w:tcPr>
          <w:p w:rsidR="00B63A07" w:rsidRPr="00D33E4F" w:rsidRDefault="00B63A07" w:rsidP="007A221F">
            <w:pPr>
              <w:tabs>
                <w:tab w:val="left" w:pos="11745"/>
              </w:tabs>
              <w:rPr>
                <w:rFonts w:ascii="Times New Roman" w:hAnsi="Times New Roman" w:cs="Times New Roman"/>
                <w:sz w:val="24"/>
                <w:szCs w:val="24"/>
              </w:rPr>
            </w:pPr>
          </w:p>
        </w:tc>
        <w:tc>
          <w:tcPr>
            <w:tcW w:w="1400" w:type="dxa"/>
          </w:tcPr>
          <w:p w:rsidR="00B63A07" w:rsidRDefault="00B63A07" w:rsidP="007A221F">
            <w:pPr>
              <w:tabs>
                <w:tab w:val="left" w:pos="11745"/>
              </w:tabs>
              <w:rPr>
                <w:rFonts w:ascii="Times New Roman" w:hAnsi="Times New Roman" w:cs="Times New Roman"/>
                <w:sz w:val="28"/>
                <w:szCs w:val="28"/>
              </w:rPr>
            </w:pPr>
          </w:p>
        </w:tc>
        <w:tc>
          <w:tcPr>
            <w:tcW w:w="1501" w:type="dxa"/>
          </w:tcPr>
          <w:p w:rsidR="00B63A07" w:rsidRDefault="00B63A07" w:rsidP="007A221F">
            <w:pPr>
              <w:tabs>
                <w:tab w:val="left" w:pos="11745"/>
              </w:tabs>
              <w:rPr>
                <w:rFonts w:ascii="Times New Roman" w:hAnsi="Times New Roman" w:cs="Times New Roman"/>
                <w:sz w:val="28"/>
                <w:szCs w:val="28"/>
              </w:rPr>
            </w:pPr>
          </w:p>
        </w:tc>
        <w:tc>
          <w:tcPr>
            <w:tcW w:w="1493" w:type="dxa"/>
          </w:tcPr>
          <w:p w:rsidR="00B63A07" w:rsidRDefault="00B63A07" w:rsidP="007A221F">
            <w:pPr>
              <w:tabs>
                <w:tab w:val="left" w:pos="11745"/>
              </w:tabs>
              <w:rPr>
                <w:rFonts w:ascii="Times New Roman" w:hAnsi="Times New Roman" w:cs="Times New Roman"/>
                <w:sz w:val="28"/>
                <w:szCs w:val="28"/>
              </w:rPr>
            </w:pPr>
          </w:p>
        </w:tc>
      </w:tr>
      <w:tr w:rsidR="00B63A07" w:rsidTr="00B63A07">
        <w:trPr>
          <w:trHeight w:val="330"/>
        </w:trPr>
        <w:tc>
          <w:tcPr>
            <w:tcW w:w="14839" w:type="dxa"/>
            <w:gridSpan w:val="9"/>
          </w:tcPr>
          <w:p w:rsidR="00B63A07" w:rsidRPr="00462200" w:rsidRDefault="00B63A07" w:rsidP="00B63A07">
            <w:pPr>
              <w:tabs>
                <w:tab w:val="left" w:pos="11745"/>
              </w:tabs>
              <w:rPr>
                <w:rFonts w:ascii="Times New Roman" w:hAnsi="Times New Roman" w:cs="Times New Roman"/>
                <w:sz w:val="20"/>
                <w:szCs w:val="20"/>
              </w:rPr>
            </w:pPr>
            <w:r w:rsidRPr="00F505F0">
              <w:rPr>
                <w:rFonts w:ascii="Times New Roman" w:eastAsia="Calibri" w:hAnsi="Times New Roman" w:cs="Times New Roman"/>
                <w:b/>
                <w:sz w:val="24"/>
                <w:szCs w:val="24"/>
              </w:rPr>
              <w:t xml:space="preserve">7.  Автомобильные и межквартальные  дороги: </w:t>
            </w:r>
            <w:r w:rsidRPr="00414899">
              <w:rPr>
                <w:rFonts w:ascii="Times New Roman" w:hAnsi="Times New Roman" w:cs="Times New Roman"/>
                <w:sz w:val="24"/>
                <w:szCs w:val="24"/>
              </w:rPr>
              <w:t>Подпрограмма</w:t>
            </w:r>
            <w:r w:rsidRPr="00414899">
              <w:rPr>
                <w:rFonts w:ascii="Times New Roman" w:hAnsi="Times New Roman" w:cs="Times New Roman"/>
                <w:snapToGrid w:val="0"/>
                <w:sz w:val="24"/>
                <w:szCs w:val="24"/>
              </w:rPr>
              <w:t xml:space="preserve"> по восстановлению и ремонту автомоби</w:t>
            </w:r>
            <w:r>
              <w:rPr>
                <w:rFonts w:ascii="Times New Roman" w:hAnsi="Times New Roman" w:cs="Times New Roman"/>
                <w:snapToGrid w:val="0"/>
                <w:sz w:val="24"/>
                <w:szCs w:val="24"/>
              </w:rPr>
              <w:t>льных дорог</w:t>
            </w:r>
            <w:r w:rsidRPr="00414899">
              <w:rPr>
                <w:rFonts w:ascii="Times New Roman" w:hAnsi="Times New Roman" w:cs="Times New Roman"/>
                <w:snapToGrid w:val="0"/>
                <w:sz w:val="24"/>
                <w:szCs w:val="24"/>
              </w:rPr>
              <w:t xml:space="preserve"> и подъездных дорог к</w:t>
            </w:r>
            <w:r w:rsidRPr="00F505F0">
              <w:rPr>
                <w:rFonts w:ascii="Times New Roman" w:eastAsia="Calibri" w:hAnsi="Times New Roman" w:cs="Times New Roman"/>
                <w:snapToGrid w:val="0"/>
                <w:sz w:val="24"/>
                <w:szCs w:val="24"/>
              </w:rPr>
              <w:t xml:space="preserve"> дворовым территориям</w:t>
            </w:r>
            <w:r>
              <w:rPr>
                <w:rFonts w:ascii="Times New Roman" w:eastAsia="Calibri" w:hAnsi="Times New Roman" w:cs="Times New Roman"/>
                <w:snapToGrid w:val="0"/>
                <w:sz w:val="24"/>
                <w:szCs w:val="24"/>
              </w:rPr>
              <w:t xml:space="preserve"> 2017-2021гг</w:t>
            </w:r>
          </w:p>
        </w:tc>
      </w:tr>
      <w:tr w:rsidR="00E64206" w:rsidTr="00E64206">
        <w:trPr>
          <w:trHeight w:val="330"/>
        </w:trPr>
        <w:tc>
          <w:tcPr>
            <w:tcW w:w="4361" w:type="dxa"/>
            <w:vAlign w:val="center"/>
          </w:tcPr>
          <w:p w:rsidR="00E64206" w:rsidRPr="0053319F" w:rsidRDefault="00E64206" w:rsidP="00E64206">
            <w:pPr>
              <w:rPr>
                <w:rFonts w:ascii="Times New Roman" w:eastAsia="Times New Roman" w:hAnsi="Times New Roman" w:cs="Times New Roman"/>
                <w:color w:val="000000"/>
                <w:sz w:val="24"/>
                <w:szCs w:val="24"/>
                <w:lang w:eastAsia="ru-RU"/>
              </w:rPr>
            </w:pPr>
            <w:r w:rsidRPr="0053319F">
              <w:rPr>
                <w:rFonts w:ascii="Times New Roman" w:eastAsia="Times New Roman" w:hAnsi="Times New Roman" w:cs="Times New Roman"/>
                <w:color w:val="000000"/>
                <w:sz w:val="24"/>
                <w:szCs w:val="24"/>
                <w:lang w:eastAsia="ru-RU"/>
              </w:rPr>
              <w:t>Увеличение доли протяженности автомобильных дорог, соответствующих нормативным требованиям к транспортно-эксплуатационным показателям.</w:t>
            </w:r>
          </w:p>
        </w:tc>
        <w:tc>
          <w:tcPr>
            <w:tcW w:w="868" w:type="dxa"/>
          </w:tcPr>
          <w:p w:rsidR="00E64206" w:rsidRPr="00D1616E" w:rsidRDefault="00E64206" w:rsidP="00E64206">
            <w:pPr>
              <w:tabs>
                <w:tab w:val="left" w:pos="11745"/>
              </w:tabs>
              <w:rPr>
                <w:rFonts w:ascii="Times New Roman" w:hAnsi="Times New Roman" w:cs="Times New Roman"/>
                <w:sz w:val="24"/>
                <w:szCs w:val="24"/>
              </w:rPr>
            </w:pPr>
            <w:r w:rsidRPr="00D1616E">
              <w:rPr>
                <w:rFonts w:ascii="Times New Roman" w:hAnsi="Times New Roman" w:cs="Times New Roman"/>
                <w:sz w:val="24"/>
                <w:szCs w:val="24"/>
              </w:rPr>
              <w:t>%</w:t>
            </w:r>
          </w:p>
        </w:tc>
        <w:tc>
          <w:tcPr>
            <w:tcW w:w="1078" w:type="dxa"/>
            <w:vAlign w:val="center"/>
          </w:tcPr>
          <w:p w:rsidR="00E64206" w:rsidRPr="001F40FC" w:rsidRDefault="00E64206" w:rsidP="00E64206">
            <w:pPr>
              <w:rPr>
                <w:rFonts w:ascii="Times New Roman" w:hAnsi="Times New Roman" w:cs="Times New Roman"/>
                <w:sz w:val="24"/>
                <w:szCs w:val="24"/>
              </w:rPr>
            </w:pPr>
          </w:p>
        </w:tc>
        <w:tc>
          <w:tcPr>
            <w:tcW w:w="1362" w:type="dxa"/>
            <w:vAlign w:val="center"/>
          </w:tcPr>
          <w:p w:rsidR="00E64206" w:rsidRPr="001F40FC" w:rsidRDefault="00E64206" w:rsidP="00E64206">
            <w:pPr>
              <w:rPr>
                <w:rFonts w:ascii="Times New Roman" w:hAnsi="Times New Roman" w:cs="Times New Roman"/>
                <w:sz w:val="24"/>
                <w:szCs w:val="24"/>
              </w:rPr>
            </w:pPr>
          </w:p>
        </w:tc>
        <w:tc>
          <w:tcPr>
            <w:tcW w:w="1392" w:type="dxa"/>
            <w:vAlign w:val="center"/>
          </w:tcPr>
          <w:p w:rsidR="00E64206" w:rsidRPr="008B56C9" w:rsidRDefault="00E64206" w:rsidP="00E64206">
            <w:pPr>
              <w:jc w:val="center"/>
              <w:rPr>
                <w:rFonts w:ascii="Times New Roman" w:hAnsi="Times New Roman" w:cs="Times New Roman"/>
                <w:sz w:val="24"/>
                <w:szCs w:val="24"/>
              </w:rPr>
            </w:pPr>
          </w:p>
        </w:tc>
        <w:tc>
          <w:tcPr>
            <w:tcW w:w="1384" w:type="dxa"/>
            <w:vAlign w:val="center"/>
          </w:tcPr>
          <w:p w:rsidR="00E64206" w:rsidRPr="008B56C9" w:rsidRDefault="00E64206" w:rsidP="00E64206">
            <w:pPr>
              <w:jc w:val="center"/>
              <w:rPr>
                <w:rFonts w:ascii="Times New Roman" w:hAnsi="Times New Roman" w:cs="Times New Roman"/>
                <w:sz w:val="24"/>
                <w:szCs w:val="24"/>
              </w:rPr>
            </w:pPr>
            <w:r>
              <w:rPr>
                <w:rFonts w:ascii="Times New Roman" w:hAnsi="Times New Roman" w:cs="Times New Roman"/>
                <w:sz w:val="24"/>
                <w:szCs w:val="24"/>
              </w:rPr>
              <w:t>20</w:t>
            </w:r>
          </w:p>
        </w:tc>
        <w:tc>
          <w:tcPr>
            <w:tcW w:w="1400" w:type="dxa"/>
            <w:vAlign w:val="center"/>
          </w:tcPr>
          <w:p w:rsidR="00E64206" w:rsidRPr="008B56C9" w:rsidRDefault="006B2462" w:rsidP="00E64206">
            <w:pPr>
              <w:tabs>
                <w:tab w:val="left" w:pos="11745"/>
              </w:tabs>
              <w:jc w:val="center"/>
              <w:rPr>
                <w:rFonts w:ascii="Times New Roman" w:hAnsi="Times New Roman" w:cs="Times New Roman"/>
                <w:sz w:val="24"/>
                <w:szCs w:val="24"/>
              </w:rPr>
            </w:pPr>
            <w:r>
              <w:rPr>
                <w:rFonts w:ascii="Times New Roman" w:hAnsi="Times New Roman" w:cs="Times New Roman"/>
                <w:sz w:val="24"/>
                <w:szCs w:val="24"/>
              </w:rPr>
              <w:t>50</w:t>
            </w:r>
          </w:p>
        </w:tc>
        <w:tc>
          <w:tcPr>
            <w:tcW w:w="1501" w:type="dxa"/>
          </w:tcPr>
          <w:p w:rsidR="00E64206" w:rsidRDefault="00E64206" w:rsidP="00E64206">
            <w:pPr>
              <w:tabs>
                <w:tab w:val="left" w:pos="11745"/>
              </w:tabs>
              <w:rPr>
                <w:rFonts w:ascii="Times New Roman" w:hAnsi="Times New Roman" w:cs="Times New Roman"/>
                <w:sz w:val="24"/>
                <w:szCs w:val="24"/>
              </w:rPr>
            </w:pPr>
          </w:p>
        </w:tc>
        <w:tc>
          <w:tcPr>
            <w:tcW w:w="1493" w:type="dxa"/>
          </w:tcPr>
          <w:p w:rsidR="00E64206" w:rsidRPr="00462200" w:rsidRDefault="00E64206" w:rsidP="00E64206">
            <w:pPr>
              <w:tabs>
                <w:tab w:val="left" w:pos="11745"/>
              </w:tabs>
              <w:rPr>
                <w:rFonts w:ascii="Times New Roman" w:hAnsi="Times New Roman" w:cs="Times New Roman"/>
                <w:sz w:val="20"/>
                <w:szCs w:val="20"/>
              </w:rPr>
            </w:pPr>
          </w:p>
        </w:tc>
      </w:tr>
      <w:tr w:rsidR="00E64206" w:rsidTr="00B63A07">
        <w:trPr>
          <w:trHeight w:val="330"/>
        </w:trPr>
        <w:tc>
          <w:tcPr>
            <w:tcW w:w="4361" w:type="dxa"/>
          </w:tcPr>
          <w:p w:rsidR="00E64206" w:rsidRPr="0053319F" w:rsidRDefault="00E64206" w:rsidP="00E64206">
            <w:pPr>
              <w:jc w:val="both"/>
              <w:rPr>
                <w:rFonts w:ascii="Times New Roman" w:eastAsia="Times New Roman" w:hAnsi="Times New Roman" w:cs="Times New Roman"/>
                <w:sz w:val="24"/>
                <w:szCs w:val="24"/>
                <w:lang w:eastAsia="ru-RU"/>
              </w:rPr>
            </w:pPr>
            <w:r w:rsidRPr="0053319F">
              <w:rPr>
                <w:rFonts w:ascii="Times New Roman" w:eastAsia="Times New Roman" w:hAnsi="Times New Roman" w:cs="Times New Roman"/>
                <w:color w:val="000000"/>
                <w:sz w:val="24"/>
                <w:szCs w:val="24"/>
                <w:lang w:eastAsia="ru-RU"/>
              </w:rPr>
              <w:t>Увеличение протяженности автомобильных дорог, соответствующих нормативным требованиям к транспортно-эксплуатационным показателям.</w:t>
            </w:r>
          </w:p>
          <w:p w:rsidR="00E64206" w:rsidRPr="0053319F" w:rsidRDefault="00E64206" w:rsidP="00E64206">
            <w:pPr>
              <w:rPr>
                <w:rFonts w:ascii="Times New Roman" w:eastAsia="Times New Roman" w:hAnsi="Times New Roman" w:cs="Times New Roman"/>
                <w:color w:val="000000"/>
                <w:sz w:val="24"/>
                <w:szCs w:val="24"/>
                <w:lang w:eastAsia="ru-RU"/>
              </w:rPr>
            </w:pPr>
          </w:p>
        </w:tc>
        <w:tc>
          <w:tcPr>
            <w:tcW w:w="868" w:type="dxa"/>
          </w:tcPr>
          <w:p w:rsidR="00E64206" w:rsidRPr="00D1616E" w:rsidRDefault="00E64206" w:rsidP="00E64206">
            <w:pPr>
              <w:tabs>
                <w:tab w:val="left" w:pos="11745"/>
              </w:tabs>
              <w:rPr>
                <w:rFonts w:ascii="Times New Roman" w:hAnsi="Times New Roman" w:cs="Times New Roman"/>
                <w:sz w:val="24"/>
                <w:szCs w:val="24"/>
              </w:rPr>
            </w:pPr>
            <w:r w:rsidRPr="00D1616E">
              <w:rPr>
                <w:rFonts w:ascii="Times New Roman" w:hAnsi="Times New Roman" w:cs="Times New Roman"/>
                <w:sz w:val="24"/>
                <w:szCs w:val="24"/>
              </w:rPr>
              <w:t>км</w:t>
            </w:r>
          </w:p>
        </w:tc>
        <w:tc>
          <w:tcPr>
            <w:tcW w:w="1078" w:type="dxa"/>
            <w:vAlign w:val="center"/>
          </w:tcPr>
          <w:p w:rsidR="00E64206" w:rsidRPr="008B56C9" w:rsidRDefault="00E64206" w:rsidP="00E64206">
            <w:pPr>
              <w:rPr>
                <w:rFonts w:ascii="Times New Roman" w:hAnsi="Times New Roman" w:cs="Times New Roman"/>
                <w:sz w:val="24"/>
                <w:szCs w:val="24"/>
              </w:rPr>
            </w:pPr>
          </w:p>
        </w:tc>
        <w:tc>
          <w:tcPr>
            <w:tcW w:w="1362" w:type="dxa"/>
            <w:vAlign w:val="center"/>
          </w:tcPr>
          <w:p w:rsidR="00E64206" w:rsidRPr="008B56C9" w:rsidRDefault="00E64206" w:rsidP="00E64206">
            <w:pPr>
              <w:rPr>
                <w:rFonts w:ascii="Times New Roman" w:hAnsi="Times New Roman" w:cs="Times New Roman"/>
                <w:sz w:val="24"/>
                <w:szCs w:val="24"/>
              </w:rPr>
            </w:pPr>
          </w:p>
        </w:tc>
        <w:tc>
          <w:tcPr>
            <w:tcW w:w="1392" w:type="dxa"/>
            <w:vAlign w:val="center"/>
          </w:tcPr>
          <w:p w:rsidR="00E64206" w:rsidRPr="008B56C9" w:rsidRDefault="00E64206" w:rsidP="00E64206">
            <w:pPr>
              <w:jc w:val="center"/>
              <w:rPr>
                <w:rFonts w:ascii="Times New Roman" w:hAnsi="Times New Roman" w:cs="Times New Roman"/>
                <w:sz w:val="24"/>
                <w:szCs w:val="24"/>
              </w:rPr>
            </w:pPr>
          </w:p>
        </w:tc>
        <w:tc>
          <w:tcPr>
            <w:tcW w:w="1384" w:type="dxa"/>
            <w:vAlign w:val="center"/>
          </w:tcPr>
          <w:p w:rsidR="00E64206" w:rsidRPr="008B56C9" w:rsidRDefault="003D31E7" w:rsidP="00E64206">
            <w:pPr>
              <w:jc w:val="center"/>
              <w:rPr>
                <w:rFonts w:ascii="Times New Roman" w:hAnsi="Times New Roman" w:cs="Times New Roman"/>
                <w:sz w:val="24"/>
                <w:szCs w:val="24"/>
              </w:rPr>
            </w:pPr>
            <w:r>
              <w:rPr>
                <w:rFonts w:ascii="Times New Roman" w:hAnsi="Times New Roman" w:cs="Times New Roman"/>
                <w:sz w:val="24"/>
                <w:szCs w:val="24"/>
              </w:rPr>
              <w:t>5</w:t>
            </w:r>
          </w:p>
        </w:tc>
        <w:tc>
          <w:tcPr>
            <w:tcW w:w="1400" w:type="dxa"/>
          </w:tcPr>
          <w:p w:rsidR="00E64206" w:rsidRPr="008B56C9" w:rsidRDefault="00E64206" w:rsidP="00E64206">
            <w:pPr>
              <w:tabs>
                <w:tab w:val="left" w:pos="11745"/>
              </w:tabs>
              <w:rPr>
                <w:rFonts w:ascii="Times New Roman" w:hAnsi="Times New Roman" w:cs="Times New Roman"/>
                <w:sz w:val="24"/>
                <w:szCs w:val="24"/>
              </w:rPr>
            </w:pPr>
          </w:p>
        </w:tc>
        <w:tc>
          <w:tcPr>
            <w:tcW w:w="1501" w:type="dxa"/>
          </w:tcPr>
          <w:p w:rsidR="00E64206" w:rsidRDefault="00E64206" w:rsidP="00E64206">
            <w:pPr>
              <w:tabs>
                <w:tab w:val="left" w:pos="11745"/>
              </w:tabs>
              <w:rPr>
                <w:rFonts w:ascii="Times New Roman" w:hAnsi="Times New Roman" w:cs="Times New Roman"/>
                <w:sz w:val="24"/>
                <w:szCs w:val="24"/>
              </w:rPr>
            </w:pPr>
          </w:p>
        </w:tc>
        <w:tc>
          <w:tcPr>
            <w:tcW w:w="1493" w:type="dxa"/>
          </w:tcPr>
          <w:p w:rsidR="00E64206" w:rsidRPr="00462200" w:rsidRDefault="00E64206" w:rsidP="00E64206">
            <w:pPr>
              <w:tabs>
                <w:tab w:val="left" w:pos="11745"/>
              </w:tabs>
              <w:rPr>
                <w:rFonts w:ascii="Times New Roman" w:hAnsi="Times New Roman" w:cs="Times New Roman"/>
                <w:sz w:val="20"/>
                <w:szCs w:val="20"/>
              </w:rPr>
            </w:pPr>
          </w:p>
        </w:tc>
      </w:tr>
      <w:tr w:rsidR="00E64206" w:rsidTr="00B63A07">
        <w:trPr>
          <w:trHeight w:val="330"/>
        </w:trPr>
        <w:tc>
          <w:tcPr>
            <w:tcW w:w="4361" w:type="dxa"/>
          </w:tcPr>
          <w:p w:rsidR="00E64206" w:rsidRPr="00D1616E" w:rsidRDefault="00E64206" w:rsidP="00E64206">
            <w:pPr>
              <w:jc w:val="both"/>
              <w:rPr>
                <w:rFonts w:ascii="Times New Roman" w:eastAsia="Times New Roman" w:hAnsi="Times New Roman" w:cs="Times New Roman"/>
                <w:snapToGrid w:val="0"/>
                <w:sz w:val="24"/>
                <w:szCs w:val="24"/>
                <w:lang w:eastAsia="ru-RU"/>
              </w:rPr>
            </w:pPr>
            <w:r w:rsidRPr="00D1616E">
              <w:rPr>
                <w:rFonts w:ascii="Times New Roman" w:eastAsia="Times New Roman" w:hAnsi="Times New Roman" w:cs="Times New Roman"/>
                <w:sz w:val="24"/>
                <w:szCs w:val="24"/>
                <w:lang w:eastAsia="ru-RU"/>
              </w:rPr>
              <w:t xml:space="preserve"> Повышение безопасности дорожного движения – снижение количества дорожно-транспортных происшествий</w:t>
            </w:r>
          </w:p>
          <w:p w:rsidR="00E64206" w:rsidRPr="00D1616E" w:rsidRDefault="00E64206" w:rsidP="00E64206">
            <w:pPr>
              <w:jc w:val="both"/>
              <w:rPr>
                <w:rFonts w:ascii="Times New Roman" w:eastAsia="Times New Roman" w:hAnsi="Times New Roman" w:cs="Times New Roman"/>
                <w:sz w:val="24"/>
                <w:szCs w:val="24"/>
                <w:lang w:eastAsia="ru-RU"/>
              </w:rPr>
            </w:pPr>
          </w:p>
        </w:tc>
        <w:tc>
          <w:tcPr>
            <w:tcW w:w="868" w:type="dxa"/>
          </w:tcPr>
          <w:p w:rsidR="00E64206" w:rsidRPr="00D1616E" w:rsidRDefault="00E64206" w:rsidP="00E64206">
            <w:pPr>
              <w:tabs>
                <w:tab w:val="left" w:pos="11745"/>
              </w:tabs>
              <w:rPr>
                <w:rFonts w:ascii="Times New Roman" w:hAnsi="Times New Roman" w:cs="Times New Roman"/>
                <w:sz w:val="24"/>
                <w:szCs w:val="24"/>
              </w:rPr>
            </w:pPr>
            <w:r>
              <w:rPr>
                <w:sz w:val="24"/>
                <w:szCs w:val="24"/>
              </w:rPr>
              <w:t>е</w:t>
            </w:r>
            <w:r w:rsidRPr="00D1616E">
              <w:rPr>
                <w:rFonts w:ascii="Times New Roman" w:hAnsi="Times New Roman" w:cs="Times New Roman"/>
                <w:sz w:val="24"/>
                <w:szCs w:val="24"/>
              </w:rPr>
              <w:t>д.</w:t>
            </w:r>
          </w:p>
        </w:tc>
        <w:tc>
          <w:tcPr>
            <w:tcW w:w="1078" w:type="dxa"/>
            <w:vAlign w:val="center"/>
          </w:tcPr>
          <w:p w:rsidR="00E64206" w:rsidRPr="008B56C9" w:rsidRDefault="00E64206" w:rsidP="00E64206">
            <w:pPr>
              <w:rPr>
                <w:rFonts w:ascii="Times New Roman" w:hAnsi="Times New Roman" w:cs="Times New Roman"/>
                <w:sz w:val="24"/>
                <w:szCs w:val="24"/>
              </w:rPr>
            </w:pPr>
          </w:p>
        </w:tc>
        <w:tc>
          <w:tcPr>
            <w:tcW w:w="1362" w:type="dxa"/>
            <w:vAlign w:val="center"/>
          </w:tcPr>
          <w:p w:rsidR="00E64206" w:rsidRPr="008B56C9" w:rsidRDefault="00E64206" w:rsidP="00E64206">
            <w:pPr>
              <w:rPr>
                <w:rFonts w:ascii="Times New Roman" w:hAnsi="Times New Roman" w:cs="Times New Roman"/>
                <w:sz w:val="24"/>
                <w:szCs w:val="24"/>
              </w:rPr>
            </w:pPr>
          </w:p>
        </w:tc>
        <w:tc>
          <w:tcPr>
            <w:tcW w:w="1392" w:type="dxa"/>
            <w:vAlign w:val="center"/>
          </w:tcPr>
          <w:p w:rsidR="00E64206" w:rsidRPr="008B56C9" w:rsidRDefault="00E64206" w:rsidP="00E64206">
            <w:pPr>
              <w:rPr>
                <w:rFonts w:ascii="Times New Roman" w:hAnsi="Times New Roman" w:cs="Times New Roman"/>
                <w:sz w:val="24"/>
                <w:szCs w:val="24"/>
              </w:rPr>
            </w:pPr>
          </w:p>
        </w:tc>
        <w:tc>
          <w:tcPr>
            <w:tcW w:w="1384" w:type="dxa"/>
            <w:vAlign w:val="center"/>
          </w:tcPr>
          <w:p w:rsidR="00E64206" w:rsidRPr="008B56C9" w:rsidRDefault="00E64206" w:rsidP="00E64206">
            <w:pPr>
              <w:jc w:val="center"/>
              <w:rPr>
                <w:rFonts w:ascii="Times New Roman" w:hAnsi="Times New Roman" w:cs="Times New Roman"/>
                <w:sz w:val="24"/>
                <w:szCs w:val="24"/>
              </w:rPr>
            </w:pPr>
          </w:p>
        </w:tc>
        <w:tc>
          <w:tcPr>
            <w:tcW w:w="1400" w:type="dxa"/>
          </w:tcPr>
          <w:p w:rsidR="00E64206" w:rsidRPr="008B56C9" w:rsidRDefault="00E64206" w:rsidP="00E64206">
            <w:pPr>
              <w:tabs>
                <w:tab w:val="left" w:pos="11745"/>
              </w:tabs>
              <w:rPr>
                <w:rFonts w:ascii="Times New Roman" w:hAnsi="Times New Roman" w:cs="Times New Roman"/>
                <w:sz w:val="24"/>
                <w:szCs w:val="24"/>
              </w:rPr>
            </w:pPr>
          </w:p>
        </w:tc>
        <w:tc>
          <w:tcPr>
            <w:tcW w:w="1501" w:type="dxa"/>
          </w:tcPr>
          <w:p w:rsidR="00E64206" w:rsidRDefault="00E64206" w:rsidP="00E64206">
            <w:pPr>
              <w:tabs>
                <w:tab w:val="left" w:pos="11745"/>
              </w:tabs>
              <w:rPr>
                <w:rFonts w:ascii="Times New Roman" w:hAnsi="Times New Roman" w:cs="Times New Roman"/>
                <w:sz w:val="24"/>
                <w:szCs w:val="24"/>
              </w:rPr>
            </w:pPr>
          </w:p>
        </w:tc>
        <w:tc>
          <w:tcPr>
            <w:tcW w:w="1493" w:type="dxa"/>
          </w:tcPr>
          <w:p w:rsidR="00E64206" w:rsidRPr="00462200" w:rsidRDefault="00E64206" w:rsidP="00E64206">
            <w:pPr>
              <w:tabs>
                <w:tab w:val="left" w:pos="11745"/>
              </w:tabs>
              <w:rPr>
                <w:rFonts w:ascii="Times New Roman" w:hAnsi="Times New Roman" w:cs="Times New Roman"/>
                <w:sz w:val="20"/>
                <w:szCs w:val="20"/>
              </w:rPr>
            </w:pPr>
          </w:p>
        </w:tc>
      </w:tr>
      <w:tr w:rsidR="00E64206" w:rsidTr="00B63A07">
        <w:trPr>
          <w:trHeight w:val="330"/>
        </w:trPr>
        <w:tc>
          <w:tcPr>
            <w:tcW w:w="4361" w:type="dxa"/>
          </w:tcPr>
          <w:p w:rsidR="00E64206" w:rsidRPr="00D1616E" w:rsidRDefault="00E64206" w:rsidP="00E64206">
            <w:pPr>
              <w:jc w:val="both"/>
              <w:rPr>
                <w:rFonts w:ascii="Times New Roman" w:eastAsia="Times New Roman" w:hAnsi="Times New Roman" w:cs="Times New Roman"/>
                <w:snapToGrid w:val="0"/>
                <w:sz w:val="24"/>
                <w:szCs w:val="24"/>
                <w:lang w:eastAsia="ru-RU"/>
              </w:rPr>
            </w:pPr>
            <w:r w:rsidRPr="00D1616E">
              <w:rPr>
                <w:rFonts w:ascii="Times New Roman" w:eastAsia="Times New Roman" w:hAnsi="Times New Roman" w:cs="Times New Roman"/>
                <w:snapToGrid w:val="0"/>
                <w:sz w:val="24"/>
                <w:szCs w:val="24"/>
                <w:lang w:eastAsia="ru-RU"/>
              </w:rPr>
              <w:t>Создание условий для безопасного автомобильного  и пешеходного движения в поселении (установка дорожных знаков)</w:t>
            </w:r>
          </w:p>
        </w:tc>
        <w:tc>
          <w:tcPr>
            <w:tcW w:w="868" w:type="dxa"/>
          </w:tcPr>
          <w:p w:rsidR="00E64206" w:rsidRPr="00D1616E" w:rsidRDefault="00E64206" w:rsidP="00E64206">
            <w:pPr>
              <w:tabs>
                <w:tab w:val="left" w:pos="11745"/>
              </w:tabs>
              <w:rPr>
                <w:rFonts w:ascii="Times New Roman" w:hAnsi="Times New Roman" w:cs="Times New Roman"/>
                <w:sz w:val="24"/>
                <w:szCs w:val="24"/>
              </w:rPr>
            </w:pPr>
            <w:r w:rsidRPr="00D1616E">
              <w:rPr>
                <w:rFonts w:ascii="Times New Roman" w:hAnsi="Times New Roman" w:cs="Times New Roman"/>
                <w:sz w:val="24"/>
                <w:szCs w:val="24"/>
              </w:rPr>
              <w:t>ед.</w:t>
            </w:r>
          </w:p>
        </w:tc>
        <w:tc>
          <w:tcPr>
            <w:tcW w:w="1078" w:type="dxa"/>
            <w:vAlign w:val="center"/>
          </w:tcPr>
          <w:p w:rsidR="00E64206" w:rsidRDefault="00E64206" w:rsidP="00E64206">
            <w:pPr>
              <w:rPr>
                <w:sz w:val="24"/>
                <w:szCs w:val="24"/>
              </w:rPr>
            </w:pPr>
          </w:p>
        </w:tc>
        <w:tc>
          <w:tcPr>
            <w:tcW w:w="1362" w:type="dxa"/>
            <w:vAlign w:val="center"/>
          </w:tcPr>
          <w:p w:rsidR="00E64206" w:rsidRDefault="00E64206" w:rsidP="00E64206">
            <w:pPr>
              <w:rPr>
                <w:sz w:val="24"/>
                <w:szCs w:val="24"/>
              </w:rPr>
            </w:pPr>
            <w:r>
              <w:rPr>
                <w:sz w:val="24"/>
                <w:szCs w:val="24"/>
              </w:rPr>
              <w:t>4</w:t>
            </w:r>
          </w:p>
        </w:tc>
        <w:tc>
          <w:tcPr>
            <w:tcW w:w="1392" w:type="dxa"/>
            <w:vAlign w:val="center"/>
          </w:tcPr>
          <w:p w:rsidR="00E64206" w:rsidRPr="008B56C9" w:rsidRDefault="00E64206" w:rsidP="00E64206">
            <w:pPr>
              <w:jc w:val="center"/>
              <w:rPr>
                <w:rFonts w:ascii="Times New Roman" w:hAnsi="Times New Roman" w:cs="Times New Roman"/>
                <w:sz w:val="24"/>
                <w:szCs w:val="24"/>
              </w:rPr>
            </w:pPr>
          </w:p>
        </w:tc>
        <w:tc>
          <w:tcPr>
            <w:tcW w:w="1384" w:type="dxa"/>
            <w:vAlign w:val="center"/>
          </w:tcPr>
          <w:p w:rsidR="00E64206" w:rsidRPr="008B56C9" w:rsidRDefault="00E64206" w:rsidP="00E64206">
            <w:pPr>
              <w:jc w:val="center"/>
              <w:rPr>
                <w:rFonts w:ascii="Times New Roman" w:hAnsi="Times New Roman" w:cs="Times New Roman"/>
                <w:sz w:val="24"/>
                <w:szCs w:val="24"/>
              </w:rPr>
            </w:pPr>
          </w:p>
        </w:tc>
        <w:tc>
          <w:tcPr>
            <w:tcW w:w="1400" w:type="dxa"/>
          </w:tcPr>
          <w:p w:rsidR="00E64206" w:rsidRPr="008B56C9" w:rsidRDefault="00E64206" w:rsidP="00E64206">
            <w:pPr>
              <w:tabs>
                <w:tab w:val="left" w:pos="11745"/>
              </w:tabs>
              <w:rPr>
                <w:rFonts w:ascii="Times New Roman" w:hAnsi="Times New Roman" w:cs="Times New Roman"/>
                <w:sz w:val="24"/>
                <w:szCs w:val="24"/>
              </w:rPr>
            </w:pPr>
          </w:p>
        </w:tc>
        <w:tc>
          <w:tcPr>
            <w:tcW w:w="1501" w:type="dxa"/>
          </w:tcPr>
          <w:p w:rsidR="00E64206" w:rsidRDefault="00E64206" w:rsidP="00E64206">
            <w:pPr>
              <w:tabs>
                <w:tab w:val="left" w:pos="11745"/>
              </w:tabs>
              <w:rPr>
                <w:rFonts w:ascii="Times New Roman" w:hAnsi="Times New Roman" w:cs="Times New Roman"/>
                <w:sz w:val="24"/>
                <w:szCs w:val="24"/>
              </w:rPr>
            </w:pPr>
          </w:p>
        </w:tc>
        <w:tc>
          <w:tcPr>
            <w:tcW w:w="1493" w:type="dxa"/>
          </w:tcPr>
          <w:p w:rsidR="00E64206" w:rsidRPr="00462200" w:rsidRDefault="00E64206" w:rsidP="00E64206">
            <w:pPr>
              <w:tabs>
                <w:tab w:val="left" w:pos="11745"/>
              </w:tabs>
              <w:rPr>
                <w:rFonts w:ascii="Times New Roman" w:hAnsi="Times New Roman" w:cs="Times New Roman"/>
                <w:sz w:val="20"/>
                <w:szCs w:val="20"/>
              </w:rPr>
            </w:pPr>
          </w:p>
        </w:tc>
      </w:tr>
    </w:tbl>
    <w:p w:rsidR="009004CE" w:rsidRPr="00341231" w:rsidRDefault="009004CE" w:rsidP="00341231">
      <w:pPr>
        <w:autoSpaceDE w:val="0"/>
        <w:autoSpaceDN w:val="0"/>
        <w:adjustRightInd w:val="0"/>
        <w:spacing w:after="0" w:line="240" w:lineRule="auto"/>
        <w:jc w:val="both"/>
        <w:outlineLvl w:val="0"/>
        <w:rPr>
          <w:rFonts w:ascii="Times New Roman" w:hAnsi="Times New Roman" w:cs="Times New Roman"/>
          <w:color w:val="FF0000"/>
          <w:sz w:val="26"/>
          <w:szCs w:val="26"/>
        </w:rPr>
      </w:pPr>
    </w:p>
    <w:sectPr w:rsidR="009004CE" w:rsidRPr="00341231" w:rsidSect="007A221F">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F8F" w:rsidRDefault="00D05F8F">
      <w:pPr>
        <w:spacing w:after="0" w:line="240" w:lineRule="auto"/>
      </w:pPr>
      <w:r>
        <w:separator/>
      </w:r>
    </w:p>
  </w:endnote>
  <w:endnote w:type="continuationSeparator" w:id="0">
    <w:p w:rsidR="00D05F8F" w:rsidRDefault="00D05F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17357"/>
      <w:docPartObj>
        <w:docPartGallery w:val="Page Numbers (Bottom of Page)"/>
        <w:docPartUnique/>
      </w:docPartObj>
    </w:sdtPr>
    <w:sdtContent>
      <w:p w:rsidR="0042331F" w:rsidRDefault="000369F1">
        <w:pPr>
          <w:pStyle w:val="af5"/>
          <w:jc w:val="right"/>
        </w:pPr>
        <w:fldSimple w:instr=" PAGE   \* MERGEFORMAT ">
          <w:r w:rsidR="00185023">
            <w:rPr>
              <w:noProof/>
            </w:rPr>
            <w:t>1</w:t>
          </w:r>
        </w:fldSimple>
      </w:p>
    </w:sdtContent>
  </w:sdt>
  <w:p w:rsidR="0042331F" w:rsidRDefault="0042331F">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F8F" w:rsidRDefault="00D05F8F">
      <w:pPr>
        <w:spacing w:after="0" w:line="240" w:lineRule="auto"/>
      </w:pPr>
      <w:r>
        <w:separator/>
      </w:r>
    </w:p>
  </w:footnote>
  <w:footnote w:type="continuationSeparator" w:id="0">
    <w:p w:rsidR="00D05F8F" w:rsidRDefault="00D05F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54CF2"/>
    <w:multiLevelType w:val="multilevel"/>
    <w:tmpl w:val="58144A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3005D4"/>
    <w:multiLevelType w:val="multilevel"/>
    <w:tmpl w:val="9C1A3A30"/>
    <w:lvl w:ilvl="0">
      <w:start w:val="7"/>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752CF1"/>
    <w:multiLevelType w:val="hybridMultilevel"/>
    <w:tmpl w:val="31E0C58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9D02F60"/>
    <w:multiLevelType w:val="hybridMultilevel"/>
    <w:tmpl w:val="7992648C"/>
    <w:lvl w:ilvl="0" w:tplc="0419000F">
      <w:start w:val="1"/>
      <w:numFmt w:val="decimal"/>
      <w:lvlText w:val="%1."/>
      <w:lvlJc w:val="left"/>
      <w:pPr>
        <w:ind w:left="1480" w:hanging="360"/>
      </w:p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4">
    <w:nsid w:val="0C12408E"/>
    <w:multiLevelType w:val="multilevel"/>
    <w:tmpl w:val="9E04B1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967785"/>
    <w:multiLevelType w:val="multilevel"/>
    <w:tmpl w:val="1C80B8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C17A5A"/>
    <w:multiLevelType w:val="multilevel"/>
    <w:tmpl w:val="6152E5AA"/>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8844BF"/>
    <w:multiLevelType w:val="multilevel"/>
    <w:tmpl w:val="4468DE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A12B94"/>
    <w:multiLevelType w:val="hybridMultilevel"/>
    <w:tmpl w:val="E91C5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08064F"/>
    <w:multiLevelType w:val="hybridMultilevel"/>
    <w:tmpl w:val="5B007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72703B"/>
    <w:multiLevelType w:val="hybridMultilevel"/>
    <w:tmpl w:val="C1289C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E76B82"/>
    <w:multiLevelType w:val="multilevel"/>
    <w:tmpl w:val="5BC28566"/>
    <w:lvl w:ilvl="0">
      <w:start w:val="7"/>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AE16032"/>
    <w:multiLevelType w:val="multilevel"/>
    <w:tmpl w:val="61BCDA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B431BF5"/>
    <w:multiLevelType w:val="multilevel"/>
    <w:tmpl w:val="6B9E1E5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3053951"/>
    <w:multiLevelType w:val="multilevel"/>
    <w:tmpl w:val="1226B062"/>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8FB668B"/>
    <w:multiLevelType w:val="multilevel"/>
    <w:tmpl w:val="88B2B3E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color w:val="auto"/>
        <w:sz w:val="26"/>
        <w:szCs w:val="26"/>
      </w:rPr>
    </w:lvl>
    <w:lvl w:ilvl="2">
      <w:start w:val="1"/>
      <w:numFmt w:val="decimal"/>
      <w:isLgl/>
      <w:lvlText w:val="%1.%2.%3."/>
      <w:lvlJc w:val="left"/>
      <w:pPr>
        <w:ind w:left="1800" w:hanging="720"/>
      </w:pPr>
      <w:rPr>
        <w:rFonts w:hint="default"/>
        <w:b w:val="0"/>
        <w:color w:val="auto"/>
        <w:sz w:val="28"/>
      </w:rPr>
    </w:lvl>
    <w:lvl w:ilvl="3">
      <w:start w:val="1"/>
      <w:numFmt w:val="decimal"/>
      <w:isLgl/>
      <w:lvlText w:val="%1.%2.%3.%4."/>
      <w:lvlJc w:val="left"/>
      <w:pPr>
        <w:ind w:left="2520" w:hanging="1080"/>
      </w:pPr>
      <w:rPr>
        <w:rFonts w:hint="default"/>
        <w:b w:val="0"/>
        <w:color w:val="auto"/>
        <w:sz w:val="28"/>
      </w:rPr>
    </w:lvl>
    <w:lvl w:ilvl="4">
      <w:start w:val="1"/>
      <w:numFmt w:val="decimal"/>
      <w:isLgl/>
      <w:lvlText w:val="%1.%2.%3.%4.%5."/>
      <w:lvlJc w:val="left"/>
      <w:pPr>
        <w:ind w:left="2880" w:hanging="1080"/>
      </w:pPr>
      <w:rPr>
        <w:rFonts w:hint="default"/>
        <w:b w:val="0"/>
        <w:color w:val="auto"/>
        <w:sz w:val="28"/>
      </w:rPr>
    </w:lvl>
    <w:lvl w:ilvl="5">
      <w:start w:val="1"/>
      <w:numFmt w:val="decimal"/>
      <w:isLgl/>
      <w:lvlText w:val="%1.%2.%3.%4.%5.%6."/>
      <w:lvlJc w:val="left"/>
      <w:pPr>
        <w:ind w:left="3600" w:hanging="1440"/>
      </w:pPr>
      <w:rPr>
        <w:rFonts w:hint="default"/>
        <w:b w:val="0"/>
        <w:color w:val="auto"/>
        <w:sz w:val="28"/>
      </w:rPr>
    </w:lvl>
    <w:lvl w:ilvl="6">
      <w:start w:val="1"/>
      <w:numFmt w:val="decimal"/>
      <w:isLgl/>
      <w:lvlText w:val="%1.%2.%3.%4.%5.%6.%7."/>
      <w:lvlJc w:val="left"/>
      <w:pPr>
        <w:ind w:left="3960" w:hanging="1440"/>
      </w:pPr>
      <w:rPr>
        <w:rFonts w:hint="default"/>
        <w:b w:val="0"/>
        <w:color w:val="auto"/>
        <w:sz w:val="28"/>
      </w:rPr>
    </w:lvl>
    <w:lvl w:ilvl="7">
      <w:start w:val="1"/>
      <w:numFmt w:val="decimal"/>
      <w:isLgl/>
      <w:lvlText w:val="%1.%2.%3.%4.%5.%6.%7.%8."/>
      <w:lvlJc w:val="left"/>
      <w:pPr>
        <w:ind w:left="4680" w:hanging="1800"/>
      </w:pPr>
      <w:rPr>
        <w:rFonts w:hint="default"/>
        <w:b w:val="0"/>
        <w:color w:val="auto"/>
        <w:sz w:val="28"/>
      </w:rPr>
    </w:lvl>
    <w:lvl w:ilvl="8">
      <w:start w:val="1"/>
      <w:numFmt w:val="decimal"/>
      <w:isLgl/>
      <w:lvlText w:val="%1.%2.%3.%4.%5.%6.%7.%8.%9."/>
      <w:lvlJc w:val="left"/>
      <w:pPr>
        <w:ind w:left="5040" w:hanging="1800"/>
      </w:pPr>
      <w:rPr>
        <w:rFonts w:hint="default"/>
        <w:b w:val="0"/>
        <w:color w:val="auto"/>
        <w:sz w:val="28"/>
      </w:rPr>
    </w:lvl>
  </w:abstractNum>
  <w:abstractNum w:abstractNumId="16">
    <w:nsid w:val="35FF2835"/>
    <w:multiLevelType w:val="multilevel"/>
    <w:tmpl w:val="65DAC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E064BE"/>
    <w:multiLevelType w:val="hybridMultilevel"/>
    <w:tmpl w:val="B754ACB6"/>
    <w:lvl w:ilvl="0" w:tplc="FBC2E8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E3128D8"/>
    <w:multiLevelType w:val="hybridMultilevel"/>
    <w:tmpl w:val="6CF21412"/>
    <w:lvl w:ilvl="0" w:tplc="3F5E5A20">
      <w:start w:val="1"/>
      <w:numFmt w:val="decimal"/>
      <w:lvlText w:val="%1."/>
      <w:lvlJc w:val="left"/>
      <w:pPr>
        <w:tabs>
          <w:tab w:val="num" w:pos="1353"/>
        </w:tabs>
        <w:ind w:left="1353"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nsid w:val="3E6B4AA2"/>
    <w:multiLevelType w:val="hybridMultilevel"/>
    <w:tmpl w:val="EEB4E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8F37CE"/>
    <w:multiLevelType w:val="multilevel"/>
    <w:tmpl w:val="CDB2DD50"/>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22">
    <w:nsid w:val="410C3B69"/>
    <w:multiLevelType w:val="multilevel"/>
    <w:tmpl w:val="DF4E78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8F695D"/>
    <w:multiLevelType w:val="multilevel"/>
    <w:tmpl w:val="BB3CA4E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DB2132"/>
    <w:multiLevelType w:val="multilevel"/>
    <w:tmpl w:val="7AF81F6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2D45A09"/>
    <w:multiLevelType w:val="multilevel"/>
    <w:tmpl w:val="B3B245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3BB664D"/>
    <w:multiLevelType w:val="multilevel"/>
    <w:tmpl w:val="DA5458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5AF6227"/>
    <w:multiLevelType w:val="multilevel"/>
    <w:tmpl w:val="8C342E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ED56399"/>
    <w:multiLevelType w:val="multilevel"/>
    <w:tmpl w:val="574A2D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0">
    <w:nsid w:val="65AD6348"/>
    <w:multiLevelType w:val="multilevel"/>
    <w:tmpl w:val="3F945B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90770A8"/>
    <w:multiLevelType w:val="hybridMultilevel"/>
    <w:tmpl w:val="41BAF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AF7869"/>
    <w:multiLevelType w:val="multilevel"/>
    <w:tmpl w:val="4476B09C"/>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79BF54C5"/>
    <w:multiLevelType w:val="hybridMultilevel"/>
    <w:tmpl w:val="3CDC2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9"/>
  </w:num>
  <w:num w:numId="3">
    <w:abstractNumId w:val="10"/>
  </w:num>
  <w:num w:numId="4">
    <w:abstractNumId w:val="33"/>
  </w:num>
  <w:num w:numId="5">
    <w:abstractNumId w:val="8"/>
  </w:num>
  <w:num w:numId="6">
    <w:abstractNumId w:val="19"/>
  </w:num>
  <w:num w:numId="7">
    <w:abstractNumId w:val="29"/>
  </w:num>
  <w:num w:numId="8">
    <w:abstractNumId w:val="17"/>
  </w:num>
  <w:num w:numId="9">
    <w:abstractNumId w:val="26"/>
  </w:num>
  <w:num w:numId="10">
    <w:abstractNumId w:val="25"/>
  </w:num>
  <w:num w:numId="11">
    <w:abstractNumId w:val="27"/>
  </w:num>
  <w:num w:numId="12">
    <w:abstractNumId w:val="4"/>
  </w:num>
  <w:num w:numId="13">
    <w:abstractNumId w:val="23"/>
  </w:num>
  <w:num w:numId="14">
    <w:abstractNumId w:val="0"/>
  </w:num>
  <w:num w:numId="15">
    <w:abstractNumId w:val="16"/>
  </w:num>
  <w:num w:numId="16">
    <w:abstractNumId w:val="12"/>
  </w:num>
  <w:num w:numId="17">
    <w:abstractNumId w:val="28"/>
  </w:num>
  <w:num w:numId="18">
    <w:abstractNumId w:val="22"/>
  </w:num>
  <w:num w:numId="19">
    <w:abstractNumId w:val="30"/>
  </w:num>
  <w:num w:numId="20">
    <w:abstractNumId w:val="14"/>
  </w:num>
  <w:num w:numId="21">
    <w:abstractNumId w:val="6"/>
  </w:num>
  <w:num w:numId="22">
    <w:abstractNumId w:val="11"/>
  </w:num>
  <w:num w:numId="23">
    <w:abstractNumId w:val="1"/>
  </w:num>
  <w:num w:numId="24">
    <w:abstractNumId w:val="24"/>
  </w:num>
  <w:num w:numId="25">
    <w:abstractNumId w:val="7"/>
  </w:num>
  <w:num w:numId="26">
    <w:abstractNumId w:val="5"/>
  </w:num>
  <w:num w:numId="27">
    <w:abstractNumId w:val="13"/>
  </w:num>
  <w:num w:numId="28">
    <w:abstractNumId w:val="15"/>
  </w:num>
  <w:num w:numId="29">
    <w:abstractNumId w:val="32"/>
  </w:num>
  <w:num w:numId="30">
    <w:abstractNumId w:val="20"/>
  </w:num>
  <w:num w:numId="31">
    <w:abstractNumId w:val="3"/>
  </w:num>
  <w:num w:numId="32">
    <w:abstractNumId w:val="21"/>
  </w:num>
  <w:num w:numId="33">
    <w:abstractNumId w:val="2"/>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A367B7"/>
    <w:rsid w:val="000369F1"/>
    <w:rsid w:val="00065A4A"/>
    <w:rsid w:val="00077C60"/>
    <w:rsid w:val="00081DFF"/>
    <w:rsid w:val="000B3820"/>
    <w:rsid w:val="000C6043"/>
    <w:rsid w:val="000C60B2"/>
    <w:rsid w:val="000E1709"/>
    <w:rsid w:val="000E22F0"/>
    <w:rsid w:val="000E74A1"/>
    <w:rsid w:val="000F4CA4"/>
    <w:rsid w:val="00126693"/>
    <w:rsid w:val="00136AFA"/>
    <w:rsid w:val="00146D37"/>
    <w:rsid w:val="00164C51"/>
    <w:rsid w:val="00172419"/>
    <w:rsid w:val="00184887"/>
    <w:rsid w:val="00185023"/>
    <w:rsid w:val="001B35D9"/>
    <w:rsid w:val="001D26FC"/>
    <w:rsid w:val="001D36EC"/>
    <w:rsid w:val="001E1D27"/>
    <w:rsid w:val="001E5B81"/>
    <w:rsid w:val="001F61C8"/>
    <w:rsid w:val="0021175F"/>
    <w:rsid w:val="00235A2B"/>
    <w:rsid w:val="00240746"/>
    <w:rsid w:val="00242470"/>
    <w:rsid w:val="00244517"/>
    <w:rsid w:val="00255176"/>
    <w:rsid w:val="002703DC"/>
    <w:rsid w:val="0027706F"/>
    <w:rsid w:val="00284BE6"/>
    <w:rsid w:val="00297A7C"/>
    <w:rsid w:val="002A055F"/>
    <w:rsid w:val="002B6B5C"/>
    <w:rsid w:val="002C2CEF"/>
    <w:rsid w:val="002C38FC"/>
    <w:rsid w:val="002C69A9"/>
    <w:rsid w:val="002F2A9E"/>
    <w:rsid w:val="002F3E10"/>
    <w:rsid w:val="0030389E"/>
    <w:rsid w:val="00310FC7"/>
    <w:rsid w:val="00311686"/>
    <w:rsid w:val="003152EF"/>
    <w:rsid w:val="003164D3"/>
    <w:rsid w:val="00325164"/>
    <w:rsid w:val="00327D56"/>
    <w:rsid w:val="00341231"/>
    <w:rsid w:val="00353B7F"/>
    <w:rsid w:val="0038021D"/>
    <w:rsid w:val="003918AF"/>
    <w:rsid w:val="003A0E8D"/>
    <w:rsid w:val="003B5267"/>
    <w:rsid w:val="003C1116"/>
    <w:rsid w:val="003D31E7"/>
    <w:rsid w:val="003D39EF"/>
    <w:rsid w:val="003D5A70"/>
    <w:rsid w:val="003E0893"/>
    <w:rsid w:val="003E5A0B"/>
    <w:rsid w:val="003F0B1B"/>
    <w:rsid w:val="003F2441"/>
    <w:rsid w:val="0040450D"/>
    <w:rsid w:val="00406BBF"/>
    <w:rsid w:val="00415D8A"/>
    <w:rsid w:val="0042108F"/>
    <w:rsid w:val="00421275"/>
    <w:rsid w:val="00422E3F"/>
    <w:rsid w:val="0042331F"/>
    <w:rsid w:val="0043290C"/>
    <w:rsid w:val="00436146"/>
    <w:rsid w:val="004423F7"/>
    <w:rsid w:val="00447B0D"/>
    <w:rsid w:val="00447D01"/>
    <w:rsid w:val="004576B5"/>
    <w:rsid w:val="0046522A"/>
    <w:rsid w:val="00496C50"/>
    <w:rsid w:val="004A284A"/>
    <w:rsid w:val="004A5CA8"/>
    <w:rsid w:val="004B44A5"/>
    <w:rsid w:val="004B450D"/>
    <w:rsid w:val="004D2829"/>
    <w:rsid w:val="004D4C36"/>
    <w:rsid w:val="004D6087"/>
    <w:rsid w:val="004E23A1"/>
    <w:rsid w:val="004E67FA"/>
    <w:rsid w:val="004F2E4B"/>
    <w:rsid w:val="00507148"/>
    <w:rsid w:val="005072CA"/>
    <w:rsid w:val="00522964"/>
    <w:rsid w:val="00530B41"/>
    <w:rsid w:val="005361FA"/>
    <w:rsid w:val="00546CE6"/>
    <w:rsid w:val="00554253"/>
    <w:rsid w:val="0055475C"/>
    <w:rsid w:val="00557CAA"/>
    <w:rsid w:val="00560322"/>
    <w:rsid w:val="00571440"/>
    <w:rsid w:val="0057370A"/>
    <w:rsid w:val="00574662"/>
    <w:rsid w:val="00592AE6"/>
    <w:rsid w:val="005D183C"/>
    <w:rsid w:val="005D28BC"/>
    <w:rsid w:val="005D3FB2"/>
    <w:rsid w:val="00605DA6"/>
    <w:rsid w:val="0063353D"/>
    <w:rsid w:val="006437CE"/>
    <w:rsid w:val="00651353"/>
    <w:rsid w:val="006527A7"/>
    <w:rsid w:val="0065299C"/>
    <w:rsid w:val="00664BFA"/>
    <w:rsid w:val="006672D6"/>
    <w:rsid w:val="00674092"/>
    <w:rsid w:val="0068046B"/>
    <w:rsid w:val="0068468B"/>
    <w:rsid w:val="006912A8"/>
    <w:rsid w:val="006A2C8F"/>
    <w:rsid w:val="006A6433"/>
    <w:rsid w:val="006B0EFC"/>
    <w:rsid w:val="006B2462"/>
    <w:rsid w:val="006B60AA"/>
    <w:rsid w:val="006C21D0"/>
    <w:rsid w:val="006D6A2C"/>
    <w:rsid w:val="006F0021"/>
    <w:rsid w:val="006F7465"/>
    <w:rsid w:val="0071362B"/>
    <w:rsid w:val="0071762A"/>
    <w:rsid w:val="00744016"/>
    <w:rsid w:val="00746F2A"/>
    <w:rsid w:val="007729E4"/>
    <w:rsid w:val="007875BC"/>
    <w:rsid w:val="007901EA"/>
    <w:rsid w:val="0079156A"/>
    <w:rsid w:val="00795A50"/>
    <w:rsid w:val="007972A2"/>
    <w:rsid w:val="007A221F"/>
    <w:rsid w:val="007B78A4"/>
    <w:rsid w:val="007C2DD0"/>
    <w:rsid w:val="007D06AF"/>
    <w:rsid w:val="007D234D"/>
    <w:rsid w:val="007D6C6F"/>
    <w:rsid w:val="007F5AEB"/>
    <w:rsid w:val="0080793F"/>
    <w:rsid w:val="00810B58"/>
    <w:rsid w:val="00817D15"/>
    <w:rsid w:val="00826F64"/>
    <w:rsid w:val="00863EBD"/>
    <w:rsid w:val="008764EC"/>
    <w:rsid w:val="00897115"/>
    <w:rsid w:val="008A2451"/>
    <w:rsid w:val="008E297D"/>
    <w:rsid w:val="008E6F51"/>
    <w:rsid w:val="009004CE"/>
    <w:rsid w:val="00914F80"/>
    <w:rsid w:val="00974C13"/>
    <w:rsid w:val="009935C5"/>
    <w:rsid w:val="009A1585"/>
    <w:rsid w:val="009A6381"/>
    <w:rsid w:val="009A71FB"/>
    <w:rsid w:val="009B41CC"/>
    <w:rsid w:val="009C0EFD"/>
    <w:rsid w:val="009C3A5A"/>
    <w:rsid w:val="009D2A89"/>
    <w:rsid w:val="009D4A5C"/>
    <w:rsid w:val="009E01A3"/>
    <w:rsid w:val="00A07631"/>
    <w:rsid w:val="00A10A48"/>
    <w:rsid w:val="00A15F5C"/>
    <w:rsid w:val="00A21F09"/>
    <w:rsid w:val="00A232A7"/>
    <w:rsid w:val="00A367B7"/>
    <w:rsid w:val="00A467B1"/>
    <w:rsid w:val="00A50265"/>
    <w:rsid w:val="00A514A3"/>
    <w:rsid w:val="00A94FC3"/>
    <w:rsid w:val="00A95BE5"/>
    <w:rsid w:val="00AA1059"/>
    <w:rsid w:val="00AB1CB0"/>
    <w:rsid w:val="00AB25C7"/>
    <w:rsid w:val="00AD5061"/>
    <w:rsid w:val="00AE1680"/>
    <w:rsid w:val="00AE1BC4"/>
    <w:rsid w:val="00AE55F3"/>
    <w:rsid w:val="00AF04EE"/>
    <w:rsid w:val="00AF4592"/>
    <w:rsid w:val="00AF675C"/>
    <w:rsid w:val="00B14088"/>
    <w:rsid w:val="00B172F3"/>
    <w:rsid w:val="00B17E29"/>
    <w:rsid w:val="00B248D7"/>
    <w:rsid w:val="00B464C2"/>
    <w:rsid w:val="00B50B61"/>
    <w:rsid w:val="00B53A4B"/>
    <w:rsid w:val="00B63A07"/>
    <w:rsid w:val="00B6641E"/>
    <w:rsid w:val="00B66DEF"/>
    <w:rsid w:val="00B73016"/>
    <w:rsid w:val="00B8163A"/>
    <w:rsid w:val="00B83C95"/>
    <w:rsid w:val="00BA373D"/>
    <w:rsid w:val="00BB577C"/>
    <w:rsid w:val="00BE2573"/>
    <w:rsid w:val="00BE3D95"/>
    <w:rsid w:val="00C415E0"/>
    <w:rsid w:val="00C45A5E"/>
    <w:rsid w:val="00C51803"/>
    <w:rsid w:val="00C53DE2"/>
    <w:rsid w:val="00C63D04"/>
    <w:rsid w:val="00C77C75"/>
    <w:rsid w:val="00C81BED"/>
    <w:rsid w:val="00C8743B"/>
    <w:rsid w:val="00CB5CE1"/>
    <w:rsid w:val="00CC1B1A"/>
    <w:rsid w:val="00CD1C76"/>
    <w:rsid w:val="00CE1E98"/>
    <w:rsid w:val="00CE4B31"/>
    <w:rsid w:val="00CF3A56"/>
    <w:rsid w:val="00CF6B73"/>
    <w:rsid w:val="00D0281C"/>
    <w:rsid w:val="00D05F8F"/>
    <w:rsid w:val="00D06656"/>
    <w:rsid w:val="00D11B14"/>
    <w:rsid w:val="00D21A9A"/>
    <w:rsid w:val="00D25DB4"/>
    <w:rsid w:val="00D3237C"/>
    <w:rsid w:val="00D32E22"/>
    <w:rsid w:val="00D35333"/>
    <w:rsid w:val="00D44D77"/>
    <w:rsid w:val="00D54AC8"/>
    <w:rsid w:val="00D93C31"/>
    <w:rsid w:val="00D966FF"/>
    <w:rsid w:val="00DA3698"/>
    <w:rsid w:val="00DD5807"/>
    <w:rsid w:val="00E05ED6"/>
    <w:rsid w:val="00E11852"/>
    <w:rsid w:val="00E12E6D"/>
    <w:rsid w:val="00E14381"/>
    <w:rsid w:val="00E208DA"/>
    <w:rsid w:val="00E216A8"/>
    <w:rsid w:val="00E22FE2"/>
    <w:rsid w:val="00E2505E"/>
    <w:rsid w:val="00E26B97"/>
    <w:rsid w:val="00E32841"/>
    <w:rsid w:val="00E45D94"/>
    <w:rsid w:val="00E53F88"/>
    <w:rsid w:val="00E64206"/>
    <w:rsid w:val="00E75621"/>
    <w:rsid w:val="00E7662D"/>
    <w:rsid w:val="00EC2A68"/>
    <w:rsid w:val="00ED4D06"/>
    <w:rsid w:val="00ED68E5"/>
    <w:rsid w:val="00ED7AEF"/>
    <w:rsid w:val="00EE0616"/>
    <w:rsid w:val="00EE28D3"/>
    <w:rsid w:val="00F0452B"/>
    <w:rsid w:val="00F13A75"/>
    <w:rsid w:val="00F17194"/>
    <w:rsid w:val="00F50A1F"/>
    <w:rsid w:val="00F527AC"/>
    <w:rsid w:val="00F663BA"/>
    <w:rsid w:val="00F83E2B"/>
    <w:rsid w:val="00F90ADA"/>
    <w:rsid w:val="00FB78ED"/>
    <w:rsid w:val="00FC7E52"/>
    <w:rsid w:val="00FD5E6F"/>
    <w:rsid w:val="00FE78B0"/>
    <w:rsid w:val="00FF56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E1680"/>
  </w:style>
  <w:style w:type="paragraph" w:styleId="1">
    <w:name w:val="heading 1"/>
    <w:basedOn w:val="a0"/>
    <w:next w:val="a0"/>
    <w:link w:val="10"/>
    <w:uiPriority w:val="99"/>
    <w:qFormat/>
    <w:rsid w:val="00A367B7"/>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0"/>
    <w:next w:val="a0"/>
    <w:link w:val="20"/>
    <w:uiPriority w:val="9"/>
    <w:unhideWhenUsed/>
    <w:qFormat/>
    <w:rsid w:val="002C69A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unhideWhenUsed/>
    <w:qFormat/>
    <w:rsid w:val="002C69A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9D2A8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A367B7"/>
    <w:rPr>
      <w:rFonts w:ascii="Arial" w:hAnsi="Arial" w:cs="Arial"/>
      <w:b/>
      <w:bCs/>
      <w:color w:val="26282F"/>
      <w:sz w:val="24"/>
      <w:szCs w:val="24"/>
    </w:rPr>
  </w:style>
  <w:style w:type="character" w:customStyle="1" w:styleId="a4">
    <w:name w:val="Гипертекстовая ссылка"/>
    <w:basedOn w:val="a1"/>
    <w:uiPriority w:val="99"/>
    <w:rsid w:val="00A367B7"/>
    <w:rPr>
      <w:color w:val="106BBE"/>
    </w:rPr>
  </w:style>
  <w:style w:type="paragraph" w:customStyle="1" w:styleId="a5">
    <w:name w:val="Нормальный (таблица)"/>
    <w:basedOn w:val="a0"/>
    <w:next w:val="a0"/>
    <w:uiPriority w:val="99"/>
    <w:rsid w:val="00A367B7"/>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0"/>
    <w:next w:val="a0"/>
    <w:uiPriority w:val="99"/>
    <w:rsid w:val="00A367B7"/>
    <w:pPr>
      <w:autoSpaceDE w:val="0"/>
      <w:autoSpaceDN w:val="0"/>
      <w:adjustRightInd w:val="0"/>
      <w:spacing w:after="0" w:line="240" w:lineRule="auto"/>
    </w:pPr>
    <w:rPr>
      <w:rFonts w:ascii="Arial" w:hAnsi="Arial" w:cs="Arial"/>
      <w:sz w:val="24"/>
      <w:szCs w:val="24"/>
    </w:rPr>
  </w:style>
  <w:style w:type="character" w:customStyle="1" w:styleId="a7">
    <w:name w:val="Цветовое выделение"/>
    <w:uiPriority w:val="99"/>
    <w:rsid w:val="009004CE"/>
    <w:rPr>
      <w:b/>
      <w:bCs/>
      <w:color w:val="26282F"/>
    </w:rPr>
  </w:style>
  <w:style w:type="paragraph" w:customStyle="1" w:styleId="a8">
    <w:name w:val="Знак"/>
    <w:basedOn w:val="a0"/>
    <w:rsid w:val="00CE1E98"/>
    <w:pPr>
      <w:spacing w:before="100" w:beforeAutospacing="1" w:after="100" w:afterAutospacing="1" w:line="240" w:lineRule="auto"/>
    </w:pPr>
    <w:rPr>
      <w:rFonts w:ascii="Tahoma" w:eastAsia="Times New Roman" w:hAnsi="Tahoma" w:cs="Times New Roman"/>
      <w:sz w:val="20"/>
      <w:szCs w:val="20"/>
      <w:lang w:val="en-US"/>
    </w:rPr>
  </w:style>
  <w:style w:type="paragraph" w:styleId="a9">
    <w:name w:val="Balloon Text"/>
    <w:basedOn w:val="a0"/>
    <w:link w:val="aa"/>
    <w:uiPriority w:val="99"/>
    <w:semiHidden/>
    <w:unhideWhenUsed/>
    <w:rsid w:val="002B6B5C"/>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2B6B5C"/>
    <w:rPr>
      <w:rFonts w:ascii="Tahoma" w:hAnsi="Tahoma" w:cs="Tahoma"/>
      <w:sz w:val="16"/>
      <w:szCs w:val="16"/>
    </w:rPr>
  </w:style>
  <w:style w:type="character" w:styleId="ab">
    <w:name w:val="Hyperlink"/>
    <w:basedOn w:val="a1"/>
    <w:uiPriority w:val="99"/>
    <w:unhideWhenUsed/>
    <w:rsid w:val="003C1116"/>
    <w:rPr>
      <w:color w:val="0000FF" w:themeColor="hyperlink"/>
      <w:u w:val="single"/>
    </w:rPr>
  </w:style>
  <w:style w:type="paragraph" w:styleId="ac">
    <w:name w:val="Normal (Web)"/>
    <w:basedOn w:val="a0"/>
    <w:unhideWhenUsed/>
    <w:rsid w:val="00D54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List Paragraph"/>
    <w:basedOn w:val="a0"/>
    <w:uiPriority w:val="34"/>
    <w:qFormat/>
    <w:rsid w:val="00311686"/>
    <w:pPr>
      <w:ind w:left="720"/>
      <w:contextualSpacing/>
    </w:pPr>
  </w:style>
  <w:style w:type="paragraph" w:customStyle="1" w:styleId="ConsPlusCell">
    <w:name w:val="ConsPlusCell"/>
    <w:rsid w:val="006437CE"/>
    <w:pPr>
      <w:widowControl w:val="0"/>
      <w:suppressAutoHyphens/>
      <w:autoSpaceDE w:val="0"/>
      <w:spacing w:after="0" w:line="240" w:lineRule="auto"/>
    </w:pPr>
    <w:rPr>
      <w:rFonts w:ascii="Arial" w:eastAsia="Calibri" w:hAnsi="Arial" w:cs="Arial"/>
      <w:color w:val="000000"/>
      <w:sz w:val="28"/>
      <w:szCs w:val="28"/>
      <w:lang w:eastAsia="ar-SA"/>
    </w:rPr>
  </w:style>
  <w:style w:type="paragraph" w:styleId="ae">
    <w:name w:val="No Spacing"/>
    <w:link w:val="af"/>
    <w:qFormat/>
    <w:rsid w:val="003E0893"/>
    <w:pPr>
      <w:spacing w:after="0" w:line="240" w:lineRule="auto"/>
    </w:pPr>
    <w:rPr>
      <w:rFonts w:ascii="Calibri" w:eastAsia="Times New Roman" w:hAnsi="Calibri" w:cs="Calibri"/>
      <w:lang w:eastAsia="ru-RU"/>
    </w:rPr>
  </w:style>
  <w:style w:type="character" w:customStyle="1" w:styleId="af">
    <w:name w:val="Без интервала Знак"/>
    <w:link w:val="ae"/>
    <w:rsid w:val="003E0893"/>
    <w:rPr>
      <w:rFonts w:ascii="Calibri" w:eastAsia="Times New Roman" w:hAnsi="Calibri" w:cs="Calibri"/>
      <w:lang w:eastAsia="ru-RU"/>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qFormat/>
    <w:rsid w:val="003E0893"/>
    <w:pPr>
      <w:spacing w:after="0" w:line="240" w:lineRule="auto"/>
      <w:jc w:val="center"/>
    </w:pPr>
    <w:rPr>
      <w:rFonts w:ascii="Times New Roman" w:eastAsia="Times New Roman" w:hAnsi="Times New Roman" w:cs="Times New Roman"/>
      <w:b/>
      <w:bCs/>
      <w:sz w:val="24"/>
      <w:szCs w:val="24"/>
      <w:lang w:eastAsia="ru-RU"/>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0"/>
    <w:locked/>
    <w:rsid w:val="003E0893"/>
    <w:rPr>
      <w:rFonts w:ascii="Times New Roman" w:eastAsia="Times New Roman" w:hAnsi="Times New Roman" w:cs="Times New Roman"/>
      <w:b/>
      <w:bCs/>
      <w:sz w:val="24"/>
      <w:szCs w:val="24"/>
      <w:lang w:eastAsia="ru-RU"/>
    </w:rPr>
  </w:style>
  <w:style w:type="paragraph" w:styleId="a">
    <w:name w:val="List"/>
    <w:basedOn w:val="a0"/>
    <w:link w:val="af1"/>
    <w:rsid w:val="003E0893"/>
    <w:pPr>
      <w:numPr>
        <w:numId w:val="7"/>
      </w:numPr>
      <w:spacing w:after="60" w:line="240" w:lineRule="auto"/>
      <w:jc w:val="both"/>
    </w:pPr>
    <w:rPr>
      <w:rFonts w:ascii="Times New Roman" w:eastAsia="Times New Roman" w:hAnsi="Times New Roman" w:cs="Times New Roman"/>
      <w:snapToGrid w:val="0"/>
      <w:sz w:val="24"/>
      <w:szCs w:val="24"/>
    </w:rPr>
  </w:style>
  <w:style w:type="character" w:customStyle="1" w:styleId="af1">
    <w:name w:val="Список Знак"/>
    <w:link w:val="a"/>
    <w:rsid w:val="003E0893"/>
    <w:rPr>
      <w:rFonts w:ascii="Times New Roman" w:eastAsia="Times New Roman" w:hAnsi="Times New Roman" w:cs="Times New Roman"/>
      <w:snapToGrid w:val="0"/>
      <w:sz w:val="24"/>
      <w:szCs w:val="24"/>
    </w:rPr>
  </w:style>
  <w:style w:type="paragraph" w:customStyle="1" w:styleId="22">
    <w:name w:val="Основной текст с отступом2"/>
    <w:basedOn w:val="a0"/>
    <w:rsid w:val="003E0893"/>
    <w:pPr>
      <w:spacing w:after="120" w:line="240" w:lineRule="auto"/>
      <w:ind w:left="283"/>
    </w:pPr>
    <w:rPr>
      <w:rFonts w:ascii="Times New Roman" w:eastAsia="Times New Roman" w:hAnsi="Times New Roman" w:cs="Times New Roman"/>
      <w:sz w:val="24"/>
      <w:szCs w:val="24"/>
      <w:lang w:eastAsia="ru-RU"/>
    </w:rPr>
  </w:style>
  <w:style w:type="paragraph" w:customStyle="1" w:styleId="Main">
    <w:name w:val="Main"/>
    <w:link w:val="Main0"/>
    <w:rsid w:val="003E0893"/>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3E0893"/>
    <w:rPr>
      <w:rFonts w:ascii="Times New Roman" w:eastAsia="Times New Roman" w:hAnsi="Times New Roman" w:cs="Times New Roman"/>
      <w:sz w:val="24"/>
      <w:szCs w:val="16"/>
      <w:lang w:eastAsia="ru-RU"/>
    </w:rPr>
  </w:style>
  <w:style w:type="paragraph" w:customStyle="1" w:styleId="Default">
    <w:name w:val="Default"/>
    <w:rsid w:val="003E089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9pt">
    <w:name w:val="Основной текст (2) + 9 pt;Полужирный"/>
    <w:basedOn w:val="a1"/>
    <w:rsid w:val="00530B4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table" w:styleId="af2">
    <w:name w:val="Table Grid"/>
    <w:basedOn w:val="a2"/>
    <w:uiPriority w:val="59"/>
    <w:rsid w:val="000B38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_"/>
    <w:basedOn w:val="a1"/>
    <w:link w:val="210"/>
    <w:rsid w:val="000B3820"/>
    <w:rPr>
      <w:rFonts w:ascii="Times New Roman" w:eastAsia="Times New Roman" w:hAnsi="Times New Roman" w:cs="Times New Roman"/>
      <w:shd w:val="clear" w:color="auto" w:fill="FFFFFF"/>
    </w:rPr>
  </w:style>
  <w:style w:type="paragraph" w:customStyle="1" w:styleId="210">
    <w:name w:val="Основной текст (2)1"/>
    <w:basedOn w:val="a0"/>
    <w:link w:val="23"/>
    <w:rsid w:val="000B3820"/>
    <w:pPr>
      <w:widowControl w:val="0"/>
      <w:shd w:val="clear" w:color="auto" w:fill="FFFFFF"/>
      <w:spacing w:after="60" w:line="0" w:lineRule="atLeast"/>
      <w:ind w:hanging="1600"/>
      <w:jc w:val="center"/>
    </w:pPr>
    <w:rPr>
      <w:rFonts w:ascii="Times New Roman" w:eastAsia="Times New Roman" w:hAnsi="Times New Roman" w:cs="Times New Roman"/>
    </w:rPr>
  </w:style>
  <w:style w:type="table" w:customStyle="1" w:styleId="11">
    <w:name w:val="Сетка таблицы1"/>
    <w:basedOn w:val="a2"/>
    <w:next w:val="af2"/>
    <w:rsid w:val="000B382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4">
    <w:name w:val="Основной текст (2)"/>
    <w:basedOn w:val="a0"/>
    <w:rsid w:val="000B3820"/>
    <w:pPr>
      <w:widowControl w:val="0"/>
      <w:shd w:val="clear" w:color="auto" w:fill="FFFFFF"/>
      <w:spacing w:after="60" w:line="0" w:lineRule="atLeast"/>
      <w:ind w:hanging="1600"/>
      <w:jc w:val="center"/>
    </w:pPr>
    <w:rPr>
      <w:rFonts w:ascii="Times New Roman" w:eastAsia="Times New Roman" w:hAnsi="Times New Roman" w:cs="Times New Roman"/>
      <w:color w:val="000000"/>
      <w:sz w:val="24"/>
      <w:szCs w:val="24"/>
      <w:lang w:eastAsia="ru-RU" w:bidi="ru-RU"/>
    </w:rPr>
  </w:style>
  <w:style w:type="character" w:customStyle="1" w:styleId="25">
    <w:name w:val="Подпись к таблице (2)_"/>
    <w:basedOn w:val="a1"/>
    <w:rsid w:val="000B3820"/>
    <w:rPr>
      <w:rFonts w:ascii="Times New Roman" w:eastAsia="Times New Roman" w:hAnsi="Times New Roman" w:cs="Times New Roman"/>
      <w:b w:val="0"/>
      <w:bCs w:val="0"/>
      <w:i w:val="0"/>
      <w:iCs w:val="0"/>
      <w:smallCaps w:val="0"/>
      <w:strike w:val="0"/>
      <w:sz w:val="22"/>
      <w:szCs w:val="22"/>
      <w:u w:val="none"/>
    </w:rPr>
  </w:style>
  <w:style w:type="character" w:customStyle="1" w:styleId="26">
    <w:name w:val="Подпись к таблице (2)"/>
    <w:basedOn w:val="25"/>
    <w:rsid w:val="000B382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styleId="af3">
    <w:name w:val="header"/>
    <w:basedOn w:val="a0"/>
    <w:link w:val="af4"/>
    <w:uiPriority w:val="99"/>
    <w:unhideWhenUsed/>
    <w:rsid w:val="000B3820"/>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0B3820"/>
  </w:style>
  <w:style w:type="paragraph" w:styleId="af5">
    <w:name w:val="footer"/>
    <w:basedOn w:val="a0"/>
    <w:link w:val="af6"/>
    <w:uiPriority w:val="99"/>
    <w:unhideWhenUsed/>
    <w:rsid w:val="000B3820"/>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0B3820"/>
  </w:style>
  <w:style w:type="paragraph" w:customStyle="1" w:styleId="ConsPlusNormal">
    <w:name w:val="ConsPlusNormal"/>
    <w:rsid w:val="00CC1B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1"/>
    <w:link w:val="2"/>
    <w:uiPriority w:val="9"/>
    <w:rsid w:val="002C69A9"/>
    <w:rPr>
      <w:rFonts w:asciiTheme="majorHAnsi" w:eastAsiaTheme="majorEastAsia" w:hAnsiTheme="majorHAnsi" w:cstheme="majorBidi"/>
      <w:color w:val="365F91" w:themeColor="accent1" w:themeShade="BF"/>
      <w:sz w:val="26"/>
      <w:szCs w:val="26"/>
    </w:rPr>
  </w:style>
  <w:style w:type="paragraph" w:styleId="af7">
    <w:name w:val="Subtitle"/>
    <w:basedOn w:val="a0"/>
    <w:next w:val="a0"/>
    <w:link w:val="af8"/>
    <w:uiPriority w:val="11"/>
    <w:qFormat/>
    <w:rsid w:val="002C69A9"/>
    <w:pPr>
      <w:numPr>
        <w:ilvl w:val="1"/>
      </w:numPr>
      <w:spacing w:after="160"/>
    </w:pPr>
    <w:rPr>
      <w:rFonts w:eastAsiaTheme="minorEastAsia"/>
      <w:color w:val="5A5A5A" w:themeColor="text1" w:themeTint="A5"/>
      <w:spacing w:val="15"/>
    </w:rPr>
  </w:style>
  <w:style w:type="character" w:customStyle="1" w:styleId="af8">
    <w:name w:val="Подзаголовок Знак"/>
    <w:basedOn w:val="a1"/>
    <w:link w:val="af7"/>
    <w:uiPriority w:val="11"/>
    <w:rsid w:val="002C69A9"/>
    <w:rPr>
      <w:rFonts w:eastAsiaTheme="minorEastAsia"/>
      <w:color w:val="5A5A5A" w:themeColor="text1" w:themeTint="A5"/>
      <w:spacing w:val="15"/>
    </w:rPr>
  </w:style>
  <w:style w:type="character" w:customStyle="1" w:styleId="30">
    <w:name w:val="Заголовок 3 Знак"/>
    <w:basedOn w:val="a1"/>
    <w:link w:val="3"/>
    <w:uiPriority w:val="9"/>
    <w:rsid w:val="002C69A9"/>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uiPriority w:val="9"/>
    <w:semiHidden/>
    <w:rsid w:val="009D2A89"/>
    <w:rPr>
      <w:rFonts w:asciiTheme="majorHAnsi" w:eastAsiaTheme="majorEastAsia" w:hAnsiTheme="majorHAnsi" w:cstheme="majorBidi"/>
      <w:i/>
      <w:iCs/>
      <w:color w:val="365F91" w:themeColor="accent1" w:themeShade="BF"/>
    </w:rPr>
  </w:style>
</w:styles>
</file>

<file path=word/webSettings.xml><?xml version="1.0" encoding="utf-8"?>
<w:webSettings xmlns:r="http://schemas.openxmlformats.org/officeDocument/2006/relationships" xmlns:w="http://schemas.openxmlformats.org/wordprocessingml/2006/main">
  <w:divs>
    <w:div w:id="31071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96e20c02-1b12-465a-b64c-24aa9227000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6D551-78EB-493F-8EAB-0D6EE24C1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2277</TotalTime>
  <Pages>24</Pages>
  <Words>7774</Words>
  <Characters>44316</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архитектор</cp:lastModifiedBy>
  <cp:revision>191</cp:revision>
  <cp:lastPrinted>2017-12-22T03:01:00Z</cp:lastPrinted>
  <dcterms:created xsi:type="dcterms:W3CDTF">2015-04-20T09:06:00Z</dcterms:created>
  <dcterms:modified xsi:type="dcterms:W3CDTF">2018-01-09T03:48:00Z</dcterms:modified>
</cp:coreProperties>
</file>