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Default="009C095E" w:rsidP="009C095E">
      <w:pPr>
        <w:ind w:left="360"/>
        <w:jc w:val="center"/>
        <w:rPr>
          <w:b/>
        </w:rPr>
      </w:pPr>
    </w:p>
    <w:p w:rsidR="009C095E" w:rsidRPr="0041434C" w:rsidRDefault="009C095E" w:rsidP="009C095E">
      <w:pPr>
        <w:jc w:val="center"/>
        <w:rPr>
          <w:b/>
          <w:sz w:val="20"/>
          <w:szCs w:val="20"/>
        </w:rPr>
      </w:pPr>
      <w:r w:rsidRPr="0041434C">
        <w:rPr>
          <w:b/>
        </w:rPr>
        <w:t>Схема взаимодействия при реализации проектов с господдержкой/госучастием</w:t>
      </w:r>
    </w:p>
    <w:p w:rsidR="0009771A" w:rsidRDefault="0009771A" w:rsidP="009C095E">
      <w:pPr>
        <w:jc w:val="center"/>
      </w:pPr>
    </w:p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Default="009C095E"/>
    <w:p w:rsidR="009C095E" w:rsidRPr="009C095E" w:rsidRDefault="009C095E" w:rsidP="009C095E">
      <w:pPr>
        <w:numPr>
          <w:ilvl w:val="0"/>
          <w:numId w:val="2"/>
        </w:numPr>
        <w:ind w:left="0" w:firstLine="0"/>
        <w:jc w:val="center"/>
        <w:rPr>
          <w:b/>
        </w:rPr>
      </w:pPr>
      <w:r w:rsidRPr="009C095E">
        <w:rPr>
          <w:b/>
        </w:rPr>
        <w:lastRenderedPageBreak/>
        <w:t>Задачи отбора региональных</w:t>
      </w:r>
    </w:p>
    <w:p w:rsidR="009C095E" w:rsidRPr="009C095E" w:rsidRDefault="009C095E" w:rsidP="009C095E">
      <w:pPr>
        <w:jc w:val="center"/>
        <w:rPr>
          <w:b/>
        </w:rPr>
      </w:pPr>
      <w:r w:rsidRPr="009C095E">
        <w:rPr>
          <w:b/>
        </w:rPr>
        <w:t>инвестиционных проектов с государственной поддержкой</w:t>
      </w:r>
    </w:p>
    <w:p w:rsidR="009C095E" w:rsidRPr="009C095E" w:rsidRDefault="009C095E" w:rsidP="009C095E">
      <w:pPr>
        <w:jc w:val="center"/>
        <w:rPr>
          <w:b/>
        </w:rPr>
      </w:pPr>
    </w:p>
    <w:p w:rsidR="009C095E" w:rsidRPr="009C095E" w:rsidRDefault="009C095E" w:rsidP="009C095E">
      <w:pPr>
        <w:numPr>
          <w:ilvl w:val="0"/>
          <w:numId w:val="1"/>
        </w:numPr>
        <w:tabs>
          <w:tab w:val="clear" w:pos="720"/>
          <w:tab w:val="left" w:pos="426"/>
        </w:tabs>
        <w:ind w:left="0" w:firstLine="567"/>
        <w:jc w:val="both"/>
      </w:pPr>
      <w:r w:rsidRPr="009C095E">
        <w:t xml:space="preserve">Отбор лучших проектов реального сектора экономики, передовых технологий и управленческих решений. </w:t>
      </w:r>
    </w:p>
    <w:p w:rsidR="009C095E" w:rsidRPr="009C095E" w:rsidRDefault="009C095E" w:rsidP="009C095E">
      <w:pPr>
        <w:numPr>
          <w:ilvl w:val="0"/>
          <w:numId w:val="1"/>
        </w:numPr>
        <w:tabs>
          <w:tab w:val="clear" w:pos="720"/>
          <w:tab w:val="left" w:pos="426"/>
        </w:tabs>
        <w:ind w:left="0" w:firstLine="567"/>
        <w:jc w:val="both"/>
      </w:pPr>
      <w:r w:rsidRPr="009C095E">
        <w:t xml:space="preserve">Общественное и государственное признание передового опыта в деле устойчивого развития страны, субъекта Российской Федерации, муниципального образования и распространение его в последующем в территории Российской Федерации. </w:t>
      </w:r>
    </w:p>
    <w:p w:rsidR="009C095E" w:rsidRPr="009C095E" w:rsidRDefault="009C095E" w:rsidP="009C095E">
      <w:pPr>
        <w:numPr>
          <w:ilvl w:val="0"/>
          <w:numId w:val="1"/>
        </w:numPr>
        <w:tabs>
          <w:tab w:val="clear" w:pos="720"/>
          <w:tab w:val="left" w:pos="426"/>
        </w:tabs>
        <w:ind w:left="0" w:firstLine="567"/>
        <w:jc w:val="both"/>
      </w:pPr>
      <w:r w:rsidRPr="009C095E">
        <w:t>Развитие государственно – частного партнерства.</w:t>
      </w:r>
    </w:p>
    <w:p w:rsidR="009C095E" w:rsidRPr="009C095E" w:rsidRDefault="009C095E" w:rsidP="009C095E">
      <w:pPr>
        <w:numPr>
          <w:ilvl w:val="0"/>
          <w:numId w:val="1"/>
        </w:numPr>
        <w:tabs>
          <w:tab w:val="clear" w:pos="720"/>
          <w:tab w:val="left" w:pos="426"/>
        </w:tabs>
        <w:ind w:left="0" w:firstLine="567"/>
        <w:jc w:val="both"/>
      </w:pPr>
      <w:r w:rsidRPr="009C095E">
        <w:t>Привлечение внимания к инвестиционному потенциалу регионов Российской Федерации.</w:t>
      </w:r>
    </w:p>
    <w:p w:rsidR="009C095E" w:rsidRPr="009C095E" w:rsidRDefault="009C095E" w:rsidP="009C095E">
      <w:pPr>
        <w:numPr>
          <w:ilvl w:val="0"/>
          <w:numId w:val="1"/>
        </w:numPr>
        <w:tabs>
          <w:tab w:val="clear" w:pos="720"/>
          <w:tab w:val="left" w:pos="426"/>
        </w:tabs>
        <w:ind w:left="0" w:firstLine="567"/>
        <w:jc w:val="both"/>
      </w:pPr>
      <w:r w:rsidRPr="009C095E">
        <w:t>Привлечение внимания к проблемным территориям, отстающим по темпам своего развития.</w:t>
      </w:r>
    </w:p>
    <w:p w:rsidR="009C095E" w:rsidRPr="009C095E" w:rsidRDefault="009C095E" w:rsidP="009C095E">
      <w:pPr>
        <w:numPr>
          <w:ilvl w:val="0"/>
          <w:numId w:val="1"/>
        </w:numPr>
        <w:tabs>
          <w:tab w:val="clear" w:pos="720"/>
          <w:tab w:val="left" w:pos="426"/>
        </w:tabs>
        <w:ind w:left="0" w:firstLine="567"/>
        <w:jc w:val="both"/>
      </w:pPr>
      <w:r w:rsidRPr="009C095E">
        <w:t>Предоставление объективной информации руководству Российской Федерации, субъектов Российской Федерации, муниципалитетов и отраслевых предприятий о реальной ситуации, складывающейся вокруг реализации инвестиционных проектов.</w:t>
      </w:r>
    </w:p>
    <w:p w:rsidR="009C095E" w:rsidRPr="009C095E" w:rsidRDefault="009C095E"/>
    <w:p w:rsidR="009C095E" w:rsidRDefault="009C095E" w:rsidP="009C095E">
      <w:pPr>
        <w:pStyle w:val="a3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C095E">
        <w:rPr>
          <w:b/>
          <w:sz w:val="24"/>
          <w:szCs w:val="24"/>
        </w:rPr>
        <w:t>Цель отбора</w:t>
      </w:r>
    </w:p>
    <w:p w:rsidR="009C095E" w:rsidRPr="009C095E" w:rsidRDefault="009C095E" w:rsidP="009C095E">
      <w:pPr>
        <w:pStyle w:val="a3"/>
        <w:ind w:left="0"/>
        <w:rPr>
          <w:b/>
          <w:sz w:val="24"/>
          <w:szCs w:val="24"/>
        </w:rPr>
      </w:pPr>
    </w:p>
    <w:p w:rsidR="009C095E" w:rsidRPr="009C095E" w:rsidRDefault="009C095E" w:rsidP="009C095E">
      <w:pPr>
        <w:pStyle w:val="a3"/>
        <w:ind w:left="0" w:firstLine="567"/>
        <w:jc w:val="both"/>
        <w:rPr>
          <w:b/>
          <w:sz w:val="24"/>
          <w:szCs w:val="24"/>
        </w:rPr>
      </w:pPr>
      <w:r w:rsidRPr="009C095E">
        <w:rPr>
          <w:sz w:val="24"/>
          <w:szCs w:val="24"/>
        </w:rPr>
        <w:t>Создание информационного массива, необходимого руководству страны, регионов, муниципалитетов и предприятий для принятия управленческих решений, о реальной ситуации, складывающейся вокруг реализации инвестиционных проектов в реальном секторе экономики, и об инвестиционном климате на территории Российской Федерации, современных инструментах и механизмах государственно-частного партнерства и возможности их реализации, с учетом имеющихся и разрабатываемых моделей финансирования проектов. В числе первоочередных задач – стимулирование регионов, органов государственного и муниципального управления, частных компаний, и инвесторов к реализации особо значимых проектов в рамках действующих федеральных, региональных и муниципальных программ с привлечением внебюджетных средств.</w:t>
      </w:r>
    </w:p>
    <w:p w:rsidR="009C095E" w:rsidRPr="009C095E" w:rsidRDefault="009C095E" w:rsidP="009C095E">
      <w:pPr>
        <w:pStyle w:val="a3"/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 xml:space="preserve">Определение передовых и отстающих регионов на территории Российской Федерации в вопросах создания благоприятного инвестиционного климата для реализации проектов реального сектора экономики. </w:t>
      </w:r>
    </w:p>
    <w:p w:rsidR="009C095E" w:rsidRPr="009C095E" w:rsidRDefault="009C095E" w:rsidP="009C095E">
      <w:pPr>
        <w:pStyle w:val="a3"/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 xml:space="preserve">Мониторинг создания субъектами Российской Федерации благоприятного инвестиционного климата для реализации инвестиционных и инновационных проектов в реальном секторе экономики. </w:t>
      </w:r>
    </w:p>
    <w:p w:rsidR="009C095E" w:rsidRDefault="009C095E"/>
    <w:p w:rsidR="009C095E" w:rsidRPr="009C095E" w:rsidRDefault="009C095E" w:rsidP="009C095E">
      <w:pPr>
        <w:numPr>
          <w:ilvl w:val="0"/>
          <w:numId w:val="2"/>
        </w:numPr>
        <w:ind w:left="0" w:firstLine="0"/>
        <w:jc w:val="center"/>
        <w:rPr>
          <w:b/>
        </w:rPr>
      </w:pPr>
      <w:r w:rsidRPr="009C095E">
        <w:rPr>
          <w:b/>
        </w:rPr>
        <w:t>Порядок отбора</w:t>
      </w:r>
      <w:r>
        <w:rPr>
          <w:b/>
        </w:rPr>
        <w:t xml:space="preserve"> и</w:t>
      </w:r>
      <w:r w:rsidRPr="009C095E">
        <w:rPr>
          <w:b/>
        </w:rPr>
        <w:t xml:space="preserve"> предоставления и анализа инвестиционных проектов</w:t>
      </w:r>
      <w:r>
        <w:rPr>
          <w:b/>
        </w:rPr>
        <w:t>,</w:t>
      </w:r>
      <w:r w:rsidRPr="009C095E">
        <w:rPr>
          <w:b/>
        </w:rPr>
        <w:t xml:space="preserve"> имеющих право на получение государственной и муниципальной поддержкой.</w:t>
      </w:r>
    </w:p>
    <w:p w:rsidR="009C095E" w:rsidRPr="004460C7" w:rsidRDefault="009C095E" w:rsidP="009C095E">
      <w:pPr>
        <w:ind w:left="360"/>
        <w:rPr>
          <w:b/>
        </w:rPr>
      </w:pPr>
    </w:p>
    <w:p w:rsidR="009C095E" w:rsidRPr="009C095E" w:rsidRDefault="009C095E" w:rsidP="009C095E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К участию в отборе допускаются проекты, соответствующие следующим критериям: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Проект должен реализоваться на территории Российской Федерации;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Проект должен быть направлен на решение существующих экономических и социальных проблем; улучшение инвестиционного климата субъекта; на появление долгосрочных, устойчивых позитивных социально-экономических изменений; улучшение качества жизни населения региона.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Проект должен содержать определенную степень новизны в подходе к решению социальных проблем или инновационную составляющую;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Проект должен иметь потенциал к тиражированию в других регионах РФ;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Проект должен быть направлен на создание финансово- устойчивых бизнес-моделей, способных работать самостоятельно по завершению финансирования;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lastRenderedPageBreak/>
        <w:t>Бюджет проекта должен быть обеспечен собственными средствами Заявителя (инвестора) не менее чем на 30%;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Проект должен находиться на ранней стадии разработки (допускается как наличие, так и отсутствие исходно-разрешительной и проектной документации).</w:t>
      </w:r>
    </w:p>
    <w:p w:rsidR="009C095E" w:rsidRPr="009C095E" w:rsidRDefault="009C095E" w:rsidP="009C095E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К участию в Отборе не допускаются Проекты, связанные с: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осуществлением коммерческой деятельности некоммерческих организаций, не связанной с уставной деятельностью организации и не имеющей прямого социального эффекта;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финансированием деятельности организаций в части создания ими систем кредитования и\или иного финансирования других проектов\организаций;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проведением научных исследований; разработки различных методик;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грантмейкинг (предоставление грантов, пожертвований) иным организациям и (или) частным лицам;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написанием, изданием рукописей в типографии (в качестве основной деятельности по проекту);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изданием журналов, газет (в качестве основной бизнес-идеи проекта);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осуществлением политической и религиозной деятельности, поддержкой этнических групп и т.п.;</w:t>
      </w:r>
    </w:p>
    <w:p w:rsidR="009C095E" w:rsidRPr="009C095E" w:rsidRDefault="009C095E" w:rsidP="009C095E">
      <w:pPr>
        <w:pStyle w:val="a3"/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осуществлением деятельности, которая может привести к дискриминации по признаку пола, расы, вероисповедания, возраста и сексуальной ориентации, а также иной деятельности, противоречащей Конституции РФ.</w:t>
      </w:r>
    </w:p>
    <w:p w:rsidR="009C095E" w:rsidRPr="009C095E" w:rsidRDefault="009C095E" w:rsidP="00C10FF5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 xml:space="preserve">Руководителем органа исполнительной власти субъекта </w:t>
      </w:r>
      <w:r w:rsidR="00C10FF5">
        <w:rPr>
          <w:sz w:val="24"/>
          <w:szCs w:val="24"/>
        </w:rPr>
        <w:t>Российской Ф</w:t>
      </w:r>
      <w:r w:rsidRPr="009C095E">
        <w:rPr>
          <w:sz w:val="24"/>
          <w:szCs w:val="24"/>
        </w:rPr>
        <w:t xml:space="preserve">едерации назначается из числа заместителей руководителя органа исполнительной власти субъекта </w:t>
      </w:r>
      <w:r>
        <w:rPr>
          <w:sz w:val="24"/>
          <w:szCs w:val="24"/>
        </w:rPr>
        <w:t>Российской Ф</w:t>
      </w:r>
      <w:r w:rsidRPr="009C095E">
        <w:rPr>
          <w:sz w:val="24"/>
          <w:szCs w:val="24"/>
        </w:rPr>
        <w:t>ед</w:t>
      </w:r>
      <w:r>
        <w:rPr>
          <w:sz w:val="24"/>
          <w:szCs w:val="24"/>
        </w:rPr>
        <w:t>ерации</w:t>
      </w:r>
      <w:r w:rsidRPr="009C095E">
        <w:rPr>
          <w:sz w:val="24"/>
          <w:szCs w:val="24"/>
        </w:rPr>
        <w:t xml:space="preserve">  региональный координатор (далее по тексту</w:t>
      </w:r>
      <w:r>
        <w:rPr>
          <w:sz w:val="24"/>
          <w:szCs w:val="24"/>
        </w:rPr>
        <w:t xml:space="preserve"> </w:t>
      </w:r>
      <w:r w:rsidRPr="009C095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095E">
        <w:rPr>
          <w:sz w:val="24"/>
          <w:szCs w:val="24"/>
        </w:rPr>
        <w:t>Координатор) по отбору</w:t>
      </w:r>
      <w:r>
        <w:rPr>
          <w:sz w:val="24"/>
          <w:szCs w:val="24"/>
        </w:rPr>
        <w:t>,</w:t>
      </w:r>
      <w:r w:rsidRPr="009C095E">
        <w:rPr>
          <w:sz w:val="24"/>
          <w:szCs w:val="24"/>
        </w:rPr>
        <w:t xml:space="preserve"> предоставлению и рассмотрению инвестиционных проектов, с достаточной компетенцией для организации работы отраслевых подразделений органа исполнительной власти субъекта Российской Федерации по настоящей Схеме. </w:t>
      </w:r>
    </w:p>
    <w:p w:rsidR="009C095E" w:rsidRPr="009C095E" w:rsidRDefault="009C095E" w:rsidP="00C10FF5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9C095E">
        <w:rPr>
          <w:sz w:val="24"/>
          <w:szCs w:val="24"/>
        </w:rPr>
        <w:t>Органом исполнительной власти субъекта Р</w:t>
      </w:r>
      <w:r w:rsidR="00C10FF5">
        <w:rPr>
          <w:sz w:val="24"/>
          <w:szCs w:val="24"/>
        </w:rPr>
        <w:t xml:space="preserve">оссийской </w:t>
      </w:r>
      <w:r w:rsidRPr="009C095E">
        <w:rPr>
          <w:sz w:val="24"/>
          <w:szCs w:val="24"/>
        </w:rPr>
        <w:t>Ф</w:t>
      </w:r>
      <w:r w:rsidR="00C10FF5">
        <w:rPr>
          <w:sz w:val="24"/>
          <w:szCs w:val="24"/>
        </w:rPr>
        <w:t>едерации</w:t>
      </w:r>
      <w:r w:rsidRPr="009C095E">
        <w:rPr>
          <w:sz w:val="24"/>
          <w:szCs w:val="24"/>
        </w:rPr>
        <w:t xml:space="preserve"> формируется и направляется по электронной почте в адрес уполномоченного органами государственной исполнительной власти Р</w:t>
      </w:r>
      <w:r w:rsidR="00C10FF5">
        <w:rPr>
          <w:sz w:val="24"/>
          <w:szCs w:val="24"/>
        </w:rPr>
        <w:t xml:space="preserve">оссийской </w:t>
      </w:r>
      <w:r w:rsidRPr="009C095E">
        <w:rPr>
          <w:sz w:val="24"/>
          <w:szCs w:val="24"/>
        </w:rPr>
        <w:t>Ф</w:t>
      </w:r>
      <w:r w:rsidR="00C10FF5">
        <w:rPr>
          <w:sz w:val="24"/>
          <w:szCs w:val="24"/>
        </w:rPr>
        <w:t>едерации</w:t>
      </w:r>
      <w:r w:rsidRPr="009C095E">
        <w:rPr>
          <w:sz w:val="24"/>
          <w:szCs w:val="24"/>
        </w:rPr>
        <w:t xml:space="preserve"> для реализации инвестиционных проектов с государственной поддержкой представителя (Далее по тексту – Представитель) в период с </w:t>
      </w:r>
      <w:r w:rsidR="00C10FF5">
        <w:rPr>
          <w:sz w:val="24"/>
          <w:szCs w:val="24"/>
        </w:rPr>
        <w:t>01</w:t>
      </w:r>
      <w:r w:rsidRPr="009C095E">
        <w:rPr>
          <w:sz w:val="24"/>
          <w:szCs w:val="24"/>
        </w:rPr>
        <w:t xml:space="preserve"> сентября по 30 октября и с </w:t>
      </w:r>
      <w:r w:rsidR="00C10FF5">
        <w:rPr>
          <w:sz w:val="24"/>
          <w:szCs w:val="24"/>
        </w:rPr>
        <w:t>01</w:t>
      </w:r>
      <w:r w:rsidRPr="009C095E">
        <w:rPr>
          <w:sz w:val="24"/>
          <w:szCs w:val="24"/>
        </w:rPr>
        <w:t xml:space="preserve"> марта по 30 мая текущего года обобщенная региональная заявка  по форме:</w:t>
      </w:r>
    </w:p>
    <w:p w:rsidR="009C095E" w:rsidRDefault="009C095E"/>
    <w:p w:rsidR="009C095E" w:rsidRPr="00C10FF5" w:rsidRDefault="009C095E" w:rsidP="00C10FF5">
      <w:pPr>
        <w:jc w:val="center"/>
      </w:pPr>
      <w:r w:rsidRPr="00C10FF5">
        <w:t xml:space="preserve">Обобщенная Заявка </w:t>
      </w:r>
    </w:p>
    <w:p w:rsidR="009C095E" w:rsidRPr="00C10FF5" w:rsidRDefault="009C095E" w:rsidP="00C10FF5">
      <w:pPr>
        <w:jc w:val="center"/>
      </w:pPr>
      <w:r w:rsidRPr="00C10FF5">
        <w:t xml:space="preserve">проектов, имеющих право государственной поддержки участников отбора </w:t>
      </w:r>
    </w:p>
    <w:p w:rsidR="009C095E" w:rsidRPr="00462608" w:rsidRDefault="009C095E" w:rsidP="009C095E">
      <w:pPr>
        <w:ind w:left="284"/>
        <w:jc w:val="center"/>
        <w:rPr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843"/>
        <w:gridCol w:w="1276"/>
        <w:gridCol w:w="1842"/>
        <w:gridCol w:w="1560"/>
      </w:tblGrid>
      <w:tr w:rsidR="009C095E" w:rsidRPr="00CE0223" w:rsidTr="00CE0223">
        <w:tc>
          <w:tcPr>
            <w:tcW w:w="1134" w:type="dxa"/>
          </w:tcPr>
          <w:p w:rsidR="009C095E" w:rsidRPr="00CE0223" w:rsidRDefault="00CE0223" w:rsidP="00CE02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985" w:type="dxa"/>
          </w:tcPr>
          <w:p w:rsidR="009C095E" w:rsidRPr="00CE0223" w:rsidRDefault="009C095E" w:rsidP="00CE02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E0223">
              <w:rPr>
                <w:sz w:val="24"/>
                <w:szCs w:val="24"/>
              </w:rPr>
              <w:t>Сфера проекта (ЖКХ (ВКХ), сельское хозяйство, мусоропереработка, энергетика,  жилые проекты, АПК, медицина, другое)</w:t>
            </w:r>
          </w:p>
        </w:tc>
        <w:tc>
          <w:tcPr>
            <w:tcW w:w="1843" w:type="dxa"/>
          </w:tcPr>
          <w:p w:rsidR="009C095E" w:rsidRPr="00CE0223" w:rsidRDefault="009C095E" w:rsidP="00CE02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E0223">
              <w:rPr>
                <w:sz w:val="24"/>
                <w:szCs w:val="24"/>
              </w:rPr>
              <w:t>Информация о Заявителе проекта</w:t>
            </w:r>
          </w:p>
          <w:p w:rsidR="009C095E" w:rsidRPr="00CE0223" w:rsidRDefault="009C095E" w:rsidP="00CE02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E0223">
              <w:rPr>
                <w:sz w:val="24"/>
                <w:szCs w:val="24"/>
              </w:rPr>
              <w:t>(организационно-правовая форма, наименование)</w:t>
            </w:r>
          </w:p>
        </w:tc>
        <w:tc>
          <w:tcPr>
            <w:tcW w:w="1276" w:type="dxa"/>
          </w:tcPr>
          <w:p w:rsidR="009C095E" w:rsidRPr="00CE0223" w:rsidRDefault="009C095E" w:rsidP="00CE02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E0223">
              <w:rPr>
                <w:sz w:val="24"/>
                <w:szCs w:val="24"/>
              </w:rPr>
              <w:t>Информация по проекту</w:t>
            </w:r>
          </w:p>
          <w:p w:rsidR="009C095E" w:rsidRPr="00CE0223" w:rsidRDefault="009C095E" w:rsidP="00CE02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E0223">
              <w:rPr>
                <w:sz w:val="24"/>
                <w:szCs w:val="24"/>
              </w:rPr>
              <w:t>(Название проекта,</w:t>
            </w:r>
          </w:p>
          <w:p w:rsidR="009C095E" w:rsidRPr="00CE0223" w:rsidRDefault="009C095E" w:rsidP="00CE02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E0223">
              <w:rPr>
                <w:sz w:val="24"/>
                <w:szCs w:val="24"/>
              </w:rPr>
              <w:t>Краткое описание проекта)</w:t>
            </w:r>
          </w:p>
        </w:tc>
        <w:tc>
          <w:tcPr>
            <w:tcW w:w="1842" w:type="dxa"/>
          </w:tcPr>
          <w:p w:rsidR="009C095E" w:rsidRPr="00CE0223" w:rsidRDefault="009C095E" w:rsidP="00CE02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E0223">
              <w:rPr>
                <w:sz w:val="24"/>
                <w:szCs w:val="24"/>
              </w:rPr>
              <w:t>Контактная информация о руководителе проекта (Юридический адрес,  почтовый адрес, телефон, факс, адрес электронной почты.</w:t>
            </w:r>
          </w:p>
        </w:tc>
        <w:tc>
          <w:tcPr>
            <w:tcW w:w="1560" w:type="dxa"/>
          </w:tcPr>
          <w:p w:rsidR="009C095E" w:rsidRPr="00CE0223" w:rsidRDefault="009C095E" w:rsidP="00CE02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E0223">
              <w:rPr>
                <w:sz w:val="24"/>
                <w:szCs w:val="24"/>
              </w:rPr>
              <w:t>Ответственный сотрудник органа исполнительной власти субъекта РФ</w:t>
            </w:r>
          </w:p>
          <w:p w:rsidR="009C095E" w:rsidRPr="00CE0223" w:rsidRDefault="009C095E" w:rsidP="00CE02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E0223">
              <w:rPr>
                <w:sz w:val="24"/>
                <w:szCs w:val="24"/>
              </w:rPr>
              <w:t>(ФИО, контактный телефон)</w:t>
            </w:r>
          </w:p>
        </w:tc>
      </w:tr>
      <w:tr w:rsidR="009C095E" w:rsidRPr="00CE0223" w:rsidTr="00CE0223">
        <w:tc>
          <w:tcPr>
            <w:tcW w:w="1134" w:type="dxa"/>
          </w:tcPr>
          <w:p w:rsidR="009C095E" w:rsidRPr="00CE0223" w:rsidRDefault="009C095E" w:rsidP="00CE022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C095E" w:rsidRPr="00CE0223" w:rsidRDefault="009C095E" w:rsidP="00CE022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095E" w:rsidRPr="00CE0223" w:rsidRDefault="009C095E" w:rsidP="00CE022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C095E" w:rsidRPr="00CE0223" w:rsidRDefault="009C095E" w:rsidP="00CE022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C095E" w:rsidRPr="00CE0223" w:rsidRDefault="009C095E" w:rsidP="00CE022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C095E" w:rsidRPr="00CE0223" w:rsidRDefault="009C095E" w:rsidP="00CE022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C095E" w:rsidRPr="00CE0223" w:rsidTr="00CE0223">
        <w:tc>
          <w:tcPr>
            <w:tcW w:w="1134" w:type="dxa"/>
          </w:tcPr>
          <w:p w:rsidR="009C095E" w:rsidRPr="00CE0223" w:rsidRDefault="009C095E" w:rsidP="00CE022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C095E" w:rsidRPr="00CE0223" w:rsidRDefault="009C095E" w:rsidP="00CE022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095E" w:rsidRPr="00CE0223" w:rsidRDefault="009C095E" w:rsidP="00CE022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C095E" w:rsidRPr="00CE0223" w:rsidRDefault="009C095E" w:rsidP="00CE022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C095E" w:rsidRPr="00CE0223" w:rsidRDefault="009C095E" w:rsidP="00CE022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C095E" w:rsidRPr="00CE0223" w:rsidRDefault="009C095E" w:rsidP="00CE022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9C095E" w:rsidRPr="005B2B8B" w:rsidRDefault="009C095E" w:rsidP="009C095E">
      <w:pPr>
        <w:pStyle w:val="a3"/>
      </w:pPr>
    </w:p>
    <w:p w:rsidR="009C095E" w:rsidRPr="00C10FF5" w:rsidRDefault="009C095E" w:rsidP="009C095E">
      <w:pPr>
        <w:pStyle w:val="a3"/>
        <w:ind w:left="0"/>
        <w:rPr>
          <w:sz w:val="24"/>
          <w:szCs w:val="24"/>
        </w:rPr>
      </w:pPr>
      <w:r w:rsidRPr="00C10FF5">
        <w:rPr>
          <w:sz w:val="24"/>
          <w:szCs w:val="24"/>
        </w:rPr>
        <w:t>Высшее должностное лицо исполнительной власти ________________________</w:t>
      </w:r>
    </w:p>
    <w:p w:rsidR="009C095E" w:rsidRPr="00C10FF5" w:rsidRDefault="009C095E" w:rsidP="009C095E">
      <w:pPr>
        <w:pStyle w:val="a3"/>
        <w:ind w:left="1440"/>
        <w:rPr>
          <w:sz w:val="24"/>
          <w:szCs w:val="24"/>
        </w:rPr>
      </w:pPr>
    </w:p>
    <w:p w:rsidR="009C095E" w:rsidRPr="00C10FF5" w:rsidRDefault="009C095E" w:rsidP="009C095E">
      <w:pPr>
        <w:pStyle w:val="a3"/>
        <w:ind w:left="0"/>
        <w:rPr>
          <w:sz w:val="24"/>
          <w:szCs w:val="24"/>
        </w:rPr>
      </w:pPr>
      <w:r w:rsidRPr="00C10FF5">
        <w:rPr>
          <w:sz w:val="24"/>
          <w:szCs w:val="24"/>
        </w:rPr>
        <w:t>______________подпись ____________________________расшифровка подписи</w:t>
      </w:r>
    </w:p>
    <w:p w:rsidR="009C095E" w:rsidRPr="00C10FF5" w:rsidRDefault="009C095E" w:rsidP="009C095E">
      <w:pPr>
        <w:pStyle w:val="a3"/>
        <w:ind w:left="1440"/>
        <w:rPr>
          <w:sz w:val="24"/>
          <w:szCs w:val="24"/>
        </w:rPr>
      </w:pPr>
    </w:p>
    <w:p w:rsidR="009C095E" w:rsidRDefault="009C095E" w:rsidP="009C095E">
      <w:pPr>
        <w:pStyle w:val="a3"/>
        <w:ind w:left="0"/>
        <w:jc w:val="both"/>
        <w:rPr>
          <w:sz w:val="24"/>
          <w:szCs w:val="24"/>
        </w:rPr>
      </w:pPr>
      <w:r w:rsidRPr="00C10FF5">
        <w:rPr>
          <w:sz w:val="24"/>
          <w:szCs w:val="24"/>
        </w:rPr>
        <w:t>С приложение копий заявок Участников по форме:</w:t>
      </w:r>
    </w:p>
    <w:p w:rsidR="00C10FF5" w:rsidRPr="00C10FF5" w:rsidRDefault="00C10FF5" w:rsidP="009C095E">
      <w:pPr>
        <w:pStyle w:val="a3"/>
        <w:ind w:left="0"/>
        <w:jc w:val="both"/>
        <w:rPr>
          <w:sz w:val="24"/>
          <w:szCs w:val="24"/>
        </w:rPr>
      </w:pPr>
    </w:p>
    <w:tbl>
      <w:tblPr>
        <w:tblW w:w="9877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950"/>
        <w:gridCol w:w="568"/>
        <w:gridCol w:w="564"/>
        <w:gridCol w:w="995"/>
        <w:gridCol w:w="139"/>
        <w:gridCol w:w="995"/>
        <w:gridCol w:w="142"/>
        <w:gridCol w:w="844"/>
        <w:gridCol w:w="145"/>
        <w:gridCol w:w="122"/>
        <w:gridCol w:w="732"/>
        <w:gridCol w:w="705"/>
        <w:gridCol w:w="996"/>
        <w:gridCol w:w="283"/>
        <w:gridCol w:w="1276"/>
        <w:gridCol w:w="213"/>
        <w:gridCol w:w="208"/>
      </w:tblGrid>
      <w:tr w:rsidR="009C095E" w:rsidRPr="00C10FF5" w:rsidTr="00C10FF5">
        <w:trPr>
          <w:gridAfter w:val="2"/>
          <w:wAfter w:w="421" w:type="dxa"/>
          <w:trHeight w:val="529"/>
        </w:trPr>
        <w:tc>
          <w:tcPr>
            <w:tcW w:w="9456" w:type="dxa"/>
            <w:gridSpan w:val="15"/>
            <w:shd w:val="clear" w:color="auto" w:fill="BFBFBF"/>
            <w:noWrap/>
            <w:vAlign w:val="center"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C10FF5">
              <w:rPr>
                <w:rFonts w:ascii="Book Antiqua" w:hAnsi="Book Antiqua"/>
                <w:b/>
                <w:bCs/>
                <w:lang w:val="en-US"/>
              </w:rPr>
              <w:t>I</w:t>
            </w:r>
            <w:r w:rsidRPr="00C10FF5">
              <w:rPr>
                <w:rFonts w:ascii="Book Antiqua" w:hAnsi="Book Antiqua"/>
                <w:b/>
                <w:bCs/>
              </w:rPr>
              <w:t>. КАРТОЧКА ОРГАНИЗАЦИИ</w:t>
            </w:r>
          </w:p>
        </w:tc>
      </w:tr>
      <w:tr w:rsidR="009C095E" w:rsidRPr="00C10FF5" w:rsidTr="00C10FF5">
        <w:trPr>
          <w:gridAfter w:val="2"/>
          <w:wAfter w:w="421" w:type="dxa"/>
          <w:trHeight w:val="377"/>
        </w:trPr>
        <w:tc>
          <w:tcPr>
            <w:tcW w:w="9456" w:type="dxa"/>
            <w:gridSpan w:val="15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1. Полное название юридического лица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411"/>
        </w:trPr>
        <w:tc>
          <w:tcPr>
            <w:tcW w:w="9456" w:type="dxa"/>
            <w:gridSpan w:val="15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2. Организационно-правовая форма организации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89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3. Год создания организации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423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4. Основные акционеры/участники организации</w:t>
            </w:r>
          </w:p>
        </w:tc>
      </w:tr>
      <w:tr w:rsidR="009C095E" w:rsidRPr="00C10FF5" w:rsidTr="00C10FF5">
        <w:trPr>
          <w:gridAfter w:val="2"/>
          <w:wAfter w:w="421" w:type="dxa"/>
          <w:trHeight w:val="52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5. Входит ли организация в группу компаний либо имеет ли связанные компании (да/нет): _________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i/>
              </w:rPr>
              <w:t>* При ответе «Да» пункт 5.1.  обязателен к заполнению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 xml:space="preserve">5.1. Информация о группе компаний, в которую входит организация: 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  <w:i/>
              </w:rPr>
            </w:pPr>
            <w:r w:rsidRPr="00C10FF5">
              <w:rPr>
                <w:rFonts w:ascii="Book Antiqua" w:hAnsi="Book Antiqua"/>
                <w:b/>
              </w:rPr>
              <w:t xml:space="preserve">    </w:t>
            </w:r>
            <w:r w:rsidRPr="00C10FF5">
              <w:rPr>
                <w:rFonts w:ascii="Book Antiqua" w:hAnsi="Book Antiqua"/>
                <w:b/>
                <w:i/>
              </w:rPr>
              <w:t>наименование группы (при наличии)__________________________________________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  <w:i/>
              </w:rPr>
            </w:pPr>
            <w:r w:rsidRPr="00C10FF5">
              <w:rPr>
                <w:rFonts w:ascii="Book Antiqua" w:hAnsi="Book Antiqua"/>
                <w:b/>
                <w:i/>
              </w:rPr>
              <w:t xml:space="preserve">    наименование компаний, входящих в группу (либо связанных компаний)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  <w:i/>
              </w:rPr>
            </w:pPr>
            <w:r w:rsidRPr="00C10FF5">
              <w:rPr>
                <w:rFonts w:ascii="Book Antiqua" w:hAnsi="Book Antiqua"/>
                <w:b/>
                <w:i/>
              </w:rPr>
              <w:t xml:space="preserve">    ______________________________________________________________________________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  <w:i/>
              </w:rPr>
              <w:t xml:space="preserve">    выручка группы за последний финансовый год _______________________млн. руб.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78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6. Основное направление деятельности организации/группы</w:t>
            </w:r>
          </w:p>
          <w:p w:rsidR="00C10FF5" w:rsidRPr="00C10FF5" w:rsidRDefault="00C10FF5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97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7. Роль организации в группе</w:t>
            </w:r>
          </w:p>
          <w:p w:rsidR="00C10FF5" w:rsidRPr="00C10FF5" w:rsidRDefault="00C10FF5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417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8. ИНН организации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9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9. Юридический адрес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41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10. Адрес для корреспонденции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1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 xml:space="preserve">11. Фактический адрес 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427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 xml:space="preserve">12. Телефон  организации (с указанием кода города): </w:t>
            </w:r>
          </w:p>
          <w:p w:rsidR="00C10FF5" w:rsidRPr="00C10FF5" w:rsidRDefault="00C10FF5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437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13. Адрес интернет-сайта организации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56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lang w:val="en-US"/>
              </w:rPr>
            </w:pPr>
            <w:r w:rsidRPr="00C10FF5">
              <w:rPr>
                <w:rFonts w:ascii="Book Antiqua" w:hAnsi="Book Antiqua"/>
                <w:b/>
                <w:lang w:val="en-US"/>
              </w:rPr>
              <w:t>1</w:t>
            </w:r>
            <w:r w:rsidRPr="00C10FF5">
              <w:rPr>
                <w:rFonts w:ascii="Book Antiqua" w:hAnsi="Book Antiqua"/>
                <w:b/>
              </w:rPr>
              <w:t>4</w:t>
            </w:r>
            <w:r w:rsidRPr="00C10FF5">
              <w:rPr>
                <w:rFonts w:ascii="Book Antiqua" w:hAnsi="Book Antiqua"/>
                <w:b/>
                <w:lang w:val="en-US"/>
              </w:rPr>
              <w:t xml:space="preserve">. E-mail </w:t>
            </w:r>
            <w:r w:rsidRPr="00C10FF5">
              <w:rPr>
                <w:rFonts w:ascii="Book Antiqua" w:hAnsi="Book Antiqua"/>
                <w:b/>
              </w:rPr>
              <w:t>организации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89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15. Руководитель организации (ФИО полностью и должность)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9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16. Наименование обслуживающего банка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402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17. Адрес банка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421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  <w:r w:rsidRPr="00C10FF5">
              <w:rPr>
                <w:rFonts w:ascii="Book Antiqua" w:hAnsi="Book Antiqua"/>
                <w:b/>
                <w:iCs/>
              </w:rPr>
              <w:lastRenderedPageBreak/>
              <w:t xml:space="preserve">18. Краткая история </w:t>
            </w:r>
            <w:r w:rsidRPr="00C10FF5">
              <w:rPr>
                <w:rFonts w:ascii="Book Antiqua" w:hAnsi="Book Antiqua"/>
                <w:b/>
              </w:rPr>
              <w:t>создания и развития организации</w:t>
            </w:r>
            <w:r w:rsidRPr="00C10FF5">
              <w:rPr>
                <w:rFonts w:ascii="Book Antiqua" w:hAnsi="Book Antiqua"/>
                <w:b/>
                <w:iCs/>
              </w:rPr>
              <w:t xml:space="preserve"> </w:t>
            </w:r>
          </w:p>
          <w:p w:rsidR="009C095E" w:rsidRPr="00C10FF5" w:rsidRDefault="009C095E" w:rsidP="00CE0223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99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  <w:r w:rsidRPr="00C10FF5">
              <w:rPr>
                <w:rFonts w:ascii="Book Antiqua" w:hAnsi="Book Antiqua"/>
                <w:b/>
                <w:iCs/>
              </w:rPr>
              <w:t>19. Результаты деятельности, основные достижения организации</w:t>
            </w:r>
          </w:p>
          <w:p w:rsidR="009C095E" w:rsidRPr="00C10FF5" w:rsidRDefault="009C095E" w:rsidP="00CE0223">
            <w:pPr>
              <w:jc w:val="both"/>
              <w:rPr>
                <w:rFonts w:ascii="Book Antiqua" w:hAnsi="Book Antiqua"/>
                <w:i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52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  <w:r w:rsidRPr="00C10FF5">
              <w:rPr>
                <w:rFonts w:ascii="Book Antiqua" w:hAnsi="Book Antiqua"/>
                <w:b/>
                <w:iCs/>
              </w:rPr>
              <w:t>20.</w:t>
            </w:r>
            <w:r w:rsidRPr="00C10FF5">
              <w:rPr>
                <w:rFonts w:ascii="Book Antiqua" w:hAnsi="Book Antiqua"/>
                <w:b/>
                <w:i/>
                <w:iCs/>
              </w:rPr>
              <w:t xml:space="preserve"> </w:t>
            </w:r>
            <w:r w:rsidRPr="00C10FF5">
              <w:rPr>
                <w:rFonts w:ascii="Book Antiqua" w:hAnsi="Book Antiqua"/>
                <w:b/>
                <w:iCs/>
              </w:rPr>
              <w:t>Наличие партнерских отношений с коммерческими и некоммерческими организациями, взаимодействие с органами власти и т.д.</w:t>
            </w:r>
          </w:p>
          <w:p w:rsidR="009C095E" w:rsidRPr="00C10FF5" w:rsidRDefault="009C095E" w:rsidP="00CE0223">
            <w:pPr>
              <w:jc w:val="both"/>
              <w:rPr>
                <w:rFonts w:ascii="Book Antiqua" w:hAnsi="Book Antiqua"/>
                <w:i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71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pStyle w:val="a5"/>
              <w:jc w:val="both"/>
              <w:rPr>
                <w:rFonts w:ascii="Book Antiqua" w:hAnsi="Book Antiqua"/>
                <w:b/>
                <w:iCs/>
                <w:szCs w:val="24"/>
              </w:rPr>
            </w:pPr>
            <w:r w:rsidRPr="00C10FF5">
              <w:rPr>
                <w:rFonts w:ascii="Book Antiqua" w:hAnsi="Book Antiqua"/>
                <w:b/>
                <w:iCs/>
                <w:szCs w:val="24"/>
              </w:rPr>
              <w:t xml:space="preserve">21. </w:t>
            </w:r>
            <w:r w:rsidRPr="00C10FF5">
              <w:rPr>
                <w:rFonts w:ascii="Book Antiqua" w:hAnsi="Book Antiqua"/>
                <w:b/>
                <w:szCs w:val="24"/>
              </w:rPr>
              <w:t>Организационно-штатная структура</w:t>
            </w:r>
          </w:p>
          <w:p w:rsidR="009C095E" w:rsidRPr="00C10FF5" w:rsidRDefault="009C095E" w:rsidP="00CE0223">
            <w:pPr>
              <w:rPr>
                <w:rFonts w:ascii="Book Antiqua" w:hAnsi="Book Antiqua"/>
                <w:lang w:val="en-US"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77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  <w:r w:rsidRPr="00C10FF5">
              <w:rPr>
                <w:rFonts w:ascii="Book Antiqua" w:hAnsi="Book Antiqua"/>
                <w:b/>
                <w:iCs/>
              </w:rPr>
              <w:t>22. Лидер, его вклад в создание, развитие и успех деятельности организации</w:t>
            </w:r>
          </w:p>
          <w:p w:rsidR="009C095E" w:rsidRPr="00C10FF5" w:rsidRDefault="009C095E" w:rsidP="00CE0223">
            <w:pPr>
              <w:jc w:val="both"/>
              <w:rPr>
                <w:rFonts w:ascii="Book Antiqua" w:hAnsi="Book Antiqua"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128"/>
        </w:trPr>
        <w:tc>
          <w:tcPr>
            <w:tcW w:w="9456" w:type="dxa"/>
            <w:gridSpan w:val="15"/>
            <w:shd w:val="clear" w:color="auto" w:fill="auto"/>
          </w:tcPr>
          <w:p w:rsidR="009C095E" w:rsidRDefault="009C095E" w:rsidP="00CE0223">
            <w:pPr>
              <w:rPr>
                <w:rFonts w:ascii="Book Antiqua" w:hAnsi="Book Antiqua"/>
                <w:b/>
                <w:iCs/>
              </w:rPr>
            </w:pPr>
            <w:r w:rsidRPr="00C10FF5">
              <w:rPr>
                <w:rFonts w:ascii="Book Antiqua" w:hAnsi="Book Antiqua"/>
                <w:b/>
                <w:iCs/>
              </w:rPr>
              <w:t>23. Экономические показатели деятельности организации</w:t>
            </w:r>
          </w:p>
          <w:p w:rsidR="00C10FF5" w:rsidRPr="00C10FF5" w:rsidRDefault="00C10FF5" w:rsidP="00CE022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9C095E" w:rsidRPr="00C10FF5" w:rsidTr="00C10FF5">
        <w:trPr>
          <w:trHeight w:val="255"/>
        </w:trPr>
        <w:tc>
          <w:tcPr>
            <w:tcW w:w="950" w:type="dxa"/>
            <w:vMerge w:val="restart"/>
            <w:shd w:val="clear" w:color="auto" w:fill="auto"/>
            <w:noWrap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Период</w:t>
            </w:r>
          </w:p>
        </w:tc>
        <w:tc>
          <w:tcPr>
            <w:tcW w:w="2266" w:type="dxa"/>
            <w:gridSpan w:val="4"/>
            <w:shd w:val="clear" w:color="auto" w:fill="auto"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b/>
                <w:iCs/>
              </w:rPr>
              <w:t>Доходы,</w:t>
            </w:r>
            <w:r w:rsidRPr="00C10FF5">
              <w:rPr>
                <w:rFonts w:ascii="Book Antiqua" w:hAnsi="Book Antiqua"/>
                <w:iCs/>
              </w:rPr>
              <w:t xml:space="preserve"> тыс. руб.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b/>
                <w:iCs/>
              </w:rPr>
              <w:t>Капитал,</w:t>
            </w:r>
            <w:r w:rsidRPr="00C10FF5">
              <w:rPr>
                <w:rFonts w:ascii="Book Antiqua" w:hAnsi="Book Antiqua"/>
                <w:iCs/>
              </w:rPr>
              <w:t xml:space="preserve"> тыс. руб.</w:t>
            </w:r>
          </w:p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Заемный капитал, тыс. руб.</w:t>
            </w:r>
          </w:p>
        </w:tc>
      </w:tr>
      <w:tr w:rsidR="00C10FF5" w:rsidRPr="00C10FF5" w:rsidTr="00C10FF5">
        <w:trPr>
          <w:gridAfter w:val="1"/>
          <w:wAfter w:w="208" w:type="dxa"/>
          <w:trHeight w:val="255"/>
        </w:trPr>
        <w:tc>
          <w:tcPr>
            <w:tcW w:w="950" w:type="dxa"/>
            <w:vMerge/>
            <w:shd w:val="clear" w:color="auto" w:fill="auto"/>
            <w:noWrap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Выручка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Чистая прибыль</w:t>
            </w:r>
          </w:p>
        </w:tc>
        <w:tc>
          <w:tcPr>
            <w:tcW w:w="995" w:type="dxa"/>
            <w:shd w:val="clear" w:color="auto" w:fill="auto"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Валюта баланса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Собств. капитал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Основные средства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Долгосрочный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Краткосрочный</w:t>
            </w:r>
          </w:p>
        </w:tc>
      </w:tr>
      <w:tr w:rsidR="00C10FF5" w:rsidRPr="00C10FF5" w:rsidTr="00C10FF5">
        <w:trPr>
          <w:gridAfter w:val="1"/>
          <w:wAfter w:w="208" w:type="dxa"/>
          <w:trHeight w:val="213"/>
        </w:trPr>
        <w:tc>
          <w:tcPr>
            <w:tcW w:w="950" w:type="dxa"/>
            <w:shd w:val="clear" w:color="auto" w:fill="auto"/>
            <w:noWrap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2011</w:t>
            </w:r>
          </w:p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995" w:type="dxa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</w:tr>
      <w:tr w:rsidR="00C10FF5" w:rsidRPr="00C10FF5" w:rsidTr="00C10FF5">
        <w:trPr>
          <w:gridAfter w:val="1"/>
          <w:wAfter w:w="208" w:type="dxa"/>
          <w:trHeight w:val="206"/>
        </w:trPr>
        <w:tc>
          <w:tcPr>
            <w:tcW w:w="950" w:type="dxa"/>
            <w:shd w:val="clear" w:color="auto" w:fill="auto"/>
            <w:noWrap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2012</w:t>
            </w:r>
          </w:p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995" w:type="dxa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C10FF5" w:rsidRPr="00C10FF5" w:rsidTr="00C10FF5">
        <w:trPr>
          <w:gridAfter w:val="1"/>
          <w:wAfter w:w="208" w:type="dxa"/>
          <w:trHeight w:val="212"/>
        </w:trPr>
        <w:tc>
          <w:tcPr>
            <w:tcW w:w="950" w:type="dxa"/>
            <w:shd w:val="clear" w:color="auto" w:fill="auto"/>
            <w:noWrap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2013</w:t>
            </w:r>
          </w:p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995" w:type="dxa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C10FF5" w:rsidRPr="00C10FF5" w:rsidTr="00C10FF5">
        <w:trPr>
          <w:gridAfter w:val="1"/>
          <w:wAfter w:w="208" w:type="dxa"/>
          <w:trHeight w:val="255"/>
        </w:trPr>
        <w:tc>
          <w:tcPr>
            <w:tcW w:w="950" w:type="dxa"/>
            <w:shd w:val="clear" w:color="auto" w:fill="auto"/>
            <w:noWrap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2014</w:t>
            </w:r>
          </w:p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(план)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995" w:type="dxa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C10FF5" w:rsidRPr="00C10FF5" w:rsidTr="00C10FF5">
        <w:trPr>
          <w:gridAfter w:val="1"/>
          <w:wAfter w:w="208" w:type="dxa"/>
          <w:trHeight w:val="255"/>
        </w:trPr>
        <w:tc>
          <w:tcPr>
            <w:tcW w:w="950" w:type="dxa"/>
            <w:shd w:val="clear" w:color="auto" w:fill="auto"/>
            <w:noWrap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2015</w:t>
            </w:r>
          </w:p>
          <w:p w:rsidR="009C095E" w:rsidRPr="00C10FF5" w:rsidRDefault="009C095E" w:rsidP="00CE0223">
            <w:pPr>
              <w:jc w:val="center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(план)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995" w:type="dxa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1" w:type="dxa"/>
            <w:gridSpan w:val="3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540"/>
        </w:trPr>
        <w:tc>
          <w:tcPr>
            <w:tcW w:w="9456" w:type="dxa"/>
            <w:gridSpan w:val="15"/>
            <w:shd w:val="clear" w:color="auto" w:fill="BFBFBF"/>
            <w:noWrap/>
            <w:vAlign w:val="center"/>
          </w:tcPr>
          <w:p w:rsidR="009C095E" w:rsidRPr="00C10FF5" w:rsidRDefault="009C095E" w:rsidP="00CE0223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C10FF5">
              <w:rPr>
                <w:rFonts w:ascii="Book Antiqua" w:hAnsi="Book Antiqua"/>
                <w:b/>
                <w:bCs/>
                <w:lang w:val="en-US"/>
              </w:rPr>
              <w:t>II</w:t>
            </w:r>
            <w:r w:rsidRPr="00C10FF5">
              <w:rPr>
                <w:rFonts w:ascii="Book Antiqua" w:hAnsi="Book Antiqua"/>
                <w:b/>
                <w:bCs/>
              </w:rPr>
              <w:t>. ИНФОРМАЦИЯ О ПРОЕКТЕ</w:t>
            </w:r>
          </w:p>
        </w:tc>
      </w:tr>
      <w:tr w:rsidR="009C095E" w:rsidRPr="00C10FF5" w:rsidTr="00C10FF5">
        <w:trPr>
          <w:gridAfter w:val="2"/>
          <w:wAfter w:w="421" w:type="dxa"/>
          <w:trHeight w:val="288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1. Полное наименование проекта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2. Место реализации проекта (город/поселок, субъект РФ)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i/>
              </w:rPr>
            </w:pPr>
            <w:r w:rsidRPr="00C10FF5">
              <w:rPr>
                <w:rFonts w:ascii="Book Antiqua" w:hAnsi="Book Antiqua"/>
                <w:b/>
              </w:rPr>
              <w:t>3. Форма реализации проекта</w:t>
            </w:r>
            <w:r w:rsidRPr="00C10FF5">
              <w:rPr>
                <w:rFonts w:ascii="Book Antiqua" w:hAnsi="Book Antiqua"/>
              </w:rPr>
              <w:t xml:space="preserve"> </w:t>
            </w:r>
          </w:p>
          <w:p w:rsidR="009C095E" w:rsidRPr="00C10FF5" w:rsidRDefault="009C095E" w:rsidP="00CE0223">
            <w:pPr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  <w:i/>
              </w:rPr>
              <w:t>(отметьте нужный вариант)</w:t>
            </w:r>
            <w:r w:rsidRPr="00C10FF5">
              <w:rPr>
                <w:rFonts w:ascii="Book Antiqua" w:hAnsi="Book Antiqua"/>
              </w:rPr>
              <w:t xml:space="preserve"> </w:t>
            </w: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Новое строительство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Модернизация, реконструкция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Расширение действующего производства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i/>
              </w:rPr>
            </w:pPr>
            <w:r w:rsidRPr="00C10FF5">
              <w:rPr>
                <w:rFonts w:ascii="Book Antiqua" w:hAnsi="Book Antiqua"/>
                <w:b/>
              </w:rPr>
              <w:t>4. Отрасль проекта</w:t>
            </w:r>
            <w:r w:rsidRPr="00C10FF5">
              <w:rPr>
                <w:rFonts w:ascii="Book Antiqua" w:hAnsi="Book Antiqua"/>
              </w:rPr>
              <w:t xml:space="preserve"> </w:t>
            </w:r>
          </w:p>
          <w:p w:rsidR="009C095E" w:rsidRPr="00C10FF5" w:rsidRDefault="009C095E" w:rsidP="00CE0223">
            <w:pPr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  <w:i/>
              </w:rPr>
              <w:t>(отметьте нужный вариант)</w:t>
            </w:r>
            <w:r w:rsidRPr="00C10FF5">
              <w:rPr>
                <w:rFonts w:ascii="Book Antiqua" w:hAnsi="Book Antiqua"/>
              </w:rPr>
              <w:t xml:space="preserve"> </w:t>
            </w: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ЖКХ (ВКХ)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Предприятия отрасли машиностроения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Промышленное производство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Предприятие отрасли АПК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lastRenderedPageBreak/>
              <w:t>Предприятие отрасли теплоснабжения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 xml:space="preserve">Предприятие отрасли перерабатывающей промышленности 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Строительство коммерческих и жилищных объектов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Другая отрасль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 xml:space="preserve">5. Идея и краткое описание проекта 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  <w:i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6. Перечень продукции, который планируется выпускать в рамках реализуемого проекта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85"/>
              <w:gridCol w:w="1843"/>
              <w:gridCol w:w="1701"/>
              <w:gridCol w:w="1984"/>
            </w:tblGrid>
            <w:tr w:rsidR="009C095E" w:rsidRPr="00C10FF5" w:rsidTr="00CE0223">
              <w:tc>
                <w:tcPr>
                  <w:tcW w:w="1485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</w:rPr>
                  </w:pPr>
                  <w:r w:rsidRPr="00C10FF5">
                    <w:rPr>
                      <w:rFonts w:ascii="Book Antiqua" w:hAnsi="Book Antiqua"/>
                    </w:rPr>
                    <w:t>Наименование продукции</w:t>
                  </w:r>
                </w:p>
              </w:tc>
              <w:tc>
                <w:tcPr>
                  <w:tcW w:w="1843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</w:rPr>
                  </w:pPr>
                  <w:r w:rsidRPr="00C10FF5">
                    <w:rPr>
                      <w:rFonts w:ascii="Book Antiqua" w:hAnsi="Book Antiqua"/>
                    </w:rPr>
                    <w:t>Планируемый объем производства в год</w:t>
                  </w:r>
                </w:p>
              </w:tc>
              <w:tc>
                <w:tcPr>
                  <w:tcW w:w="1701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</w:rPr>
                  </w:pPr>
                  <w:r w:rsidRPr="00C10FF5">
                    <w:rPr>
                      <w:rFonts w:ascii="Book Antiqua" w:hAnsi="Book Antiqua"/>
                    </w:rPr>
                    <w:t>Планируемая цена реализации за ед.</w:t>
                  </w:r>
                </w:p>
              </w:tc>
              <w:tc>
                <w:tcPr>
                  <w:tcW w:w="1984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</w:rPr>
                  </w:pPr>
                  <w:r w:rsidRPr="00C10FF5">
                    <w:rPr>
                      <w:rFonts w:ascii="Book Antiqua" w:hAnsi="Book Antiqua"/>
                    </w:rPr>
                    <w:t>Планируемая себестоимость з</w:t>
                  </w:r>
                  <w:r w:rsidRPr="00C10FF5">
                    <w:rPr>
                      <w:rFonts w:ascii="Book Antiqua" w:hAnsi="Book Antiqua"/>
                    </w:rPr>
                    <w:cr/>
                    <w:t xml:space="preserve"> ед.</w:t>
                  </w:r>
                </w:p>
              </w:tc>
            </w:tr>
            <w:tr w:rsidR="009C095E" w:rsidRPr="00C10FF5" w:rsidTr="00CE0223">
              <w:tc>
                <w:tcPr>
                  <w:tcW w:w="1485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984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b/>
                    </w:rPr>
                  </w:pPr>
                </w:p>
              </w:tc>
            </w:tr>
            <w:tr w:rsidR="009C095E" w:rsidRPr="00C10FF5" w:rsidTr="00CE0223">
              <w:tc>
                <w:tcPr>
                  <w:tcW w:w="1485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984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b/>
                    </w:rPr>
                  </w:pPr>
                </w:p>
              </w:tc>
            </w:tr>
            <w:tr w:rsidR="009C095E" w:rsidRPr="00C10FF5" w:rsidTr="00CE0223">
              <w:tc>
                <w:tcPr>
                  <w:tcW w:w="1485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984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b/>
                    </w:rPr>
                  </w:pPr>
                </w:p>
              </w:tc>
            </w:tr>
          </w:tbl>
          <w:p w:rsidR="009C095E" w:rsidRPr="00C10FF5" w:rsidRDefault="009C095E" w:rsidP="00CE0223">
            <w:pPr>
              <w:rPr>
                <w:rFonts w:ascii="Book Antiqua" w:hAnsi="Book Antiqua"/>
                <w:b/>
                <w:highlight w:val="yellow"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7. Конкурентные преимущества по проекту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8. Наличие у организации опыта работы, относящегося к отрасли проекта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9. Наличие у организации опыта взаимодействия с органами исполнительной власти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60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10. Целевые группы потребителей, на которые направлен проект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60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11. Доля рынка, которую планируется занять при достижении целевого объёма продаж по проекту (на территории реализации проекта, на территории РФ)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60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vertAlign w:val="superscript"/>
              </w:rPr>
            </w:pPr>
            <w:r w:rsidRPr="00C10FF5">
              <w:rPr>
                <w:rFonts w:ascii="Book Antiqua" w:hAnsi="Book Antiqua"/>
                <w:b/>
              </w:rPr>
              <w:t>12. Наличие предварительных договорённостей о сбыте продукции по проекту и их объём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  <w:vertAlign w:val="superscript"/>
              </w:rPr>
            </w:pPr>
          </w:p>
          <w:p w:rsidR="009C095E" w:rsidRPr="00C10FF5" w:rsidRDefault="009C095E" w:rsidP="00CE0223">
            <w:pPr>
              <w:jc w:val="both"/>
              <w:rPr>
                <w:rFonts w:ascii="Book Antiqua" w:hAnsi="Book Antiqua"/>
                <w:i/>
              </w:rPr>
            </w:pPr>
            <w:r w:rsidRPr="00C10FF5">
              <w:rPr>
                <w:rFonts w:ascii="Book Antiqua" w:hAnsi="Book Antiqua"/>
                <w:i/>
              </w:rPr>
              <w:t xml:space="preserve">Внимание! Необходимо наличие письменных предварительных договорённостей (письма, договора о намерениях) о сбыте с потенциальными покупателями в объёме </w:t>
            </w:r>
            <w:r w:rsidRPr="00C10FF5">
              <w:rPr>
                <w:rFonts w:ascii="Book Antiqua" w:hAnsi="Book Antiqua"/>
                <w:b/>
                <w:i/>
              </w:rPr>
              <w:t xml:space="preserve">не менее 30% от целевого ежегодного объёма продаж </w:t>
            </w:r>
            <w:r w:rsidRPr="00C10FF5">
              <w:rPr>
                <w:rFonts w:ascii="Book Antiqua" w:hAnsi="Book Antiqua"/>
                <w:i/>
              </w:rPr>
              <w:t>по проекту</w:t>
            </w:r>
          </w:p>
        </w:tc>
      </w:tr>
      <w:tr w:rsidR="009C095E" w:rsidRPr="00C10FF5" w:rsidTr="00C10FF5">
        <w:trPr>
          <w:gridAfter w:val="2"/>
          <w:wAfter w:w="421" w:type="dxa"/>
          <w:trHeight w:val="360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13. Наличие предварительных договорённостей о поставках сырья и комплектующих необходимых для производства продукции по проекту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14. Схема реализации проекта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431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pStyle w:val="a5"/>
              <w:spacing w:after="240"/>
              <w:jc w:val="both"/>
              <w:rPr>
                <w:rFonts w:ascii="Book Antiqua" w:hAnsi="Book Antiqua"/>
                <w:b/>
                <w:szCs w:val="24"/>
              </w:rPr>
            </w:pPr>
            <w:r w:rsidRPr="00C10FF5">
              <w:rPr>
                <w:rFonts w:ascii="Book Antiqua" w:hAnsi="Book Antiqua"/>
                <w:b/>
                <w:szCs w:val="24"/>
              </w:rPr>
              <w:t>15. Основные мероприятия по проекту:</w:t>
            </w:r>
          </w:p>
        </w:tc>
      </w:tr>
      <w:tr w:rsidR="009C095E" w:rsidRPr="00C10FF5" w:rsidTr="00C10FF5">
        <w:trPr>
          <w:gridAfter w:val="2"/>
          <w:wAfter w:w="421" w:type="dxa"/>
          <w:trHeight w:val="1681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 xml:space="preserve">16. Информация о строящихся/реконструируемых в рамках проекта объектах недвижимости 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35"/>
              <w:gridCol w:w="1560"/>
              <w:gridCol w:w="1559"/>
              <w:gridCol w:w="1559"/>
            </w:tblGrid>
            <w:tr w:rsidR="009C095E" w:rsidRPr="00C10FF5" w:rsidTr="00CE0223">
              <w:tc>
                <w:tcPr>
                  <w:tcW w:w="2335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1560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  <w:r w:rsidRPr="00C10FF5">
                    <w:rPr>
                      <w:rFonts w:ascii="Book Antiqua" w:hAnsi="Book Antiqua"/>
                      <w:i/>
                    </w:rPr>
                    <w:t>Объект №1</w:t>
                  </w:r>
                </w:p>
              </w:tc>
              <w:tc>
                <w:tcPr>
                  <w:tcW w:w="1559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  <w:r w:rsidRPr="00C10FF5">
                    <w:rPr>
                      <w:rFonts w:ascii="Book Antiqua" w:hAnsi="Book Antiqua"/>
                      <w:i/>
                    </w:rPr>
                    <w:t>Объект №2</w:t>
                  </w:r>
                </w:p>
              </w:tc>
              <w:tc>
                <w:tcPr>
                  <w:tcW w:w="1559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  <w:r w:rsidRPr="00C10FF5">
                    <w:rPr>
                      <w:rFonts w:ascii="Book Antiqua" w:hAnsi="Book Antiqua"/>
                      <w:i/>
                    </w:rPr>
                    <w:t>Объект №3</w:t>
                  </w:r>
                </w:p>
              </w:tc>
            </w:tr>
            <w:tr w:rsidR="009C095E" w:rsidRPr="00C10FF5" w:rsidTr="00CE0223">
              <w:tc>
                <w:tcPr>
                  <w:tcW w:w="2335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i/>
                    </w:rPr>
                  </w:pPr>
                  <w:r w:rsidRPr="00C10FF5">
                    <w:rPr>
                      <w:rFonts w:ascii="Book Antiqua" w:hAnsi="Book Antiqua"/>
                      <w:i/>
                    </w:rPr>
                    <w:t>Наименование строящегося/реконс</w:t>
                  </w:r>
                  <w:r w:rsidRPr="00C10FF5">
                    <w:rPr>
                      <w:rFonts w:ascii="Book Antiqua" w:hAnsi="Book Antiqua"/>
                      <w:i/>
                    </w:rPr>
                    <w:lastRenderedPageBreak/>
                    <w:t>труируемого объекта недвижимости</w:t>
                  </w:r>
                </w:p>
              </w:tc>
              <w:tc>
                <w:tcPr>
                  <w:tcW w:w="1560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1559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1559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</w:tr>
            <w:tr w:rsidR="009C095E" w:rsidRPr="00C10FF5" w:rsidTr="00CE0223">
              <w:tc>
                <w:tcPr>
                  <w:tcW w:w="2335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i/>
                    </w:rPr>
                  </w:pPr>
                  <w:r w:rsidRPr="00C10FF5">
                    <w:rPr>
                      <w:rFonts w:ascii="Book Antiqua" w:hAnsi="Book Antiqua"/>
                      <w:i/>
                    </w:rPr>
                    <w:lastRenderedPageBreak/>
                    <w:t>Общая площадь, кв.м.</w:t>
                  </w:r>
                </w:p>
              </w:tc>
              <w:tc>
                <w:tcPr>
                  <w:tcW w:w="1560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1559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1559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</w:tr>
            <w:tr w:rsidR="009C095E" w:rsidRPr="00C10FF5" w:rsidTr="00CE0223">
              <w:tc>
                <w:tcPr>
                  <w:tcW w:w="2335" w:type="dxa"/>
                </w:tcPr>
                <w:p w:rsidR="009C095E" w:rsidRPr="00C10FF5" w:rsidRDefault="009C095E" w:rsidP="00CE0223">
                  <w:pPr>
                    <w:rPr>
                      <w:rFonts w:ascii="Book Antiqua" w:hAnsi="Book Antiqua"/>
                      <w:i/>
                    </w:rPr>
                  </w:pPr>
                  <w:r w:rsidRPr="00C10FF5">
                    <w:rPr>
                      <w:rFonts w:ascii="Book Antiqua" w:hAnsi="Book Antiqua"/>
                      <w:i/>
                    </w:rPr>
                    <w:t>Себестоимость строительства 1 кв.м, тыс. руб.</w:t>
                  </w:r>
                </w:p>
              </w:tc>
              <w:tc>
                <w:tcPr>
                  <w:tcW w:w="1560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1559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1559" w:type="dxa"/>
                </w:tcPr>
                <w:p w:rsidR="009C095E" w:rsidRPr="00C10FF5" w:rsidRDefault="009C095E" w:rsidP="00CE0223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</w:tr>
          </w:tbl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lastRenderedPageBreak/>
              <w:t xml:space="preserve">17. Информация о приобретаемом в рамках проекта оборудовании 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18. Планируется ли использование патента?</w:t>
            </w:r>
          </w:p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i/>
              </w:rPr>
              <w:t>* При ответе «Да» пункт 19 обязателен к заполнению</w:t>
            </w:r>
          </w:p>
        </w:tc>
      </w:tr>
      <w:tr w:rsidR="009C095E" w:rsidRPr="00C10FF5" w:rsidTr="00C10FF5">
        <w:trPr>
          <w:gridAfter w:val="2"/>
          <w:wAfter w:w="421" w:type="dxa"/>
          <w:trHeight w:val="469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19. Информация о патенте</w:t>
            </w:r>
          </w:p>
        </w:tc>
      </w:tr>
      <w:tr w:rsidR="009C095E" w:rsidRPr="00C10FF5" w:rsidTr="00C10FF5">
        <w:trPr>
          <w:gridAfter w:val="2"/>
          <w:wAfter w:w="421" w:type="dxa"/>
          <w:trHeight w:val="43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 xml:space="preserve">20. Социальные задачи, которые решает проект 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402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21. В чем заключается новизна решения социальной проблемы?</w:t>
            </w:r>
          </w:p>
        </w:tc>
      </w:tr>
      <w:tr w:rsidR="009C095E" w:rsidRPr="00C10FF5" w:rsidTr="00C10FF5">
        <w:trPr>
          <w:gridAfter w:val="2"/>
          <w:wAfter w:w="421" w:type="dxa"/>
          <w:trHeight w:val="270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22. Существует ли возможность тиражирования  модели проекта в другом регионе РФ?</w:t>
            </w:r>
          </w:p>
          <w:p w:rsidR="009C095E" w:rsidRPr="00C10FF5" w:rsidRDefault="009C095E" w:rsidP="00CE0223">
            <w:pPr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Да/Нет</w:t>
            </w:r>
          </w:p>
        </w:tc>
      </w:tr>
      <w:tr w:rsidR="009C095E" w:rsidRPr="00C10FF5" w:rsidTr="00C10FF5">
        <w:trPr>
          <w:gridAfter w:val="2"/>
          <w:wAfter w:w="421" w:type="dxa"/>
          <w:trHeight w:val="52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23. Планируется ли привлечение партнеров для реализации проекта?</w:t>
            </w:r>
          </w:p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  <w:p w:rsidR="009C095E" w:rsidRPr="00C10FF5" w:rsidRDefault="009C095E" w:rsidP="00CE0223">
            <w:pPr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Да/Нет</w:t>
            </w:r>
          </w:p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i/>
              </w:rPr>
              <w:t>* Укажите партнеров ниже</w:t>
            </w: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  <w:r w:rsidRPr="00C10FF5">
              <w:rPr>
                <w:rFonts w:ascii="Book Antiqua" w:hAnsi="Book Antiqua"/>
                <w:b/>
                <w:iCs/>
              </w:rPr>
              <w:t>24. Финансовые партнеры</w:t>
            </w:r>
          </w:p>
          <w:p w:rsidR="009C095E" w:rsidRPr="00C10FF5" w:rsidRDefault="009C095E" w:rsidP="00CE0223">
            <w:pPr>
              <w:rPr>
                <w:rFonts w:ascii="Book Antiqua" w:hAnsi="Book Antiqua"/>
                <w:i/>
                <w:iCs/>
              </w:rPr>
            </w:pPr>
            <w:r w:rsidRPr="00C10FF5">
              <w:rPr>
                <w:rFonts w:ascii="Book Antiqua" w:hAnsi="Book Antiqua"/>
                <w:i/>
                <w:iCs/>
              </w:rPr>
              <w:t>(перечислите финансовых партнеров)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  <w:r w:rsidRPr="00C10FF5">
              <w:rPr>
                <w:rFonts w:ascii="Book Antiqua" w:hAnsi="Book Antiqua"/>
                <w:b/>
                <w:iCs/>
              </w:rPr>
              <w:t>25. Партнеры из числа региональных или муниципальных органов власти</w:t>
            </w:r>
          </w:p>
          <w:p w:rsidR="009C095E" w:rsidRPr="00C10FF5" w:rsidRDefault="009C095E" w:rsidP="00CE0223">
            <w:pPr>
              <w:rPr>
                <w:rFonts w:ascii="Book Antiqua" w:hAnsi="Book Antiqua"/>
                <w:i/>
                <w:iCs/>
              </w:rPr>
            </w:pPr>
            <w:r w:rsidRPr="00C10FF5">
              <w:rPr>
                <w:rFonts w:ascii="Book Antiqua" w:hAnsi="Book Antiqua"/>
                <w:i/>
                <w:iCs/>
              </w:rPr>
              <w:t>(перечислите партнеров из числа региональных или муниципальных органов власти)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629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  <w:r w:rsidRPr="00C10FF5">
              <w:rPr>
                <w:rFonts w:ascii="Book Antiqua" w:hAnsi="Book Antiqua"/>
                <w:b/>
                <w:iCs/>
              </w:rPr>
              <w:t>26. Партнеры из числа некоммерческих организаций</w:t>
            </w:r>
          </w:p>
          <w:p w:rsidR="009C095E" w:rsidRPr="00C10FF5" w:rsidRDefault="009C095E" w:rsidP="00CE0223">
            <w:pPr>
              <w:rPr>
                <w:rFonts w:ascii="Book Antiqua" w:hAnsi="Book Antiqua"/>
                <w:i/>
                <w:iCs/>
              </w:rPr>
            </w:pPr>
            <w:r w:rsidRPr="00C10FF5">
              <w:rPr>
                <w:rFonts w:ascii="Book Antiqua" w:hAnsi="Book Antiqua"/>
                <w:i/>
                <w:iCs/>
              </w:rPr>
              <w:t>(перечислите партнеров из числа некоммерческих организаций)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80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27. Результаты, ожидаемые от реализации проекта, социальные показатели:</w:t>
            </w:r>
          </w:p>
          <w:p w:rsidR="009C095E" w:rsidRPr="00C10FF5" w:rsidRDefault="009C095E" w:rsidP="00CE0223">
            <w:pPr>
              <w:suppressAutoHyphens/>
              <w:jc w:val="both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 xml:space="preserve"> </w:t>
            </w: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Style w:val="a4"/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 xml:space="preserve">28. </w:t>
            </w:r>
            <w:r w:rsidRPr="00C10FF5">
              <w:rPr>
                <w:rFonts w:ascii="Book Antiqua" w:hAnsi="Book Antiqua"/>
                <w:b/>
              </w:rPr>
              <w:fldChar w:fldCharType="begin"/>
            </w:r>
            <w:r w:rsidRPr="00C10FF5">
              <w:rPr>
                <w:rFonts w:ascii="Book Antiqua" w:hAnsi="Book Antiqua"/>
                <w:b/>
              </w:rPr>
              <w:instrText xml:space="preserve"> HYPERLINK "file:///P:\\СП152\\Онлайн_конкурс_2010\\Информация%20для%20наполнения\\Участникам\\Конкурсные%20документы_шаблоны\\Форма_Заявка.xls" \l "RANGE!C200#RANGE!C200" </w:instrText>
            </w:r>
            <w:r w:rsidRPr="00C10FF5">
              <w:rPr>
                <w:rFonts w:ascii="Book Antiqua" w:hAnsi="Book Antiqua"/>
                <w:b/>
              </w:rPr>
            </w:r>
            <w:r w:rsidRPr="00C10FF5">
              <w:rPr>
                <w:rFonts w:ascii="Book Antiqua" w:hAnsi="Book Antiqua"/>
                <w:b/>
              </w:rPr>
              <w:fldChar w:fldCharType="separate"/>
            </w:r>
            <w:r w:rsidRPr="00C10FF5">
              <w:rPr>
                <w:rStyle w:val="a4"/>
                <w:rFonts w:ascii="Book Antiqua" w:hAnsi="Book Antiqua"/>
                <w:b/>
              </w:rPr>
              <w:t>Срок реализации проекта (период от начала разработки проектно-сметной документации до полного возврата вложений кредиторов и инвесторов)</w:t>
            </w:r>
          </w:p>
          <w:p w:rsidR="009C095E" w:rsidRPr="00C10FF5" w:rsidRDefault="009C095E" w:rsidP="00CE0223">
            <w:pPr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  <w:b/>
              </w:rPr>
              <w:fldChar w:fldCharType="end"/>
            </w:r>
            <w:r w:rsidRPr="00C10FF5">
              <w:rPr>
                <w:rFonts w:ascii="Book Antiqua" w:hAnsi="Book Antiqua"/>
              </w:rPr>
              <w:t>_______ лет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bookmarkStart w:id="0" w:name="OLE_LINK1"/>
            <w:bookmarkStart w:id="1" w:name="OLE_LINK2"/>
            <w:r w:rsidRPr="00C10FF5">
              <w:rPr>
                <w:rFonts w:ascii="Book Antiqua" w:hAnsi="Book Antiqua"/>
                <w:i/>
              </w:rPr>
              <w:t>Внимание! Срок реализации проекта не может превышать 17 лет.</w:t>
            </w:r>
            <w:bookmarkEnd w:id="0"/>
            <w:bookmarkEnd w:id="1"/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29. Сумма запрашиваемого финансирования (в рублях)</w:t>
            </w:r>
          </w:p>
          <w:p w:rsidR="009C095E" w:rsidRPr="00C10FF5" w:rsidRDefault="009C095E" w:rsidP="00CE0223">
            <w:pPr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__________________ рублей</w:t>
            </w:r>
          </w:p>
          <w:p w:rsidR="009C095E" w:rsidRPr="00C10FF5" w:rsidRDefault="009C095E" w:rsidP="00CE0223">
            <w:pPr>
              <w:rPr>
                <w:rFonts w:ascii="Book Antiqua" w:hAnsi="Book Antiqua"/>
              </w:rPr>
            </w:pPr>
          </w:p>
          <w:p w:rsidR="009C095E" w:rsidRPr="00C10FF5" w:rsidRDefault="009C095E" w:rsidP="00CE0223">
            <w:pPr>
              <w:suppressAutoHyphens/>
              <w:jc w:val="both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 xml:space="preserve"> </w:t>
            </w:r>
            <w:r w:rsidRPr="00C10FF5">
              <w:rPr>
                <w:rFonts w:ascii="Book Antiqua" w:hAnsi="Book Antiqua"/>
                <w:i/>
              </w:rPr>
              <w:t>Внимание! Общая сумма проекта не может превышать 1 млрд. руб., от которой рассчитывается запрашиваемая сумма финансирования и доля собственных средств Инициатора проекта.</w:t>
            </w: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5197" w:type="dxa"/>
            <w:gridSpan w:val="8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lastRenderedPageBreak/>
              <w:t>30. Общая сумма проекта, всего, в т.ч.:</w:t>
            </w:r>
          </w:p>
        </w:tc>
        <w:tc>
          <w:tcPr>
            <w:tcW w:w="4259" w:type="dxa"/>
            <w:gridSpan w:val="7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5197" w:type="dxa"/>
            <w:gridSpan w:val="8"/>
            <w:shd w:val="clear" w:color="auto" w:fill="auto"/>
            <w:noWrap/>
          </w:tcPr>
          <w:p w:rsidR="009C095E" w:rsidRPr="00C10FF5" w:rsidRDefault="009C095E" w:rsidP="00CE0223">
            <w:pPr>
              <w:ind w:left="356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lastRenderedPageBreak/>
              <w:t>затраты на ПСД (стадии П, РД)</w:t>
            </w:r>
          </w:p>
        </w:tc>
        <w:tc>
          <w:tcPr>
            <w:tcW w:w="4259" w:type="dxa"/>
            <w:gridSpan w:val="7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5197" w:type="dxa"/>
            <w:gridSpan w:val="8"/>
            <w:shd w:val="clear" w:color="auto" w:fill="auto"/>
            <w:noWrap/>
          </w:tcPr>
          <w:p w:rsidR="009C095E" w:rsidRPr="00C10FF5" w:rsidRDefault="009C095E" w:rsidP="00CE0223">
            <w:pPr>
              <w:ind w:left="356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денежные вложения в капитальные затраты по проекту (кроме ПСД)</w:t>
            </w:r>
          </w:p>
        </w:tc>
        <w:tc>
          <w:tcPr>
            <w:tcW w:w="4259" w:type="dxa"/>
            <w:gridSpan w:val="7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5197" w:type="dxa"/>
            <w:gridSpan w:val="8"/>
            <w:shd w:val="clear" w:color="auto" w:fill="auto"/>
            <w:noWrap/>
          </w:tcPr>
          <w:p w:rsidR="009C095E" w:rsidRPr="00C10FF5" w:rsidRDefault="009C095E" w:rsidP="00CE0223">
            <w:pPr>
              <w:ind w:left="356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денежные вложения в первоначальный оборотный капитал по проекту</w:t>
            </w:r>
          </w:p>
        </w:tc>
        <w:tc>
          <w:tcPr>
            <w:tcW w:w="4259" w:type="dxa"/>
            <w:gridSpan w:val="7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364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  <w:p w:rsidR="009C095E" w:rsidRPr="00C10FF5" w:rsidRDefault="009C095E" w:rsidP="00CE0223">
            <w:pPr>
              <w:rPr>
                <w:rFonts w:ascii="Book Antiqua" w:hAnsi="Book Antiqua"/>
                <w:b/>
                <w:vertAlign w:val="superscript"/>
              </w:rPr>
            </w:pPr>
            <w:r w:rsidRPr="00C10FF5">
              <w:rPr>
                <w:rFonts w:ascii="Book Antiqua" w:hAnsi="Book Antiqua"/>
                <w:b/>
              </w:rPr>
              <w:t>31. Сумма участия организации в проекте</w:t>
            </w:r>
            <w:r w:rsidRPr="00C10FF5">
              <w:rPr>
                <w:rFonts w:ascii="Book Antiqua" w:hAnsi="Book Antiqua"/>
                <w:b/>
                <w:vertAlign w:val="superscript"/>
              </w:rPr>
              <w:t>1</w:t>
            </w: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5197" w:type="dxa"/>
            <w:gridSpan w:val="8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  <w:b/>
              </w:rPr>
              <w:t>Общая сумма участия организации, всего, в т.ч.:</w:t>
            </w:r>
          </w:p>
        </w:tc>
        <w:tc>
          <w:tcPr>
            <w:tcW w:w="4259" w:type="dxa"/>
            <w:gridSpan w:val="7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5197" w:type="dxa"/>
            <w:gridSpan w:val="8"/>
            <w:shd w:val="clear" w:color="auto" w:fill="auto"/>
            <w:noWrap/>
          </w:tcPr>
          <w:p w:rsidR="009C095E" w:rsidRPr="00C10FF5" w:rsidRDefault="009C095E" w:rsidP="00CE0223">
            <w:pPr>
              <w:ind w:left="356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денежные вложения в разработку ПСД</w:t>
            </w:r>
          </w:p>
        </w:tc>
        <w:tc>
          <w:tcPr>
            <w:tcW w:w="4259" w:type="dxa"/>
            <w:gridSpan w:val="7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5197" w:type="dxa"/>
            <w:gridSpan w:val="8"/>
            <w:shd w:val="clear" w:color="auto" w:fill="auto"/>
            <w:noWrap/>
          </w:tcPr>
          <w:p w:rsidR="009C095E" w:rsidRPr="00C10FF5" w:rsidRDefault="009C095E" w:rsidP="00CE0223">
            <w:pPr>
              <w:ind w:left="356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денежные вложения на реализацию проекта</w:t>
            </w:r>
          </w:p>
        </w:tc>
        <w:tc>
          <w:tcPr>
            <w:tcW w:w="4259" w:type="dxa"/>
            <w:gridSpan w:val="7"/>
            <w:shd w:val="clear" w:color="auto" w:fill="auto"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579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jc w:val="both"/>
              <w:rPr>
                <w:rFonts w:ascii="Book Antiqua" w:hAnsi="Book Antiqua"/>
                <w:b/>
                <w:vertAlign w:val="superscript"/>
              </w:rPr>
            </w:pPr>
          </w:p>
          <w:p w:rsidR="009C095E" w:rsidRPr="00C10FF5" w:rsidRDefault="009C095E" w:rsidP="00CE0223">
            <w:pPr>
              <w:jc w:val="both"/>
              <w:rPr>
                <w:rFonts w:ascii="Book Antiqua" w:hAnsi="Book Antiqua"/>
                <w:i/>
              </w:rPr>
            </w:pPr>
            <w:r w:rsidRPr="00C10FF5">
              <w:rPr>
                <w:rFonts w:ascii="Book Antiqua" w:hAnsi="Book Antiqua"/>
                <w:b/>
                <w:vertAlign w:val="superscript"/>
              </w:rPr>
              <w:t>1</w:t>
            </w:r>
            <w:r w:rsidRPr="00C10FF5">
              <w:rPr>
                <w:rFonts w:ascii="Book Antiqua" w:hAnsi="Book Antiqua"/>
                <w:b/>
              </w:rPr>
              <w:t xml:space="preserve"> </w:t>
            </w:r>
            <w:r w:rsidRPr="00C10FF5">
              <w:rPr>
                <w:rFonts w:ascii="Book Antiqua" w:hAnsi="Book Antiqua"/>
                <w:b/>
                <w:i/>
              </w:rPr>
              <w:t>Внимание!</w:t>
            </w:r>
            <w:r w:rsidRPr="00C10FF5">
              <w:rPr>
                <w:rFonts w:ascii="Book Antiqua" w:hAnsi="Book Antiqua"/>
                <w:i/>
              </w:rPr>
              <w:t xml:space="preserve"> Сумма участия организации, включая денежные вложения в разработку ПСД и денежные вложения на реализацию проекта, </w:t>
            </w:r>
            <w:r w:rsidRPr="00C10FF5">
              <w:rPr>
                <w:rFonts w:ascii="Book Antiqua" w:hAnsi="Book Antiqua"/>
                <w:b/>
                <w:i/>
              </w:rPr>
              <w:t>не должна составлять менее 10%</w:t>
            </w:r>
            <w:r w:rsidRPr="00C10FF5">
              <w:rPr>
                <w:rFonts w:ascii="Book Antiqua" w:hAnsi="Book Antiqua"/>
                <w:i/>
              </w:rPr>
              <w:t xml:space="preserve"> от предварительной суммы проекта, включающей в себя затраты на разработку ПСД и затраты на реализацию проекта.</w:t>
            </w:r>
          </w:p>
          <w:p w:rsidR="009C095E" w:rsidRPr="00C10FF5" w:rsidRDefault="009C095E" w:rsidP="00CE0223">
            <w:pPr>
              <w:jc w:val="both"/>
              <w:rPr>
                <w:rFonts w:ascii="Book Antiqua" w:hAnsi="Book Antiqua"/>
                <w:i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96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i/>
              </w:rPr>
            </w:pPr>
            <w:r w:rsidRPr="00C10FF5">
              <w:rPr>
                <w:rFonts w:ascii="Book Antiqua" w:hAnsi="Book Antiqua"/>
                <w:b/>
                <w:iCs/>
              </w:rPr>
              <w:t xml:space="preserve">32. Предварительная расшифровка капитальных затрат по проекту </w:t>
            </w:r>
          </w:p>
        </w:tc>
      </w:tr>
      <w:tr w:rsidR="009C095E" w:rsidRPr="00C10FF5" w:rsidTr="00C10FF5">
        <w:trPr>
          <w:gridAfter w:val="2"/>
          <w:wAfter w:w="421" w:type="dxa"/>
          <w:trHeight w:val="271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СМР (затраты капитального характера)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34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Оборудование (включая монтажные работы)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09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Авто- и спецтранспорт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172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Прочие основные средства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66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 xml:space="preserve">33. Определите степень готовности проекта 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i/>
              </w:rPr>
              <w:t>(отметьте нужный вариант):</w:t>
            </w: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Только идея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55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 w:right="1868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Технико-экономическое обоснование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ind w:right="1868"/>
              <w:rPr>
                <w:rFonts w:ascii="Book Antiqua" w:hAnsi="Book Antiqua"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78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 xml:space="preserve">Рассчитан бизнес-план, разработан финансовый план. 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409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Получена исходно-разрешительная документация для проектирования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176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Получены отчеты о проведенных инженерных изысканиях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226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708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 xml:space="preserve">Разработана проектно-сметная документация 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140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1416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стадия П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495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1416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151"/>
        </w:trPr>
        <w:tc>
          <w:tcPr>
            <w:tcW w:w="5464" w:type="dxa"/>
            <w:gridSpan w:val="10"/>
            <w:shd w:val="clear" w:color="auto" w:fill="auto"/>
            <w:noWrap/>
          </w:tcPr>
          <w:p w:rsidR="009C095E" w:rsidRPr="00C10FF5" w:rsidRDefault="009C095E" w:rsidP="00CE0223">
            <w:pPr>
              <w:ind w:left="1416"/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t>стадия РД</w:t>
            </w:r>
          </w:p>
        </w:tc>
        <w:tc>
          <w:tcPr>
            <w:tcW w:w="3992" w:type="dxa"/>
            <w:gridSpan w:val="5"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</w:tr>
      <w:tr w:rsidR="009C095E" w:rsidRPr="00C10FF5" w:rsidTr="00C10FF5">
        <w:trPr>
          <w:gridAfter w:val="2"/>
          <w:wAfter w:w="421" w:type="dxa"/>
          <w:trHeight w:val="465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  <w:r w:rsidRPr="00C10FF5">
              <w:rPr>
                <w:rFonts w:ascii="Book Antiqua" w:hAnsi="Book Antiqua"/>
                <w:iCs/>
              </w:rPr>
              <w:lastRenderedPageBreak/>
              <w:t>Другое</w:t>
            </w:r>
          </w:p>
        </w:tc>
      </w:tr>
      <w:tr w:rsidR="009C095E" w:rsidRPr="00C10FF5" w:rsidTr="00C10FF5">
        <w:trPr>
          <w:gridAfter w:val="2"/>
          <w:wAfter w:w="421" w:type="dxa"/>
          <w:trHeight w:val="424"/>
        </w:trPr>
        <w:tc>
          <w:tcPr>
            <w:tcW w:w="9456" w:type="dxa"/>
            <w:gridSpan w:val="15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>34. Информация о земельных участках, на территории которых планируется реализация проекта</w:t>
            </w:r>
          </w:p>
        </w:tc>
      </w:tr>
      <w:tr w:rsidR="00C10FF5" w:rsidRPr="00C10FF5" w:rsidTr="00C10FF5">
        <w:trPr>
          <w:gridAfter w:val="2"/>
          <w:wAfter w:w="421" w:type="dxa"/>
          <w:trHeight w:val="424"/>
        </w:trPr>
        <w:tc>
          <w:tcPr>
            <w:tcW w:w="1518" w:type="dxa"/>
            <w:gridSpan w:val="2"/>
            <w:shd w:val="clear" w:color="auto" w:fill="auto"/>
            <w:noWrap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</w:rPr>
              <w:t>Назначение               (по Проекту)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</w:rPr>
              <w:t>Кадастровый номер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Категория земель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Вид разрешенного использования                      (по документам)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</w:rPr>
              <w:t>Собствен-ность/аренда (указать)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</w:rPr>
              <w:t>Собственник земельного участка</w:t>
            </w:r>
          </w:p>
        </w:tc>
      </w:tr>
      <w:tr w:rsidR="00C10FF5" w:rsidRPr="00C10FF5" w:rsidTr="00C10FF5">
        <w:trPr>
          <w:gridAfter w:val="2"/>
          <w:wAfter w:w="421" w:type="dxa"/>
          <w:trHeight w:val="274"/>
        </w:trPr>
        <w:tc>
          <w:tcPr>
            <w:tcW w:w="1518" w:type="dxa"/>
            <w:gridSpan w:val="2"/>
            <w:shd w:val="clear" w:color="auto" w:fill="auto"/>
            <w:noWrap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</w:tr>
      <w:tr w:rsidR="00C10FF5" w:rsidRPr="00C10FF5" w:rsidTr="00C10FF5">
        <w:trPr>
          <w:gridAfter w:val="2"/>
          <w:wAfter w:w="421" w:type="dxa"/>
          <w:trHeight w:val="277"/>
        </w:trPr>
        <w:tc>
          <w:tcPr>
            <w:tcW w:w="1518" w:type="dxa"/>
            <w:gridSpan w:val="2"/>
            <w:shd w:val="clear" w:color="auto" w:fill="auto"/>
            <w:noWrap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</w:tr>
      <w:tr w:rsidR="00C10FF5" w:rsidRPr="00C10FF5" w:rsidTr="00C10FF5">
        <w:trPr>
          <w:gridAfter w:val="2"/>
          <w:wAfter w:w="421" w:type="dxa"/>
          <w:trHeight w:val="254"/>
        </w:trPr>
        <w:tc>
          <w:tcPr>
            <w:tcW w:w="1518" w:type="dxa"/>
            <w:gridSpan w:val="2"/>
            <w:shd w:val="clear" w:color="auto" w:fill="auto"/>
            <w:noWrap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</w:tr>
    </w:tbl>
    <w:p w:rsidR="009C095E" w:rsidRPr="00C10FF5" w:rsidRDefault="009C095E" w:rsidP="009C095E">
      <w:pPr>
        <w:rPr>
          <w:rFonts w:ascii="Book Antiqua" w:hAnsi="Book Antiqua"/>
          <w:b/>
        </w:rPr>
      </w:pPr>
      <w:r w:rsidRPr="00C10FF5">
        <w:rPr>
          <w:rFonts w:ascii="Book Antiqua" w:hAnsi="Book Antiqua"/>
          <w:b/>
        </w:rPr>
        <w:t>продолжение</w:t>
      </w:r>
    </w:p>
    <w:tbl>
      <w:tblPr>
        <w:tblW w:w="9640" w:type="dxa"/>
        <w:tblInd w:w="-114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1649"/>
        <w:gridCol w:w="1612"/>
        <w:gridCol w:w="1701"/>
        <w:gridCol w:w="1559"/>
        <w:gridCol w:w="3119"/>
      </w:tblGrid>
      <w:tr w:rsidR="009C095E" w:rsidRPr="00C10FF5" w:rsidTr="00C10FF5">
        <w:trPr>
          <w:gridAfter w:val="1"/>
          <w:wAfter w:w="3119" w:type="dxa"/>
          <w:trHeight w:val="424"/>
        </w:trPr>
        <w:tc>
          <w:tcPr>
            <w:tcW w:w="1649" w:type="dxa"/>
            <w:shd w:val="clear" w:color="auto" w:fill="auto"/>
            <w:noWrap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</w:rPr>
              <w:t>Дата окончания договора аренды (для аренд. участков)</w:t>
            </w:r>
          </w:p>
        </w:tc>
        <w:tc>
          <w:tcPr>
            <w:tcW w:w="1612" w:type="dxa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 xml:space="preserve">Наличие обременений на земельный участок </w:t>
            </w:r>
          </w:p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(да*/нет)</w:t>
            </w:r>
          </w:p>
        </w:tc>
        <w:tc>
          <w:tcPr>
            <w:tcW w:w="1701" w:type="dxa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Наличие подведенных технических условий</w:t>
            </w:r>
          </w:p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(да**/нет)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Наличие иных объектов недвижимости на земельном участке</w:t>
            </w:r>
          </w:p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(да***/нет)</w:t>
            </w:r>
          </w:p>
        </w:tc>
      </w:tr>
      <w:tr w:rsidR="009C095E" w:rsidRPr="00C10FF5" w:rsidTr="00C10FF5">
        <w:trPr>
          <w:gridAfter w:val="1"/>
          <w:wAfter w:w="3119" w:type="dxa"/>
          <w:trHeight w:val="229"/>
        </w:trPr>
        <w:tc>
          <w:tcPr>
            <w:tcW w:w="1649" w:type="dxa"/>
            <w:tcBorders>
              <w:top w:val="nil"/>
            </w:tcBorders>
            <w:shd w:val="clear" w:color="auto" w:fill="auto"/>
            <w:noWrap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</w:tr>
      <w:tr w:rsidR="009C095E" w:rsidRPr="00C10FF5" w:rsidTr="00C10FF5">
        <w:trPr>
          <w:gridAfter w:val="1"/>
          <w:wAfter w:w="3119" w:type="dxa"/>
          <w:trHeight w:val="262"/>
        </w:trPr>
        <w:tc>
          <w:tcPr>
            <w:tcW w:w="1649" w:type="dxa"/>
            <w:shd w:val="clear" w:color="auto" w:fill="auto"/>
            <w:noWrap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</w:tr>
      <w:tr w:rsidR="009C095E" w:rsidRPr="00C10FF5" w:rsidTr="00C10FF5">
        <w:trPr>
          <w:gridAfter w:val="1"/>
          <w:wAfter w:w="3119" w:type="dxa"/>
          <w:trHeight w:val="265"/>
        </w:trPr>
        <w:tc>
          <w:tcPr>
            <w:tcW w:w="1649" w:type="dxa"/>
            <w:shd w:val="clear" w:color="auto" w:fill="auto"/>
            <w:noWrap/>
          </w:tcPr>
          <w:p w:rsidR="009C095E" w:rsidRPr="00C10FF5" w:rsidRDefault="009C095E" w:rsidP="00CE0223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C095E" w:rsidRPr="00C10FF5" w:rsidRDefault="009C095E" w:rsidP="00CE0223">
            <w:pPr>
              <w:jc w:val="center"/>
              <w:outlineLvl w:val="1"/>
              <w:rPr>
                <w:rFonts w:ascii="Book Antiqua" w:hAnsi="Book Antiqua"/>
              </w:rPr>
            </w:pPr>
          </w:p>
        </w:tc>
      </w:tr>
      <w:tr w:rsidR="009C095E" w:rsidRPr="00C10FF5" w:rsidTr="00C10FF5">
        <w:trPr>
          <w:trHeight w:val="424"/>
        </w:trPr>
        <w:tc>
          <w:tcPr>
            <w:tcW w:w="9640" w:type="dxa"/>
            <w:gridSpan w:val="5"/>
            <w:tcBorders>
              <w:top w:val="nil"/>
            </w:tcBorders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i/>
              </w:rPr>
            </w:pPr>
            <w:r w:rsidRPr="00C10FF5">
              <w:t xml:space="preserve">* </w:t>
            </w:r>
            <w:r w:rsidRPr="00C10FF5">
              <w:rPr>
                <w:i/>
              </w:rPr>
              <w:t xml:space="preserve">ниже </w:t>
            </w:r>
            <w:r w:rsidRPr="00C10FF5">
              <w:rPr>
                <w:rFonts w:ascii="Book Antiqua" w:hAnsi="Book Antiqua"/>
                <w:i/>
              </w:rPr>
              <w:t>необходимо указать № и дату кредитного договора, наименование заемщика, а также срок обременения либо иной договор (наименование договора, №,дата, срок действия), на основании которого данный земельный участок находится в залоге:</w:t>
            </w:r>
          </w:p>
          <w:p w:rsidR="009C095E" w:rsidRPr="00C10FF5" w:rsidRDefault="00C10FF5" w:rsidP="00CE0223">
            <w:pPr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я</w:t>
            </w:r>
          </w:p>
        </w:tc>
      </w:tr>
      <w:tr w:rsidR="009C095E" w:rsidRPr="00C10FF5" w:rsidTr="00C10FF5">
        <w:trPr>
          <w:trHeight w:val="424"/>
        </w:trPr>
        <w:tc>
          <w:tcPr>
            <w:tcW w:w="9640" w:type="dxa"/>
            <w:gridSpan w:val="5"/>
            <w:tcBorders>
              <w:top w:val="nil"/>
            </w:tcBorders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i/>
              </w:rPr>
            </w:pPr>
            <w:r w:rsidRPr="00C10FF5">
              <w:t xml:space="preserve">** </w:t>
            </w:r>
            <w:r w:rsidRPr="00C10FF5">
              <w:rPr>
                <w:i/>
              </w:rPr>
              <w:t xml:space="preserve">ниже </w:t>
            </w:r>
            <w:r w:rsidRPr="00C10FF5">
              <w:rPr>
                <w:rFonts w:ascii="Book Antiqua" w:hAnsi="Book Antiqua"/>
                <w:i/>
              </w:rPr>
              <w:t>необходимо указать наименование и мощность ТУ (газ(м3), электричество(кВт/ч), вода(м3), дороги(км))</w:t>
            </w:r>
          </w:p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</w:tr>
    </w:tbl>
    <w:p w:rsidR="009C095E" w:rsidRPr="00C10FF5" w:rsidRDefault="009C095E" w:rsidP="009C095E">
      <w:pPr>
        <w:rPr>
          <w:rFonts w:ascii="Book Antiqua" w:hAnsi="Book Antiqua"/>
          <w:i/>
        </w:rPr>
      </w:pPr>
      <w:r w:rsidRPr="00C10FF5">
        <w:t>***</w:t>
      </w:r>
      <w:r w:rsidRPr="00C10FF5">
        <w:rPr>
          <w:rFonts w:ascii="Book Antiqua" w:hAnsi="Book Antiqua"/>
          <w:i/>
        </w:rPr>
        <w:t xml:space="preserve"> ниже необходимо указать наименование объекта недвижимости и общую площадь</w:t>
      </w:r>
    </w:p>
    <w:tbl>
      <w:tblPr>
        <w:tblW w:w="9640" w:type="dxa"/>
        <w:tblInd w:w="-114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9640"/>
      </w:tblGrid>
      <w:tr w:rsidR="009C095E" w:rsidRPr="00C10FF5" w:rsidTr="00C10FF5">
        <w:trPr>
          <w:trHeight w:val="424"/>
        </w:trPr>
        <w:tc>
          <w:tcPr>
            <w:tcW w:w="9640" w:type="dxa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 xml:space="preserve">35. Наличие и формы государственной поддержки реализации проекта </w:t>
            </w:r>
          </w:p>
          <w:p w:rsidR="009C095E" w:rsidRPr="00C10FF5" w:rsidRDefault="009C095E" w:rsidP="00CE0223">
            <w:pPr>
              <w:rPr>
                <w:rFonts w:ascii="Book Antiqua" w:hAnsi="Book Antiqua"/>
                <w:iCs/>
              </w:rPr>
            </w:pPr>
          </w:p>
        </w:tc>
      </w:tr>
      <w:tr w:rsidR="009C095E" w:rsidRPr="00C10FF5" w:rsidTr="00C10FF5">
        <w:trPr>
          <w:trHeight w:val="424"/>
        </w:trPr>
        <w:tc>
          <w:tcPr>
            <w:tcW w:w="9640" w:type="dxa"/>
            <w:shd w:val="clear" w:color="auto" w:fill="auto"/>
            <w:noWrap/>
          </w:tcPr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  <w:r w:rsidRPr="00C10FF5">
              <w:rPr>
                <w:rFonts w:ascii="Book Antiqua" w:hAnsi="Book Antiqua"/>
                <w:b/>
              </w:rPr>
              <w:t xml:space="preserve">36. Имеет ли проект статус приоритетного или резидента индустриального парка </w:t>
            </w:r>
          </w:p>
          <w:p w:rsidR="009C095E" w:rsidRPr="00C10FF5" w:rsidRDefault="009C095E" w:rsidP="00CE0223">
            <w:pPr>
              <w:rPr>
                <w:rFonts w:ascii="Book Antiqua" w:hAnsi="Book Antiqua"/>
                <w:b/>
              </w:rPr>
            </w:pPr>
          </w:p>
        </w:tc>
      </w:tr>
    </w:tbl>
    <w:p w:rsidR="009C095E" w:rsidRPr="00C10FF5" w:rsidRDefault="009C095E" w:rsidP="009C095E">
      <w:pPr>
        <w:ind w:left="-142"/>
        <w:rPr>
          <w:rFonts w:ascii="Book Antiqua" w:hAnsi="Book Antiqua"/>
          <w:b/>
        </w:rPr>
      </w:pPr>
      <w:r w:rsidRPr="00C10FF5">
        <w:rPr>
          <w:rFonts w:ascii="Book Antiqua" w:hAnsi="Book Antiqua"/>
          <w:b/>
        </w:rPr>
        <w:t>37.  Контактное лицо (по заполнению данной анкеты)</w:t>
      </w:r>
    </w:p>
    <w:tbl>
      <w:tblPr>
        <w:tblW w:w="7088" w:type="dxa"/>
        <w:tblInd w:w="108" w:type="dxa"/>
        <w:tblLook w:val="04A0"/>
      </w:tblPr>
      <w:tblGrid>
        <w:gridCol w:w="2977"/>
        <w:gridCol w:w="4111"/>
      </w:tblGrid>
      <w:tr w:rsidR="009C095E" w:rsidRPr="00C10FF5" w:rsidTr="00CE0223">
        <w:trPr>
          <w:trHeight w:val="346"/>
        </w:trPr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C095E" w:rsidRPr="00C10FF5" w:rsidRDefault="009C095E" w:rsidP="00CE0223">
            <w:pPr>
              <w:jc w:val="center"/>
              <w:outlineLvl w:val="0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C095E" w:rsidRPr="00C10FF5" w:rsidRDefault="009C095E" w:rsidP="00CE0223">
            <w:pPr>
              <w:jc w:val="center"/>
              <w:outlineLvl w:val="0"/>
              <w:rPr>
                <w:rFonts w:ascii="Book Antiqua" w:hAnsi="Book Antiqua"/>
              </w:rPr>
            </w:pPr>
          </w:p>
        </w:tc>
      </w:tr>
      <w:tr w:rsidR="009C095E" w:rsidRPr="00C10FF5" w:rsidTr="00CE0223">
        <w:trPr>
          <w:trHeight w:val="153"/>
        </w:trPr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:rsidR="009C095E" w:rsidRPr="00C10FF5" w:rsidRDefault="009C095E" w:rsidP="00C10FF5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ФИО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9C095E" w:rsidRPr="00C10FF5" w:rsidRDefault="009C095E" w:rsidP="00C10FF5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9C095E" w:rsidRPr="00C10FF5" w:rsidTr="00CE0223">
        <w:trPr>
          <w:trHeight w:val="100"/>
        </w:trPr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:rsidR="009C095E" w:rsidRPr="00C10FF5" w:rsidRDefault="009C095E" w:rsidP="00C10FF5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Телефоны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9C095E" w:rsidRPr="00C10FF5" w:rsidRDefault="009C095E" w:rsidP="00C10FF5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9C095E" w:rsidRPr="00C10FF5" w:rsidTr="00CE0223">
        <w:trPr>
          <w:trHeight w:val="173"/>
        </w:trPr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:rsidR="009C095E" w:rsidRPr="00C10FF5" w:rsidRDefault="009C095E" w:rsidP="00C10FF5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Эл. почта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9C095E" w:rsidRPr="00C10FF5" w:rsidRDefault="009C095E" w:rsidP="00C10FF5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  <w:u w:val="single"/>
              </w:rPr>
            </w:pPr>
          </w:p>
        </w:tc>
      </w:tr>
      <w:tr w:rsidR="009C095E" w:rsidRPr="00C10FF5" w:rsidTr="00CE0223">
        <w:trPr>
          <w:trHeight w:val="92"/>
        </w:trPr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:rsidR="009C095E" w:rsidRPr="00C10FF5" w:rsidRDefault="009C095E" w:rsidP="00C10FF5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Место работы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9C095E" w:rsidRPr="00C10FF5" w:rsidRDefault="009C095E" w:rsidP="00C10FF5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9C095E" w:rsidRPr="00C10FF5" w:rsidTr="00CE0223">
        <w:trPr>
          <w:trHeight w:val="180"/>
        </w:trPr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:rsidR="009C095E" w:rsidRPr="00C10FF5" w:rsidRDefault="009C095E" w:rsidP="00C10FF5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9C095E" w:rsidRPr="00C10FF5" w:rsidRDefault="009C095E" w:rsidP="00C10FF5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9C095E" w:rsidRPr="00C10FF5" w:rsidTr="00CE0223">
        <w:trPr>
          <w:trHeight w:val="111"/>
        </w:trPr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:rsidR="009C095E" w:rsidRPr="00C10FF5" w:rsidRDefault="009C095E" w:rsidP="00C10FF5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Местонахождение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9C095E" w:rsidRPr="00C10FF5" w:rsidRDefault="009C095E" w:rsidP="00C10FF5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9C095E" w:rsidRPr="00C10FF5" w:rsidTr="00CE0223">
        <w:trPr>
          <w:trHeight w:val="172"/>
        </w:trPr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:rsidR="009C095E" w:rsidRPr="00C10FF5" w:rsidRDefault="009C095E" w:rsidP="00C10FF5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Время к Москве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9C095E" w:rsidRPr="00C10FF5" w:rsidRDefault="009C095E" w:rsidP="00C10FF5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9C095E" w:rsidRPr="00C10FF5" w:rsidTr="00C10FF5">
        <w:trPr>
          <w:trHeight w:val="330"/>
        </w:trPr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:rsidR="009C095E" w:rsidRPr="00C10FF5" w:rsidRDefault="009C095E" w:rsidP="00C10FF5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C10FF5">
              <w:rPr>
                <w:rFonts w:ascii="Book Antiqua" w:hAnsi="Book Antiqua"/>
              </w:rPr>
              <w:t>Комментарии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:rsidR="009C095E" w:rsidRPr="00C10FF5" w:rsidRDefault="009C095E" w:rsidP="00C10FF5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  <w:r w:rsidRPr="00C10FF5">
              <w:rPr>
                <w:rFonts w:ascii="Book Antiqua" w:hAnsi="Book Antiqua"/>
                <w:i/>
                <w:iCs/>
              </w:rPr>
              <w:t> </w:t>
            </w:r>
          </w:p>
        </w:tc>
      </w:tr>
      <w:tr w:rsidR="00C10FF5" w:rsidRPr="00C10FF5" w:rsidTr="00CE0223">
        <w:trPr>
          <w:trHeight w:val="330"/>
        </w:trPr>
        <w:tc>
          <w:tcPr>
            <w:tcW w:w="2977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:rsidR="00C10FF5" w:rsidRPr="00C10FF5" w:rsidRDefault="00C10FF5" w:rsidP="00C10FF5">
            <w:pPr>
              <w:ind w:firstLineChars="100" w:firstLine="240"/>
              <w:outlineLvl w:val="0"/>
              <w:rPr>
                <w:rFonts w:ascii="Book Antiqua" w:hAnsi="Book Antiqua"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:rsidR="00C10FF5" w:rsidRPr="00C10FF5" w:rsidRDefault="00C10FF5" w:rsidP="00C10FF5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</w:tbl>
    <w:p w:rsidR="009C095E" w:rsidRPr="00C10FF5" w:rsidRDefault="009C095E" w:rsidP="009C095E">
      <w:pPr>
        <w:ind w:left="360"/>
        <w:jc w:val="both"/>
      </w:pPr>
      <w:r w:rsidRPr="00C10FF5">
        <w:rPr>
          <w:b/>
        </w:rPr>
        <w:t>Примечания:</w:t>
      </w:r>
      <w:r w:rsidRPr="00C10FF5">
        <w:t xml:space="preserve"> Документы, установленные п.3.5. при подаче обобщенной Заявки проектов, представляемой от субъекта федерации, не направляются.</w:t>
      </w:r>
    </w:p>
    <w:p w:rsidR="009C095E" w:rsidRDefault="009C095E" w:rsidP="009C095E">
      <w:pPr>
        <w:ind w:left="502"/>
        <w:contextualSpacing/>
        <w:jc w:val="both"/>
        <w:rPr>
          <w:sz w:val="20"/>
          <w:szCs w:val="20"/>
        </w:rPr>
      </w:pPr>
    </w:p>
    <w:p w:rsidR="009C095E" w:rsidRPr="00C10FF5" w:rsidRDefault="009C095E" w:rsidP="00C10FF5">
      <w:pPr>
        <w:numPr>
          <w:ilvl w:val="1"/>
          <w:numId w:val="4"/>
        </w:numPr>
        <w:ind w:left="0" w:firstLine="567"/>
        <w:contextualSpacing/>
        <w:jc w:val="both"/>
      </w:pPr>
      <w:r w:rsidRPr="00C10FF5">
        <w:t xml:space="preserve">Заявка в подлиннике с приложением установленных п. 3.5. документов направляется в адрес Представителя, организацией Заявителем проекта самостоятельно в период с 01 сентября по 30 ноября и с 01 марта по 30 мая текущего года. Электронная копия документов представляется по адресу электронной почты  </w:t>
      </w:r>
      <w:hyperlink r:id="rId7" w:history="1">
        <w:r w:rsidRPr="00C10FF5">
          <w:rPr>
            <w:rStyle w:val="a4"/>
            <w:lang w:val="en-US"/>
          </w:rPr>
          <w:t>info</w:t>
        </w:r>
        <w:r w:rsidRPr="00C10FF5">
          <w:rPr>
            <w:rStyle w:val="a4"/>
          </w:rPr>
          <w:t>@</w:t>
        </w:r>
        <w:r w:rsidRPr="00C10FF5">
          <w:rPr>
            <w:rStyle w:val="a4"/>
            <w:lang w:val="en-US"/>
          </w:rPr>
          <w:t>infra</w:t>
        </w:r>
        <w:r w:rsidRPr="00C10FF5">
          <w:rPr>
            <w:rStyle w:val="a4"/>
          </w:rPr>
          <w:t>-</w:t>
        </w:r>
        <w:r w:rsidRPr="00C10FF5">
          <w:rPr>
            <w:rStyle w:val="a4"/>
            <w:lang w:val="en-US"/>
          </w:rPr>
          <w:t>konkurs</w:t>
        </w:r>
        <w:r w:rsidRPr="00C10FF5">
          <w:rPr>
            <w:rStyle w:val="a4"/>
          </w:rPr>
          <w:t>.</w:t>
        </w:r>
        <w:r w:rsidRPr="00C10FF5">
          <w:rPr>
            <w:rStyle w:val="a4"/>
            <w:lang w:val="en-US"/>
          </w:rPr>
          <w:t>ru</w:t>
        </w:r>
      </w:hyperlink>
    </w:p>
    <w:p w:rsidR="009C095E" w:rsidRDefault="009C095E" w:rsidP="00C10FF5">
      <w:pPr>
        <w:numPr>
          <w:ilvl w:val="1"/>
          <w:numId w:val="4"/>
        </w:numPr>
        <w:ind w:left="0" w:firstLine="567"/>
        <w:contextualSpacing/>
        <w:jc w:val="both"/>
      </w:pPr>
      <w:r w:rsidRPr="00C10FF5">
        <w:t xml:space="preserve">Перечень документов, необходимых для рассмотрения Заявки </w:t>
      </w:r>
    </w:p>
    <w:p w:rsidR="00CE0223" w:rsidRPr="00C10FF5" w:rsidRDefault="00CE0223" w:rsidP="00CE0223">
      <w:pPr>
        <w:contextualSpacing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6662"/>
      </w:tblGrid>
      <w:tr w:rsidR="009C095E" w:rsidRPr="00CE0223" w:rsidTr="00CE0223">
        <w:trPr>
          <w:trHeight w:val="409"/>
        </w:trPr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  <w:rPr>
                <w:b/>
              </w:rPr>
            </w:pPr>
            <w:r w:rsidRPr="00CE0223">
              <w:rPr>
                <w:b/>
                <w:lang w:val="en-US"/>
              </w:rPr>
              <w:t>№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  <w:rPr>
                <w:b/>
              </w:rPr>
            </w:pPr>
            <w:r w:rsidRPr="00CE0223">
              <w:rPr>
                <w:b/>
              </w:rPr>
              <w:t>Тип документа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center"/>
              <w:rPr>
                <w:b/>
              </w:rPr>
            </w:pPr>
            <w:r w:rsidRPr="00CE0223">
              <w:rPr>
                <w:b/>
              </w:rPr>
              <w:t>Название документа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1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Юридические документы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>Заверенная печатью предприятия копия Устава предприятия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2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Юридические документы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>Заверенные печатью предприятия копии лицензий на осуществляемые виды деятельности, в случае если они подлежат обязательному лицензированию, или справка на бланке предприятия об отсутствии лицензируемых видов деятельности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3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Юридические документы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>Заверенная печатью предприятия копия свидетельства о государственной регистрации юридического лица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4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Юридические документы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>Заверенная печатью предприятия копия свидетельства о постановке на учет в налоговом органе юридического лица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5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Юридические документы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>Заверенная печатью предприятия копия выписки из ЕГРЮЛ (срок выдачи не позднее 30 дней до дня представления)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6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Юридические документы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 xml:space="preserve">Заверенная печатью предприятия копия Уведомления ИФНС о возможности применения упрощенной системы налогообложения </w:t>
            </w:r>
            <w:r w:rsidRPr="00CE0223">
              <w:rPr>
                <w:i/>
              </w:rPr>
              <w:t>(дополнительно для организаций, использующих упрощённую систему налогообложения)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7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Финансовые документы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 xml:space="preserve">Заверенная печатью предприятия копия бухгалтерского баланса предприятия за последние 2 годовые отчетные даты, составленные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</w:t>
            </w:r>
            <w:r w:rsidRPr="00CE0223">
              <w:rPr>
                <w:i/>
              </w:rPr>
              <w:t>(для организаций, использующих обычную систему налогообложения)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8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Финансовые документы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 xml:space="preserve">Заверенная печатью предприятия копия отчета о прибылях и убытках предприятия за последние 2 годовые отчетные даты, составленные в соответствии с требованиями действующего законодательства, с отметкой о принятии налоговой инспекцией или квитанцией о принятии документов налоговой инспекцией (при сдаче отчетности в электронном виде) </w:t>
            </w:r>
            <w:r w:rsidRPr="00CE0223">
              <w:rPr>
                <w:i/>
              </w:rPr>
              <w:t>(для организаций, использующих обычную систему налогообложения)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9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Финансовые документы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 xml:space="preserve">Заверенные печатью предприятия копии налоговых деклараций по единому налогу, заверенные налоговой инспекцией за последние 2 года отчетные даты </w:t>
            </w:r>
            <w:r w:rsidRPr="00CE0223">
              <w:rPr>
                <w:i/>
              </w:rPr>
              <w:t>(для организаций, использующих упрощённую систему налогообложения)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10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Финансовые документы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 xml:space="preserve">Заверенная печатью предприятия копия справки из налоговой инспекции о состоянии расчетов по налогам, сборам и </w:t>
            </w:r>
            <w:r w:rsidRPr="00CE0223">
              <w:lastRenderedPageBreak/>
              <w:t xml:space="preserve">взносам, характеризующая отсутствие (или наличие) задолженности организации перед бюджетом и внебюджетными органами 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Документы по проекту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 xml:space="preserve">Заверенные печатью предприятия копии правоустанавливающих документов на земельные участки, предназначенные для реализации проекта, в том числе: </w:t>
            </w:r>
            <w:r w:rsidRPr="00CE0223">
              <w:rPr>
                <w:color w:val="000000"/>
              </w:rPr>
              <w:t>решения, постановления, распоряжения, акт</w:t>
            </w:r>
            <w:r w:rsidRPr="00CE0223">
              <w:t>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12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Документы по проекту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>Заверенные печатью предприятия копии свидетельство о государственной регистрации права на земельные участки, предназначенные для реализации проекта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13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Документы по проекту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 xml:space="preserve">Заверенные печатью предприятия копии договоров аренды земельных участков, предназначенных для реализации проекта </w:t>
            </w:r>
            <w:r w:rsidRPr="00CE0223">
              <w:rPr>
                <w:i/>
              </w:rPr>
              <w:t>(в случае нахождения земельных участков в аренде)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14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Документы по проекту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>Заверенные печатью предприятия копии Кадастровых паспортов земельных участков, предназначенных для реализации проекта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15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Документы по проекту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>Заверенные печатью предприятия копии Ситуационных планов земельных участков, предназначенных для реализации проекта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16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Документы по проекту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>Заверенные печатью предприятия копии топосъёмки земельных участков, предназначенных для реализации проекта, на которых планируется строительство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17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Документы по проекту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 xml:space="preserve">Заверенные печатью предприятия копии договоров/соглашений/писем о намерениях со стороны будущих покупателей </w:t>
            </w:r>
            <w:r w:rsidRPr="00CE0223">
              <w:rPr>
                <w:i/>
              </w:rPr>
              <w:t>(при наличии)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18</w:t>
            </w:r>
          </w:p>
        </w:tc>
        <w:tc>
          <w:tcPr>
            <w:tcW w:w="2126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Документы по проекту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 xml:space="preserve">Документы, подтверждающие государственную поддержку реализации проекта </w:t>
            </w:r>
            <w:r w:rsidRPr="00CE0223">
              <w:rPr>
                <w:i/>
              </w:rPr>
              <w:t>(при наличии)</w:t>
            </w:r>
          </w:p>
        </w:tc>
      </w:tr>
      <w:tr w:rsidR="009C095E" w:rsidRPr="00CE0223" w:rsidTr="00CE0223">
        <w:tc>
          <w:tcPr>
            <w:tcW w:w="568" w:type="dxa"/>
            <w:vAlign w:val="center"/>
          </w:tcPr>
          <w:p w:rsidR="009C095E" w:rsidRPr="00CE0223" w:rsidRDefault="009C095E" w:rsidP="00CE0223">
            <w:pPr>
              <w:jc w:val="center"/>
            </w:pPr>
            <w:r w:rsidRPr="00CE0223">
              <w:t>19</w:t>
            </w:r>
          </w:p>
        </w:tc>
        <w:tc>
          <w:tcPr>
            <w:tcW w:w="2126" w:type="dxa"/>
            <w:vAlign w:val="center"/>
          </w:tcPr>
          <w:p w:rsidR="009C095E" w:rsidRPr="00CE0223" w:rsidRDefault="00CE0223" w:rsidP="00CE0223">
            <w:pPr>
              <w:jc w:val="center"/>
            </w:pPr>
            <w:r>
              <w:t>Документы по проекту</w:t>
            </w:r>
          </w:p>
        </w:tc>
        <w:tc>
          <w:tcPr>
            <w:tcW w:w="6662" w:type="dxa"/>
            <w:vAlign w:val="center"/>
          </w:tcPr>
          <w:p w:rsidR="009C095E" w:rsidRPr="00CE0223" w:rsidRDefault="009C095E" w:rsidP="00CE0223">
            <w:pPr>
              <w:jc w:val="both"/>
            </w:pPr>
            <w:r w:rsidRPr="00CE0223">
              <w:t>Заверенная печатью предприятия Заявка участника Отбора</w:t>
            </w:r>
          </w:p>
        </w:tc>
      </w:tr>
    </w:tbl>
    <w:p w:rsidR="00CE0223" w:rsidRPr="00CE0223" w:rsidRDefault="00CE0223" w:rsidP="00CE0223">
      <w:pPr>
        <w:pStyle w:val="a3"/>
        <w:ind w:left="567"/>
        <w:jc w:val="both"/>
        <w:rPr>
          <w:b/>
          <w:sz w:val="24"/>
          <w:szCs w:val="24"/>
        </w:rPr>
      </w:pPr>
    </w:p>
    <w:p w:rsidR="009C095E" w:rsidRPr="00EE15C9" w:rsidRDefault="009C095E" w:rsidP="00CE0223">
      <w:pPr>
        <w:pStyle w:val="a3"/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Разработка и выдача Справки о формах предоставляемой по проекту государственной поддержки  Органом исполнительной власти субъекта Р</w:t>
      </w:r>
      <w:r w:rsidR="00CE0223" w:rsidRPr="00EE15C9">
        <w:rPr>
          <w:sz w:val="24"/>
          <w:szCs w:val="24"/>
        </w:rPr>
        <w:t xml:space="preserve">оссийской </w:t>
      </w:r>
      <w:r w:rsidRPr="00EE15C9">
        <w:rPr>
          <w:sz w:val="24"/>
          <w:szCs w:val="24"/>
        </w:rPr>
        <w:t>Ф</w:t>
      </w:r>
      <w:r w:rsidR="00CE0223" w:rsidRPr="00EE15C9">
        <w:rPr>
          <w:sz w:val="24"/>
          <w:szCs w:val="24"/>
        </w:rPr>
        <w:t>едерации</w:t>
      </w:r>
      <w:r w:rsidRPr="00EE15C9">
        <w:rPr>
          <w:sz w:val="24"/>
          <w:szCs w:val="24"/>
        </w:rPr>
        <w:t xml:space="preserve"> производится следующим образом:</w:t>
      </w:r>
    </w:p>
    <w:p w:rsidR="009C095E" w:rsidRPr="00CE0223" w:rsidRDefault="009C095E" w:rsidP="00CE0223">
      <w:pPr>
        <w:pStyle w:val="a3"/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CE0223">
        <w:rPr>
          <w:sz w:val="24"/>
          <w:szCs w:val="24"/>
        </w:rPr>
        <w:t>В случае соответствия представленного проекта критериям отбора Представителем формируется и направляется в адрес Координатора заключение по проекту</w:t>
      </w:r>
      <w:r w:rsidR="00CE0223">
        <w:rPr>
          <w:sz w:val="24"/>
          <w:szCs w:val="24"/>
        </w:rPr>
        <w:t>,</w:t>
      </w:r>
      <w:r w:rsidRPr="00CE0223">
        <w:rPr>
          <w:sz w:val="24"/>
          <w:szCs w:val="24"/>
        </w:rPr>
        <w:t xml:space="preserve"> содержащее финансово-экономический план </w:t>
      </w:r>
      <w:r w:rsidR="00CE0223">
        <w:rPr>
          <w:sz w:val="24"/>
          <w:szCs w:val="24"/>
        </w:rPr>
        <w:t>(финансовую модель</w:t>
      </w:r>
      <w:r w:rsidRPr="00CE0223">
        <w:rPr>
          <w:sz w:val="24"/>
          <w:szCs w:val="24"/>
        </w:rPr>
        <w:t>) проекта, презентацию проекта, справку для финансовых институтов по проекту.</w:t>
      </w:r>
    </w:p>
    <w:p w:rsidR="009C095E" w:rsidRDefault="009C095E" w:rsidP="00CE0223">
      <w:pPr>
        <w:pStyle w:val="a3"/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CE0223">
        <w:rPr>
          <w:sz w:val="24"/>
          <w:szCs w:val="24"/>
        </w:rPr>
        <w:t>Координатор в срок</w:t>
      </w:r>
      <w:r w:rsidR="00CE0223">
        <w:rPr>
          <w:sz w:val="24"/>
          <w:szCs w:val="24"/>
        </w:rPr>
        <w:t>,</w:t>
      </w:r>
      <w:r w:rsidRPr="00CE0223">
        <w:rPr>
          <w:sz w:val="24"/>
          <w:szCs w:val="24"/>
        </w:rPr>
        <w:t xml:space="preserve"> не превышающий 5 (пять) рабочих дней с момента получения заключения по проекту от Представителя</w:t>
      </w:r>
      <w:r w:rsidR="00CE0223">
        <w:rPr>
          <w:sz w:val="24"/>
          <w:szCs w:val="24"/>
        </w:rPr>
        <w:t>,</w:t>
      </w:r>
      <w:r w:rsidRPr="00CE0223">
        <w:rPr>
          <w:sz w:val="24"/>
          <w:szCs w:val="24"/>
        </w:rPr>
        <w:t xml:space="preserve"> обеспечивает направление документов исполнителям и контроль исполнения  подготовки Справки о формах предоставляемой по проекту государственной поддержки</w:t>
      </w:r>
      <w:r w:rsidRPr="00CE0223">
        <w:rPr>
          <w:b/>
          <w:sz w:val="24"/>
          <w:szCs w:val="24"/>
        </w:rPr>
        <w:t xml:space="preserve"> </w:t>
      </w:r>
      <w:r w:rsidRPr="00CE0223">
        <w:rPr>
          <w:sz w:val="24"/>
          <w:szCs w:val="24"/>
        </w:rPr>
        <w:t>по форме</w:t>
      </w:r>
      <w:r w:rsidR="00CE0223">
        <w:rPr>
          <w:sz w:val="24"/>
          <w:szCs w:val="24"/>
        </w:rPr>
        <w:t>:</w:t>
      </w:r>
    </w:p>
    <w:p w:rsidR="00CE0223" w:rsidRDefault="00CE0223" w:rsidP="00CE0223">
      <w:pPr>
        <w:pStyle w:val="a3"/>
        <w:ind w:left="567"/>
        <w:jc w:val="both"/>
        <w:rPr>
          <w:sz w:val="24"/>
          <w:szCs w:val="24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3551"/>
        <w:gridCol w:w="656"/>
        <w:gridCol w:w="656"/>
        <w:gridCol w:w="33"/>
        <w:gridCol w:w="6"/>
        <w:gridCol w:w="656"/>
        <w:gridCol w:w="48"/>
        <w:gridCol w:w="22"/>
        <w:gridCol w:w="586"/>
        <w:gridCol w:w="70"/>
        <w:gridCol w:w="32"/>
        <w:gridCol w:w="624"/>
        <w:gridCol w:w="85"/>
        <w:gridCol w:w="47"/>
        <w:gridCol w:w="524"/>
        <w:gridCol w:w="139"/>
        <w:gridCol w:w="41"/>
        <w:gridCol w:w="522"/>
        <w:gridCol w:w="148"/>
        <w:gridCol w:w="710"/>
      </w:tblGrid>
      <w:tr w:rsidR="00EE15C9" w:rsidTr="00EE15C9">
        <w:trPr>
          <w:trHeight w:val="585"/>
        </w:trPr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Справка о формах государственной поддержки, предоставляемой по проекту</w:t>
            </w:r>
          </w:p>
        </w:tc>
      </w:tr>
      <w:tr w:rsidR="00EE15C9" w:rsidTr="00EE15C9">
        <w:trPr>
          <w:trHeight w:val="630"/>
        </w:trPr>
        <w:tc>
          <w:tcPr>
            <w:tcW w:w="100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DA5" w:rsidRDefault="00543D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E0223">
              <w:rPr>
                <w:b/>
                <w:bCs/>
                <w:sz w:val="22"/>
                <w:szCs w:val="22"/>
              </w:rPr>
              <w:t>ИНФОРМАЦИЯ ПО ИНВЕСТИЦИОННОМУ ПРОЕКТУ, ПОСТУПИВШЕМУ НА</w:t>
            </w:r>
            <w:r w:rsidRPr="00CE0223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 w:rsidRPr="00CE0223">
              <w:rPr>
                <w:b/>
                <w:bCs/>
                <w:sz w:val="22"/>
                <w:szCs w:val="22"/>
              </w:rPr>
              <w:t>РАССМОТРЕНИЕ В РАБОЧУЮ ГРУППУ ПО ПОВЫШЕНИЮ ИНВЕСТИЦИОННОЙ ПРИВЛЕКАТЕЛЬНОСТИ РЕГИОНОВ РФ МИНИСТЕРСТВА РЕГИОНАЛЬНОГО РАЗВИТИЯ РОССИЙСКОЙ ФЕДЕРАЦИИ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 w:rsidP="00CE0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Инициатора </w:t>
            </w:r>
            <w:r>
              <w:rPr>
                <w:color w:val="000000"/>
                <w:sz w:val="22"/>
                <w:szCs w:val="22"/>
              </w:rPr>
              <w:lastRenderedPageBreak/>
              <w:t>Проекта</w:t>
            </w:r>
          </w:p>
        </w:tc>
        <w:tc>
          <w:tcPr>
            <w:tcW w:w="5605" w:type="dxa"/>
            <w:gridSpan w:val="19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43DA5" w:rsidRDefault="00543DA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lastRenderedPageBreak/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 w:rsidP="00CE0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5605" w:type="dxa"/>
            <w:gridSpan w:val="19"/>
            <w:shd w:val="clear" w:color="auto" w:fill="auto"/>
            <w:vAlign w:val="bottom"/>
            <w:hideMark/>
          </w:tcPr>
          <w:p w:rsidR="00543DA5" w:rsidRDefault="00543DA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 w:rsidP="00CE0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Инвестиционного Проекта, рублей</w:t>
            </w:r>
          </w:p>
        </w:tc>
        <w:tc>
          <w:tcPr>
            <w:tcW w:w="5605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3DA5" w:rsidRDefault="00543DA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 w:rsidP="00CE0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 Генерального Директора Компании - Инициатора Проекта</w:t>
            </w:r>
          </w:p>
        </w:tc>
        <w:tc>
          <w:tcPr>
            <w:tcW w:w="5605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3DA5" w:rsidRDefault="00543DA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675"/>
        </w:trPr>
        <w:tc>
          <w:tcPr>
            <w:tcW w:w="1008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ИНФОРМАЦИЯ О РЕГИОНАЛЬНОЙ ПРОГРАММЕ, НА ОСНОВАНИИ КОТОРОЙ МОЖЕТ БЫТЬ ПРЕДОСТАВЛЕНА ГОСУДАРСТВЕННАЯ ПОДДЕРЖКА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5605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Основание для разработки Программы: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Нормативно - правовой документ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Дата принятия нормативно - правового документа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 региональной Программы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 основных мероприятий Программы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Цели и задачи Программы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Перечень подпрограмм Программы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подПрограммы 1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подПрограммы 2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подПрограммы 3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подПрограммы 4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подПрограммы 5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подПрограммы 6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подПрограммы 7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подПрограммы 8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подПрограммы 9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Программно-целевые инструменты региональной Программы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Целевые индикаторы и показатели региональной Программы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Индикатора 1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Индикатора 2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Индикатора 3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615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51" w:type="dxa"/>
            <w:shd w:val="clear" w:color="000000" w:fill="FFFFFF"/>
            <w:noWrap/>
            <w:vAlign w:val="center"/>
            <w:hideMark/>
          </w:tcPr>
          <w:p w:rsidR="00543DA5" w:rsidRDefault="00543DA5" w:rsidP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2733" w:type="dxa"/>
            <w:gridSpan w:val="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Результат Этапа</w:t>
            </w:r>
          </w:p>
        </w:tc>
        <w:tc>
          <w:tcPr>
            <w:tcW w:w="2872" w:type="dxa"/>
            <w:gridSpan w:val="10"/>
            <w:shd w:val="clear" w:color="auto" w:fill="auto"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Год получение Результата по Этапу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Наименование Этапа 1 </w:t>
            </w:r>
          </w:p>
        </w:tc>
        <w:tc>
          <w:tcPr>
            <w:tcW w:w="2733" w:type="dxa"/>
            <w:gridSpan w:val="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2" w:type="dxa"/>
            <w:gridSpan w:val="10"/>
            <w:shd w:val="clear" w:color="auto" w:fill="auto"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Этапа 2</w:t>
            </w:r>
          </w:p>
        </w:tc>
        <w:tc>
          <w:tcPr>
            <w:tcW w:w="2733" w:type="dxa"/>
            <w:gridSpan w:val="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2" w:type="dxa"/>
            <w:gridSpan w:val="10"/>
            <w:shd w:val="clear" w:color="auto" w:fill="auto"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Этапа 3</w:t>
            </w:r>
          </w:p>
        </w:tc>
        <w:tc>
          <w:tcPr>
            <w:tcW w:w="2733" w:type="dxa"/>
            <w:gridSpan w:val="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2" w:type="dxa"/>
            <w:gridSpan w:val="10"/>
            <w:shd w:val="clear" w:color="auto" w:fill="auto"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51" w:type="dxa"/>
            <w:shd w:val="clear" w:color="000000" w:fill="FFFFFF"/>
            <w:noWrap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</w:t>
            </w:r>
          </w:p>
        </w:tc>
        <w:tc>
          <w:tcPr>
            <w:tcW w:w="3551" w:type="dxa"/>
            <w:shd w:val="clear" w:color="000000" w:fill="FFFFFF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Результата 1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12.2.</w:t>
            </w:r>
          </w:p>
        </w:tc>
        <w:tc>
          <w:tcPr>
            <w:tcW w:w="3551" w:type="dxa"/>
            <w:shd w:val="clear" w:color="000000" w:fill="FFFFFF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Результата 2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12.3.</w:t>
            </w:r>
          </w:p>
        </w:tc>
        <w:tc>
          <w:tcPr>
            <w:tcW w:w="3551" w:type="dxa"/>
            <w:shd w:val="clear" w:color="000000" w:fill="FFFFFF"/>
            <w:noWrap/>
            <w:vAlign w:val="bottom"/>
            <w:hideMark/>
          </w:tcPr>
          <w:p w:rsidR="00543DA5" w:rsidRDefault="00543DA5" w:rsidP="00543DA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Результата 3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Объемы бюджетных ассигнований региональной Программы, рублей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Программе: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695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8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4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13.1.1.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 w:rsidP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федерального бюджета: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13.1.2.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 w:rsidP="00543DA5">
            <w:pPr>
              <w:ind w:leftChars="-12" w:left="2" w:hangingChars="14" w:hanging="3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консолидированного бюджета Субъекта РФ: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13.1.3.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 w:rsidP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средства юридических лиц: 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13.1.4.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 w:rsidP="00543DA5">
            <w:pPr>
              <w:ind w:leftChars="-12" w:left="2" w:hangingChars="14" w:hanging="3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из иных источников: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13.1.5.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 w:rsidP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13.1.6.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3DA5" w:rsidRDefault="00543DA5" w:rsidP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 запрещенные законодательством источники финансирования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3DA5" w:rsidRDefault="00543DA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43DA5" w:rsidTr="00EE15C9">
        <w:trPr>
          <w:trHeight w:val="600"/>
        </w:trPr>
        <w:tc>
          <w:tcPr>
            <w:tcW w:w="100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ИНФОРМАЦИЯ О ПОДПРОГРАММЕ, В КОТОРОЙ ПРОЕКТ МОЖЕТ УЧАСТВОВАТЬ В КАЧЕСТВЕ ПОЛУЧАТЕЛЯ СРЕДСТВ ГОСПОДДЕРЖКИ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94A" w:rsidRDefault="00A669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5605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A6694A" w:rsidRDefault="00A66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 реализации ПодПрограммы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14.2.</w:t>
            </w:r>
          </w:p>
        </w:tc>
        <w:tc>
          <w:tcPr>
            <w:tcW w:w="3551" w:type="dxa"/>
            <w:shd w:val="clear" w:color="000000" w:fill="FFFFFF"/>
            <w:noWrap/>
            <w:vAlign w:val="bottom"/>
            <w:hideMark/>
          </w:tcPr>
          <w:p w:rsidR="00A6694A" w:rsidRDefault="00A66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Нормативно - правового документа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A6694A" w:rsidRDefault="00A669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Объемы и источники финансирования ПодПрограммы 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14.4.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A6694A" w:rsidRDefault="00A6694A" w:rsidP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федерального бюджета: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14.4.1.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A6694A" w:rsidRDefault="00A6694A" w:rsidP="00543DA5">
            <w:pPr>
              <w:ind w:leftChars="-12" w:left="2" w:hangingChars="14" w:hanging="3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консолидированного бюджета Субъекта РФ: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14.4.2.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A6694A" w:rsidRDefault="00A6694A" w:rsidP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средства юридических лиц: 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14.4.3.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A6694A" w:rsidRDefault="00A6694A" w:rsidP="00543DA5">
            <w:pPr>
              <w:ind w:leftChars="-12" w:left="2" w:hangingChars="14" w:hanging="3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средства из иных источников: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14.4.4.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A6694A" w:rsidRDefault="00A6694A" w:rsidP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3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14.4.5.</w:t>
            </w:r>
          </w:p>
        </w:tc>
        <w:tc>
          <w:tcPr>
            <w:tcW w:w="3551" w:type="dxa"/>
            <w:shd w:val="clear" w:color="auto" w:fill="auto"/>
            <w:vAlign w:val="center"/>
            <w:hideMark/>
          </w:tcPr>
          <w:p w:rsidR="00A6694A" w:rsidRDefault="00A6694A" w:rsidP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 запрещенные законодательством источники финансирования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A6694A" w:rsidRDefault="00A6694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43DA5" w:rsidTr="00EE15C9">
        <w:trPr>
          <w:trHeight w:val="300"/>
        </w:trPr>
        <w:tc>
          <w:tcPr>
            <w:tcW w:w="100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DA5" w:rsidRDefault="00543DA5" w:rsidP="00543D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МЕРОПРИЯТИЙ ПО ПОДПРОГРАММЕ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объем финансирования Подпрограммы 1</w:t>
            </w:r>
          </w:p>
        </w:tc>
        <w:tc>
          <w:tcPr>
            <w:tcW w:w="5605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A6694A" w:rsidRDefault="00A66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A6694A" w:rsidRDefault="00A669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мероприятий по Подпрограмме 1, рублей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6694A" w:rsidRDefault="00A6694A" w:rsidP="00C136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 w:rsidP="00C136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 w:rsidP="00C136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A6694A" w:rsidRDefault="00A6694A" w:rsidP="00C136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694A" w:rsidRDefault="00A6694A" w:rsidP="00C136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Pr="00EE15C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 w:rsidP="00C136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A6694A" w:rsidRDefault="00A6694A" w:rsidP="00C136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6694A" w:rsidRDefault="00A6694A" w:rsidP="00C136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15.1.1.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Субсидирование процентной ставки по выданным кредитам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15.1.2.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15.1.3.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мероприятия 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15.1.4.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мероприятия 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 w:rsidP="00EE15C9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15.1.5.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мероприятия 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15.1.6.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мероприятия 6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15.1.7.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мероприятия 7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15.1.8.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мероприятия 8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15.1.9.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мероприятия 9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15.1.10.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мероприятия 10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>
            <w:pPr>
              <w:ind w:firstLineChars="200" w:firstLine="44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6694A" w:rsidTr="00EE15C9">
        <w:trPr>
          <w:trHeight w:val="585"/>
        </w:trPr>
        <w:tc>
          <w:tcPr>
            <w:tcW w:w="100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ЗАКЛЮЧЕНИЕ ПО ИНВЕСТИЦИОННОМУ ПРОЕКТУ 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Проекта</w:t>
            </w:r>
          </w:p>
        </w:tc>
        <w:tc>
          <w:tcPr>
            <w:tcW w:w="5605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 основных мероприятий Программы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нормативно - правового документ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Дата принятия нормативно - правового документа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объем финансирования Программы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6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мероприятий по Программе, соответствующих для реализации Проекта, и выделенные средства, рублей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ind w:firstLineChars="200" w:firstLine="44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ind w:firstLineChars="200" w:firstLine="44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20.3.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ind w:firstLineChars="200" w:firstLine="44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ind w:firstLineChars="200" w:firstLine="44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ind w:firstLineChars="200" w:firstLine="44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Возможная сумма поддержки Инвестиционного Проекта, рублей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65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A66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A66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center"/>
            <w:hideMark/>
          </w:tcPr>
          <w:p w:rsidR="00543DA5" w:rsidRDefault="00A66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  <w:hideMark/>
          </w:tcPr>
          <w:p w:rsidR="00543DA5" w:rsidRDefault="00A66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ind w:firstLineChars="200" w:firstLine="44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21.2.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ind w:firstLineChars="200" w:firstLine="44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ind w:firstLineChars="200" w:firstLine="44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21.4.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ind w:firstLineChars="200" w:firstLine="44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21.5.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543DA5" w:rsidRDefault="00543DA5">
            <w:pPr>
              <w:ind w:firstLineChars="200" w:firstLine="44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5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5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9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 Ответственного сотрудника в органе исполнительной власти субъекта РФ за прием документов на рассмотрение для вынесения решения по выделению средств государственной поддержки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600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Периодичность приема документов в органе исполнительной власти субъекта РФ для включения в региональную программу </w:t>
            </w:r>
          </w:p>
        </w:tc>
        <w:tc>
          <w:tcPr>
            <w:tcW w:w="5605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900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Перечень документов, которые необходимо предоставить Инициатору Проекта в орган исполнительной власти субъекта, для участия в региональной программе государственной поддержки</w:t>
            </w:r>
          </w:p>
        </w:tc>
        <w:tc>
          <w:tcPr>
            <w:tcW w:w="5605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94A" w:rsidTr="00EE15C9">
        <w:trPr>
          <w:trHeight w:val="300"/>
        </w:trPr>
        <w:tc>
          <w:tcPr>
            <w:tcW w:w="1008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ДОПОЛНИТЕЛЬНАЯ ИНФОРМАЦИЯ</w:t>
            </w:r>
          </w:p>
        </w:tc>
      </w:tr>
      <w:tr w:rsidR="00543DA5" w:rsidTr="00EE15C9">
        <w:trPr>
          <w:trHeight w:val="6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 об иных возможных формах поддержки проекта, предоставляемых на территории субъекта</w:t>
            </w:r>
          </w:p>
        </w:tc>
        <w:tc>
          <w:tcPr>
            <w:tcW w:w="5605" w:type="dxa"/>
            <w:gridSpan w:val="19"/>
            <w:shd w:val="clear" w:color="auto" w:fill="auto"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принятия документа</w:t>
            </w:r>
          </w:p>
        </w:tc>
      </w:tr>
      <w:tr w:rsidR="00543DA5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25.1.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Формы поддержки 1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43DA5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25.2.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Формы поддержки 2</w:t>
            </w:r>
          </w:p>
        </w:tc>
        <w:tc>
          <w:tcPr>
            <w:tcW w:w="5605" w:type="dxa"/>
            <w:gridSpan w:val="19"/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43DA5" w:rsidTr="00EE15C9">
        <w:trPr>
          <w:trHeight w:val="300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25.3.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Формы поддержки 3</w:t>
            </w:r>
          </w:p>
        </w:tc>
        <w:tc>
          <w:tcPr>
            <w:tcW w:w="5605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43DA5" w:rsidTr="00EE15C9">
        <w:trPr>
          <w:trHeight w:val="300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25.4.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3DA5" w:rsidRDefault="00543DA5" w:rsidP="00A6694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 Формы поддержки 4</w:t>
            </w:r>
          </w:p>
        </w:tc>
        <w:tc>
          <w:tcPr>
            <w:tcW w:w="5605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945"/>
        </w:trPr>
        <w:tc>
          <w:tcPr>
            <w:tcW w:w="1008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DA5" w:rsidRDefault="00543D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Контактные данные Ответственного сотрудника по предоставлению "Справки по формам государственной поддержки по реализации инвестиционных проектов с господдержкой / госучастием" в Рабочую Группу по повышению инвестиционной привлекательности регионов Р</w:t>
            </w:r>
            <w:r w:rsidR="00A6694A">
              <w:rPr>
                <w:b/>
                <w:bCs/>
                <w:color w:val="000000"/>
                <w:sz w:val="22"/>
                <w:szCs w:val="22"/>
              </w:rPr>
              <w:t xml:space="preserve">оссийской </w:t>
            </w:r>
            <w:r>
              <w:rPr>
                <w:b/>
                <w:bCs/>
                <w:color w:val="000000"/>
                <w:sz w:val="22"/>
                <w:szCs w:val="22"/>
              </w:rPr>
              <w:t>Ф</w:t>
            </w:r>
            <w:r w:rsidR="00A6694A">
              <w:rPr>
                <w:b/>
                <w:bCs/>
                <w:color w:val="000000"/>
                <w:sz w:val="22"/>
                <w:szCs w:val="22"/>
              </w:rPr>
              <w:t>едерации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(далее Ответственной сотрудник)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A5" w:rsidRDefault="00543DA5" w:rsidP="00A66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 Ответственного сотрудника</w:t>
            </w:r>
          </w:p>
        </w:tc>
        <w:tc>
          <w:tcPr>
            <w:tcW w:w="5605" w:type="dxa"/>
            <w:gridSpan w:val="19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43DA5" w:rsidRDefault="00543DA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 w:rsidP="00A66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Контактный телефон Ответственного сотрудника </w:t>
            </w:r>
          </w:p>
        </w:tc>
        <w:tc>
          <w:tcPr>
            <w:tcW w:w="5605" w:type="dxa"/>
            <w:gridSpan w:val="19"/>
            <w:shd w:val="clear" w:color="auto" w:fill="auto"/>
            <w:vAlign w:val="bottom"/>
            <w:hideMark/>
          </w:tcPr>
          <w:p w:rsidR="00543DA5" w:rsidRDefault="00543DA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3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 w:rsidP="00A66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Электронная почта Ответственного сотрудника </w:t>
            </w:r>
          </w:p>
        </w:tc>
        <w:tc>
          <w:tcPr>
            <w:tcW w:w="5605" w:type="dxa"/>
            <w:gridSpan w:val="19"/>
            <w:shd w:val="clear" w:color="auto" w:fill="auto"/>
            <w:vAlign w:val="bottom"/>
            <w:hideMark/>
          </w:tcPr>
          <w:p w:rsidR="00543DA5" w:rsidRDefault="00543DA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EE15C9" w:rsidTr="00EE15C9">
        <w:trPr>
          <w:trHeight w:val="60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:rsidR="00543DA5" w:rsidRDefault="00543DA5" w:rsidP="00A66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543DA5" w:rsidRDefault="00543D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заполнения "Справки по формам государственной поддержки по реализации инвестиционных проектов с господдержкой / госучастием"</w:t>
            </w:r>
          </w:p>
        </w:tc>
        <w:tc>
          <w:tcPr>
            <w:tcW w:w="5605" w:type="dxa"/>
            <w:gridSpan w:val="19"/>
            <w:shd w:val="clear" w:color="auto" w:fill="auto"/>
            <w:vAlign w:val="bottom"/>
            <w:hideMark/>
          </w:tcPr>
          <w:p w:rsidR="00543DA5" w:rsidRDefault="00543DA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</w:tbl>
    <w:p w:rsidR="009C095E" w:rsidRPr="00EE15C9" w:rsidRDefault="009C095E" w:rsidP="00EE15C9">
      <w:pPr>
        <w:rPr>
          <w:highlight w:val="yellow"/>
        </w:rPr>
      </w:pPr>
    </w:p>
    <w:p w:rsidR="009C095E" w:rsidRDefault="009C095E" w:rsidP="00EE15C9">
      <w:pPr>
        <w:pStyle w:val="a3"/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Заполненную форму справки</w:t>
      </w:r>
      <w:r w:rsidR="00EE15C9" w:rsidRPr="00EE15C9">
        <w:rPr>
          <w:sz w:val="24"/>
          <w:szCs w:val="24"/>
        </w:rPr>
        <w:t>,</w:t>
      </w:r>
      <w:r w:rsidRPr="00EE15C9">
        <w:rPr>
          <w:sz w:val="24"/>
          <w:szCs w:val="24"/>
        </w:rPr>
        <w:t xml:space="preserve"> определенную пп.3.7.2. Координатор направляет Представителю по адресу электронной почты  </w:t>
      </w:r>
      <w:hyperlink r:id="rId8" w:history="1">
        <w:r w:rsidRPr="00EE15C9">
          <w:rPr>
            <w:sz w:val="24"/>
            <w:szCs w:val="24"/>
          </w:rPr>
          <w:t>info@infra-konkurs.ru</w:t>
        </w:r>
      </w:hyperlink>
      <w:r w:rsidRPr="00EE15C9">
        <w:rPr>
          <w:sz w:val="24"/>
          <w:szCs w:val="24"/>
        </w:rPr>
        <w:t xml:space="preserve"> в срок</w:t>
      </w:r>
      <w:r w:rsidR="00EE15C9" w:rsidRPr="00EE15C9">
        <w:rPr>
          <w:sz w:val="24"/>
          <w:szCs w:val="24"/>
        </w:rPr>
        <w:t>,</w:t>
      </w:r>
      <w:r w:rsidRPr="00EE15C9">
        <w:rPr>
          <w:sz w:val="24"/>
          <w:szCs w:val="24"/>
        </w:rPr>
        <w:t xml:space="preserve"> не превышающий 30 (тридцать) календарных дней с момента получения заключения по проекту от Представителя</w:t>
      </w:r>
      <w:r w:rsidR="00EE15C9" w:rsidRPr="00EE15C9">
        <w:rPr>
          <w:sz w:val="24"/>
          <w:szCs w:val="24"/>
        </w:rPr>
        <w:t>.</w:t>
      </w:r>
    </w:p>
    <w:p w:rsidR="00EE15C9" w:rsidRPr="00EE15C9" w:rsidRDefault="00EE15C9" w:rsidP="00EE15C9">
      <w:pPr>
        <w:pStyle w:val="a3"/>
        <w:ind w:left="567"/>
        <w:jc w:val="both"/>
        <w:rPr>
          <w:sz w:val="24"/>
          <w:szCs w:val="24"/>
        </w:rPr>
      </w:pPr>
    </w:p>
    <w:p w:rsidR="009C095E" w:rsidRPr="00EE15C9" w:rsidRDefault="009C095E" w:rsidP="00EE15C9">
      <w:pPr>
        <w:pStyle w:val="a3"/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 w:rsidRPr="00EE15C9">
        <w:rPr>
          <w:b/>
          <w:sz w:val="24"/>
          <w:szCs w:val="24"/>
        </w:rPr>
        <w:t>Порядок рассмотрения документов на этапе принятия решения Банком в порядке исполнения функций внешнего эксперта по финансам</w:t>
      </w:r>
    </w:p>
    <w:p w:rsidR="009C095E" w:rsidRPr="00A85C96" w:rsidRDefault="009C095E" w:rsidP="009C095E">
      <w:pPr>
        <w:pStyle w:val="a3"/>
        <w:ind w:left="360"/>
        <w:jc w:val="center"/>
        <w:rPr>
          <w:b/>
        </w:rPr>
      </w:pPr>
    </w:p>
    <w:p w:rsidR="009C095E" w:rsidRPr="00EE15C9" w:rsidRDefault="009C095E" w:rsidP="00EE15C9">
      <w:pPr>
        <w:pStyle w:val="a3"/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4.1. Задачи:</w:t>
      </w:r>
    </w:p>
    <w:p w:rsidR="009C095E" w:rsidRPr="00EE15C9" w:rsidRDefault="009C095E" w:rsidP="00EE15C9">
      <w:pPr>
        <w:numPr>
          <w:ilvl w:val="0"/>
          <w:numId w:val="1"/>
        </w:numPr>
        <w:ind w:left="0" w:firstLine="567"/>
        <w:jc w:val="both"/>
      </w:pPr>
      <w:r w:rsidRPr="00EE15C9">
        <w:t>Отбор перспективных для инвестирования региональных проектов;</w:t>
      </w:r>
    </w:p>
    <w:p w:rsidR="009C095E" w:rsidRPr="00EE15C9" w:rsidRDefault="009C095E" w:rsidP="00EE15C9">
      <w:pPr>
        <w:numPr>
          <w:ilvl w:val="0"/>
          <w:numId w:val="1"/>
        </w:numPr>
        <w:ind w:left="0" w:firstLine="567"/>
        <w:jc w:val="both"/>
      </w:pPr>
      <w:r w:rsidRPr="00EE15C9">
        <w:t xml:space="preserve">Активное участие территориальных подразделений Банка в качестве внешнего эксперта Представителя по финансам в процессе подготовки к реализации, и в качестве Кредитора в реализации инвестиционных проектов; </w:t>
      </w:r>
    </w:p>
    <w:p w:rsidR="009C095E" w:rsidRPr="00EE15C9" w:rsidRDefault="009C095E" w:rsidP="00EE15C9">
      <w:pPr>
        <w:numPr>
          <w:ilvl w:val="0"/>
          <w:numId w:val="1"/>
        </w:numPr>
        <w:ind w:left="0" w:firstLine="567"/>
        <w:jc w:val="both"/>
      </w:pPr>
      <w:r w:rsidRPr="00EE15C9">
        <w:t>Фиксирование сроков рассмотрения заявок и документов на этапах принятия предварительных и окончательных решений;</w:t>
      </w:r>
    </w:p>
    <w:p w:rsidR="009C095E" w:rsidRPr="00EE15C9" w:rsidRDefault="009C095E" w:rsidP="00EE15C9">
      <w:pPr>
        <w:numPr>
          <w:ilvl w:val="0"/>
          <w:numId w:val="1"/>
        </w:numPr>
        <w:ind w:left="0" w:firstLine="567"/>
        <w:jc w:val="both"/>
      </w:pPr>
      <w:r w:rsidRPr="00EE15C9">
        <w:t xml:space="preserve">Тесное и продуктивное взаимодействие с рабочими органами Представителя; </w:t>
      </w:r>
    </w:p>
    <w:p w:rsidR="009C095E" w:rsidRDefault="009C095E" w:rsidP="00EE15C9">
      <w:pPr>
        <w:numPr>
          <w:ilvl w:val="0"/>
          <w:numId w:val="1"/>
        </w:numPr>
        <w:ind w:left="0" w:firstLine="567"/>
        <w:jc w:val="both"/>
      </w:pPr>
      <w:r w:rsidRPr="00EE15C9">
        <w:t>Изучение реального состояния дел при применении средств государственной поддержки в рамках действующих ФЦП и региональных программ развития в реализации инфраструктурных региональных проектов, активное позитивное влияние на процесс путем участия в реализации инвестиционных соглашений в качестве Стороны по соглашению, члена координационного совета по реализации инвестиционного проекта.</w:t>
      </w:r>
    </w:p>
    <w:p w:rsidR="009C095E" w:rsidRPr="00EE15C9" w:rsidRDefault="009C095E" w:rsidP="00EE15C9">
      <w:pPr>
        <w:pStyle w:val="a3"/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4.2. Цель:</w:t>
      </w:r>
    </w:p>
    <w:p w:rsidR="009C095E" w:rsidRPr="00EE15C9" w:rsidRDefault="009C095E" w:rsidP="00EE15C9">
      <w:pPr>
        <w:pStyle w:val="a3"/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Фиксирование универсального порядка работы с проектами, реализуемыми с государственной поддержкой, единых стандартов и схем взаимодействия подразделений Банка, органов государственной власти субъектов РФ, предприятий и инвесторов при подготовке к реализации и реализации инвестиционных проектов участников и потенциальных участников целевых программ поддержки инвестиционной деятельности.</w:t>
      </w:r>
    </w:p>
    <w:p w:rsidR="009C095E" w:rsidRPr="00EE15C9" w:rsidRDefault="009C095E" w:rsidP="00EE15C9">
      <w:pPr>
        <w:pStyle w:val="a3"/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4.3. Предварительное решение Банка по проектам:</w:t>
      </w:r>
    </w:p>
    <w:p w:rsidR="009C095E" w:rsidRPr="00EE15C9" w:rsidRDefault="009C095E" w:rsidP="00EE15C9">
      <w:pPr>
        <w:pStyle w:val="a3"/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 xml:space="preserve">4.3.1. Заключение по проектам, реализация которых возможна с применением средств государственной поддержки в рамках действующих ФЦП и региональных программ развития с приложением документов, установленных пп. 4.3.2., а так же справки о формах предоставляемой по проекту государственной поддержки, поступают в </w:t>
      </w:r>
      <w:r w:rsidRPr="00EE15C9">
        <w:rPr>
          <w:sz w:val="24"/>
          <w:szCs w:val="24"/>
        </w:rPr>
        <w:lastRenderedPageBreak/>
        <w:t>Управление по работе с субъектами РФ Банка, являющегося внешним экспертом Представителя по финансам, для предварительного анализа в период с 15 февраля по 31 марта, с 15 мая  по 30 июня, с 15 августа по 30 сентября, с 15 ноября по 31 декабря ежегодно (схема взаимодействия представлена в Приложении).</w:t>
      </w:r>
    </w:p>
    <w:p w:rsidR="009C095E" w:rsidRDefault="009C095E" w:rsidP="00EE15C9">
      <w:pPr>
        <w:pStyle w:val="a3"/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4.3.2. Перечень документов для предварительного решения Банка:</w:t>
      </w:r>
    </w:p>
    <w:p w:rsidR="00EE15C9" w:rsidRPr="00EE15C9" w:rsidRDefault="00EE15C9" w:rsidP="00EE15C9">
      <w:pPr>
        <w:pStyle w:val="a3"/>
        <w:ind w:left="0" w:firstLine="567"/>
        <w:jc w:val="both"/>
        <w:rPr>
          <w:sz w:val="24"/>
          <w:szCs w:val="24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965"/>
        <w:gridCol w:w="6946"/>
      </w:tblGrid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9C095E" w:rsidRPr="00EE15C9" w:rsidRDefault="009C095E" w:rsidP="00CE0223">
            <w:pPr>
              <w:jc w:val="center"/>
              <w:rPr>
                <w:b/>
                <w:color w:val="000000"/>
              </w:rPr>
            </w:pPr>
            <w:r w:rsidRPr="00EE15C9">
              <w:rPr>
                <w:b/>
                <w:color w:val="000000"/>
              </w:rPr>
              <w:t>№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ind w:firstLineChars="100" w:firstLine="241"/>
              <w:jc w:val="center"/>
              <w:rPr>
                <w:b/>
                <w:color w:val="000000"/>
              </w:rPr>
            </w:pPr>
            <w:r w:rsidRPr="00EE15C9">
              <w:rPr>
                <w:b/>
                <w:color w:val="000000"/>
              </w:rPr>
              <w:t>Тип Документа</w:t>
            </w:r>
          </w:p>
        </w:tc>
        <w:tc>
          <w:tcPr>
            <w:tcW w:w="6946" w:type="dxa"/>
            <w:shd w:val="clear" w:color="000000" w:fill="FFFFFF"/>
            <w:noWrap/>
            <w:hideMark/>
          </w:tcPr>
          <w:p w:rsidR="009C095E" w:rsidRPr="00EE15C9" w:rsidRDefault="009C095E" w:rsidP="00EE15C9">
            <w:pPr>
              <w:ind w:firstLineChars="100" w:firstLine="241"/>
              <w:rPr>
                <w:b/>
                <w:color w:val="000000"/>
              </w:rPr>
            </w:pPr>
            <w:r w:rsidRPr="00EE15C9">
              <w:rPr>
                <w:b/>
                <w:color w:val="000000"/>
              </w:rPr>
              <w:t>Название документа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1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Юридические документы</w:t>
            </w:r>
          </w:p>
        </w:tc>
        <w:tc>
          <w:tcPr>
            <w:tcW w:w="6946" w:type="dxa"/>
            <w:shd w:val="clear" w:color="000000" w:fill="FFFFFF"/>
            <w:noWrap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Копия Устава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2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Юридические документы</w:t>
            </w:r>
          </w:p>
        </w:tc>
        <w:tc>
          <w:tcPr>
            <w:tcW w:w="6946" w:type="dxa"/>
            <w:shd w:val="clear" w:color="000000" w:fill="FFFFFF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Копии лицензий на осуществление видов деятельности, требующих специального разрешения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3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Юридические документы</w:t>
            </w:r>
          </w:p>
        </w:tc>
        <w:tc>
          <w:tcPr>
            <w:tcW w:w="6946" w:type="dxa"/>
            <w:shd w:val="clear" w:color="000000" w:fill="FFFFFF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Копия Свидетельства о государственной регистрации юридического лица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4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Юридические документы</w:t>
            </w:r>
          </w:p>
        </w:tc>
        <w:tc>
          <w:tcPr>
            <w:tcW w:w="6946" w:type="dxa"/>
            <w:shd w:val="clear" w:color="000000" w:fill="FFFFFF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Копия свидетельства о постановке на учет в налоговом органе юридического лица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5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Юридические документы</w:t>
            </w:r>
          </w:p>
        </w:tc>
        <w:tc>
          <w:tcPr>
            <w:tcW w:w="6946" w:type="dxa"/>
            <w:shd w:val="clear" w:color="000000" w:fill="FFFFFF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Копия выписки из Единого государственного реестра юридических лиц (ЕГРЮЛ), выданная не ранее, чем за 30 дней до предоставления в Оргкомитет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6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Юридические документы</w:t>
            </w:r>
          </w:p>
        </w:tc>
        <w:tc>
          <w:tcPr>
            <w:tcW w:w="6946" w:type="dxa"/>
            <w:shd w:val="clear" w:color="auto" w:fill="auto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Уведомление ИФНС о возможности применения упрощенной системы налогообложения (дополнительно для организаций, использующих упрощённую систему налогообложения)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7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Финансовые документы</w:t>
            </w:r>
          </w:p>
        </w:tc>
        <w:tc>
          <w:tcPr>
            <w:tcW w:w="6946" w:type="dxa"/>
            <w:shd w:val="clear" w:color="000000" w:fill="FFFFFF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Копия бухгалтерского баланса предприятия за последние 2 годовые отчетные даты, составленные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(для организаций, использующих обычную систему налогообложения)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8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Финансовые документы</w:t>
            </w:r>
          </w:p>
        </w:tc>
        <w:tc>
          <w:tcPr>
            <w:tcW w:w="6946" w:type="dxa"/>
            <w:shd w:val="clear" w:color="auto" w:fill="auto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Копия отчета о прибылях и убытках предприятия за последние 2 годовые отчетные даты, составленные в соответствии с требованиями действующего законодательства, с отметкой о принятии налоговой инспекцией или квитанцией о принятии документов налоговой инспекцией (при сдаче отчетности в электронном виде) (для организаций, использующих обычную систему налогообложения)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9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Финансовые документы</w:t>
            </w:r>
          </w:p>
        </w:tc>
        <w:tc>
          <w:tcPr>
            <w:tcW w:w="6946" w:type="dxa"/>
            <w:shd w:val="clear" w:color="auto" w:fill="auto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Копии налоговых деклараций по единому налогу, заверенные налоговой инспекцией за две последние отчетные даты (для организаций, использующих упрощённую систему налогообложения)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10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Финансовые документы</w:t>
            </w:r>
          </w:p>
        </w:tc>
        <w:tc>
          <w:tcPr>
            <w:tcW w:w="6946" w:type="dxa"/>
            <w:shd w:val="clear" w:color="auto" w:fill="auto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 xml:space="preserve">Справка из налоговой инспекции о состоянии расчетов по налогам, сборам и взносам, характеризующая отсутствие (или наличие) задолженности организации перед бюджетом и внебюджетными органами. 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11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  <w:shd w:val="clear" w:color="000000" w:fill="FFFFFF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Свидетельство о государственной регистрации права на земельный участок (в случае нахождения земельного участка в собственности)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12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  <w:shd w:val="clear" w:color="000000" w:fill="FFFFFF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Договор аренды земельного участка (в случае нахождения земельного участка в аренде)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13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  <w:shd w:val="clear" w:color="000000" w:fill="FFFFFF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Кадастровый паспорт земельного участка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14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 xml:space="preserve">Документы по </w:t>
            </w:r>
            <w:r w:rsidRPr="00EE15C9">
              <w:rPr>
                <w:color w:val="000000"/>
              </w:rPr>
              <w:lastRenderedPageBreak/>
              <w:t>проекту</w:t>
            </w:r>
          </w:p>
        </w:tc>
        <w:tc>
          <w:tcPr>
            <w:tcW w:w="6946" w:type="dxa"/>
            <w:shd w:val="clear" w:color="000000" w:fill="FFFFFF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lastRenderedPageBreak/>
              <w:t>Ситуационный план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lastRenderedPageBreak/>
              <w:t>15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  <w:shd w:val="clear" w:color="000000" w:fill="FFFFFF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Финансовый план (финансовая модель) проекта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16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  <w:shd w:val="clear" w:color="000000" w:fill="FFFFFF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Исходные данные для составления Финансового плана проекта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17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  <w:shd w:val="clear" w:color="000000" w:fill="FFFFFF"/>
            <w:noWrap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 xml:space="preserve">Презентация проекта 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18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  <w:shd w:val="clear" w:color="000000" w:fill="FFFFFF"/>
            <w:noWrap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Справка для финансовых институтов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19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  <w:shd w:val="clear" w:color="000000" w:fill="FFFFFF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Договора/письма о намерениях со стороны будущих покупателей, поставщиков сырья и т.д. (при наличии)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20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  <w:shd w:val="clear" w:color="000000" w:fill="FFFFFF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Выписка из Единого Государственного реестра прав на недвижимое имущество и сделок с ним, выданная не ранее, чем за 30 дней до предоставления в Оргкомитет (при наличии)</w:t>
            </w:r>
          </w:p>
        </w:tc>
      </w:tr>
      <w:tr w:rsidR="009C095E" w:rsidRPr="00EE15C9" w:rsidTr="00EE15C9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</w:pPr>
            <w:r w:rsidRPr="00EE15C9">
              <w:t>21</w:t>
            </w:r>
          </w:p>
        </w:tc>
        <w:tc>
          <w:tcPr>
            <w:tcW w:w="1965" w:type="dxa"/>
            <w:shd w:val="clear" w:color="000000" w:fill="FFFFFF"/>
            <w:noWrap/>
            <w:vAlign w:val="center"/>
            <w:hideMark/>
          </w:tcPr>
          <w:p w:rsidR="009C095E" w:rsidRPr="00EE15C9" w:rsidRDefault="009C095E" w:rsidP="00EE15C9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9C095E" w:rsidRPr="00EE15C9" w:rsidRDefault="009C095E" w:rsidP="00EE15C9">
            <w:pPr>
              <w:ind w:left="34"/>
              <w:rPr>
                <w:color w:val="000000"/>
              </w:rPr>
            </w:pPr>
            <w:r w:rsidRPr="00EE15C9">
              <w:rPr>
                <w:color w:val="000000"/>
              </w:rPr>
              <w:t>Заверенная печатью предприятия Заявка участника Отбора</w:t>
            </w:r>
          </w:p>
        </w:tc>
      </w:tr>
    </w:tbl>
    <w:p w:rsidR="00EE15C9" w:rsidRDefault="00EE15C9" w:rsidP="00EE15C9">
      <w:pPr>
        <w:pStyle w:val="a3"/>
        <w:ind w:left="0" w:firstLine="567"/>
        <w:jc w:val="both"/>
        <w:rPr>
          <w:sz w:val="24"/>
          <w:szCs w:val="24"/>
        </w:rPr>
      </w:pPr>
    </w:p>
    <w:p w:rsidR="009C095E" w:rsidRPr="00EE15C9" w:rsidRDefault="009C095E" w:rsidP="00EE15C9">
      <w:pPr>
        <w:pStyle w:val="a3"/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4.3.3. Специализированное подразделение Банка, уполномоченное руководителем, осуществляет регистрацию поступивших документов, распределяет для рассмотрения региональным подразделениям Банка (региональным представителям Внешнего эксперта Представителя) для изучения и выдачи предварительного заключения по проектам, организует систему контроля исполнения. Персональный состав региональных представителей Внешнего эксперта Представителя по финансам определяется Банком.</w:t>
      </w:r>
    </w:p>
    <w:p w:rsidR="009C095E" w:rsidRPr="00EE15C9" w:rsidRDefault="009C095E" w:rsidP="00EE15C9">
      <w:pPr>
        <w:pStyle w:val="a3"/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4.3.4. Региональный представитель внешнего эксперта Представителя по финансам действует от лица внешнего эксперта Представителя по финансам, следующим образом:</w:t>
      </w:r>
    </w:p>
    <w:p w:rsidR="009C095E" w:rsidRPr="00EE15C9" w:rsidRDefault="009C095E" w:rsidP="00EE15C9">
      <w:pPr>
        <w:pStyle w:val="a3"/>
        <w:tabs>
          <w:tab w:val="left" w:pos="1560"/>
        </w:tabs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 xml:space="preserve">4.3.4.1. Замечания регионального представителя внешнего эксперта Представителя по финансам по комплектности и качеству представленных к рассмотрению документов формируются и направляются в электронном виде Представителю в адрес </w:t>
      </w:r>
      <w:r w:rsidR="00EE15C9">
        <w:rPr>
          <w:sz w:val="24"/>
          <w:szCs w:val="24"/>
        </w:rPr>
        <w:t xml:space="preserve">                  </w:t>
      </w:r>
      <w:hyperlink r:id="rId9" w:history="1">
        <w:r w:rsidRPr="00EE15C9">
          <w:rPr>
            <w:rStyle w:val="a4"/>
            <w:sz w:val="24"/>
            <w:szCs w:val="24"/>
            <w:lang w:val="en-US"/>
          </w:rPr>
          <w:t>info</w:t>
        </w:r>
        <w:r w:rsidRPr="00EE15C9">
          <w:rPr>
            <w:rStyle w:val="a4"/>
            <w:sz w:val="24"/>
            <w:szCs w:val="24"/>
          </w:rPr>
          <w:t>@</w:t>
        </w:r>
        <w:r w:rsidRPr="00EE15C9">
          <w:rPr>
            <w:rStyle w:val="a4"/>
            <w:sz w:val="24"/>
            <w:szCs w:val="24"/>
            <w:lang w:val="en-US"/>
          </w:rPr>
          <w:t>infra</w:t>
        </w:r>
        <w:r w:rsidRPr="00EE15C9">
          <w:rPr>
            <w:rStyle w:val="a4"/>
            <w:sz w:val="24"/>
            <w:szCs w:val="24"/>
          </w:rPr>
          <w:t>-</w:t>
        </w:r>
        <w:r w:rsidRPr="00EE15C9">
          <w:rPr>
            <w:rStyle w:val="a4"/>
            <w:sz w:val="24"/>
            <w:szCs w:val="24"/>
            <w:lang w:val="en-US"/>
          </w:rPr>
          <w:t>konkurs</w:t>
        </w:r>
        <w:r w:rsidRPr="00EE15C9">
          <w:rPr>
            <w:rStyle w:val="a4"/>
            <w:sz w:val="24"/>
            <w:szCs w:val="24"/>
          </w:rPr>
          <w:t>.</w:t>
        </w:r>
        <w:r w:rsidRPr="00EE15C9">
          <w:rPr>
            <w:rStyle w:val="a4"/>
            <w:sz w:val="24"/>
            <w:szCs w:val="24"/>
            <w:lang w:val="en-US"/>
          </w:rPr>
          <w:t>ru</w:t>
        </w:r>
      </w:hyperlink>
      <w:r w:rsidRPr="00EE15C9">
        <w:rPr>
          <w:sz w:val="24"/>
          <w:szCs w:val="24"/>
        </w:rPr>
        <w:t xml:space="preserve"> в срок не позднее 5 (пяти) рабочих дней с момента поступления документов установленных перечнем пп. 4.3.2. Копия письма с замечаниями направляется в Специализированное подразделение Банка.</w:t>
      </w:r>
    </w:p>
    <w:p w:rsidR="009C095E" w:rsidRPr="00EE15C9" w:rsidRDefault="009C095E" w:rsidP="00EE15C9">
      <w:pPr>
        <w:pStyle w:val="a3"/>
        <w:tabs>
          <w:tab w:val="left" w:pos="1560"/>
        </w:tabs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 xml:space="preserve">4.3.4.2. В случаи необходимости представления дополнительной информации по проекту регионального представитель внешнего эксперта Представителя по финансам запрашивает её у Представителя путем направления письменного запроса в электронном виде в адрес </w:t>
      </w:r>
      <w:hyperlink r:id="rId10" w:history="1">
        <w:r w:rsidRPr="00EE15C9">
          <w:rPr>
            <w:rStyle w:val="a4"/>
            <w:sz w:val="24"/>
            <w:szCs w:val="24"/>
            <w:lang w:val="en-US"/>
          </w:rPr>
          <w:t>info</w:t>
        </w:r>
        <w:r w:rsidRPr="00EE15C9">
          <w:rPr>
            <w:rStyle w:val="a4"/>
            <w:sz w:val="24"/>
            <w:szCs w:val="24"/>
          </w:rPr>
          <w:t>@</w:t>
        </w:r>
        <w:r w:rsidRPr="00EE15C9">
          <w:rPr>
            <w:rStyle w:val="a4"/>
            <w:sz w:val="24"/>
            <w:szCs w:val="24"/>
            <w:lang w:val="en-US"/>
          </w:rPr>
          <w:t>infra</w:t>
        </w:r>
        <w:r w:rsidRPr="00EE15C9">
          <w:rPr>
            <w:rStyle w:val="a4"/>
            <w:sz w:val="24"/>
            <w:szCs w:val="24"/>
          </w:rPr>
          <w:t>-</w:t>
        </w:r>
        <w:r w:rsidRPr="00EE15C9">
          <w:rPr>
            <w:rStyle w:val="a4"/>
            <w:sz w:val="24"/>
            <w:szCs w:val="24"/>
            <w:lang w:val="en-US"/>
          </w:rPr>
          <w:t>konkurs</w:t>
        </w:r>
        <w:r w:rsidRPr="00EE15C9">
          <w:rPr>
            <w:rStyle w:val="a4"/>
            <w:sz w:val="24"/>
            <w:szCs w:val="24"/>
          </w:rPr>
          <w:t>.</w:t>
        </w:r>
        <w:r w:rsidRPr="00EE15C9">
          <w:rPr>
            <w:rStyle w:val="a4"/>
            <w:sz w:val="24"/>
            <w:szCs w:val="24"/>
            <w:lang w:val="en-US"/>
          </w:rPr>
          <w:t>ru</w:t>
        </w:r>
      </w:hyperlink>
      <w:r w:rsidRPr="00EE15C9">
        <w:rPr>
          <w:sz w:val="24"/>
          <w:szCs w:val="24"/>
        </w:rPr>
        <w:t xml:space="preserve"> Копия запроса направляется в Специализированное подразделение Банка.</w:t>
      </w:r>
    </w:p>
    <w:p w:rsidR="009C095E" w:rsidRPr="00EE15C9" w:rsidRDefault="009C095E" w:rsidP="00EE15C9">
      <w:pPr>
        <w:pStyle w:val="a3"/>
        <w:tabs>
          <w:tab w:val="left" w:pos="1560"/>
        </w:tabs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4.3.4.3. Срок подготовки экспертного заключения регионального представителя внешнего эксперта Представителя по финансам продляется на количество рабочих дней потраченных на ожидание документов по запросу.</w:t>
      </w:r>
    </w:p>
    <w:p w:rsidR="009C095E" w:rsidRPr="00EE15C9" w:rsidRDefault="009C095E" w:rsidP="00EE15C9">
      <w:pPr>
        <w:pStyle w:val="a3"/>
        <w:tabs>
          <w:tab w:val="left" w:pos="1560"/>
        </w:tabs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4.3.4.4. Изучение проекта и заключение регионального представителя внешнего эксперта Представителя по финансам и/или выработка предложений по предоставлению дополнительных сведений производится в срок не более 21 (двадцать один) календарных дней.</w:t>
      </w:r>
    </w:p>
    <w:p w:rsidR="009C095E" w:rsidRPr="00EE15C9" w:rsidRDefault="009C095E" w:rsidP="00EE15C9">
      <w:pPr>
        <w:pStyle w:val="a3"/>
        <w:tabs>
          <w:tab w:val="left" w:pos="1560"/>
        </w:tabs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 xml:space="preserve">4.3.4.5. В установленные сроки региональный представитель внешнего эксперта Представителя по финансам направляет Представителю в адрес </w:t>
      </w:r>
      <w:hyperlink r:id="rId11" w:history="1">
        <w:r w:rsidRPr="00EE15C9">
          <w:rPr>
            <w:rStyle w:val="a4"/>
            <w:sz w:val="24"/>
            <w:szCs w:val="24"/>
            <w:lang w:val="en-US"/>
          </w:rPr>
          <w:t>info</w:t>
        </w:r>
        <w:r w:rsidRPr="00EE15C9">
          <w:rPr>
            <w:rStyle w:val="a4"/>
            <w:sz w:val="24"/>
            <w:szCs w:val="24"/>
          </w:rPr>
          <w:t>@</w:t>
        </w:r>
        <w:r w:rsidRPr="00EE15C9">
          <w:rPr>
            <w:rStyle w:val="a4"/>
            <w:sz w:val="24"/>
            <w:szCs w:val="24"/>
            <w:lang w:val="en-US"/>
          </w:rPr>
          <w:t>infra</w:t>
        </w:r>
        <w:r w:rsidRPr="00EE15C9">
          <w:rPr>
            <w:rStyle w:val="a4"/>
            <w:sz w:val="24"/>
            <w:szCs w:val="24"/>
          </w:rPr>
          <w:t>-</w:t>
        </w:r>
        <w:r w:rsidRPr="00EE15C9">
          <w:rPr>
            <w:rStyle w:val="a4"/>
            <w:sz w:val="24"/>
            <w:szCs w:val="24"/>
            <w:lang w:val="en-US"/>
          </w:rPr>
          <w:t>konkurs</w:t>
        </w:r>
        <w:r w:rsidRPr="00EE15C9">
          <w:rPr>
            <w:rStyle w:val="a4"/>
            <w:sz w:val="24"/>
            <w:szCs w:val="24"/>
          </w:rPr>
          <w:t>.</w:t>
        </w:r>
        <w:r w:rsidRPr="00EE15C9">
          <w:rPr>
            <w:rStyle w:val="a4"/>
            <w:sz w:val="24"/>
            <w:szCs w:val="24"/>
            <w:lang w:val="en-US"/>
          </w:rPr>
          <w:t>ru</w:t>
        </w:r>
      </w:hyperlink>
      <w:r w:rsidRPr="00EE15C9">
        <w:rPr>
          <w:sz w:val="24"/>
          <w:szCs w:val="24"/>
        </w:rPr>
        <w:t>, а копию в Специализированное подразделение Банка, согласованное руководителем территориального подразделения Банка экспертное заключение по форме:</w:t>
      </w:r>
    </w:p>
    <w:tbl>
      <w:tblPr>
        <w:tblW w:w="9416" w:type="dxa"/>
        <w:tblInd w:w="108" w:type="dxa"/>
        <w:tblLook w:val="04A0"/>
      </w:tblPr>
      <w:tblGrid>
        <w:gridCol w:w="3969"/>
        <w:gridCol w:w="5447"/>
      </w:tblGrid>
      <w:tr w:rsidR="009C095E" w:rsidTr="00EE15C9">
        <w:tc>
          <w:tcPr>
            <w:tcW w:w="3969" w:type="dxa"/>
          </w:tcPr>
          <w:p w:rsidR="009C095E" w:rsidRDefault="009C095E" w:rsidP="00CE0223">
            <w:pPr>
              <w:pStyle w:val="a3"/>
              <w:ind w:left="0"/>
              <w:jc w:val="both"/>
            </w:pPr>
          </w:p>
        </w:tc>
        <w:tc>
          <w:tcPr>
            <w:tcW w:w="5447" w:type="dxa"/>
          </w:tcPr>
          <w:p w:rsidR="009C095E" w:rsidRPr="00EE15C9" w:rsidRDefault="009C095E" w:rsidP="00CE0223">
            <w:pPr>
              <w:pStyle w:val="a3"/>
              <w:ind w:left="244"/>
              <w:jc w:val="center"/>
              <w:rPr>
                <w:sz w:val="24"/>
                <w:szCs w:val="24"/>
              </w:rPr>
            </w:pPr>
          </w:p>
          <w:p w:rsidR="009C095E" w:rsidRPr="00EE15C9" w:rsidRDefault="009C095E" w:rsidP="00CE0223">
            <w:pPr>
              <w:pStyle w:val="a3"/>
              <w:ind w:left="244"/>
              <w:jc w:val="center"/>
              <w:rPr>
                <w:sz w:val="24"/>
                <w:szCs w:val="24"/>
              </w:rPr>
            </w:pPr>
            <w:r w:rsidRPr="00EE15C9">
              <w:rPr>
                <w:sz w:val="24"/>
                <w:szCs w:val="24"/>
              </w:rPr>
              <w:t>«УТВЕРЖДАЮ»</w:t>
            </w:r>
          </w:p>
        </w:tc>
      </w:tr>
      <w:tr w:rsidR="009C095E" w:rsidTr="00EE15C9">
        <w:tc>
          <w:tcPr>
            <w:tcW w:w="3969" w:type="dxa"/>
          </w:tcPr>
          <w:p w:rsidR="009C095E" w:rsidRDefault="009C095E" w:rsidP="00CE0223">
            <w:pPr>
              <w:pStyle w:val="a3"/>
              <w:ind w:left="0"/>
              <w:jc w:val="both"/>
            </w:pPr>
          </w:p>
        </w:tc>
        <w:tc>
          <w:tcPr>
            <w:tcW w:w="5447" w:type="dxa"/>
          </w:tcPr>
          <w:p w:rsidR="009C095E" w:rsidRPr="00EE15C9" w:rsidRDefault="009C095E" w:rsidP="00CE0223">
            <w:pPr>
              <w:pStyle w:val="a3"/>
              <w:ind w:left="244"/>
              <w:jc w:val="both"/>
              <w:rPr>
                <w:sz w:val="24"/>
                <w:szCs w:val="24"/>
              </w:rPr>
            </w:pPr>
            <w:r w:rsidRPr="00EE15C9">
              <w:rPr>
                <w:sz w:val="24"/>
                <w:szCs w:val="24"/>
              </w:rPr>
              <w:t xml:space="preserve">Председатель/Управляющий </w:t>
            </w:r>
          </w:p>
          <w:p w:rsidR="009C095E" w:rsidRPr="00EE15C9" w:rsidRDefault="009C095E" w:rsidP="00CE0223">
            <w:pPr>
              <w:pStyle w:val="a3"/>
              <w:ind w:left="244"/>
              <w:jc w:val="both"/>
              <w:rPr>
                <w:sz w:val="24"/>
                <w:szCs w:val="24"/>
              </w:rPr>
            </w:pPr>
            <w:r w:rsidRPr="00EE15C9">
              <w:rPr>
                <w:sz w:val="24"/>
                <w:szCs w:val="24"/>
              </w:rPr>
              <w:t xml:space="preserve">___________________ подразделения банка </w:t>
            </w:r>
          </w:p>
          <w:p w:rsidR="009C095E" w:rsidRPr="00EE15C9" w:rsidRDefault="009C095E" w:rsidP="00CE0223">
            <w:pPr>
              <w:pStyle w:val="a3"/>
              <w:ind w:left="244"/>
              <w:jc w:val="both"/>
              <w:rPr>
                <w:sz w:val="24"/>
                <w:szCs w:val="24"/>
              </w:rPr>
            </w:pPr>
          </w:p>
          <w:p w:rsidR="009C095E" w:rsidRPr="00EE15C9" w:rsidRDefault="009C095E" w:rsidP="00EE15C9">
            <w:pPr>
              <w:pStyle w:val="a3"/>
              <w:ind w:left="244"/>
              <w:jc w:val="center"/>
              <w:rPr>
                <w:sz w:val="24"/>
                <w:szCs w:val="24"/>
              </w:rPr>
            </w:pPr>
            <w:r w:rsidRPr="00EE15C9">
              <w:rPr>
                <w:sz w:val="24"/>
                <w:szCs w:val="24"/>
              </w:rPr>
              <w:lastRenderedPageBreak/>
              <w:t>_______________/ ________/</w:t>
            </w:r>
          </w:p>
          <w:p w:rsidR="009C095E" w:rsidRPr="00EE15C9" w:rsidRDefault="009C095E" w:rsidP="00EE15C9">
            <w:pPr>
              <w:pStyle w:val="a3"/>
              <w:ind w:left="244"/>
              <w:jc w:val="center"/>
              <w:rPr>
                <w:sz w:val="24"/>
                <w:szCs w:val="24"/>
              </w:rPr>
            </w:pPr>
          </w:p>
          <w:p w:rsidR="009C095E" w:rsidRPr="00EE15C9" w:rsidRDefault="009C095E" w:rsidP="00EE15C9">
            <w:pPr>
              <w:pStyle w:val="a3"/>
              <w:ind w:left="244"/>
              <w:jc w:val="center"/>
              <w:rPr>
                <w:sz w:val="24"/>
                <w:szCs w:val="24"/>
              </w:rPr>
            </w:pPr>
            <w:r w:rsidRPr="00EE15C9">
              <w:rPr>
                <w:sz w:val="24"/>
                <w:szCs w:val="24"/>
              </w:rPr>
              <w:t>«_____» __________ 20___г.</w:t>
            </w:r>
          </w:p>
        </w:tc>
      </w:tr>
    </w:tbl>
    <w:p w:rsidR="00EE15C9" w:rsidRDefault="00EE15C9" w:rsidP="009C095E">
      <w:pPr>
        <w:ind w:right="993" w:firstLine="708"/>
        <w:jc w:val="center"/>
        <w:rPr>
          <w:b/>
          <w:sz w:val="16"/>
          <w:szCs w:val="16"/>
        </w:rPr>
      </w:pPr>
    </w:p>
    <w:p w:rsidR="00EE15C9" w:rsidRDefault="00EE15C9" w:rsidP="009C095E">
      <w:pPr>
        <w:ind w:right="993" w:firstLine="708"/>
        <w:jc w:val="center"/>
        <w:rPr>
          <w:b/>
          <w:sz w:val="16"/>
          <w:szCs w:val="16"/>
        </w:rPr>
      </w:pPr>
    </w:p>
    <w:p w:rsidR="00EE15C9" w:rsidRDefault="00EE15C9" w:rsidP="009C095E">
      <w:pPr>
        <w:ind w:right="993" w:firstLine="708"/>
        <w:jc w:val="center"/>
        <w:rPr>
          <w:b/>
          <w:sz w:val="16"/>
          <w:szCs w:val="16"/>
        </w:rPr>
      </w:pPr>
    </w:p>
    <w:p w:rsidR="00EE15C9" w:rsidRPr="00EE15C9" w:rsidRDefault="00EE15C9" w:rsidP="009C095E">
      <w:pPr>
        <w:ind w:right="993" w:firstLine="708"/>
        <w:jc w:val="center"/>
        <w:rPr>
          <w:b/>
        </w:rPr>
      </w:pPr>
    </w:p>
    <w:p w:rsidR="009C095E" w:rsidRPr="00EE15C9" w:rsidRDefault="009C095E" w:rsidP="009C095E">
      <w:pPr>
        <w:ind w:right="993" w:firstLine="708"/>
        <w:jc w:val="center"/>
        <w:rPr>
          <w:b/>
        </w:rPr>
      </w:pPr>
      <w:r w:rsidRPr="00EE15C9">
        <w:rPr>
          <w:b/>
        </w:rPr>
        <w:t>Предварительные условия финансирования проекта</w:t>
      </w:r>
    </w:p>
    <w:p w:rsidR="009C095E" w:rsidRPr="00EE15C9" w:rsidRDefault="009C095E" w:rsidP="009C095E">
      <w:pPr>
        <w:ind w:firstLine="708"/>
      </w:pPr>
    </w:p>
    <w:p w:rsidR="009C095E" w:rsidRPr="00EE15C9" w:rsidRDefault="009C095E" w:rsidP="009C095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E15C9">
        <w:rPr>
          <w:sz w:val="24"/>
          <w:szCs w:val="24"/>
        </w:rPr>
        <w:t xml:space="preserve"> </w:t>
      </w:r>
      <w:r w:rsidRPr="00EE15C9">
        <w:rPr>
          <w:rFonts w:ascii="Times New Roman" w:hAnsi="Times New Roman"/>
          <w:sz w:val="24"/>
          <w:szCs w:val="24"/>
        </w:rPr>
        <w:t>(</w:t>
      </w:r>
      <w:r w:rsidRPr="00EE15C9">
        <w:rPr>
          <w:rFonts w:ascii="Times New Roman" w:hAnsi="Times New Roman"/>
          <w:i/>
          <w:sz w:val="24"/>
          <w:szCs w:val="24"/>
        </w:rPr>
        <w:t>Наименование территориального банка)</w:t>
      </w:r>
      <w:r w:rsidRPr="00EE15C9">
        <w:rPr>
          <w:rFonts w:ascii="Times New Roman" w:hAnsi="Times New Roman"/>
          <w:sz w:val="24"/>
          <w:szCs w:val="24"/>
        </w:rPr>
        <w:t xml:space="preserve"> в рамках отбора проектов, реализуемых с государственной поддержкой,</w:t>
      </w:r>
      <w:r w:rsidRPr="00EE15C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E15C9">
        <w:rPr>
          <w:rFonts w:ascii="Times New Roman" w:hAnsi="Times New Roman"/>
          <w:sz w:val="24"/>
          <w:szCs w:val="24"/>
        </w:rPr>
        <w:t>рассмотрел возможность кредитования следующего проекта:</w:t>
      </w:r>
    </w:p>
    <w:p w:rsidR="009C095E" w:rsidRPr="00EE15C9" w:rsidRDefault="009C095E" w:rsidP="009C095E">
      <w:pPr>
        <w:pStyle w:val="a6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E15C9">
        <w:rPr>
          <w:rFonts w:ascii="Times New Roman" w:hAnsi="Times New Roman"/>
          <w:i/>
          <w:sz w:val="24"/>
          <w:szCs w:val="24"/>
        </w:rPr>
        <w:t xml:space="preserve">Наименование проекта - «_______________________». </w:t>
      </w:r>
    </w:p>
    <w:p w:rsidR="009C095E" w:rsidRPr="00EE15C9" w:rsidRDefault="009C095E" w:rsidP="009C095E">
      <w:pPr>
        <w:pStyle w:val="a6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E15C9">
        <w:rPr>
          <w:rFonts w:ascii="Times New Roman" w:hAnsi="Times New Roman"/>
          <w:i/>
          <w:sz w:val="24"/>
          <w:szCs w:val="24"/>
        </w:rPr>
        <w:t>Инициатор проекта – «_______________».</w:t>
      </w:r>
    </w:p>
    <w:p w:rsidR="009C095E" w:rsidRPr="00EE15C9" w:rsidRDefault="009C095E" w:rsidP="009C095E">
      <w:pPr>
        <w:tabs>
          <w:tab w:val="left" w:pos="0"/>
        </w:tabs>
        <w:contextualSpacing/>
        <w:jc w:val="both"/>
        <w:rPr>
          <w:bCs/>
          <w:iCs/>
          <w:color w:val="000000"/>
        </w:rPr>
      </w:pPr>
      <w:r w:rsidRPr="00EE15C9">
        <w:rPr>
          <w:bCs/>
          <w:iCs/>
          <w:color w:val="000000"/>
        </w:rPr>
        <w:tab/>
      </w:r>
    </w:p>
    <w:p w:rsidR="009C095E" w:rsidRPr="00EE15C9" w:rsidRDefault="009C095E" w:rsidP="009C095E">
      <w:pPr>
        <w:tabs>
          <w:tab w:val="left" w:pos="0"/>
        </w:tabs>
        <w:contextualSpacing/>
        <w:jc w:val="both"/>
        <w:rPr>
          <w:bCs/>
          <w:iCs/>
          <w:color w:val="000000"/>
        </w:rPr>
      </w:pPr>
      <w:r w:rsidRPr="00EE15C9">
        <w:rPr>
          <w:bCs/>
          <w:iCs/>
          <w:color w:val="000000"/>
        </w:rPr>
        <w:tab/>
        <w:t>Краткая информация по проекту: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1"/>
        <w:gridCol w:w="7130"/>
      </w:tblGrid>
      <w:tr w:rsidR="009C095E" w:rsidRPr="00EE15C9" w:rsidTr="009C095E">
        <w:tc>
          <w:tcPr>
            <w:tcW w:w="2441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>Цель финансирования</w:t>
            </w:r>
          </w:p>
        </w:tc>
        <w:tc>
          <w:tcPr>
            <w:tcW w:w="7130" w:type="dxa"/>
          </w:tcPr>
          <w:p w:rsidR="009C095E" w:rsidRPr="00EE15C9" w:rsidRDefault="009C095E" w:rsidP="00CE0223">
            <w:pPr>
              <w:jc w:val="both"/>
            </w:pPr>
          </w:p>
        </w:tc>
      </w:tr>
      <w:tr w:rsidR="009C095E" w:rsidRPr="00EE15C9" w:rsidTr="009C095E">
        <w:tc>
          <w:tcPr>
            <w:tcW w:w="2441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>Производимый в рамках проекта продукт/услуга</w:t>
            </w:r>
          </w:p>
        </w:tc>
        <w:tc>
          <w:tcPr>
            <w:tcW w:w="7130" w:type="dxa"/>
          </w:tcPr>
          <w:p w:rsidR="009C095E" w:rsidRPr="00EE15C9" w:rsidRDefault="009C095E" w:rsidP="00CE0223">
            <w:pPr>
              <w:jc w:val="both"/>
            </w:pPr>
          </w:p>
        </w:tc>
      </w:tr>
      <w:tr w:rsidR="009C095E" w:rsidRPr="00EE15C9" w:rsidTr="009C095E">
        <w:tc>
          <w:tcPr>
            <w:tcW w:w="2441" w:type="dxa"/>
            <w:vAlign w:val="center"/>
          </w:tcPr>
          <w:p w:rsidR="009C095E" w:rsidRPr="00EE15C9" w:rsidRDefault="009C095E" w:rsidP="00CE0223">
            <w:pPr>
              <w:rPr>
                <w:i/>
                <w:color w:val="000000"/>
              </w:rPr>
            </w:pPr>
            <w:r w:rsidRPr="00EE15C9">
              <w:rPr>
                <w:i/>
                <w:color w:val="000000"/>
              </w:rPr>
              <w:t>Стоимость проекта (с учетом ПСД и без учета % на инвестстадии), тыс. руб.</w:t>
            </w:r>
          </w:p>
        </w:tc>
        <w:tc>
          <w:tcPr>
            <w:tcW w:w="7130" w:type="dxa"/>
            <w:vAlign w:val="center"/>
          </w:tcPr>
          <w:p w:rsidR="009C095E" w:rsidRPr="00EE15C9" w:rsidRDefault="009C095E" w:rsidP="00CE0223">
            <w:pPr>
              <w:rPr>
                <w:color w:val="000000"/>
              </w:rPr>
            </w:pPr>
          </w:p>
        </w:tc>
      </w:tr>
      <w:tr w:rsidR="009C095E" w:rsidRPr="00EE15C9" w:rsidTr="009C095E">
        <w:tc>
          <w:tcPr>
            <w:tcW w:w="2441" w:type="dxa"/>
          </w:tcPr>
          <w:p w:rsidR="009C095E" w:rsidRPr="00EE15C9" w:rsidRDefault="009C095E" w:rsidP="00CE0223">
            <w:pPr>
              <w:tabs>
                <w:tab w:val="left" w:pos="0"/>
              </w:tabs>
              <w:contextualSpacing/>
              <w:rPr>
                <w:bCs/>
                <w:i/>
                <w:iCs/>
                <w:color w:val="000000"/>
              </w:rPr>
            </w:pPr>
            <w:r w:rsidRPr="00EE15C9">
              <w:rPr>
                <w:bCs/>
                <w:i/>
                <w:iCs/>
                <w:color w:val="000000"/>
              </w:rPr>
              <w:t>Структура участников проекта</w:t>
            </w:r>
          </w:p>
        </w:tc>
        <w:tc>
          <w:tcPr>
            <w:tcW w:w="7130" w:type="dxa"/>
          </w:tcPr>
          <w:p w:rsidR="009C095E" w:rsidRPr="00EE15C9" w:rsidRDefault="009C095E" w:rsidP="00CE0223">
            <w:pPr>
              <w:tabs>
                <w:tab w:val="left" w:pos="0"/>
              </w:tabs>
              <w:jc w:val="both"/>
              <w:rPr>
                <w:bCs/>
                <w:i/>
                <w:iCs/>
                <w:color w:val="000000"/>
              </w:rPr>
            </w:pPr>
          </w:p>
        </w:tc>
      </w:tr>
      <w:tr w:rsidR="009C095E" w:rsidRPr="00EE15C9" w:rsidTr="009C095E">
        <w:tc>
          <w:tcPr>
            <w:tcW w:w="2441" w:type="dxa"/>
          </w:tcPr>
          <w:p w:rsidR="009C095E" w:rsidRPr="00EE15C9" w:rsidRDefault="009C095E" w:rsidP="00CE0223">
            <w:pPr>
              <w:tabs>
                <w:tab w:val="left" w:pos="0"/>
              </w:tabs>
              <w:contextualSpacing/>
              <w:rPr>
                <w:bCs/>
                <w:i/>
                <w:iCs/>
                <w:color w:val="000000"/>
              </w:rPr>
            </w:pPr>
            <w:r w:rsidRPr="00EE15C9">
              <w:rPr>
                <w:bCs/>
                <w:i/>
                <w:iCs/>
                <w:color w:val="000000"/>
              </w:rPr>
              <w:t>Структура финансирования проекта*, тыс. руб.</w:t>
            </w:r>
          </w:p>
        </w:tc>
        <w:tc>
          <w:tcPr>
            <w:tcW w:w="7130" w:type="dxa"/>
          </w:tcPr>
          <w:p w:rsidR="009C095E" w:rsidRPr="00EE15C9" w:rsidRDefault="009C095E" w:rsidP="00CE0223">
            <w:pPr>
              <w:tabs>
                <w:tab w:val="left" w:pos="0"/>
              </w:tabs>
              <w:contextualSpacing/>
              <w:jc w:val="both"/>
              <w:rPr>
                <w:bCs/>
                <w:iCs/>
                <w:color w:val="000000"/>
              </w:rPr>
            </w:pPr>
          </w:p>
        </w:tc>
      </w:tr>
      <w:tr w:rsidR="009C095E" w:rsidRPr="00EE15C9" w:rsidTr="009C095E">
        <w:tc>
          <w:tcPr>
            <w:tcW w:w="2441" w:type="dxa"/>
          </w:tcPr>
          <w:p w:rsidR="009C095E" w:rsidRPr="00EE15C9" w:rsidRDefault="009C095E" w:rsidP="00CE0223">
            <w:pPr>
              <w:tabs>
                <w:tab w:val="left" w:pos="0"/>
              </w:tabs>
              <w:contextualSpacing/>
              <w:rPr>
                <w:bCs/>
                <w:i/>
                <w:iCs/>
                <w:color w:val="000000"/>
              </w:rPr>
            </w:pPr>
            <w:r w:rsidRPr="00EE15C9">
              <w:rPr>
                <w:bCs/>
                <w:i/>
                <w:iCs/>
                <w:color w:val="000000"/>
              </w:rPr>
              <w:t>Состояние исходно-разрешительной документации</w:t>
            </w:r>
          </w:p>
        </w:tc>
        <w:tc>
          <w:tcPr>
            <w:tcW w:w="7130" w:type="dxa"/>
          </w:tcPr>
          <w:p w:rsidR="009C095E" w:rsidRPr="00EE15C9" w:rsidRDefault="009C095E" w:rsidP="00CE0223">
            <w:pPr>
              <w:tabs>
                <w:tab w:val="left" w:pos="0"/>
              </w:tabs>
              <w:contextualSpacing/>
              <w:jc w:val="both"/>
              <w:rPr>
                <w:bCs/>
                <w:iCs/>
                <w:color w:val="000000"/>
              </w:rPr>
            </w:pPr>
          </w:p>
        </w:tc>
      </w:tr>
    </w:tbl>
    <w:p w:rsidR="009C095E" w:rsidRPr="00EE15C9" w:rsidRDefault="009C095E" w:rsidP="009C095E">
      <w:pPr>
        <w:tabs>
          <w:tab w:val="left" w:pos="0"/>
        </w:tabs>
        <w:contextualSpacing/>
        <w:jc w:val="both"/>
      </w:pPr>
      <w:r w:rsidRPr="00EE15C9">
        <w:rPr>
          <w:bCs/>
          <w:iCs/>
          <w:color w:val="000000"/>
        </w:rPr>
        <w:t>*В случае снижения стоимости проекта после проведения экспертизы сметы сумма вложений средств каждого участника снижается пропорционально. Доли участия остаются без изменений.</w:t>
      </w:r>
    </w:p>
    <w:p w:rsidR="009C095E" w:rsidRPr="00EE15C9" w:rsidRDefault="009C095E" w:rsidP="009C095E">
      <w:pPr>
        <w:tabs>
          <w:tab w:val="left" w:pos="0"/>
        </w:tabs>
        <w:contextualSpacing/>
        <w:jc w:val="both"/>
        <w:rPr>
          <w:bCs/>
          <w:iCs/>
          <w:color w:val="000000"/>
        </w:rPr>
      </w:pPr>
    </w:p>
    <w:p w:rsidR="009C095E" w:rsidRPr="00EE15C9" w:rsidRDefault="009C095E" w:rsidP="009C095E">
      <w:pPr>
        <w:tabs>
          <w:tab w:val="left" w:pos="0"/>
        </w:tabs>
        <w:contextualSpacing/>
        <w:jc w:val="both"/>
      </w:pPr>
      <w:r w:rsidRPr="00EE15C9">
        <w:rPr>
          <w:bCs/>
          <w:iCs/>
          <w:color w:val="000000"/>
        </w:rPr>
        <w:tab/>
        <w:t xml:space="preserve">Предлагаем рассмотреть </w:t>
      </w:r>
      <w:r w:rsidRPr="00EE15C9">
        <w:t>следующие индикативные условия кредитования</w:t>
      </w:r>
      <w:r w:rsidRPr="00EE15C9">
        <w:rPr>
          <w:rStyle w:val="a7"/>
        </w:rPr>
        <w:footnoteReference w:id="2"/>
      </w:r>
      <w:r w:rsidRPr="00EE15C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7105"/>
      </w:tblGrid>
      <w:tr w:rsidR="009C095E" w:rsidRPr="00EE15C9" w:rsidTr="009C095E">
        <w:tc>
          <w:tcPr>
            <w:tcW w:w="2466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>Сумма кредитной линии</w:t>
            </w:r>
          </w:p>
        </w:tc>
        <w:tc>
          <w:tcPr>
            <w:tcW w:w="7105" w:type="dxa"/>
          </w:tcPr>
          <w:p w:rsidR="009C095E" w:rsidRPr="00EE15C9" w:rsidRDefault="009C095E" w:rsidP="00CE0223">
            <w:pPr>
              <w:jc w:val="both"/>
            </w:pPr>
          </w:p>
        </w:tc>
      </w:tr>
      <w:tr w:rsidR="009C095E" w:rsidRPr="00EE15C9" w:rsidTr="009C095E">
        <w:tc>
          <w:tcPr>
            <w:tcW w:w="2466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>Заемщик</w:t>
            </w:r>
          </w:p>
        </w:tc>
        <w:tc>
          <w:tcPr>
            <w:tcW w:w="7105" w:type="dxa"/>
          </w:tcPr>
          <w:p w:rsidR="009C095E" w:rsidRPr="00EE15C9" w:rsidRDefault="009C095E" w:rsidP="00CE0223">
            <w:pPr>
              <w:jc w:val="both"/>
            </w:pPr>
          </w:p>
        </w:tc>
      </w:tr>
      <w:tr w:rsidR="009C095E" w:rsidRPr="00EE15C9" w:rsidTr="009C095E">
        <w:trPr>
          <w:trHeight w:val="337"/>
        </w:trPr>
        <w:tc>
          <w:tcPr>
            <w:tcW w:w="2466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>Срок доступности  кредитных средств</w:t>
            </w:r>
          </w:p>
        </w:tc>
        <w:tc>
          <w:tcPr>
            <w:tcW w:w="7105" w:type="dxa"/>
          </w:tcPr>
          <w:p w:rsidR="009C095E" w:rsidRPr="00EE15C9" w:rsidRDefault="009C095E" w:rsidP="00CE0223">
            <w:pPr>
              <w:jc w:val="both"/>
            </w:pPr>
          </w:p>
        </w:tc>
      </w:tr>
      <w:tr w:rsidR="009C095E" w:rsidRPr="00EE15C9" w:rsidTr="009C095E">
        <w:trPr>
          <w:trHeight w:val="128"/>
        </w:trPr>
        <w:tc>
          <w:tcPr>
            <w:tcW w:w="2466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>Тип кредитной линии</w:t>
            </w:r>
          </w:p>
        </w:tc>
        <w:tc>
          <w:tcPr>
            <w:tcW w:w="7105" w:type="dxa"/>
          </w:tcPr>
          <w:p w:rsidR="009C095E" w:rsidRPr="00EE15C9" w:rsidRDefault="009C095E" w:rsidP="00CE0223">
            <w:pPr>
              <w:jc w:val="both"/>
            </w:pPr>
          </w:p>
        </w:tc>
      </w:tr>
      <w:tr w:rsidR="009C095E" w:rsidRPr="00EE15C9" w:rsidTr="009C095E">
        <w:trPr>
          <w:trHeight w:val="331"/>
        </w:trPr>
        <w:tc>
          <w:tcPr>
            <w:tcW w:w="2466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>Валюта кредитной линии</w:t>
            </w:r>
          </w:p>
        </w:tc>
        <w:tc>
          <w:tcPr>
            <w:tcW w:w="7105" w:type="dxa"/>
          </w:tcPr>
          <w:p w:rsidR="009C095E" w:rsidRPr="00EE15C9" w:rsidRDefault="009C095E" w:rsidP="00CE0223">
            <w:pPr>
              <w:jc w:val="both"/>
            </w:pPr>
          </w:p>
        </w:tc>
      </w:tr>
      <w:tr w:rsidR="009C095E" w:rsidRPr="00EE15C9" w:rsidTr="009C095E">
        <w:tc>
          <w:tcPr>
            <w:tcW w:w="2466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>Погашение кредита</w:t>
            </w:r>
          </w:p>
        </w:tc>
        <w:tc>
          <w:tcPr>
            <w:tcW w:w="7105" w:type="dxa"/>
            <w:vAlign w:val="center"/>
          </w:tcPr>
          <w:p w:rsidR="009C095E" w:rsidRPr="00EE15C9" w:rsidRDefault="009C095E" w:rsidP="00CE0223"/>
        </w:tc>
      </w:tr>
      <w:tr w:rsidR="009C095E" w:rsidRPr="00EE15C9" w:rsidTr="009C095E">
        <w:tc>
          <w:tcPr>
            <w:tcW w:w="2466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 xml:space="preserve">Срок кредитной </w:t>
            </w:r>
            <w:r w:rsidRPr="00EE15C9">
              <w:rPr>
                <w:i/>
              </w:rPr>
              <w:lastRenderedPageBreak/>
              <w:t>линии</w:t>
            </w:r>
          </w:p>
        </w:tc>
        <w:tc>
          <w:tcPr>
            <w:tcW w:w="7105" w:type="dxa"/>
            <w:vAlign w:val="center"/>
          </w:tcPr>
          <w:p w:rsidR="009C095E" w:rsidRPr="00EE15C9" w:rsidRDefault="009C095E" w:rsidP="00CE02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5E" w:rsidRPr="00EE15C9" w:rsidTr="009C095E">
        <w:tc>
          <w:tcPr>
            <w:tcW w:w="2466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lastRenderedPageBreak/>
              <w:t>Процентная ставка, периодичность уплаты</w:t>
            </w:r>
          </w:p>
        </w:tc>
        <w:tc>
          <w:tcPr>
            <w:tcW w:w="7105" w:type="dxa"/>
            <w:vAlign w:val="center"/>
          </w:tcPr>
          <w:p w:rsidR="009C095E" w:rsidRPr="00EE15C9" w:rsidRDefault="009C095E" w:rsidP="00CE0223"/>
        </w:tc>
      </w:tr>
      <w:tr w:rsidR="009C095E" w:rsidRPr="00EE15C9" w:rsidTr="009C095E">
        <w:tc>
          <w:tcPr>
            <w:tcW w:w="2466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 xml:space="preserve">Комиссия за резервирование ресурсов </w:t>
            </w:r>
          </w:p>
        </w:tc>
        <w:tc>
          <w:tcPr>
            <w:tcW w:w="7105" w:type="dxa"/>
            <w:vAlign w:val="center"/>
          </w:tcPr>
          <w:p w:rsidR="009C095E" w:rsidRPr="00EE15C9" w:rsidRDefault="009C095E" w:rsidP="00CE0223"/>
        </w:tc>
      </w:tr>
      <w:tr w:rsidR="009C095E" w:rsidRPr="00EE15C9" w:rsidTr="009C095E">
        <w:tc>
          <w:tcPr>
            <w:tcW w:w="2466" w:type="dxa"/>
            <w:vAlign w:val="bottom"/>
          </w:tcPr>
          <w:p w:rsidR="009C095E" w:rsidRPr="00EE15C9" w:rsidRDefault="009C095E" w:rsidP="00CE0223">
            <w:pPr>
              <w:rPr>
                <w:i/>
                <w:color w:val="000000"/>
              </w:rPr>
            </w:pPr>
            <w:r w:rsidRPr="00EE15C9">
              <w:rPr>
                <w:i/>
                <w:color w:val="000000"/>
              </w:rPr>
              <w:t xml:space="preserve">Комиссия за неиспользованный лимит кредитной линии </w:t>
            </w:r>
          </w:p>
        </w:tc>
        <w:tc>
          <w:tcPr>
            <w:tcW w:w="7105" w:type="dxa"/>
            <w:vAlign w:val="center"/>
          </w:tcPr>
          <w:p w:rsidR="009C095E" w:rsidRPr="00EE15C9" w:rsidRDefault="009C095E" w:rsidP="00CE0223">
            <w:pPr>
              <w:rPr>
                <w:color w:val="000000"/>
              </w:rPr>
            </w:pPr>
          </w:p>
        </w:tc>
      </w:tr>
      <w:tr w:rsidR="009C095E" w:rsidRPr="00EE15C9" w:rsidTr="009C095E">
        <w:tc>
          <w:tcPr>
            <w:tcW w:w="2466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>Неустойка</w:t>
            </w:r>
          </w:p>
        </w:tc>
        <w:tc>
          <w:tcPr>
            <w:tcW w:w="7105" w:type="dxa"/>
            <w:vAlign w:val="center"/>
          </w:tcPr>
          <w:p w:rsidR="009C095E" w:rsidRPr="00EE15C9" w:rsidRDefault="009C095E" w:rsidP="00CE0223">
            <w:pPr>
              <w:rPr>
                <w:color w:val="000000"/>
              </w:rPr>
            </w:pPr>
          </w:p>
        </w:tc>
      </w:tr>
      <w:tr w:rsidR="009C095E" w:rsidRPr="00EE15C9" w:rsidTr="009C095E">
        <w:tc>
          <w:tcPr>
            <w:tcW w:w="2466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>Досрочное погашение</w:t>
            </w:r>
          </w:p>
        </w:tc>
        <w:tc>
          <w:tcPr>
            <w:tcW w:w="7105" w:type="dxa"/>
            <w:vAlign w:val="center"/>
          </w:tcPr>
          <w:p w:rsidR="009C095E" w:rsidRPr="00EE15C9" w:rsidRDefault="009C095E" w:rsidP="00CE0223"/>
        </w:tc>
      </w:tr>
      <w:tr w:rsidR="009C095E" w:rsidRPr="00EE15C9" w:rsidTr="009C095E">
        <w:tc>
          <w:tcPr>
            <w:tcW w:w="2466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>Необходимое обеспечение</w:t>
            </w:r>
          </w:p>
        </w:tc>
        <w:tc>
          <w:tcPr>
            <w:tcW w:w="7105" w:type="dxa"/>
          </w:tcPr>
          <w:p w:rsidR="009C095E" w:rsidRPr="00EE15C9" w:rsidRDefault="009C095E" w:rsidP="00CE0223">
            <w:pPr>
              <w:jc w:val="both"/>
            </w:pPr>
          </w:p>
        </w:tc>
      </w:tr>
      <w:tr w:rsidR="009C095E" w:rsidRPr="00EE15C9" w:rsidTr="009C095E">
        <w:tc>
          <w:tcPr>
            <w:tcW w:w="2466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>Необходимые поручители</w:t>
            </w:r>
          </w:p>
        </w:tc>
        <w:tc>
          <w:tcPr>
            <w:tcW w:w="7105" w:type="dxa"/>
          </w:tcPr>
          <w:p w:rsidR="009C095E" w:rsidRPr="00EE15C9" w:rsidRDefault="009C095E" w:rsidP="00CE0223">
            <w:pPr>
              <w:jc w:val="both"/>
            </w:pPr>
          </w:p>
        </w:tc>
      </w:tr>
      <w:tr w:rsidR="009C095E" w:rsidRPr="00EE15C9" w:rsidTr="009C095E">
        <w:tc>
          <w:tcPr>
            <w:tcW w:w="2466" w:type="dxa"/>
          </w:tcPr>
          <w:p w:rsidR="009C095E" w:rsidRPr="00EE15C9" w:rsidRDefault="009C095E" w:rsidP="00CE0223">
            <w:pPr>
              <w:rPr>
                <w:i/>
              </w:rPr>
            </w:pPr>
            <w:r w:rsidRPr="00EE15C9">
              <w:rPr>
                <w:i/>
              </w:rPr>
              <w:t>Отлагательные условия для выдачи первого транша</w:t>
            </w:r>
          </w:p>
        </w:tc>
        <w:tc>
          <w:tcPr>
            <w:tcW w:w="7105" w:type="dxa"/>
          </w:tcPr>
          <w:p w:rsidR="009C095E" w:rsidRPr="00EE15C9" w:rsidRDefault="009C095E" w:rsidP="00CE0223">
            <w:pPr>
              <w:jc w:val="both"/>
            </w:pPr>
          </w:p>
        </w:tc>
      </w:tr>
    </w:tbl>
    <w:p w:rsidR="009C095E" w:rsidRPr="00EE15C9" w:rsidRDefault="009C095E" w:rsidP="009C095E">
      <w:pPr>
        <w:ind w:left="-192" w:firstLine="900"/>
        <w:jc w:val="both"/>
      </w:pPr>
      <w:r w:rsidRPr="00EE15C9">
        <w:t>Положительные и отрицательные факторы проекта: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103"/>
      </w:tblGrid>
      <w:tr w:rsidR="009C095E" w:rsidRPr="00EE15C9" w:rsidTr="00EE15C9">
        <w:tc>
          <w:tcPr>
            <w:tcW w:w="4537" w:type="dxa"/>
          </w:tcPr>
          <w:p w:rsidR="009C095E" w:rsidRPr="00EE15C9" w:rsidRDefault="009C095E" w:rsidP="00CE022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EE15C9">
              <w:rPr>
                <w:b/>
              </w:rPr>
              <w:t>Положительные факторы проекта</w:t>
            </w:r>
          </w:p>
        </w:tc>
        <w:tc>
          <w:tcPr>
            <w:tcW w:w="5103" w:type="dxa"/>
          </w:tcPr>
          <w:p w:rsidR="009C095E" w:rsidRPr="00EE15C9" w:rsidRDefault="009C095E" w:rsidP="00CE022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EE15C9">
              <w:rPr>
                <w:b/>
              </w:rPr>
              <w:t>Риски проекта</w:t>
            </w:r>
          </w:p>
        </w:tc>
      </w:tr>
      <w:tr w:rsidR="009C095E" w:rsidRPr="00EE15C9" w:rsidTr="00EE15C9">
        <w:tc>
          <w:tcPr>
            <w:tcW w:w="4537" w:type="dxa"/>
          </w:tcPr>
          <w:p w:rsidR="009C095E" w:rsidRPr="00EE15C9" w:rsidRDefault="009C095E" w:rsidP="00CE022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103" w:type="dxa"/>
          </w:tcPr>
          <w:p w:rsidR="009C095E" w:rsidRPr="00EE15C9" w:rsidRDefault="009C095E" w:rsidP="00CE0223">
            <w:pPr>
              <w:tabs>
                <w:tab w:val="center" w:pos="4677"/>
                <w:tab w:val="right" w:pos="9355"/>
              </w:tabs>
            </w:pPr>
          </w:p>
        </w:tc>
      </w:tr>
      <w:tr w:rsidR="009C095E" w:rsidRPr="00EE15C9" w:rsidTr="00EE15C9">
        <w:tc>
          <w:tcPr>
            <w:tcW w:w="4537" w:type="dxa"/>
          </w:tcPr>
          <w:p w:rsidR="009C095E" w:rsidRPr="00EE15C9" w:rsidRDefault="009C095E" w:rsidP="00CE022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103" w:type="dxa"/>
          </w:tcPr>
          <w:p w:rsidR="009C095E" w:rsidRPr="00EE15C9" w:rsidRDefault="009C095E" w:rsidP="00CE0223">
            <w:pPr>
              <w:tabs>
                <w:tab w:val="center" w:pos="4677"/>
                <w:tab w:val="right" w:pos="9355"/>
              </w:tabs>
            </w:pPr>
          </w:p>
        </w:tc>
      </w:tr>
      <w:tr w:rsidR="009C095E" w:rsidRPr="00EE15C9" w:rsidTr="00EE15C9">
        <w:trPr>
          <w:trHeight w:val="230"/>
        </w:trPr>
        <w:tc>
          <w:tcPr>
            <w:tcW w:w="4537" w:type="dxa"/>
          </w:tcPr>
          <w:p w:rsidR="009C095E" w:rsidRPr="00EE15C9" w:rsidRDefault="009C095E" w:rsidP="00CE022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103" w:type="dxa"/>
          </w:tcPr>
          <w:p w:rsidR="009C095E" w:rsidRPr="00EE15C9" w:rsidRDefault="009C095E" w:rsidP="00CE0223">
            <w:pPr>
              <w:tabs>
                <w:tab w:val="center" w:pos="4677"/>
                <w:tab w:val="right" w:pos="9355"/>
              </w:tabs>
            </w:pPr>
          </w:p>
        </w:tc>
      </w:tr>
      <w:tr w:rsidR="009C095E" w:rsidRPr="00EE15C9" w:rsidTr="00EE15C9">
        <w:trPr>
          <w:trHeight w:val="276"/>
        </w:trPr>
        <w:tc>
          <w:tcPr>
            <w:tcW w:w="4537" w:type="dxa"/>
          </w:tcPr>
          <w:p w:rsidR="009C095E" w:rsidRPr="00EE15C9" w:rsidRDefault="009C095E" w:rsidP="00CE022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103" w:type="dxa"/>
          </w:tcPr>
          <w:p w:rsidR="009C095E" w:rsidRPr="00EE15C9" w:rsidRDefault="009C095E" w:rsidP="00CE0223">
            <w:pPr>
              <w:tabs>
                <w:tab w:val="center" w:pos="4677"/>
                <w:tab w:val="right" w:pos="9355"/>
              </w:tabs>
            </w:pPr>
          </w:p>
        </w:tc>
      </w:tr>
      <w:tr w:rsidR="009C095E" w:rsidRPr="00EE15C9" w:rsidTr="00EE15C9">
        <w:trPr>
          <w:trHeight w:val="279"/>
        </w:trPr>
        <w:tc>
          <w:tcPr>
            <w:tcW w:w="4537" w:type="dxa"/>
          </w:tcPr>
          <w:p w:rsidR="009C095E" w:rsidRPr="00EE15C9" w:rsidRDefault="009C095E" w:rsidP="00CE022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103" w:type="dxa"/>
          </w:tcPr>
          <w:p w:rsidR="009C095E" w:rsidRPr="00EE15C9" w:rsidRDefault="009C095E" w:rsidP="00CE0223">
            <w:pPr>
              <w:tabs>
                <w:tab w:val="center" w:pos="4677"/>
                <w:tab w:val="right" w:pos="9355"/>
              </w:tabs>
            </w:pPr>
          </w:p>
        </w:tc>
      </w:tr>
      <w:tr w:rsidR="009C095E" w:rsidRPr="00EE15C9" w:rsidTr="00EE15C9">
        <w:trPr>
          <w:trHeight w:val="270"/>
        </w:trPr>
        <w:tc>
          <w:tcPr>
            <w:tcW w:w="4537" w:type="dxa"/>
          </w:tcPr>
          <w:p w:rsidR="009C095E" w:rsidRPr="00EE15C9" w:rsidRDefault="009C095E" w:rsidP="00CE022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103" w:type="dxa"/>
          </w:tcPr>
          <w:p w:rsidR="009C095E" w:rsidRPr="00EE15C9" w:rsidRDefault="009C095E" w:rsidP="00CE0223">
            <w:pPr>
              <w:tabs>
                <w:tab w:val="center" w:pos="4677"/>
                <w:tab w:val="right" w:pos="9355"/>
              </w:tabs>
            </w:pPr>
          </w:p>
        </w:tc>
      </w:tr>
    </w:tbl>
    <w:p w:rsidR="009C095E" w:rsidRPr="00EE15C9" w:rsidRDefault="009C095E" w:rsidP="009C095E">
      <w:pPr>
        <w:tabs>
          <w:tab w:val="left" w:pos="0"/>
        </w:tabs>
        <w:contextualSpacing/>
        <w:jc w:val="both"/>
      </w:pPr>
      <w:r w:rsidRPr="00EE15C9">
        <w:t>Исходя из указанных рисков, считаем, что финансирование данного проекта возможно при выполнении следующих условий:</w:t>
      </w:r>
    </w:p>
    <w:p w:rsidR="009C095E" w:rsidRPr="00EE15C9" w:rsidRDefault="009C095E" w:rsidP="009C095E">
      <w:pPr>
        <w:ind w:firstLine="708"/>
        <w:jc w:val="both"/>
      </w:pPr>
      <w:r w:rsidRPr="00EE15C9">
        <w:t xml:space="preserve">1. </w:t>
      </w:r>
    </w:p>
    <w:p w:rsidR="009C095E" w:rsidRPr="00EE15C9" w:rsidRDefault="009C095E" w:rsidP="009C095E">
      <w:pPr>
        <w:ind w:firstLine="708"/>
        <w:jc w:val="both"/>
      </w:pPr>
      <w:r w:rsidRPr="00EE15C9">
        <w:t>2.</w:t>
      </w:r>
    </w:p>
    <w:p w:rsidR="009C095E" w:rsidRPr="00EE15C9" w:rsidRDefault="009C095E" w:rsidP="009C095E">
      <w:pPr>
        <w:ind w:firstLine="708"/>
        <w:jc w:val="both"/>
      </w:pPr>
      <w:r w:rsidRPr="00EE15C9">
        <w:t>3.</w:t>
      </w:r>
    </w:p>
    <w:p w:rsidR="009C095E" w:rsidRPr="00EE15C9" w:rsidRDefault="009C095E" w:rsidP="009C095E">
      <w:pPr>
        <w:ind w:firstLine="708"/>
        <w:jc w:val="both"/>
        <w:rPr>
          <w:rFonts w:eastAsia="Calibri"/>
          <w:lang w:eastAsia="en-US"/>
        </w:rPr>
      </w:pPr>
    </w:p>
    <w:p w:rsidR="009C095E" w:rsidRPr="00EE15C9" w:rsidRDefault="009C095E" w:rsidP="009C095E">
      <w:pPr>
        <w:ind w:firstLine="708"/>
        <w:jc w:val="both"/>
      </w:pPr>
    </w:p>
    <w:p w:rsidR="009C095E" w:rsidRPr="00EE15C9" w:rsidRDefault="009C095E" w:rsidP="009C095E">
      <w:pPr>
        <w:pStyle w:val="a3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EE15C9">
        <w:rPr>
          <w:rFonts w:eastAsia="Calibri"/>
          <w:sz w:val="24"/>
          <w:szCs w:val="24"/>
          <w:lang w:eastAsia="en-US"/>
        </w:rPr>
        <w:t>Кроме того, рекомендуем проработать следующие вопросы:</w:t>
      </w:r>
    </w:p>
    <w:p w:rsidR="009C095E" w:rsidRPr="00EE15C9" w:rsidRDefault="009C095E" w:rsidP="009C095E">
      <w:pPr>
        <w:pStyle w:val="a3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EE15C9">
        <w:rPr>
          <w:rFonts w:eastAsia="Calibri"/>
          <w:sz w:val="24"/>
          <w:szCs w:val="24"/>
          <w:lang w:eastAsia="en-US"/>
        </w:rPr>
        <w:t xml:space="preserve">1. </w:t>
      </w:r>
    </w:p>
    <w:p w:rsidR="009C095E" w:rsidRPr="00EE15C9" w:rsidRDefault="009C095E" w:rsidP="009C095E">
      <w:pPr>
        <w:pStyle w:val="a3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EE15C9">
        <w:rPr>
          <w:rFonts w:eastAsia="Calibri"/>
          <w:sz w:val="24"/>
          <w:szCs w:val="24"/>
          <w:lang w:eastAsia="en-US"/>
        </w:rPr>
        <w:t>2.</w:t>
      </w:r>
    </w:p>
    <w:p w:rsidR="009C095E" w:rsidRPr="00EE15C9" w:rsidRDefault="009C095E" w:rsidP="009C095E">
      <w:pPr>
        <w:pStyle w:val="a3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EE15C9">
        <w:rPr>
          <w:rFonts w:eastAsia="Calibri"/>
          <w:sz w:val="24"/>
          <w:szCs w:val="24"/>
          <w:lang w:eastAsia="en-US"/>
        </w:rPr>
        <w:t>3.</w:t>
      </w:r>
    </w:p>
    <w:p w:rsidR="009C095E" w:rsidRPr="00EE15C9" w:rsidRDefault="009C095E" w:rsidP="009C095E">
      <w:pPr>
        <w:pStyle w:val="a3"/>
        <w:ind w:left="0" w:firstLine="708"/>
        <w:jc w:val="both"/>
        <w:rPr>
          <w:sz w:val="24"/>
          <w:szCs w:val="24"/>
        </w:rPr>
      </w:pPr>
    </w:p>
    <w:p w:rsidR="009C095E" w:rsidRPr="00EE15C9" w:rsidRDefault="009C095E" w:rsidP="009C095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E15C9">
        <w:rPr>
          <w:rFonts w:ascii="Times New Roman" w:hAnsi="Times New Roman"/>
          <w:sz w:val="24"/>
          <w:szCs w:val="24"/>
        </w:rPr>
        <w:tab/>
      </w:r>
    </w:p>
    <w:p w:rsidR="009C095E" w:rsidRPr="00EE15C9" w:rsidRDefault="009C095E" w:rsidP="00EE15C9">
      <w:pPr>
        <w:ind w:firstLine="708"/>
        <w:jc w:val="right"/>
        <w:rPr>
          <w:b/>
          <w:color w:val="000000"/>
        </w:rPr>
      </w:pPr>
      <w:r w:rsidRPr="00EE15C9">
        <w:rPr>
          <w:b/>
          <w:color w:val="000000"/>
        </w:rPr>
        <w:t xml:space="preserve">          Эксперт_________________________   /____________/</w:t>
      </w:r>
    </w:p>
    <w:p w:rsidR="009C095E" w:rsidRPr="00EE15C9" w:rsidRDefault="009C095E" w:rsidP="009C095E">
      <w:pPr>
        <w:rPr>
          <w:b/>
          <w:color w:val="000000"/>
        </w:rPr>
      </w:pPr>
      <w:r w:rsidRPr="00EE15C9">
        <w:rPr>
          <w:b/>
          <w:color w:val="000000"/>
        </w:rPr>
        <w:t xml:space="preserve">         </w:t>
      </w:r>
    </w:p>
    <w:p w:rsidR="009C095E" w:rsidRDefault="009C095E" w:rsidP="00EE15C9">
      <w:pPr>
        <w:ind w:left="426"/>
        <w:jc w:val="right"/>
        <w:rPr>
          <w:b/>
          <w:color w:val="000000"/>
        </w:rPr>
      </w:pPr>
      <w:r w:rsidRPr="00EE15C9">
        <w:rPr>
          <w:b/>
          <w:color w:val="000000"/>
        </w:rPr>
        <w:t xml:space="preserve">                                                                                                                 «_____»___________20___г.</w:t>
      </w:r>
    </w:p>
    <w:p w:rsidR="00EE15C9" w:rsidRPr="00EE15C9" w:rsidRDefault="00EE15C9" w:rsidP="00EE15C9">
      <w:pPr>
        <w:ind w:left="426"/>
        <w:jc w:val="right"/>
        <w:rPr>
          <w:b/>
          <w:color w:val="000000"/>
        </w:rPr>
      </w:pPr>
    </w:p>
    <w:p w:rsidR="009C095E" w:rsidRPr="00EE15C9" w:rsidRDefault="009C095E" w:rsidP="00EE15C9">
      <w:pPr>
        <w:pStyle w:val="a3"/>
        <w:tabs>
          <w:tab w:val="left" w:pos="1560"/>
        </w:tabs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 xml:space="preserve">4.3.4.6. В случае отрицательного заключения по проекту региональный представитель внешнего эксперта Представителя по финансам направляет Представителю в адрес </w:t>
      </w:r>
      <w:hyperlink r:id="rId12" w:history="1">
        <w:r w:rsidRPr="00EE15C9">
          <w:rPr>
            <w:rStyle w:val="a4"/>
            <w:sz w:val="24"/>
            <w:szCs w:val="24"/>
            <w:lang w:val="en-US"/>
          </w:rPr>
          <w:t>info</w:t>
        </w:r>
        <w:r w:rsidRPr="00EE15C9">
          <w:rPr>
            <w:rStyle w:val="a4"/>
            <w:sz w:val="24"/>
            <w:szCs w:val="24"/>
          </w:rPr>
          <w:t>@</w:t>
        </w:r>
        <w:r w:rsidRPr="00EE15C9">
          <w:rPr>
            <w:rStyle w:val="a4"/>
            <w:sz w:val="24"/>
            <w:szCs w:val="24"/>
            <w:lang w:val="en-US"/>
          </w:rPr>
          <w:t>infra</w:t>
        </w:r>
        <w:r w:rsidRPr="00EE15C9">
          <w:rPr>
            <w:rStyle w:val="a4"/>
            <w:sz w:val="24"/>
            <w:szCs w:val="24"/>
          </w:rPr>
          <w:t>-</w:t>
        </w:r>
        <w:r w:rsidRPr="00EE15C9">
          <w:rPr>
            <w:rStyle w:val="a4"/>
            <w:sz w:val="24"/>
            <w:szCs w:val="24"/>
            <w:lang w:val="en-US"/>
          </w:rPr>
          <w:t>konkurs</w:t>
        </w:r>
        <w:r w:rsidRPr="00EE15C9">
          <w:rPr>
            <w:rStyle w:val="a4"/>
            <w:sz w:val="24"/>
            <w:szCs w:val="24"/>
          </w:rPr>
          <w:t>.</w:t>
        </w:r>
        <w:r w:rsidRPr="00EE15C9">
          <w:rPr>
            <w:rStyle w:val="a4"/>
            <w:sz w:val="24"/>
            <w:szCs w:val="24"/>
            <w:lang w:val="en-US"/>
          </w:rPr>
          <w:t>ru</w:t>
        </w:r>
      </w:hyperlink>
      <w:r w:rsidRPr="00EE15C9">
        <w:rPr>
          <w:sz w:val="24"/>
          <w:szCs w:val="24"/>
        </w:rPr>
        <w:t xml:space="preserve">, а копию в Специализированное подразделение Банка, согласованный руководителем территориального подразделения Банка мотивированный отказ с подробным указанием причин, а так же рекомендаций заявителю проекта по </w:t>
      </w:r>
      <w:r w:rsidRPr="00EE15C9">
        <w:rPr>
          <w:sz w:val="24"/>
          <w:szCs w:val="24"/>
        </w:rPr>
        <w:lastRenderedPageBreak/>
        <w:t xml:space="preserve">переработке проекта для получения возможности его реализации с привлечением средств долгового финансирования, предусмотренных регламентами Банка. </w:t>
      </w:r>
    </w:p>
    <w:p w:rsidR="009C095E" w:rsidRPr="00EE15C9" w:rsidRDefault="009C095E" w:rsidP="00EE15C9">
      <w:pPr>
        <w:pStyle w:val="a3"/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Повторное рассмотрение проекта, получившего отрицательное заключение регионального представителя внешнего эксперта Представителя по финансам, допускается только в случае его переработки в соответствии с выданными региональным представителем внешнего эксперта Представителя по финансам рекомендациями.</w:t>
      </w:r>
    </w:p>
    <w:p w:rsidR="009C095E" w:rsidRPr="00EE15C9" w:rsidRDefault="009C095E" w:rsidP="00EE15C9">
      <w:pPr>
        <w:pStyle w:val="a3"/>
        <w:numPr>
          <w:ilvl w:val="2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Заключение при повторном рассмотрении проекта выдается в соответствии с пп.4.3.4.1. - 4.3.4.6.</w:t>
      </w:r>
    </w:p>
    <w:p w:rsidR="009C095E" w:rsidRPr="00EE15C9" w:rsidRDefault="009C095E" w:rsidP="00EE15C9">
      <w:pPr>
        <w:pStyle w:val="a3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 xml:space="preserve"> Решение коллегиального органа Банка:</w:t>
      </w:r>
    </w:p>
    <w:p w:rsidR="009C095E" w:rsidRPr="00EE15C9" w:rsidRDefault="009C095E" w:rsidP="00EE15C9">
      <w:pPr>
        <w:pStyle w:val="a3"/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4.4.1. Коллегиальным органом Банка к ускоренному рассмотрению принимаются проекты, прошедшие процедуру рассмотрения региональным представителем внешнего эксперта Представителя по финансам, по которым полностью выполнены условия, определенные на этапе предварительного решения.</w:t>
      </w:r>
    </w:p>
    <w:p w:rsidR="009C095E" w:rsidRPr="00EE15C9" w:rsidRDefault="009C095E" w:rsidP="00EE15C9">
      <w:pPr>
        <w:pStyle w:val="a3"/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4.4.2. Срок принятия решения о выделении долгового финансирования по проектам, рассмотрение которых осуществляется по указанному механизму, 30 (тридцать) календарных дней после получения полного пакета документов, перечисленных в п. 4.4.3.</w:t>
      </w:r>
    </w:p>
    <w:p w:rsidR="009C095E" w:rsidRDefault="009C095E" w:rsidP="00EE15C9">
      <w:pPr>
        <w:pStyle w:val="a3"/>
        <w:ind w:left="0" w:firstLine="567"/>
        <w:jc w:val="both"/>
        <w:rPr>
          <w:sz w:val="24"/>
          <w:szCs w:val="24"/>
        </w:rPr>
      </w:pPr>
      <w:r w:rsidRPr="00EE15C9">
        <w:rPr>
          <w:sz w:val="24"/>
          <w:szCs w:val="24"/>
        </w:rPr>
        <w:t>4.4.3. Рассмотрение проекта и принятие решения коллегиальным органом Банка производится на основании следующих документов:</w:t>
      </w:r>
    </w:p>
    <w:p w:rsidR="00EE15C9" w:rsidRPr="00EE15C9" w:rsidRDefault="00EE15C9" w:rsidP="00EE15C9">
      <w:pPr>
        <w:pStyle w:val="a3"/>
        <w:ind w:left="0" w:firstLine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6946"/>
      </w:tblGrid>
      <w:tr w:rsidR="009C095E" w:rsidRPr="00EE15C9" w:rsidTr="00B5343B">
        <w:trPr>
          <w:trHeight w:val="559"/>
        </w:trPr>
        <w:tc>
          <w:tcPr>
            <w:tcW w:w="2234" w:type="dxa"/>
            <w:vAlign w:val="center"/>
          </w:tcPr>
          <w:p w:rsidR="009C095E" w:rsidRPr="00B5343B" w:rsidRDefault="009C095E" w:rsidP="00EE15C9">
            <w:pPr>
              <w:jc w:val="center"/>
              <w:rPr>
                <w:b/>
                <w:color w:val="000000"/>
              </w:rPr>
            </w:pPr>
            <w:r w:rsidRPr="00B5343B">
              <w:rPr>
                <w:b/>
                <w:color w:val="000000"/>
              </w:rPr>
              <w:t>Группа документов</w:t>
            </w:r>
          </w:p>
        </w:tc>
        <w:tc>
          <w:tcPr>
            <w:tcW w:w="6946" w:type="dxa"/>
            <w:vAlign w:val="center"/>
          </w:tcPr>
          <w:p w:rsidR="009C095E" w:rsidRPr="00B5343B" w:rsidRDefault="009C095E" w:rsidP="00B5343B">
            <w:pPr>
              <w:ind w:firstLineChars="100" w:firstLine="241"/>
              <w:jc w:val="center"/>
              <w:rPr>
                <w:b/>
                <w:color w:val="000000"/>
              </w:rPr>
            </w:pPr>
            <w:r w:rsidRPr="00B5343B">
              <w:rPr>
                <w:b/>
                <w:color w:val="000000"/>
              </w:rPr>
              <w:t>Наименование документа</w:t>
            </w:r>
          </w:p>
        </w:tc>
      </w:tr>
      <w:tr w:rsidR="009C095E" w:rsidRPr="00EE15C9" w:rsidTr="00B5343B">
        <w:tc>
          <w:tcPr>
            <w:tcW w:w="2234" w:type="dxa"/>
            <w:vAlign w:val="center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Финансовые документы</w:t>
            </w:r>
          </w:p>
        </w:tc>
        <w:tc>
          <w:tcPr>
            <w:tcW w:w="6946" w:type="dxa"/>
            <w:vAlign w:val="center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>Финансовая документация по заёмщику*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Юридические документы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>Юридическая документация по заёмщику*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>Правоустанавливающая документация*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 xml:space="preserve">Документы, характеризующие основных участников строительного проекта* 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>Документы, характеризующие сроки и стоимость строительного проекта*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>Документация по строительному проекту*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>Юридическая документация по залогам*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 xml:space="preserve">Справка на бланке предприятия, включающая описание опыта работы Инициатора, описание бизнес-идеи, план реализации бизнес-идеи с описанием её ресурсного обеспечения </w:t>
            </w:r>
            <w:r w:rsidRPr="00B5343B">
              <w:rPr>
                <w:color w:val="000000"/>
              </w:rPr>
              <w:t>(при наличии)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>Финансовый план (финансовая модель) проекта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>Исходные данные для составления Финансового плана проекта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 xml:space="preserve">Презентация проекта </w:t>
            </w:r>
            <w:r w:rsidRPr="00B5343B">
              <w:rPr>
                <w:color w:val="000000"/>
              </w:rPr>
              <w:t>(при наличии)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 xml:space="preserve">Справка для финансовых институтов </w:t>
            </w:r>
            <w:r w:rsidRPr="00B5343B">
              <w:rPr>
                <w:color w:val="000000"/>
              </w:rPr>
              <w:t>(при наличии)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 xml:space="preserve">Договора/письма о намерениях со стороны будущих покупателей, поставщиков сырья и т.д. </w:t>
            </w:r>
            <w:r w:rsidRPr="00B5343B">
              <w:rPr>
                <w:color w:val="000000"/>
              </w:rPr>
              <w:t>(при наличии)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Документы по проекту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>Прочие документы*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 xml:space="preserve">Финансовые </w:t>
            </w:r>
            <w:r w:rsidRPr="00EE15C9">
              <w:rPr>
                <w:color w:val="000000"/>
              </w:rPr>
              <w:lastRenderedPageBreak/>
              <w:t>документы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lastRenderedPageBreak/>
              <w:t>Финансовая документация по залогам*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lastRenderedPageBreak/>
              <w:t>Юридические документы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>Юридическая документация по залогам*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Финансовые документы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>Финансовая документация по поручителю*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Юридические документы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>Юридическая документация по поручителю*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Финансовые документы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>Финансовая документация по поручителю*</w:t>
            </w:r>
          </w:p>
        </w:tc>
      </w:tr>
      <w:tr w:rsidR="009C095E" w:rsidRPr="00EE15C9" w:rsidTr="00EE15C9">
        <w:tc>
          <w:tcPr>
            <w:tcW w:w="2234" w:type="dxa"/>
          </w:tcPr>
          <w:p w:rsidR="009C095E" w:rsidRPr="00EE15C9" w:rsidRDefault="009C095E" w:rsidP="00B5343B">
            <w:pPr>
              <w:jc w:val="center"/>
              <w:rPr>
                <w:color w:val="000000"/>
              </w:rPr>
            </w:pPr>
            <w:r w:rsidRPr="00EE15C9">
              <w:rPr>
                <w:color w:val="000000"/>
              </w:rPr>
              <w:t>Юридические документы</w:t>
            </w:r>
          </w:p>
        </w:tc>
        <w:tc>
          <w:tcPr>
            <w:tcW w:w="6946" w:type="dxa"/>
          </w:tcPr>
          <w:p w:rsidR="009C095E" w:rsidRPr="00EE15C9" w:rsidRDefault="009C095E" w:rsidP="00B5343B">
            <w:pPr>
              <w:rPr>
                <w:color w:val="000000"/>
              </w:rPr>
            </w:pPr>
            <w:r w:rsidRPr="00EE15C9">
              <w:rPr>
                <w:color w:val="000000"/>
              </w:rPr>
              <w:t>Юридическая документация по поручителю*</w:t>
            </w:r>
          </w:p>
        </w:tc>
      </w:tr>
    </w:tbl>
    <w:p w:rsidR="009C095E" w:rsidRDefault="009C095E" w:rsidP="00B5343B">
      <w:pPr>
        <w:pStyle w:val="a3"/>
        <w:ind w:left="0" w:firstLine="567"/>
        <w:jc w:val="both"/>
        <w:rPr>
          <w:i/>
          <w:iCs/>
          <w:color w:val="000000"/>
          <w:sz w:val="24"/>
          <w:szCs w:val="24"/>
        </w:rPr>
      </w:pPr>
      <w:r w:rsidRPr="00B5343B">
        <w:rPr>
          <w:i/>
          <w:iCs/>
          <w:color w:val="000000"/>
          <w:sz w:val="24"/>
          <w:szCs w:val="24"/>
        </w:rPr>
        <w:t>*полный список предоставляется Банком</w:t>
      </w:r>
    </w:p>
    <w:p w:rsidR="00B5343B" w:rsidRPr="00B5343B" w:rsidRDefault="00B5343B" w:rsidP="00B5343B">
      <w:pPr>
        <w:pStyle w:val="a3"/>
        <w:ind w:left="0" w:firstLine="567"/>
        <w:jc w:val="both"/>
        <w:rPr>
          <w:sz w:val="24"/>
          <w:szCs w:val="24"/>
        </w:rPr>
      </w:pPr>
    </w:p>
    <w:p w:rsidR="009C095E" w:rsidRPr="00B5343B" w:rsidRDefault="009C095E" w:rsidP="00B5343B">
      <w:pPr>
        <w:pStyle w:val="a3"/>
        <w:ind w:left="0" w:firstLine="567"/>
        <w:jc w:val="both"/>
        <w:rPr>
          <w:sz w:val="24"/>
          <w:szCs w:val="24"/>
        </w:rPr>
      </w:pPr>
      <w:r w:rsidRPr="00B5343B">
        <w:rPr>
          <w:sz w:val="24"/>
          <w:szCs w:val="24"/>
        </w:rPr>
        <w:t>4.4.4. Специализированное управление Банка осуществляет регистрацию поступивших документов, распределяет региональным подразделениям Банка (региональным представителям Внешнего эксперта Представителя) для рассмотрения и подготовки проекта на кредитном комитете банка с целью получения долгового финансирования, организует систему контроля исполнения.</w:t>
      </w:r>
    </w:p>
    <w:p w:rsidR="009C095E" w:rsidRPr="00B5343B" w:rsidRDefault="009C095E" w:rsidP="00B5343B">
      <w:pPr>
        <w:pStyle w:val="a3"/>
        <w:ind w:left="0" w:firstLine="567"/>
        <w:jc w:val="both"/>
        <w:rPr>
          <w:sz w:val="24"/>
          <w:szCs w:val="24"/>
        </w:rPr>
      </w:pPr>
      <w:r w:rsidRPr="00B5343B">
        <w:rPr>
          <w:sz w:val="24"/>
          <w:szCs w:val="24"/>
        </w:rPr>
        <w:t xml:space="preserve">4.4.5. Региональный представитель Внешнего эксперта Представителя по финансам в течение 20 (двадцати) календарных дней с даты получения полного пакета документов направляет в адрес Специализированного подразделения Банка копии заключений согласующих подразделений (кредитное, юридическое, залоговое, подразделение безопасности, рисков и иные, предусмотренные регламентами Банка), заверенные подписью руководителей соответствующих подразделений. </w:t>
      </w:r>
    </w:p>
    <w:p w:rsidR="009C095E" w:rsidRPr="00B5343B" w:rsidRDefault="009C095E" w:rsidP="00B5343B">
      <w:pPr>
        <w:pStyle w:val="a3"/>
        <w:ind w:left="0" w:firstLine="567"/>
        <w:jc w:val="both"/>
        <w:rPr>
          <w:sz w:val="24"/>
          <w:szCs w:val="24"/>
        </w:rPr>
      </w:pPr>
      <w:r w:rsidRPr="00B5343B">
        <w:rPr>
          <w:sz w:val="24"/>
          <w:szCs w:val="24"/>
        </w:rPr>
        <w:t>4.4.6. В течение 3 (трех) календарных дней после получения заключений служб организуется предварительный комитет по проекту с участием</w:t>
      </w:r>
      <w:r w:rsidR="00B5343B">
        <w:rPr>
          <w:sz w:val="24"/>
          <w:szCs w:val="24"/>
        </w:rPr>
        <w:t>,</w:t>
      </w:r>
      <w:r w:rsidRPr="00B5343B">
        <w:rPr>
          <w:sz w:val="24"/>
          <w:szCs w:val="24"/>
        </w:rPr>
        <w:t xml:space="preserve"> как Регионального представителя Внешнего эксперта, так и Специализированного подразделения Банка.</w:t>
      </w:r>
    </w:p>
    <w:p w:rsidR="009C095E" w:rsidRPr="00B5343B" w:rsidRDefault="009C095E" w:rsidP="00B5343B">
      <w:pPr>
        <w:pStyle w:val="a3"/>
        <w:ind w:left="0" w:firstLine="567"/>
        <w:jc w:val="both"/>
        <w:rPr>
          <w:sz w:val="24"/>
          <w:szCs w:val="24"/>
        </w:rPr>
      </w:pPr>
      <w:r w:rsidRPr="00B5343B">
        <w:rPr>
          <w:sz w:val="24"/>
          <w:szCs w:val="24"/>
        </w:rPr>
        <w:t>4.4.7. Кредитный комитет Банка о выделении долгового финансирования по проектам по указанному механизму также осуществляется с участием Регионального представителя Внешнего эксперта и Специализированного подразделения Банка.</w:t>
      </w:r>
    </w:p>
    <w:p w:rsidR="009C095E" w:rsidRPr="00B5343B" w:rsidRDefault="009C095E" w:rsidP="00B5343B">
      <w:pPr>
        <w:pStyle w:val="a3"/>
        <w:tabs>
          <w:tab w:val="left" w:pos="1560"/>
        </w:tabs>
        <w:ind w:left="0" w:firstLine="567"/>
        <w:jc w:val="both"/>
        <w:rPr>
          <w:sz w:val="24"/>
          <w:szCs w:val="24"/>
        </w:rPr>
      </w:pPr>
      <w:r w:rsidRPr="00B5343B">
        <w:rPr>
          <w:sz w:val="24"/>
          <w:szCs w:val="24"/>
        </w:rPr>
        <w:t xml:space="preserve">4.4.8. Копия решения кредитного комитета Банка о выделении долгового финансирования по проектам направляется Представителю в адрес </w:t>
      </w:r>
      <w:hyperlink r:id="rId13" w:history="1">
        <w:r w:rsidRPr="00B5343B">
          <w:rPr>
            <w:rStyle w:val="a4"/>
            <w:sz w:val="24"/>
            <w:szCs w:val="24"/>
            <w:lang w:val="en-US"/>
          </w:rPr>
          <w:t>info</w:t>
        </w:r>
        <w:r w:rsidRPr="00B5343B">
          <w:rPr>
            <w:rStyle w:val="a4"/>
            <w:sz w:val="24"/>
            <w:szCs w:val="24"/>
          </w:rPr>
          <w:t>@</w:t>
        </w:r>
        <w:r w:rsidRPr="00B5343B">
          <w:rPr>
            <w:rStyle w:val="a4"/>
            <w:sz w:val="24"/>
            <w:szCs w:val="24"/>
            <w:lang w:val="en-US"/>
          </w:rPr>
          <w:t>infra</w:t>
        </w:r>
        <w:r w:rsidRPr="00B5343B">
          <w:rPr>
            <w:rStyle w:val="a4"/>
            <w:sz w:val="24"/>
            <w:szCs w:val="24"/>
          </w:rPr>
          <w:t>-</w:t>
        </w:r>
        <w:r w:rsidRPr="00B5343B">
          <w:rPr>
            <w:rStyle w:val="a4"/>
            <w:sz w:val="24"/>
            <w:szCs w:val="24"/>
            <w:lang w:val="en-US"/>
          </w:rPr>
          <w:t>konkurs</w:t>
        </w:r>
        <w:r w:rsidRPr="00B5343B">
          <w:rPr>
            <w:rStyle w:val="a4"/>
            <w:sz w:val="24"/>
            <w:szCs w:val="24"/>
          </w:rPr>
          <w:t>.</w:t>
        </w:r>
        <w:r w:rsidRPr="00B5343B">
          <w:rPr>
            <w:rStyle w:val="a4"/>
            <w:sz w:val="24"/>
            <w:szCs w:val="24"/>
            <w:lang w:val="en-US"/>
          </w:rPr>
          <w:t>ru</w:t>
        </w:r>
      </w:hyperlink>
      <w:r w:rsidRPr="00B5343B">
        <w:rPr>
          <w:sz w:val="24"/>
          <w:szCs w:val="24"/>
        </w:rPr>
        <w:t xml:space="preserve"> и в Специализированное подразделение Банка.</w:t>
      </w:r>
    </w:p>
    <w:p w:rsidR="009C095E" w:rsidRPr="00B5343B" w:rsidRDefault="009C095E" w:rsidP="00B5343B">
      <w:pPr>
        <w:pStyle w:val="a3"/>
        <w:tabs>
          <w:tab w:val="left" w:pos="1560"/>
        </w:tabs>
        <w:ind w:left="0" w:firstLine="567"/>
        <w:jc w:val="both"/>
        <w:rPr>
          <w:sz w:val="24"/>
          <w:szCs w:val="24"/>
        </w:rPr>
      </w:pPr>
      <w:r w:rsidRPr="00B5343B">
        <w:rPr>
          <w:sz w:val="24"/>
          <w:szCs w:val="24"/>
        </w:rPr>
        <w:t xml:space="preserve">4.4.9. Документооборот в процессе рассмотрения проекта (вопросы по проекту, дополнительные документы, не указанные в списке документов пункта 4.4.3, оказание методической помощи) осуществляется в режиме реального времени посредством эл. почты </w:t>
      </w:r>
      <w:hyperlink r:id="rId14" w:history="1">
        <w:r w:rsidRPr="00B5343B">
          <w:rPr>
            <w:rStyle w:val="a4"/>
            <w:sz w:val="24"/>
            <w:szCs w:val="24"/>
            <w:lang w:val="en-US"/>
          </w:rPr>
          <w:t>info</w:t>
        </w:r>
        <w:r w:rsidRPr="00B5343B">
          <w:rPr>
            <w:rStyle w:val="a4"/>
            <w:sz w:val="24"/>
            <w:szCs w:val="24"/>
          </w:rPr>
          <w:t>@</w:t>
        </w:r>
        <w:r w:rsidRPr="00B5343B">
          <w:rPr>
            <w:rStyle w:val="a4"/>
            <w:sz w:val="24"/>
            <w:szCs w:val="24"/>
            <w:lang w:val="en-US"/>
          </w:rPr>
          <w:t>infra</w:t>
        </w:r>
        <w:r w:rsidRPr="00B5343B">
          <w:rPr>
            <w:rStyle w:val="a4"/>
            <w:sz w:val="24"/>
            <w:szCs w:val="24"/>
          </w:rPr>
          <w:t>-</w:t>
        </w:r>
        <w:r w:rsidRPr="00B5343B">
          <w:rPr>
            <w:rStyle w:val="a4"/>
            <w:sz w:val="24"/>
            <w:szCs w:val="24"/>
            <w:lang w:val="en-US"/>
          </w:rPr>
          <w:t>konkurs</w:t>
        </w:r>
        <w:r w:rsidRPr="00B5343B">
          <w:rPr>
            <w:rStyle w:val="a4"/>
            <w:sz w:val="24"/>
            <w:szCs w:val="24"/>
          </w:rPr>
          <w:t>.</w:t>
        </w:r>
        <w:r w:rsidRPr="00B5343B">
          <w:rPr>
            <w:rStyle w:val="a4"/>
            <w:sz w:val="24"/>
            <w:szCs w:val="24"/>
            <w:lang w:val="en-US"/>
          </w:rPr>
          <w:t>ru</w:t>
        </w:r>
      </w:hyperlink>
      <w:r w:rsidRPr="00B5343B">
        <w:rPr>
          <w:sz w:val="24"/>
          <w:szCs w:val="24"/>
        </w:rPr>
        <w:t xml:space="preserve"> (копия направляется в Специализированное подразделение Банка). </w:t>
      </w:r>
    </w:p>
    <w:p w:rsidR="009C095E" w:rsidRPr="00B5343B" w:rsidRDefault="009C095E" w:rsidP="00B5343B">
      <w:pPr>
        <w:ind w:firstLine="567"/>
      </w:pPr>
    </w:p>
    <w:p w:rsidR="009C095E" w:rsidRPr="00B5343B" w:rsidRDefault="009C095E" w:rsidP="009C095E">
      <w:pPr>
        <w:pStyle w:val="a3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B5343B">
        <w:rPr>
          <w:b/>
          <w:sz w:val="24"/>
          <w:szCs w:val="24"/>
        </w:rPr>
        <w:t>ИНВЕСТИЦИОННОЕ СОГЛАШЕНИЕ</w:t>
      </w:r>
    </w:p>
    <w:p w:rsidR="009C095E" w:rsidRDefault="009C095E" w:rsidP="009C095E">
      <w:pPr>
        <w:pStyle w:val="a3"/>
        <w:ind w:left="360"/>
        <w:jc w:val="center"/>
        <w:rPr>
          <w:b/>
        </w:rPr>
      </w:pPr>
    </w:p>
    <w:p w:rsidR="009C095E" w:rsidRPr="00B5343B" w:rsidRDefault="009C095E" w:rsidP="00B5343B">
      <w:pPr>
        <w:pStyle w:val="a3"/>
        <w:ind w:left="0" w:firstLine="567"/>
        <w:jc w:val="both"/>
        <w:rPr>
          <w:sz w:val="24"/>
          <w:szCs w:val="24"/>
        </w:rPr>
      </w:pPr>
      <w:r w:rsidRPr="00B5343B">
        <w:rPr>
          <w:sz w:val="24"/>
          <w:szCs w:val="24"/>
        </w:rPr>
        <w:t>5.1.  Инвестиционное соглашение заключается между инициатором проекта, сторонним инвестором, органом исполнительной власти субъекта РФ, на территории которого будет реализовываться проект, и подразделением Банка, осуществляющем долговое финансирование проекта.</w:t>
      </w:r>
    </w:p>
    <w:p w:rsidR="009C095E" w:rsidRPr="00B5343B" w:rsidRDefault="009C095E" w:rsidP="00B5343B">
      <w:pPr>
        <w:pStyle w:val="a3"/>
        <w:ind w:left="0" w:firstLine="567"/>
        <w:jc w:val="both"/>
        <w:rPr>
          <w:sz w:val="24"/>
          <w:szCs w:val="24"/>
        </w:rPr>
      </w:pPr>
      <w:r w:rsidRPr="00B5343B">
        <w:rPr>
          <w:sz w:val="24"/>
          <w:szCs w:val="24"/>
        </w:rPr>
        <w:t>5.2. Проект инвестиционного соглашения по каждому объекту (группе объектов объединенных одним проектом) разрабатывается Органом исполнительной власти, осуществляющим отбор проектов и направляется на согласование руководителю территориального подразделения Банка, финансирующего сделку, в формате Microsoft Office Word.</w:t>
      </w:r>
    </w:p>
    <w:p w:rsidR="009C095E" w:rsidRPr="00B5343B" w:rsidRDefault="009C095E" w:rsidP="00B5343B">
      <w:pPr>
        <w:pStyle w:val="a3"/>
        <w:ind w:left="0" w:firstLine="567"/>
        <w:jc w:val="both"/>
        <w:rPr>
          <w:sz w:val="24"/>
          <w:szCs w:val="24"/>
        </w:rPr>
      </w:pPr>
      <w:r w:rsidRPr="00B5343B">
        <w:rPr>
          <w:sz w:val="24"/>
          <w:szCs w:val="24"/>
        </w:rPr>
        <w:t xml:space="preserve">5.3. Руководитель территориального подразделения Банка, финансирующего сделку, в срок не более чем 10 (десять) рабочих дней с момента получения проекта документа </w:t>
      </w:r>
      <w:r w:rsidRPr="00B5343B">
        <w:rPr>
          <w:sz w:val="24"/>
          <w:szCs w:val="24"/>
        </w:rPr>
        <w:lastRenderedPageBreak/>
        <w:t xml:space="preserve">рассматривает его, согласовывает или направляет замечания по тексту инвестиционного соглашения в адрес Представителя </w:t>
      </w:r>
      <w:hyperlink r:id="rId15" w:history="1">
        <w:r w:rsidRPr="00B5343B">
          <w:rPr>
            <w:rStyle w:val="a4"/>
            <w:sz w:val="24"/>
            <w:szCs w:val="24"/>
            <w:lang w:val="en-US"/>
          </w:rPr>
          <w:t>info</w:t>
        </w:r>
        <w:r w:rsidRPr="00B5343B">
          <w:rPr>
            <w:rStyle w:val="a4"/>
            <w:sz w:val="24"/>
            <w:szCs w:val="24"/>
          </w:rPr>
          <w:t>@</w:t>
        </w:r>
        <w:r w:rsidRPr="00B5343B">
          <w:rPr>
            <w:rStyle w:val="a4"/>
            <w:sz w:val="24"/>
            <w:szCs w:val="24"/>
            <w:lang w:val="en-US"/>
          </w:rPr>
          <w:t>infra</w:t>
        </w:r>
        <w:r w:rsidRPr="00B5343B">
          <w:rPr>
            <w:rStyle w:val="a4"/>
            <w:sz w:val="24"/>
            <w:szCs w:val="24"/>
          </w:rPr>
          <w:t>-</w:t>
        </w:r>
        <w:r w:rsidRPr="00B5343B">
          <w:rPr>
            <w:rStyle w:val="a4"/>
            <w:sz w:val="24"/>
            <w:szCs w:val="24"/>
            <w:lang w:val="en-US"/>
          </w:rPr>
          <w:t>konkurs</w:t>
        </w:r>
        <w:r w:rsidRPr="00B5343B">
          <w:rPr>
            <w:rStyle w:val="a4"/>
            <w:sz w:val="24"/>
            <w:szCs w:val="24"/>
          </w:rPr>
          <w:t>.</w:t>
        </w:r>
        <w:r w:rsidRPr="00B5343B">
          <w:rPr>
            <w:rStyle w:val="a4"/>
            <w:sz w:val="24"/>
            <w:szCs w:val="24"/>
            <w:lang w:val="en-US"/>
          </w:rPr>
          <w:t>ru</w:t>
        </w:r>
      </w:hyperlink>
      <w:r w:rsidRPr="00B5343B">
        <w:rPr>
          <w:sz w:val="24"/>
          <w:szCs w:val="24"/>
        </w:rPr>
        <w:t>, оформленные в виде протокола разногласий. Уведомление о согласовании документа или направлении замечаний по проекту документа осуществляется по электронной почте, протокол разногласий направляются электронно в формате Microsoft Office Word.</w:t>
      </w:r>
    </w:p>
    <w:p w:rsidR="009C095E" w:rsidRPr="00B5343B" w:rsidRDefault="009C095E" w:rsidP="00B5343B">
      <w:pPr>
        <w:pStyle w:val="a3"/>
        <w:ind w:left="0" w:firstLine="567"/>
        <w:jc w:val="both"/>
        <w:rPr>
          <w:sz w:val="24"/>
          <w:szCs w:val="24"/>
        </w:rPr>
      </w:pPr>
      <w:r w:rsidRPr="00B5343B">
        <w:rPr>
          <w:sz w:val="24"/>
          <w:szCs w:val="24"/>
        </w:rPr>
        <w:t>5.4. Подписание инвестиционного соглашения осуществляет руководитель территориального подразделения Банка, финансирующего сделку, или подчиненный сотрудник по доверенности.</w:t>
      </w:r>
    </w:p>
    <w:p w:rsidR="009C095E" w:rsidRPr="00B5343B" w:rsidRDefault="009C095E" w:rsidP="00B5343B">
      <w:pPr>
        <w:pStyle w:val="a3"/>
        <w:ind w:left="0" w:firstLine="567"/>
        <w:jc w:val="both"/>
        <w:rPr>
          <w:b/>
          <w:sz w:val="24"/>
          <w:szCs w:val="24"/>
        </w:rPr>
      </w:pPr>
      <w:r w:rsidRPr="00B5343B">
        <w:rPr>
          <w:sz w:val="24"/>
          <w:szCs w:val="24"/>
        </w:rPr>
        <w:t>5.5. Экземпляр подписанного надлежащим образом инвестиционного соглашения хранится в территориальном подразделении Банка, финансирующего сделку, и используется для контроля исполнения Сторонами по инвестиционному соглашению своих обязанностей.</w:t>
      </w:r>
    </w:p>
    <w:p w:rsidR="009C095E" w:rsidRPr="00B5343B" w:rsidRDefault="009C095E" w:rsidP="00B5343B">
      <w:pPr>
        <w:ind w:firstLine="567"/>
      </w:pPr>
    </w:p>
    <w:sectPr w:rsidR="009C095E" w:rsidRPr="00B5343B" w:rsidSect="0009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75E" w:rsidRDefault="0090475E" w:rsidP="009C095E">
      <w:r>
        <w:separator/>
      </w:r>
    </w:p>
  </w:endnote>
  <w:endnote w:type="continuationSeparator" w:id="1">
    <w:p w:rsidR="0090475E" w:rsidRDefault="0090475E" w:rsidP="009C0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75E" w:rsidRDefault="0090475E" w:rsidP="009C095E">
      <w:r>
        <w:separator/>
      </w:r>
    </w:p>
  </w:footnote>
  <w:footnote w:type="continuationSeparator" w:id="1">
    <w:p w:rsidR="0090475E" w:rsidRDefault="0090475E" w:rsidP="009C095E">
      <w:r>
        <w:continuationSeparator/>
      </w:r>
    </w:p>
  </w:footnote>
  <w:footnote w:id="2">
    <w:p w:rsidR="00CE0223" w:rsidRPr="00E2122B" w:rsidRDefault="00CE0223" w:rsidP="009C095E">
      <w:pPr>
        <w:jc w:val="both"/>
        <w:rPr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6505C7">
        <w:rPr>
          <w:sz w:val="16"/>
          <w:szCs w:val="16"/>
        </w:rPr>
        <w:t xml:space="preserve">Индикативные условия будут определяться в соответствии с Решением </w:t>
      </w:r>
      <w:r>
        <w:rPr>
          <w:sz w:val="16"/>
          <w:szCs w:val="16"/>
        </w:rPr>
        <w:t>органа Банка</w:t>
      </w:r>
      <w:r w:rsidRPr="006505C7">
        <w:rPr>
          <w:sz w:val="16"/>
          <w:szCs w:val="16"/>
        </w:rPr>
        <w:t xml:space="preserve"> по предоставлению кредитов и инвестиций «</w:t>
      </w:r>
      <w:r w:rsidRPr="00E2122B">
        <w:rPr>
          <w:sz w:val="16"/>
          <w:szCs w:val="16"/>
        </w:rPr>
        <w:t>Общие условия финансирования приоритетных инвестиционных проектов,</w:t>
      </w:r>
      <w:r>
        <w:rPr>
          <w:sz w:val="16"/>
          <w:szCs w:val="16"/>
        </w:rPr>
        <w:t xml:space="preserve"> </w:t>
      </w:r>
      <w:r w:rsidRPr="00E2122B">
        <w:rPr>
          <w:sz w:val="16"/>
          <w:szCs w:val="16"/>
        </w:rPr>
        <w:t xml:space="preserve">поступающих от органов государственной исполнительной власти РФ </w:t>
      </w:r>
    </w:p>
    <w:p w:rsidR="00CE0223" w:rsidRPr="006505C7" w:rsidRDefault="00CE0223" w:rsidP="009C095E">
      <w:pPr>
        <w:ind w:left="709" w:hanging="709"/>
        <w:jc w:val="both"/>
        <w:rPr>
          <w:sz w:val="16"/>
          <w:szCs w:val="16"/>
        </w:rPr>
      </w:pPr>
      <w:r w:rsidRPr="00E2122B">
        <w:rPr>
          <w:sz w:val="16"/>
          <w:szCs w:val="16"/>
        </w:rPr>
        <w:t>для реализации с государственной поддержкой</w:t>
      </w:r>
      <w:r w:rsidRPr="006505C7">
        <w:rPr>
          <w:sz w:val="16"/>
          <w:szCs w:val="16"/>
        </w:rPr>
        <w:t xml:space="preserve">»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402B"/>
    <w:multiLevelType w:val="multilevel"/>
    <w:tmpl w:val="D1CAE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17710B8"/>
    <w:multiLevelType w:val="hybridMultilevel"/>
    <w:tmpl w:val="FA844734"/>
    <w:lvl w:ilvl="0" w:tplc="18782B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CFC16">
      <w:numFmt w:val="none"/>
      <w:lvlText w:val=""/>
      <w:lvlJc w:val="left"/>
      <w:pPr>
        <w:tabs>
          <w:tab w:val="num" w:pos="360"/>
        </w:tabs>
      </w:pPr>
    </w:lvl>
    <w:lvl w:ilvl="2" w:tplc="88D26C14">
      <w:numFmt w:val="none"/>
      <w:lvlText w:val=""/>
      <w:lvlJc w:val="left"/>
      <w:pPr>
        <w:tabs>
          <w:tab w:val="num" w:pos="360"/>
        </w:tabs>
      </w:pPr>
    </w:lvl>
    <w:lvl w:ilvl="3" w:tplc="99A6F75A">
      <w:numFmt w:val="none"/>
      <w:lvlText w:val=""/>
      <w:lvlJc w:val="left"/>
      <w:pPr>
        <w:tabs>
          <w:tab w:val="num" w:pos="360"/>
        </w:tabs>
      </w:pPr>
    </w:lvl>
    <w:lvl w:ilvl="4" w:tplc="D1543DD2">
      <w:numFmt w:val="none"/>
      <w:lvlText w:val=""/>
      <w:lvlJc w:val="left"/>
      <w:pPr>
        <w:tabs>
          <w:tab w:val="num" w:pos="360"/>
        </w:tabs>
      </w:pPr>
    </w:lvl>
    <w:lvl w:ilvl="5" w:tplc="1756919E">
      <w:numFmt w:val="none"/>
      <w:lvlText w:val=""/>
      <w:lvlJc w:val="left"/>
      <w:pPr>
        <w:tabs>
          <w:tab w:val="num" w:pos="360"/>
        </w:tabs>
      </w:pPr>
    </w:lvl>
    <w:lvl w:ilvl="6" w:tplc="CE74C796">
      <w:numFmt w:val="none"/>
      <w:lvlText w:val=""/>
      <w:lvlJc w:val="left"/>
      <w:pPr>
        <w:tabs>
          <w:tab w:val="num" w:pos="360"/>
        </w:tabs>
      </w:pPr>
    </w:lvl>
    <w:lvl w:ilvl="7" w:tplc="6204A8F2">
      <w:numFmt w:val="none"/>
      <w:lvlText w:val=""/>
      <w:lvlJc w:val="left"/>
      <w:pPr>
        <w:tabs>
          <w:tab w:val="num" w:pos="360"/>
        </w:tabs>
      </w:pPr>
    </w:lvl>
    <w:lvl w:ilvl="8" w:tplc="CFBE264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6E264D7"/>
    <w:multiLevelType w:val="multilevel"/>
    <w:tmpl w:val="D1CAE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BA63730"/>
    <w:multiLevelType w:val="hybridMultilevel"/>
    <w:tmpl w:val="FA124B0A"/>
    <w:lvl w:ilvl="0" w:tplc="0B6C8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A7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9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8F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6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A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68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E44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6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17D25B9"/>
    <w:multiLevelType w:val="multilevel"/>
    <w:tmpl w:val="8F008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91A2D6E"/>
    <w:multiLevelType w:val="multilevel"/>
    <w:tmpl w:val="FE9649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95E"/>
    <w:rsid w:val="0009771A"/>
    <w:rsid w:val="001233F7"/>
    <w:rsid w:val="00153534"/>
    <w:rsid w:val="001B090D"/>
    <w:rsid w:val="002521DA"/>
    <w:rsid w:val="004358A1"/>
    <w:rsid w:val="00505264"/>
    <w:rsid w:val="00543DA5"/>
    <w:rsid w:val="00545C8A"/>
    <w:rsid w:val="00607373"/>
    <w:rsid w:val="00710E38"/>
    <w:rsid w:val="00711B3B"/>
    <w:rsid w:val="007407CC"/>
    <w:rsid w:val="00754628"/>
    <w:rsid w:val="007F5C90"/>
    <w:rsid w:val="0090475E"/>
    <w:rsid w:val="00981ADC"/>
    <w:rsid w:val="009C095E"/>
    <w:rsid w:val="00A6694A"/>
    <w:rsid w:val="00B343A2"/>
    <w:rsid w:val="00B5343B"/>
    <w:rsid w:val="00BA110C"/>
    <w:rsid w:val="00C10FF5"/>
    <w:rsid w:val="00C778A5"/>
    <w:rsid w:val="00CA04B0"/>
    <w:rsid w:val="00CE0223"/>
    <w:rsid w:val="00D5716B"/>
    <w:rsid w:val="00DB2061"/>
    <w:rsid w:val="00DF2E4C"/>
    <w:rsid w:val="00E26CC6"/>
    <w:rsid w:val="00E63FF2"/>
    <w:rsid w:val="00EA002D"/>
    <w:rsid w:val="00EC1FC5"/>
    <w:rsid w:val="00EE15C9"/>
    <w:rsid w:val="00F0306B"/>
    <w:rsid w:val="00FB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5E"/>
    <w:pPr>
      <w:ind w:left="720"/>
      <w:contextualSpacing/>
    </w:pPr>
    <w:rPr>
      <w:sz w:val="20"/>
      <w:szCs w:val="20"/>
    </w:rPr>
  </w:style>
  <w:style w:type="character" w:styleId="a4">
    <w:name w:val="Hyperlink"/>
    <w:rsid w:val="009C095E"/>
    <w:rPr>
      <w:color w:val="0000FF"/>
      <w:u w:val="single"/>
    </w:rPr>
  </w:style>
  <w:style w:type="paragraph" w:customStyle="1" w:styleId="a5">
    <w:name w:val="???????"/>
    <w:rsid w:val="009C09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C095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footnote reference"/>
    <w:rsid w:val="009C09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ra-konkurs.ru" TargetMode="External"/><Relationship Id="rId13" Type="http://schemas.openxmlformats.org/officeDocument/2006/relationships/hyperlink" Target="mailto:info@infra-konkur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nfra-konkurs.ru" TargetMode="External"/><Relationship Id="rId12" Type="http://schemas.openxmlformats.org/officeDocument/2006/relationships/hyperlink" Target="mailto:info@infra-konkur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nfra-konkur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infra-konkurs.ru" TargetMode="External"/><Relationship Id="rId10" Type="http://schemas.openxmlformats.org/officeDocument/2006/relationships/hyperlink" Target="mailto:info@infra-konkur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fra-konkurs.ru" TargetMode="External"/><Relationship Id="rId14" Type="http://schemas.openxmlformats.org/officeDocument/2006/relationships/hyperlink" Target="mailto:info@infra-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6182</Words>
  <Characters>35241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shenia</dc:creator>
  <cp:lastModifiedBy>shenia</cp:lastModifiedBy>
  <cp:revision>1</cp:revision>
  <dcterms:created xsi:type="dcterms:W3CDTF">2014-04-30T06:39:00Z</dcterms:created>
  <dcterms:modified xsi:type="dcterms:W3CDTF">2014-04-30T07:44:00Z</dcterms:modified>
</cp:coreProperties>
</file>