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5B" w:rsidRPr="004E0ED2" w:rsidRDefault="0035315B" w:rsidP="00A96D2B">
      <w:pPr>
        <w:shd w:val="clear" w:color="auto" w:fill="FFFFFF"/>
        <w:spacing w:before="300" w:after="300" w:line="240" w:lineRule="auto"/>
        <w:ind w:firstLine="709"/>
        <w:outlineLvl w:val="0"/>
        <w:rPr>
          <w:rFonts w:ascii="inherit" w:hAnsi="inherit"/>
          <w:color w:val="333333"/>
          <w:kern w:val="36"/>
          <w:sz w:val="54"/>
          <w:szCs w:val="54"/>
          <w:lang w:eastAsia="ru-RU"/>
        </w:rPr>
      </w:pPr>
      <w:r w:rsidRPr="004E0ED2">
        <w:rPr>
          <w:rFonts w:ascii="inherit" w:hAnsi="inherit"/>
          <w:color w:val="333333"/>
          <w:kern w:val="36"/>
          <w:sz w:val="54"/>
          <w:szCs w:val="54"/>
          <w:lang w:eastAsia="ru-RU"/>
        </w:rPr>
        <w:t>Перерасчет пенсии</w:t>
      </w:r>
    </w:p>
    <w:p w:rsidR="0035315B" w:rsidRPr="004E0ED2" w:rsidRDefault="0035315B" w:rsidP="00DA04F9">
      <w:pPr>
        <w:shd w:val="clear" w:color="auto" w:fill="FFFFFF"/>
        <w:spacing w:after="75" w:line="240" w:lineRule="auto"/>
        <w:ind w:firstLine="709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4E0ED2">
        <w:rPr>
          <w:rFonts w:ascii="Arial" w:hAnsi="Arial" w:cs="Arial"/>
          <w:color w:val="333333"/>
          <w:sz w:val="27"/>
          <w:szCs w:val="27"/>
          <w:lang w:eastAsia="ru-RU"/>
        </w:rPr>
        <w:t>Перерасчет размера пенсии – это изменение размера страховой пенсии по старости и страховой пенсии по инвалидности в связи с наличием у пенсионера дополнительного заработка, с которого начислены (уплачены) страховые взносы на страховую пенсию, а также в связи с другими обстоятельствами.</w:t>
      </w:r>
    </w:p>
    <w:p w:rsidR="0035315B" w:rsidRPr="004E0ED2" w:rsidRDefault="0035315B" w:rsidP="00DA04F9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4E0ED2">
        <w:rPr>
          <w:rFonts w:ascii="Arial" w:hAnsi="Arial" w:cs="Arial"/>
          <w:color w:val="333333"/>
          <w:sz w:val="27"/>
          <w:szCs w:val="27"/>
          <w:lang w:eastAsia="ru-RU"/>
        </w:rPr>
        <w:t>Многие пенсионеры после выхода на пенсию продолжают работать. В этом случае работодатели начисляют (уплачивают) за них страховые взносы в систему обязательного пенсионного страхования, с учетом которых органы ПФР производят перерасчет размера страховой пенсии.</w:t>
      </w:r>
    </w:p>
    <w:p w:rsidR="0035315B" w:rsidRPr="004E0ED2" w:rsidRDefault="0035315B" w:rsidP="00DA04F9">
      <w:pPr>
        <w:shd w:val="clear" w:color="auto" w:fill="FFFFFF"/>
        <w:spacing w:after="150" w:line="240" w:lineRule="auto"/>
        <w:jc w:val="both"/>
        <w:rPr>
          <w:rFonts w:ascii="inherit" w:hAnsi="inherit" w:cs="Arial"/>
          <w:color w:val="333333"/>
          <w:sz w:val="36"/>
          <w:szCs w:val="36"/>
          <w:lang w:eastAsia="ru-RU"/>
        </w:rPr>
      </w:pPr>
      <w:r w:rsidRPr="004E0ED2">
        <w:rPr>
          <w:rFonts w:ascii="Arial" w:hAnsi="Arial" w:cs="Arial"/>
          <w:color w:val="333333"/>
          <w:sz w:val="27"/>
          <w:szCs w:val="27"/>
          <w:lang w:eastAsia="ru-RU"/>
        </w:rPr>
        <w:t> </w:t>
      </w:r>
      <w:hyperlink r:id="rId5" w:history="1">
        <w:r w:rsidRPr="004E0ED2">
          <w:rPr>
            <w:rFonts w:ascii="inherit" w:hAnsi="inherit" w:cs="Arial"/>
            <w:color w:val="0000FF"/>
            <w:sz w:val="36"/>
            <w:u w:val="single"/>
            <w:lang w:eastAsia="ru-RU"/>
          </w:rPr>
          <w:t>Перерасчет размера страховой пенсии без заявления</w:t>
        </w:r>
      </w:hyperlink>
    </w:p>
    <w:p w:rsidR="0035315B" w:rsidRPr="004E0ED2" w:rsidRDefault="0035315B" w:rsidP="00DA04F9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 xml:space="preserve">Перерасчет размера страховой пенсии как </w:t>
      </w:r>
      <w:proofErr w:type="gramStart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работающим</w:t>
      </w:r>
      <w:proofErr w:type="gramEnd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 xml:space="preserve"> пенсионерам, так и неработающим производится через увеличение индивидуального пенсионного коэффициента.</w:t>
      </w:r>
    </w:p>
    <w:p w:rsidR="0035315B" w:rsidRPr="004E0ED2" w:rsidRDefault="0035315B" w:rsidP="00DA04F9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Работающим пенсионерам перерасчет производится   с учетом страховых взносов, которые работодатель начисляет (уплачивает) за него в Пенсионный фонд России, и которые не учтены:</w:t>
      </w:r>
    </w:p>
    <w:p w:rsidR="0035315B" w:rsidRPr="004E0ED2" w:rsidRDefault="0035315B" w:rsidP="00DA04F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при назначении страховой пенсии по старости;</w:t>
      </w:r>
    </w:p>
    <w:p w:rsidR="0035315B" w:rsidRPr="004E0ED2" w:rsidRDefault="0035315B" w:rsidP="00DA04F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при назначении страховой пенсии по случаю потери кормильца;</w:t>
      </w:r>
    </w:p>
    <w:p w:rsidR="0035315B" w:rsidRPr="004E0ED2" w:rsidRDefault="0035315B" w:rsidP="00DA04F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при назначении страховой пенсии по инвалидности;</w:t>
      </w:r>
    </w:p>
    <w:p w:rsidR="0035315B" w:rsidRPr="004E0ED2" w:rsidRDefault="0035315B" w:rsidP="00DA04F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при переводе с одного вида страховой пенсии на страховую пенсию по старости или страховую пенсию по инвалидности;</w:t>
      </w:r>
    </w:p>
    <w:p w:rsidR="0035315B" w:rsidRPr="004E0ED2" w:rsidRDefault="0035315B" w:rsidP="00DA04F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при предыдущем перерасчете.</w:t>
      </w:r>
    </w:p>
    <w:p w:rsidR="0035315B" w:rsidRPr="004E0ED2" w:rsidRDefault="0035315B" w:rsidP="00DA04F9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 xml:space="preserve">В этих случаях перерасчет размера страховой пенсии производится территориальным органом Пенсионного фонда России в </w:t>
      </w:r>
      <w:proofErr w:type="spellStart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беззаявительном</w:t>
      </w:r>
      <w:proofErr w:type="spellEnd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 xml:space="preserve"> порядке с 1 августа каждого года.</w:t>
      </w:r>
    </w:p>
    <w:p w:rsidR="0035315B" w:rsidRPr="004E0ED2" w:rsidRDefault="0035315B" w:rsidP="00DA04F9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Перерасчет размера страховой пенсии по случаю потери кормильца подлежит корректировке один раз: в августе года, следующего за годом, в котором была назначена эта пенсия.</w:t>
      </w:r>
    </w:p>
    <w:p w:rsidR="0035315B" w:rsidRPr="004E0ED2" w:rsidRDefault="0035315B" w:rsidP="00DA04F9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 xml:space="preserve">Законодательством установлены максимальные значения индивидуального пенсионного коэффициента, которые учитываются при </w:t>
      </w:r>
      <w:proofErr w:type="spellStart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беззаявительном</w:t>
      </w:r>
      <w:proofErr w:type="spellEnd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 xml:space="preserve"> перерасчете страховой пенсии. Это значение зависит от того, формируются ли у пенсионера пенсионные накопления или нет:</w:t>
      </w:r>
    </w:p>
    <w:p w:rsidR="0035315B" w:rsidRPr="004E0ED2" w:rsidRDefault="0035315B" w:rsidP="00DA04F9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не свыше </w:t>
      </w:r>
      <w:r w:rsidRPr="004E0ED2">
        <w:rPr>
          <w:rFonts w:ascii="Arial" w:hAnsi="Arial" w:cs="Arial"/>
          <w:b/>
          <w:bCs/>
          <w:color w:val="4DA6E8"/>
          <w:sz w:val="30"/>
          <w:lang w:eastAsia="ru-RU"/>
        </w:rPr>
        <w:t> 3,0</w:t>
      </w: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 – для пенсионеров, у которых в соответствующем году пенсионные накопления не формируются.</w:t>
      </w:r>
    </w:p>
    <w:p w:rsidR="0035315B" w:rsidRPr="004E0ED2" w:rsidRDefault="0035315B" w:rsidP="00DA04F9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lastRenderedPageBreak/>
        <w:t>Кроме того, в случае представления после назначения страховой пенсии страхователем сведений индивидуального (персонифицированного) учета за период после регистрации гражданина в качестве застрахованного лица в отношении периодов работы и (или) иной деятельности, имевших место до ее назначения, которые влекут увеличение индивидуального пенсионного коэффициента</w:t>
      </w:r>
      <w:proofErr w:type="gramStart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.</w:t>
      </w:r>
      <w:proofErr w:type="gramEnd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 xml:space="preserve"> </w:t>
      </w:r>
      <w:proofErr w:type="gramStart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п</w:t>
      </w:r>
      <w:proofErr w:type="gramEnd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роизводится перерасчет размера страховой пенсии со дня назначения указанной пенсии без истребования заявления.</w:t>
      </w:r>
    </w:p>
    <w:p w:rsidR="0035315B" w:rsidRPr="004E0ED2" w:rsidRDefault="0035315B" w:rsidP="00DA04F9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proofErr w:type="spellStart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Беззаявительный</w:t>
      </w:r>
      <w:proofErr w:type="spellEnd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 xml:space="preserve"> перерасчет размера фиксированной выплаты к страховой пенсии осуществляется в случае:</w:t>
      </w:r>
    </w:p>
    <w:p w:rsidR="0035315B" w:rsidRPr="004E0ED2" w:rsidRDefault="0035315B" w:rsidP="00DA04F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достижения пенсионером возраста 80 лет. Применяется только к страховой пенсии по старости. Достижение возраста 80 лет позволяет установить размер фиксированной  выплаты к страховой пенсии по старости в повышенном размере;</w:t>
      </w:r>
    </w:p>
    <w:p w:rsidR="0035315B" w:rsidRPr="004E0ED2" w:rsidRDefault="0035315B" w:rsidP="00DA04F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изменения группы инвалидности. Применяется как к страховой пенсии по старости, так и к страховой пенсии по инвалидности. При этом повышенная фиксированная выплата к страховой пенсии по старости предусмотрена для инвалидов I группы.</w:t>
      </w:r>
    </w:p>
    <w:p w:rsidR="0035315B" w:rsidRPr="004E0ED2" w:rsidRDefault="0035315B" w:rsidP="00DA04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b/>
          <w:bCs/>
          <w:color w:val="4DA6E8"/>
          <w:sz w:val="30"/>
          <w:lang w:eastAsia="ru-RU"/>
        </w:rPr>
        <w:t>ВАЖНО!</w:t>
      </w: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 Пенсия работающих пенсионеров будет ежегодно расти не только за счет увеличения стоимости пенсионного коэффициента и размера фиксированной выплаты, но и благодаря традиционному ежегодному августовскому перерасчету.</w:t>
      </w:r>
    </w:p>
    <w:p w:rsidR="0035315B" w:rsidRDefault="0035315B" w:rsidP="00DA04F9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616161"/>
          <w:sz w:val="27"/>
          <w:lang w:eastAsia="ru-RU"/>
        </w:rPr>
      </w:pPr>
    </w:p>
    <w:p w:rsidR="0035315B" w:rsidRPr="00DA04F9" w:rsidRDefault="0035315B" w:rsidP="00DA04F9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sz w:val="27"/>
          <w:szCs w:val="27"/>
          <w:lang w:eastAsia="ru-RU"/>
        </w:rPr>
      </w:pPr>
      <w:r w:rsidRPr="00DA04F9">
        <w:rPr>
          <w:rFonts w:ascii="Arial" w:hAnsi="Arial" w:cs="Arial"/>
          <w:sz w:val="27"/>
          <w:lang w:eastAsia="ru-RU"/>
        </w:rPr>
        <w:t>Перерасчет средств пенсионных накоплений</w:t>
      </w:r>
    </w:p>
    <w:p w:rsidR="0035315B" w:rsidRPr="004E0ED2" w:rsidRDefault="0035315B" w:rsidP="00DA04F9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 xml:space="preserve">Гражданам, продолжающим работать после назначения выплаты в виде накопительной пенсии или срочной пенсионной выплаты, или за которых после назначения таких выплат продолжают поступать в рамках Программы государственного </w:t>
      </w:r>
      <w:proofErr w:type="spellStart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софинансирования</w:t>
      </w:r>
      <w:proofErr w:type="spellEnd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 xml:space="preserve"> пенсий дополнительные взносы на формирование пенсионных накоплений, перерасчет производится 1 августа каждого года в </w:t>
      </w:r>
      <w:proofErr w:type="spellStart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беззаявительном</w:t>
      </w:r>
      <w:proofErr w:type="spellEnd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 xml:space="preserve"> порядке.</w:t>
      </w:r>
    </w:p>
    <w:p w:rsidR="0035315B" w:rsidRPr="004E0ED2" w:rsidRDefault="0035315B" w:rsidP="00DA04F9">
      <w:pPr>
        <w:shd w:val="clear" w:color="auto" w:fill="FFFFFF"/>
        <w:spacing w:after="150" w:line="240" w:lineRule="auto"/>
        <w:ind w:left="720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 xml:space="preserve">Перерасчет происходит исходя </w:t>
      </w:r>
      <w:proofErr w:type="gramStart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из</w:t>
      </w:r>
      <w:proofErr w:type="gramEnd"/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:</w:t>
      </w:r>
    </w:p>
    <w:p w:rsidR="0035315B" w:rsidRPr="004E0ED2" w:rsidRDefault="0035315B" w:rsidP="00DA04F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результатов инвестирования пенсионных накоплений гражданина;</w:t>
      </w:r>
    </w:p>
    <w:p w:rsidR="0035315B" w:rsidRDefault="0035315B" w:rsidP="00DA04F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16161"/>
          <w:sz w:val="27"/>
          <w:szCs w:val="27"/>
          <w:lang w:eastAsia="ru-RU"/>
        </w:rPr>
      </w:pP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суммы поступлений, которые не были учтены при назначении срочной пенсионной выплаты или выплаты накопительной пенсии или предыдущей корректировке.</w:t>
      </w:r>
    </w:p>
    <w:p w:rsidR="0035315B" w:rsidRDefault="0035315B" w:rsidP="00DA04F9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hAnsi="Arial" w:cs="Arial"/>
          <w:color w:val="616161"/>
          <w:sz w:val="27"/>
          <w:szCs w:val="27"/>
          <w:lang w:eastAsia="ru-RU"/>
        </w:rPr>
        <w:t>Начальник Управления ПФР                                                 Я.А. Плужников</w:t>
      </w:r>
      <w:r w:rsidRPr="004E0ED2">
        <w:rPr>
          <w:rFonts w:ascii="Arial" w:hAnsi="Arial" w:cs="Arial"/>
          <w:color w:val="616161"/>
          <w:sz w:val="27"/>
          <w:szCs w:val="27"/>
          <w:lang w:eastAsia="ru-RU"/>
        </w:rPr>
        <w:t> </w:t>
      </w:r>
    </w:p>
    <w:sectPr w:rsidR="0035315B" w:rsidSect="005A45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51F5"/>
    <w:multiLevelType w:val="multilevel"/>
    <w:tmpl w:val="1B14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ED2"/>
    <w:rsid w:val="00191A6B"/>
    <w:rsid w:val="002A5E79"/>
    <w:rsid w:val="0035315B"/>
    <w:rsid w:val="004E0ED2"/>
    <w:rsid w:val="005A45B0"/>
    <w:rsid w:val="00676000"/>
    <w:rsid w:val="00A96D2B"/>
    <w:rsid w:val="00DA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E0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4E0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0E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E0ED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4E0ED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4E0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uiPriority w:val="99"/>
    <w:rsid w:val="004E0ED2"/>
    <w:rPr>
      <w:rFonts w:cs="Times New Roman"/>
    </w:rPr>
  </w:style>
  <w:style w:type="character" w:styleId="a5">
    <w:name w:val="Strong"/>
    <w:basedOn w:val="a0"/>
    <w:uiPriority w:val="99"/>
    <w:qFormat/>
    <w:rsid w:val="004E0ED2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4E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5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758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75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pensionres/pereraschet/~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Перерасчет пенсии</dc:title>
  <dc:subject/>
  <dc:creator>004PluzhnikovYA</dc:creator>
  <cp:keywords/>
  <dc:description/>
  <cp:lastModifiedBy>Светлана</cp:lastModifiedBy>
  <cp:revision>4</cp:revision>
  <dcterms:created xsi:type="dcterms:W3CDTF">2019-07-16T08:07:00Z</dcterms:created>
  <dcterms:modified xsi:type="dcterms:W3CDTF">2019-07-17T02:11:00Z</dcterms:modified>
</cp:coreProperties>
</file>