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E0" w:rsidRPr="00732635" w:rsidRDefault="008D6EE0" w:rsidP="008D6EE0">
      <w:pPr>
        <w:shd w:val="clear" w:color="auto" w:fill="FFFFFF"/>
        <w:spacing w:after="135" w:line="240" w:lineRule="auto"/>
        <w:jc w:val="center"/>
        <w:rPr>
          <w:rFonts w:ascii="Times New Roman" w:eastAsia="Times New Roman" w:hAnsi="Times New Roman" w:cs="Times New Roman"/>
          <w:color w:val="000000"/>
          <w:sz w:val="24"/>
          <w:szCs w:val="24"/>
          <w:lang w:eastAsia="ru-RU"/>
        </w:rPr>
      </w:pPr>
      <w:r w:rsidRPr="00732635">
        <w:rPr>
          <w:rFonts w:ascii="Times New Roman" w:eastAsia="Times New Roman" w:hAnsi="Times New Roman" w:cs="Times New Roman"/>
          <w:bCs/>
          <w:color w:val="000000"/>
          <w:sz w:val="28"/>
          <w:szCs w:val="28"/>
          <w:lang w:eastAsia="ru-RU"/>
        </w:rPr>
        <w:t>ПОСТАНОВЛЕНИЕ ПРАВИТЕЛЬСТВА РОССИЙСКОЙ ФЕДЕРАЦИИ</w:t>
      </w:r>
    </w:p>
    <w:p w:rsidR="008D6EE0" w:rsidRPr="00732635" w:rsidRDefault="008D6EE0" w:rsidP="008D6EE0">
      <w:pPr>
        <w:shd w:val="clear" w:color="auto" w:fill="FFFFFF"/>
        <w:spacing w:after="135" w:line="240" w:lineRule="auto"/>
        <w:jc w:val="center"/>
        <w:rPr>
          <w:rFonts w:ascii="Times New Roman" w:eastAsia="Times New Roman" w:hAnsi="Times New Roman" w:cs="Times New Roman"/>
          <w:color w:val="000000"/>
          <w:sz w:val="24"/>
          <w:szCs w:val="24"/>
          <w:lang w:eastAsia="ru-RU"/>
        </w:rPr>
      </w:pPr>
      <w:r w:rsidRPr="00732635">
        <w:rPr>
          <w:rFonts w:ascii="Times New Roman" w:eastAsia="Times New Roman" w:hAnsi="Times New Roman" w:cs="Times New Roman"/>
          <w:bCs/>
          <w:color w:val="000000"/>
          <w:sz w:val="28"/>
          <w:szCs w:val="28"/>
          <w:lang w:eastAsia="ru-RU"/>
        </w:rPr>
        <w:t> от 25 апреля 2012 г. № 390</w:t>
      </w:r>
      <w:r w:rsidRPr="00732635">
        <w:rPr>
          <w:rFonts w:ascii="Times New Roman" w:eastAsia="Times New Roman" w:hAnsi="Times New Roman" w:cs="Times New Roman"/>
          <w:color w:val="000000"/>
          <w:sz w:val="28"/>
          <w:szCs w:val="28"/>
          <w:lang w:eastAsia="ru-RU"/>
        </w:rPr>
        <w:t> </w:t>
      </w:r>
      <w:r w:rsidRPr="00732635">
        <w:rPr>
          <w:rFonts w:ascii="Times New Roman" w:eastAsia="Times New Roman" w:hAnsi="Times New Roman" w:cs="Times New Roman"/>
          <w:bCs/>
          <w:color w:val="000000"/>
          <w:sz w:val="28"/>
          <w:szCs w:val="28"/>
          <w:lang w:eastAsia="ru-RU"/>
        </w:rPr>
        <w:t>«О ПРОТИВОПОЖАРНОМ РЕЖИМЕ»</w:t>
      </w:r>
    </w:p>
    <w:p w:rsidR="008D6EE0" w:rsidRPr="00732635" w:rsidRDefault="008D6EE0" w:rsidP="008D6EE0">
      <w:pPr>
        <w:shd w:val="clear" w:color="auto" w:fill="FFFFFF"/>
        <w:spacing w:after="135" w:line="240" w:lineRule="auto"/>
        <w:jc w:val="center"/>
        <w:rPr>
          <w:rFonts w:ascii="Times New Roman" w:eastAsia="Times New Roman" w:hAnsi="Times New Roman" w:cs="Times New Roman"/>
          <w:color w:val="000000"/>
          <w:sz w:val="24"/>
          <w:szCs w:val="24"/>
          <w:lang w:eastAsia="ru-RU"/>
        </w:rPr>
      </w:pPr>
      <w:r w:rsidRPr="00732635">
        <w:rPr>
          <w:rFonts w:ascii="Times New Roman" w:eastAsia="Times New Roman" w:hAnsi="Times New Roman" w:cs="Times New Roman"/>
          <w:bCs/>
          <w:color w:val="000000"/>
          <w:sz w:val="28"/>
          <w:szCs w:val="28"/>
          <w:lang w:eastAsia="ru-RU"/>
        </w:rPr>
        <w:t>ПРАВИЛА ПРОТИВОПОЖАРНОГО РЕЖИМА В РОССИЙСКОЙ ФЕДЕРАЦИИ:</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b/>
          <w:bCs/>
          <w:color w:val="000000"/>
          <w:sz w:val="28"/>
          <w:szCs w:val="28"/>
          <w:lang w:eastAsia="ru-RU"/>
        </w:rPr>
        <w:t> </w:t>
      </w:r>
      <w:r w:rsidRPr="008D6EE0">
        <w:rPr>
          <w:rFonts w:ascii="Times New Roman" w:eastAsia="Times New Roman" w:hAnsi="Times New Roman" w:cs="Times New Roman"/>
          <w:color w:val="000000"/>
          <w:sz w:val="28"/>
          <w:szCs w:val="28"/>
          <w:lang w:eastAsia="ru-RU"/>
        </w:rPr>
        <w:t>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б) организация патрулирования добровольными пожарными и (или) гражданами Российской Федерации;</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в) подготовка для возможного использования в тушении пожаров имеющейся водовозной и землеройной техники;</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г) проведение соответствующей разъяснительной работы с гражданами о мерах пожарной безопасности и действиях при пожаре.</w:t>
      </w:r>
    </w:p>
    <w:p w:rsidR="008D6EE0" w:rsidRPr="008D6EE0" w:rsidRDefault="008D6EE0" w:rsidP="008D6EE0">
      <w:pPr>
        <w:numPr>
          <w:ilvl w:val="0"/>
          <w:numId w:val="2"/>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8D6EE0" w:rsidRPr="008D6EE0" w:rsidRDefault="008D6EE0" w:rsidP="008D6EE0">
      <w:pPr>
        <w:numPr>
          <w:ilvl w:val="0"/>
          <w:numId w:val="2"/>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8D6EE0" w:rsidRPr="008D6EE0" w:rsidRDefault="008D6EE0" w:rsidP="008D6EE0">
      <w:pPr>
        <w:numPr>
          <w:ilvl w:val="0"/>
          <w:numId w:val="2"/>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 xml:space="preserve">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8D6EE0">
        <w:rPr>
          <w:rFonts w:ascii="Times New Roman" w:eastAsia="Times New Roman" w:hAnsi="Times New Roman" w:cs="Times New Roman"/>
          <w:color w:val="000000"/>
          <w:sz w:val="28"/>
          <w:szCs w:val="28"/>
          <w:lang w:eastAsia="ru-RU"/>
        </w:rPr>
        <w:t>дегтекурение</w:t>
      </w:r>
      <w:proofErr w:type="spellEnd"/>
      <w:r w:rsidRPr="008D6EE0">
        <w:rPr>
          <w:rFonts w:ascii="Times New Roman" w:eastAsia="Times New Roman" w:hAnsi="Times New Roman" w:cs="Times New Roman"/>
          <w:color w:val="000000"/>
          <w:sz w:val="28"/>
          <w:szCs w:val="28"/>
          <w:lang w:eastAsia="ru-RU"/>
        </w:rPr>
        <w:t>, заготовление живицы и др.) руководитель организации обязан:</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 (в ред. Постановления Правительства РФ от 17.02.2014 N 113)</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б) обеспечивать в период пожароопасного сезона (в период устойчивой сухой, жаркой и ветреной</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lastRenderedPageBreak/>
        <w:t>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 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а) участок для выжигания сухой травянистой растительности располагается на расстоянии не ближе 50 метров от ближайшего объекта;</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г) лица, участвующие в выжигании сухой травянистой растительности, обеспечены первичными средствами пожаротушения. (п. 72(1) введен Постановлением Правительства РФ от 17.02.2014 N 113)</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 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 (п. 72(2) введен Постановлением Правительства РФ от 17.02.2014 N 113)</w:t>
      </w:r>
    </w:p>
    <w:p w:rsidR="008D6EE0" w:rsidRPr="008D6EE0" w:rsidRDefault="008D6EE0" w:rsidP="008D6EE0">
      <w:pPr>
        <w:shd w:val="clear" w:color="auto" w:fill="FFFFFF"/>
        <w:spacing w:after="135" w:line="240" w:lineRule="auto"/>
        <w:jc w:val="both"/>
        <w:rPr>
          <w:rFonts w:ascii="Times New Roman" w:eastAsia="Times New Roman" w:hAnsi="Times New Roman" w:cs="Times New Roman"/>
          <w:color w:val="000000"/>
          <w:sz w:val="24"/>
          <w:szCs w:val="24"/>
          <w:lang w:eastAsia="ru-RU"/>
        </w:rPr>
      </w:pPr>
      <w:r w:rsidRPr="008D6EE0">
        <w:rPr>
          <w:rFonts w:ascii="Times New Roman" w:eastAsia="Times New Roman" w:hAnsi="Times New Roman" w:cs="Times New Roman"/>
          <w:color w:val="000000"/>
          <w:sz w:val="28"/>
          <w:szCs w:val="28"/>
          <w:lang w:eastAsia="ru-RU"/>
        </w:rPr>
        <w:t> </w:t>
      </w:r>
      <w:bookmarkStart w:id="0" w:name="_GoBack"/>
      <w:bookmarkEnd w:id="0"/>
      <w:r w:rsidRPr="008D6EE0">
        <w:rPr>
          <w:rFonts w:ascii="Times New Roman" w:eastAsia="Times New Roman" w:hAnsi="Times New Roman" w:cs="Times New Roman"/>
          <w:color w:val="000000"/>
          <w:sz w:val="28"/>
          <w:szCs w:val="28"/>
          <w:lang w:eastAsia="ru-RU"/>
        </w:rPr>
        <w:t>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CC180E" w:rsidRDefault="00CC180E"/>
    <w:sectPr w:rsidR="00CC180E" w:rsidSect="007C4DD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7F9"/>
    <w:multiLevelType w:val="multilevel"/>
    <w:tmpl w:val="CF8A6104"/>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EA766F"/>
    <w:multiLevelType w:val="multilevel"/>
    <w:tmpl w:val="94DE7F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48279B"/>
    <w:multiLevelType w:val="multilevel"/>
    <w:tmpl w:val="1908CC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displayVerticalDrawingGridEvery w:val="2"/>
  <w:characterSpacingControl w:val="doNotCompress"/>
  <w:compat/>
  <w:rsids>
    <w:rsidRoot w:val="008D6EE0"/>
    <w:rsid w:val="00732635"/>
    <w:rsid w:val="007C4DD1"/>
    <w:rsid w:val="008D6EE0"/>
    <w:rsid w:val="00CC180E"/>
    <w:rsid w:val="00D85FBD"/>
    <w:rsid w:val="00F94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6EE0"/>
    <w:rPr>
      <w:b/>
      <w:bCs/>
    </w:rPr>
  </w:style>
</w:styles>
</file>

<file path=word/webSettings.xml><?xml version="1.0" encoding="utf-8"?>
<w:webSettings xmlns:r="http://schemas.openxmlformats.org/officeDocument/2006/relationships" xmlns:w="http://schemas.openxmlformats.org/wordprocessingml/2006/main">
  <w:divs>
    <w:div w:id="5070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Хабаров</dc:creator>
  <cp:keywords/>
  <dc:description/>
  <cp:lastModifiedBy>Светлана</cp:lastModifiedBy>
  <cp:revision>3</cp:revision>
  <dcterms:created xsi:type="dcterms:W3CDTF">2019-04-22T05:36:00Z</dcterms:created>
  <dcterms:modified xsi:type="dcterms:W3CDTF">2019-04-22T05:42:00Z</dcterms:modified>
</cp:coreProperties>
</file>