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533"/>
        <w:tblW w:w="10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6"/>
        <w:gridCol w:w="2551"/>
        <w:gridCol w:w="902"/>
        <w:gridCol w:w="941"/>
        <w:gridCol w:w="3830"/>
      </w:tblGrid>
      <w:tr w:rsidR="000E67AF" w:rsidTr="000E67AF">
        <w:trPr>
          <w:trHeight w:val="511"/>
          <w:tblHeader/>
        </w:trPr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AF" w:rsidRDefault="000E67AF" w:rsidP="000E67AF">
            <w:pPr>
              <w:widowControl w:val="0"/>
              <w:ind w:left="176" w:hanging="176"/>
              <w:jc w:val="center"/>
              <w:rPr>
                <w:b/>
              </w:rPr>
            </w:pPr>
            <w:r>
              <w:rPr>
                <w:b/>
              </w:rPr>
              <w:t>Наименование ВЛ, ПС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AF" w:rsidRDefault="000E67AF" w:rsidP="000E67A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Отключаемый участок (потребители)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AF" w:rsidRDefault="000E67AF" w:rsidP="000E67A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AF" w:rsidRDefault="000E67AF" w:rsidP="000E67A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Виды работы</w:t>
            </w:r>
          </w:p>
        </w:tc>
      </w:tr>
      <w:tr w:rsidR="000E67AF" w:rsidTr="000E67AF">
        <w:trPr>
          <w:trHeight w:val="521"/>
          <w:tblHeader/>
        </w:trPr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AF" w:rsidRDefault="000E67AF" w:rsidP="000E67AF">
            <w:pPr>
              <w:rPr>
                <w:b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AF" w:rsidRDefault="000E67AF" w:rsidP="000E67AF">
            <w:pPr>
              <w:rPr>
                <w:b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AF" w:rsidRDefault="000E67AF" w:rsidP="000E67A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AF" w:rsidRDefault="000E67AF" w:rsidP="000E67A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3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AF" w:rsidRDefault="000E67AF" w:rsidP="000E67AF">
            <w:pPr>
              <w:rPr>
                <w:b/>
              </w:rPr>
            </w:pPr>
          </w:p>
        </w:tc>
      </w:tr>
      <w:tr w:rsidR="000E67AF" w:rsidTr="000E67AF">
        <w:trPr>
          <w:trHeight w:val="521"/>
          <w:tblHeader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AF" w:rsidRPr="004B5D1B" w:rsidRDefault="000E67AF" w:rsidP="000E67AF">
            <w:pPr>
              <w:jc w:val="center"/>
              <w:rPr>
                <w:b/>
                <w:color w:val="000000"/>
              </w:rPr>
            </w:pPr>
            <w:r w:rsidRPr="004B5D1B">
              <w:rPr>
                <w:b/>
                <w:color w:val="000000"/>
              </w:rPr>
              <w:t>КТП 14-15-39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AF" w:rsidRDefault="000E67AF" w:rsidP="000E67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 Майма, ул. Партизанская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AF" w:rsidRPr="004B5D1B" w:rsidRDefault="000E67AF" w:rsidP="000E67AF">
            <w:pPr>
              <w:jc w:val="center"/>
              <w:rPr>
                <w:b/>
                <w:color w:val="000000"/>
              </w:rPr>
            </w:pPr>
            <w:r w:rsidRPr="004B5D1B">
              <w:rPr>
                <w:b/>
                <w:color w:val="000000"/>
              </w:rPr>
              <w:t>18.11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AF" w:rsidRPr="004B5D1B" w:rsidRDefault="000E67AF" w:rsidP="000E67AF">
            <w:pPr>
              <w:rPr>
                <w:b/>
                <w:color w:val="000000"/>
              </w:rPr>
            </w:pPr>
            <w:r w:rsidRPr="004B5D1B">
              <w:rPr>
                <w:b/>
                <w:color w:val="000000"/>
              </w:rPr>
              <w:t>10:00-</w:t>
            </w:r>
          </w:p>
          <w:p w:rsidR="000E67AF" w:rsidRPr="004B5D1B" w:rsidRDefault="000E67AF" w:rsidP="000E67AF">
            <w:pPr>
              <w:rPr>
                <w:b/>
                <w:color w:val="000000"/>
              </w:rPr>
            </w:pPr>
            <w:r w:rsidRPr="004B5D1B">
              <w:rPr>
                <w:b/>
                <w:color w:val="000000"/>
              </w:rPr>
              <w:t>17:00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AF" w:rsidRDefault="000E67AF" w:rsidP="000E67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Замена опоры</w:t>
            </w:r>
          </w:p>
        </w:tc>
      </w:tr>
      <w:tr w:rsidR="000E67AF" w:rsidTr="000E67AF">
        <w:trPr>
          <w:trHeight w:val="521"/>
          <w:tblHeader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AF" w:rsidRPr="004B5D1B" w:rsidRDefault="000E67AF" w:rsidP="000E67AF">
            <w:pPr>
              <w:jc w:val="center"/>
              <w:rPr>
                <w:b/>
                <w:color w:val="000000"/>
              </w:rPr>
            </w:pPr>
            <w:r w:rsidRPr="004B5D1B">
              <w:rPr>
                <w:b/>
                <w:color w:val="000000"/>
              </w:rPr>
              <w:t>Л-20-4 «Усть-Сема»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AF" w:rsidRDefault="000E67AF" w:rsidP="000E67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Т/б Катунь, п.Известковый, </w:t>
            </w:r>
            <w:proofErr w:type="spellStart"/>
            <w:r>
              <w:rPr>
                <w:color w:val="000000"/>
              </w:rPr>
              <w:t>с.Усть-Муны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с.Барангол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AF" w:rsidRPr="004B5D1B" w:rsidRDefault="000E67AF" w:rsidP="000E67AF">
            <w:pPr>
              <w:jc w:val="center"/>
              <w:rPr>
                <w:b/>
                <w:color w:val="000000"/>
              </w:rPr>
            </w:pPr>
            <w:r w:rsidRPr="004B5D1B">
              <w:rPr>
                <w:b/>
                <w:color w:val="000000"/>
              </w:rPr>
              <w:t>21.11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AF" w:rsidRPr="004B5D1B" w:rsidRDefault="000E67AF" w:rsidP="000E67AF">
            <w:pPr>
              <w:rPr>
                <w:b/>
                <w:color w:val="000000"/>
              </w:rPr>
            </w:pPr>
            <w:r w:rsidRPr="004B5D1B">
              <w:rPr>
                <w:b/>
                <w:color w:val="000000"/>
              </w:rPr>
              <w:t>10:00-16:00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AF" w:rsidRDefault="000E67AF" w:rsidP="000E67A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Уст.опоры</w:t>
            </w:r>
            <w:proofErr w:type="spellEnd"/>
            <w:r>
              <w:rPr>
                <w:color w:val="000000"/>
              </w:rPr>
              <w:t xml:space="preserve"> Л 20-4 в пролётах опор №194-195. </w:t>
            </w:r>
            <w:proofErr w:type="spellStart"/>
            <w:r>
              <w:rPr>
                <w:color w:val="000000"/>
              </w:rPr>
              <w:t>Демон.оп.от</w:t>
            </w:r>
            <w:proofErr w:type="spellEnd"/>
            <w:r>
              <w:rPr>
                <w:color w:val="000000"/>
              </w:rPr>
              <w:t xml:space="preserve"> 195-198, с </w:t>
            </w:r>
            <w:proofErr w:type="spellStart"/>
            <w:r>
              <w:rPr>
                <w:color w:val="000000"/>
              </w:rPr>
              <w:t>откл</w:t>
            </w:r>
            <w:proofErr w:type="spellEnd"/>
            <w:r>
              <w:rPr>
                <w:color w:val="000000"/>
              </w:rPr>
              <w:t xml:space="preserve"> Р 20-4-2</w:t>
            </w:r>
          </w:p>
        </w:tc>
      </w:tr>
      <w:tr w:rsidR="000E67AF" w:rsidTr="000E67AF">
        <w:trPr>
          <w:trHeight w:val="521"/>
          <w:tblHeader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AF" w:rsidRPr="004B5D1B" w:rsidRDefault="000E67AF" w:rsidP="000E67AF">
            <w:pPr>
              <w:jc w:val="center"/>
              <w:rPr>
                <w:b/>
                <w:color w:val="000000"/>
              </w:rPr>
            </w:pPr>
            <w:r w:rsidRPr="004B5D1B">
              <w:rPr>
                <w:b/>
                <w:color w:val="000000"/>
              </w:rPr>
              <w:t>Л-14-21 «Кировская»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AF" w:rsidRDefault="000E67AF" w:rsidP="000E67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с.Майма</w:t>
            </w:r>
            <w:r w:rsidR="003F3AA5">
              <w:rPr>
                <w:color w:val="000000"/>
              </w:rPr>
              <w:t xml:space="preserve">. ул. </w:t>
            </w:r>
            <w:proofErr w:type="spellStart"/>
            <w:r w:rsidR="003F3AA5">
              <w:rPr>
                <w:color w:val="000000"/>
              </w:rPr>
              <w:t>Б-роща</w:t>
            </w:r>
            <w:proofErr w:type="spellEnd"/>
            <w:r w:rsidR="003F3AA5">
              <w:rPr>
                <w:color w:val="000000"/>
              </w:rPr>
              <w:t xml:space="preserve">. Механизаторов. Строителей. Ленина. Мира. Трудовая. Юбилейная. Алтайская. Сырзаводская. пер. Спортивный.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AF" w:rsidRPr="004B5D1B" w:rsidRDefault="000E67AF" w:rsidP="000E67AF">
            <w:pPr>
              <w:jc w:val="center"/>
              <w:rPr>
                <w:b/>
                <w:color w:val="000000"/>
              </w:rPr>
            </w:pPr>
            <w:r w:rsidRPr="004B5D1B">
              <w:rPr>
                <w:b/>
                <w:color w:val="000000"/>
              </w:rPr>
              <w:t>25.11.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AF" w:rsidRPr="004B5D1B" w:rsidRDefault="000E67AF" w:rsidP="000E67AF">
            <w:pPr>
              <w:rPr>
                <w:b/>
                <w:color w:val="000000"/>
              </w:rPr>
            </w:pPr>
            <w:r w:rsidRPr="004B5D1B">
              <w:rPr>
                <w:b/>
                <w:color w:val="000000"/>
              </w:rPr>
              <w:t>11:00-16:00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AF" w:rsidRDefault="000E67AF" w:rsidP="000E67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Установка устройства ответвления с двух цепной линии с оп№92</w:t>
            </w:r>
          </w:p>
        </w:tc>
      </w:tr>
      <w:tr w:rsidR="000E67AF" w:rsidTr="000E67AF">
        <w:trPr>
          <w:trHeight w:val="653"/>
          <w:tblHeader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AF" w:rsidRPr="004B5D1B" w:rsidRDefault="000E67AF" w:rsidP="000E67AF">
            <w:pPr>
              <w:jc w:val="center"/>
              <w:rPr>
                <w:b/>
                <w:color w:val="000000"/>
              </w:rPr>
            </w:pPr>
            <w:r w:rsidRPr="004B5D1B">
              <w:rPr>
                <w:b/>
                <w:color w:val="000000"/>
              </w:rPr>
              <w:t>Л-14-7 «</w:t>
            </w:r>
            <w:proofErr w:type="spellStart"/>
            <w:r w:rsidRPr="004B5D1B">
              <w:rPr>
                <w:b/>
                <w:color w:val="000000"/>
              </w:rPr>
              <w:t>ГЭСстрой</w:t>
            </w:r>
            <w:proofErr w:type="spellEnd"/>
            <w:r w:rsidRPr="004B5D1B">
              <w:rPr>
                <w:b/>
                <w:color w:val="00000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AF" w:rsidRDefault="000E67AF" w:rsidP="000E67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с.Майма</w:t>
            </w:r>
            <w:r w:rsidR="003F3AA5">
              <w:rPr>
                <w:color w:val="000000"/>
              </w:rPr>
              <w:t xml:space="preserve">. </w:t>
            </w:r>
            <w:proofErr w:type="spellStart"/>
            <w:r w:rsidR="003F3AA5">
              <w:rPr>
                <w:color w:val="000000"/>
              </w:rPr>
              <w:t>ул.Годростроителей</w:t>
            </w:r>
            <w:proofErr w:type="spellEnd"/>
            <w:r w:rsidR="003F3AA5">
              <w:rPr>
                <w:color w:val="000000"/>
              </w:rPr>
              <w:t>. Энергетиков. Катунская. Рабочая. Молодёжная. Солнечная. Автомобилистов. Папарде. Набережная. Славянская. Ленина. Строителей. пер. Олимпийский. Северный. Спортивный.     Школа №2.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AF" w:rsidRPr="004B5D1B" w:rsidRDefault="000E67AF" w:rsidP="000E67AF">
            <w:pPr>
              <w:jc w:val="center"/>
              <w:rPr>
                <w:b/>
                <w:color w:val="000000"/>
              </w:rPr>
            </w:pPr>
            <w:r w:rsidRPr="004B5D1B">
              <w:rPr>
                <w:b/>
                <w:color w:val="000000"/>
              </w:rPr>
              <w:t>25.11.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AF" w:rsidRPr="004B5D1B" w:rsidRDefault="000E67AF" w:rsidP="000E67AF">
            <w:pPr>
              <w:rPr>
                <w:b/>
                <w:color w:val="000000"/>
              </w:rPr>
            </w:pPr>
            <w:r w:rsidRPr="004B5D1B">
              <w:rPr>
                <w:b/>
                <w:color w:val="000000"/>
              </w:rPr>
              <w:t>11:00-16:00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AF" w:rsidRDefault="000E67AF" w:rsidP="000E67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Установка устройства ответвления с двух цепной линии с оп№92</w:t>
            </w:r>
          </w:p>
        </w:tc>
      </w:tr>
      <w:tr w:rsidR="000E67AF" w:rsidTr="000E67AF">
        <w:trPr>
          <w:trHeight w:val="521"/>
          <w:tblHeader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AF" w:rsidRPr="004B5D1B" w:rsidRDefault="000E67AF" w:rsidP="000E67AF">
            <w:pPr>
              <w:jc w:val="center"/>
              <w:rPr>
                <w:b/>
                <w:color w:val="000000"/>
              </w:rPr>
            </w:pPr>
            <w:r w:rsidRPr="004B5D1B">
              <w:rPr>
                <w:b/>
                <w:color w:val="000000"/>
              </w:rPr>
              <w:t>Л-14-6 «Водозабор»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AF" w:rsidRDefault="000E67AF" w:rsidP="000E67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с.Майма, с.Подгорное</w:t>
            </w:r>
            <w:r w:rsidR="003F3AA5">
              <w:rPr>
                <w:color w:val="000000"/>
              </w:rPr>
              <w:t>.             В-Карагуж.  Завод ТБО.   КПП ГИБДД.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AF" w:rsidRPr="004B5D1B" w:rsidRDefault="000E67AF" w:rsidP="000E67AF">
            <w:pPr>
              <w:jc w:val="center"/>
              <w:rPr>
                <w:b/>
                <w:color w:val="000000"/>
              </w:rPr>
            </w:pPr>
            <w:r w:rsidRPr="004B5D1B">
              <w:rPr>
                <w:b/>
                <w:color w:val="000000"/>
              </w:rPr>
              <w:t>26.11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AF" w:rsidRPr="004B5D1B" w:rsidRDefault="000E67AF" w:rsidP="000E67AF">
            <w:pPr>
              <w:rPr>
                <w:b/>
                <w:color w:val="000000"/>
              </w:rPr>
            </w:pPr>
            <w:r w:rsidRPr="004B5D1B">
              <w:rPr>
                <w:b/>
                <w:color w:val="000000"/>
              </w:rPr>
              <w:t>10:00-16:00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AF" w:rsidRDefault="000E67AF" w:rsidP="000E67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Сборка шлейф. на оп. №2</w:t>
            </w:r>
          </w:p>
        </w:tc>
      </w:tr>
      <w:tr w:rsidR="000E67AF" w:rsidTr="000E67AF">
        <w:trPr>
          <w:trHeight w:val="521"/>
          <w:tblHeader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AF" w:rsidRPr="004B5D1B" w:rsidRDefault="000E67AF" w:rsidP="000E67AF">
            <w:pPr>
              <w:jc w:val="center"/>
              <w:rPr>
                <w:b/>
                <w:color w:val="000000"/>
              </w:rPr>
            </w:pPr>
            <w:r w:rsidRPr="004B5D1B">
              <w:rPr>
                <w:b/>
                <w:color w:val="000000"/>
              </w:rPr>
              <w:t>Л-14-21 «Кировская»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AF" w:rsidRDefault="003F3AA5" w:rsidP="000E67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с.Майма. ул. </w:t>
            </w:r>
            <w:proofErr w:type="spellStart"/>
            <w:r>
              <w:rPr>
                <w:color w:val="000000"/>
              </w:rPr>
              <w:t>Б-роща</w:t>
            </w:r>
            <w:proofErr w:type="spellEnd"/>
            <w:r>
              <w:rPr>
                <w:color w:val="000000"/>
              </w:rPr>
              <w:t>. Механизаторов. Строителей. Ленина. Мира. Трудовая. Юбилейная. Алтайская. Сырзаводская. пер. Спортивный.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AF" w:rsidRPr="004B5D1B" w:rsidRDefault="000E67AF" w:rsidP="000E67AF">
            <w:pPr>
              <w:jc w:val="center"/>
              <w:rPr>
                <w:b/>
                <w:color w:val="000000"/>
              </w:rPr>
            </w:pPr>
            <w:r w:rsidRPr="004B5D1B">
              <w:rPr>
                <w:b/>
                <w:color w:val="000000"/>
              </w:rPr>
              <w:t>26.11.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AF" w:rsidRPr="004B5D1B" w:rsidRDefault="000E67AF" w:rsidP="000E67AF">
            <w:pPr>
              <w:rPr>
                <w:b/>
                <w:color w:val="000000"/>
              </w:rPr>
            </w:pPr>
            <w:r w:rsidRPr="004B5D1B">
              <w:rPr>
                <w:b/>
                <w:color w:val="000000"/>
              </w:rPr>
              <w:t>10:00-16:00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7AF" w:rsidRDefault="000E67AF" w:rsidP="000E67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Сборка шлейф. на оп. №2</w:t>
            </w:r>
          </w:p>
        </w:tc>
      </w:tr>
    </w:tbl>
    <w:p w:rsidR="000E67AF" w:rsidRPr="004B5D1B" w:rsidRDefault="000E67AF" w:rsidP="000E67AF">
      <w:pPr>
        <w:jc w:val="center"/>
        <w:rPr>
          <w:b/>
          <w:sz w:val="36"/>
          <w:szCs w:val="36"/>
        </w:rPr>
      </w:pPr>
      <w:r w:rsidRPr="004B5D1B">
        <w:rPr>
          <w:b/>
          <w:sz w:val="36"/>
          <w:szCs w:val="36"/>
        </w:rPr>
        <w:t>О плановых отключениях с 18 по 26 ноября 2019</w:t>
      </w:r>
    </w:p>
    <w:p w:rsidR="000E67AF" w:rsidRDefault="000E67AF" w:rsidP="000E67AF">
      <w:pPr>
        <w:jc w:val="center"/>
        <w:rPr>
          <w:sz w:val="28"/>
          <w:szCs w:val="28"/>
        </w:rPr>
      </w:pPr>
    </w:p>
    <w:p w:rsidR="000E67AF" w:rsidRDefault="000E67AF" w:rsidP="000E67AF">
      <w:pPr>
        <w:jc w:val="center"/>
        <w:rPr>
          <w:sz w:val="28"/>
          <w:szCs w:val="28"/>
        </w:rPr>
      </w:pPr>
    </w:p>
    <w:p w:rsidR="000E67AF" w:rsidRDefault="000E67AF" w:rsidP="000E67AF">
      <w:pPr>
        <w:rPr>
          <w:sz w:val="28"/>
          <w:szCs w:val="28"/>
        </w:rPr>
      </w:pPr>
    </w:p>
    <w:p w:rsidR="000E67AF" w:rsidRDefault="000E67AF" w:rsidP="000E67AF">
      <w:pPr>
        <w:rPr>
          <w:sz w:val="28"/>
          <w:szCs w:val="28"/>
        </w:rPr>
      </w:pPr>
    </w:p>
    <w:p w:rsidR="00C51F08" w:rsidRDefault="00C51F08"/>
    <w:sectPr w:rsidR="00C51F08" w:rsidSect="00C51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E67AF"/>
    <w:rsid w:val="00023F6E"/>
    <w:rsid w:val="000E67AF"/>
    <w:rsid w:val="00394EF1"/>
    <w:rsid w:val="003F3AA5"/>
    <w:rsid w:val="004B5D1B"/>
    <w:rsid w:val="00595176"/>
    <w:rsid w:val="0074088A"/>
    <w:rsid w:val="00B5288E"/>
    <w:rsid w:val="00C51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7AF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1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2019-11-18T02:07:00Z</dcterms:created>
  <dcterms:modified xsi:type="dcterms:W3CDTF">2019-11-18T02:27:00Z</dcterms:modified>
</cp:coreProperties>
</file>