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AC" w:rsidRDefault="005440AC">
      <w:pPr>
        <w:pStyle w:val="ConsPlusTitlePage"/>
      </w:pPr>
      <w:bookmarkStart w:id="0" w:name="_GoBack"/>
      <w:r>
        <w:t xml:space="preserve">Документ предоставлен </w:t>
      </w:r>
      <w:hyperlink r:id="rId4">
        <w:r>
          <w:rPr>
            <w:color w:val="0000FF"/>
          </w:rPr>
          <w:t>КонсультантПлюс</w:t>
        </w:r>
      </w:hyperlink>
      <w:r>
        <w:br/>
      </w:r>
    </w:p>
    <w:p w:rsidR="005440AC" w:rsidRDefault="005440AC">
      <w:pPr>
        <w:pStyle w:val="ConsPlusNormal"/>
        <w:jc w:val="both"/>
        <w:outlineLvl w:val="0"/>
      </w:pPr>
    </w:p>
    <w:p w:rsidR="005440AC" w:rsidRDefault="005440AC">
      <w:pPr>
        <w:pStyle w:val="ConsPlusTitle"/>
        <w:jc w:val="center"/>
        <w:outlineLvl w:val="0"/>
      </w:pPr>
      <w:r>
        <w:t>АДМИНИСТРАЦИЯ МУНИЦИПАЛЬНОГО ОБРАЗОВАНИЯ "МАЙМИНСКИЙ РАЙОН"</w:t>
      </w:r>
    </w:p>
    <w:p w:rsidR="005440AC" w:rsidRDefault="005440AC">
      <w:pPr>
        <w:pStyle w:val="ConsPlusTitle"/>
        <w:jc w:val="both"/>
      </w:pPr>
    </w:p>
    <w:p w:rsidR="005440AC" w:rsidRDefault="005440AC">
      <w:pPr>
        <w:pStyle w:val="ConsPlusTitle"/>
        <w:jc w:val="center"/>
      </w:pPr>
      <w:r>
        <w:t>ПОСТАНОВЛЕНИЕ</w:t>
      </w:r>
    </w:p>
    <w:p w:rsidR="005440AC" w:rsidRDefault="005440AC">
      <w:pPr>
        <w:pStyle w:val="ConsPlusTitle"/>
        <w:jc w:val="center"/>
      </w:pPr>
    </w:p>
    <w:p w:rsidR="005440AC" w:rsidRDefault="005440AC">
      <w:pPr>
        <w:pStyle w:val="ConsPlusTitle"/>
        <w:jc w:val="center"/>
      </w:pPr>
      <w:r>
        <w:t>от 9 июня 2023 г. N 63</w:t>
      </w:r>
    </w:p>
    <w:p w:rsidR="005440AC" w:rsidRDefault="005440AC">
      <w:pPr>
        <w:pStyle w:val="ConsPlusTitle"/>
        <w:jc w:val="both"/>
      </w:pPr>
    </w:p>
    <w:p w:rsidR="005440AC" w:rsidRDefault="005440AC">
      <w:pPr>
        <w:pStyle w:val="ConsPlusTitle"/>
        <w:jc w:val="center"/>
      </w:pPr>
      <w:r>
        <w:t>ОБ УТВЕРЖДЕНИИ ПОРЯДКА ПРЕДОСТАВЛЕНИЯ СУБСИДИЙ ИЗ БЮДЖЕТА</w:t>
      </w:r>
    </w:p>
    <w:p w:rsidR="005440AC" w:rsidRDefault="005440AC">
      <w:pPr>
        <w:pStyle w:val="ConsPlusTitle"/>
        <w:jc w:val="center"/>
      </w:pPr>
      <w:r>
        <w:t>МУНИЦИПАЛЬНОГО ОБРАЗОВАНИЯ "МАЙМИНСКИЙ РАЙОН" ЮРИДИЧЕСКИМ</w:t>
      </w:r>
    </w:p>
    <w:p w:rsidR="005440AC" w:rsidRDefault="005440AC">
      <w:pPr>
        <w:pStyle w:val="ConsPlusTitle"/>
        <w:jc w:val="center"/>
      </w:pPr>
      <w:r>
        <w:t>ЛИЦАМ (ЗА ИСКЛЮЧЕНИЕМ СУБСИДИЙ МУНИЦИПАЛЬНЫМ УЧРЕЖДЕНИЯМ) -</w:t>
      </w:r>
    </w:p>
    <w:p w:rsidR="005440AC" w:rsidRDefault="005440AC">
      <w:pPr>
        <w:pStyle w:val="ConsPlusTitle"/>
        <w:jc w:val="center"/>
      </w:pPr>
      <w:r>
        <w:t>ПРОИЗВОДИТЕЛЯМ ТОВАРОВ, РАБОТ, УСЛУГ НА ВОЗМЕЩЕНИЕ</w:t>
      </w:r>
    </w:p>
    <w:p w:rsidR="005440AC" w:rsidRDefault="005440AC">
      <w:pPr>
        <w:pStyle w:val="ConsPlusTitle"/>
        <w:jc w:val="center"/>
      </w:pPr>
      <w:r>
        <w:t>ФАКТИЧЕСКИ ПОНЕСЕННЫХ ЗАТРАТ, СВЯЗАННЫХ С ОКАЗАНИЕМ УСЛУГ</w:t>
      </w:r>
    </w:p>
    <w:p w:rsidR="005440AC" w:rsidRDefault="005440AC">
      <w:pPr>
        <w:pStyle w:val="ConsPlusTitle"/>
        <w:jc w:val="center"/>
      </w:pPr>
      <w:r>
        <w:t>ВОДОСНАБЖЕНИЯ НА ТЕРРИТОРИИ МУНИЦИПАЛЬНОГО ОБРАЗОВАНИЯ</w:t>
      </w:r>
    </w:p>
    <w:p w:rsidR="005440AC" w:rsidRDefault="005440AC">
      <w:pPr>
        <w:pStyle w:val="ConsPlusTitle"/>
        <w:jc w:val="center"/>
      </w:pPr>
      <w:r>
        <w:t>"МАЙМИНСКИЙ РАЙОН", И ПРИЗНАНИИ УТРАТИВШИМИ СИЛУ НЕКОТОРЫХ</w:t>
      </w:r>
    </w:p>
    <w:p w:rsidR="005440AC" w:rsidRDefault="005440AC">
      <w:pPr>
        <w:pStyle w:val="ConsPlusTitle"/>
        <w:jc w:val="center"/>
      </w:pPr>
      <w:r>
        <w:t>ПОСТАНОВЛЕНИЙ АДМИНИСТРАЦИИ МУНИЦИПАЛЬНОГО ОБРАЗОВАНИЯ</w:t>
      </w:r>
    </w:p>
    <w:p w:rsidR="005440AC" w:rsidRDefault="005440AC">
      <w:pPr>
        <w:pStyle w:val="ConsPlusTitle"/>
        <w:jc w:val="center"/>
      </w:pPr>
      <w:r>
        <w:t>"МАЙМИНСКИЙ РАЙОН"</w:t>
      </w:r>
    </w:p>
    <w:p w:rsidR="005440AC" w:rsidRDefault="00544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0AC" w:rsidRDefault="00544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0AC" w:rsidRDefault="00544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0AC" w:rsidRDefault="005440AC">
            <w:pPr>
              <w:pStyle w:val="ConsPlusNormal"/>
              <w:jc w:val="center"/>
            </w:pPr>
            <w:r>
              <w:rPr>
                <w:color w:val="392C69"/>
              </w:rPr>
              <w:t>Список изменяющих документов</w:t>
            </w:r>
          </w:p>
          <w:p w:rsidR="005440AC" w:rsidRDefault="005440AC">
            <w:pPr>
              <w:pStyle w:val="ConsPlusNormal"/>
              <w:jc w:val="center"/>
            </w:pPr>
            <w:r>
              <w:rPr>
                <w:color w:val="392C69"/>
              </w:rPr>
              <w:t>(в ред. Постановлений Администрации муниципального</w:t>
            </w:r>
          </w:p>
          <w:p w:rsidR="005440AC" w:rsidRDefault="005440AC">
            <w:pPr>
              <w:pStyle w:val="ConsPlusNormal"/>
              <w:jc w:val="center"/>
            </w:pPr>
            <w:r>
              <w:rPr>
                <w:color w:val="392C69"/>
              </w:rPr>
              <w:t>образования "Майминский район"</w:t>
            </w:r>
          </w:p>
          <w:p w:rsidR="005440AC" w:rsidRDefault="005440AC">
            <w:pPr>
              <w:pStyle w:val="ConsPlusNormal"/>
              <w:jc w:val="center"/>
            </w:pPr>
            <w:r>
              <w:rPr>
                <w:color w:val="392C69"/>
              </w:rPr>
              <w:t xml:space="preserve">от 07.07.2023 </w:t>
            </w:r>
            <w:hyperlink r:id="rId5">
              <w:r>
                <w:rPr>
                  <w:color w:val="0000FF"/>
                </w:rPr>
                <w:t>N 80</w:t>
              </w:r>
            </w:hyperlink>
            <w:r>
              <w:rPr>
                <w:color w:val="392C69"/>
              </w:rPr>
              <w:t xml:space="preserve">, от 18.09.2023 </w:t>
            </w:r>
            <w:hyperlink r:id="rId6">
              <w:r>
                <w:rPr>
                  <w:color w:val="0000FF"/>
                </w:rPr>
                <w:t>N 101</w:t>
              </w:r>
            </w:hyperlink>
            <w:r>
              <w:rPr>
                <w:color w:val="392C69"/>
              </w:rPr>
              <w:t xml:space="preserve">, от 17.10.2023 </w:t>
            </w:r>
            <w:hyperlink r:id="rId7">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0AC" w:rsidRDefault="005440AC">
            <w:pPr>
              <w:pStyle w:val="ConsPlusNormal"/>
            </w:pPr>
          </w:p>
        </w:tc>
      </w:tr>
    </w:tbl>
    <w:p w:rsidR="005440AC" w:rsidRDefault="005440AC">
      <w:pPr>
        <w:pStyle w:val="ConsPlusNormal"/>
        <w:jc w:val="both"/>
      </w:pPr>
    </w:p>
    <w:p w:rsidR="005440AC" w:rsidRDefault="005440AC">
      <w:pPr>
        <w:pStyle w:val="ConsPlusNormal"/>
        <w:ind w:firstLine="540"/>
        <w:jc w:val="both"/>
      </w:pPr>
      <w:r>
        <w:t xml:space="preserve">В соответствии со </w:t>
      </w:r>
      <w:hyperlink r:id="rId8">
        <w:r>
          <w:rPr>
            <w:color w:val="0000FF"/>
          </w:rPr>
          <w:t>статьей 78</w:t>
        </w:r>
      </w:hyperlink>
      <w:r>
        <w:t xml:space="preserve"> Бюджетного кодекса Российской Федерации, Федеральным </w:t>
      </w:r>
      <w:hyperlink r:id="rId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Общими </w:t>
      </w:r>
      <w:hyperlink r:id="rId10">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hyperlink r:id="rId11">
        <w:r>
          <w:rPr>
            <w:color w:val="0000FF"/>
          </w:rPr>
          <w:t>Уставом</w:t>
        </w:r>
      </w:hyperlink>
      <w:r>
        <w:t xml:space="preserve"> муниципального образования "Майминский район" Республики Алтай, принятым Советом депутатов "Майминского района" 22 июня 2005 года, Решение N 27-01, на основании </w:t>
      </w:r>
      <w:hyperlink r:id="rId12">
        <w:r>
          <w:rPr>
            <w:color w:val="0000FF"/>
          </w:rPr>
          <w:t>подпункта 3 пункта 2 статьи 78</w:t>
        </w:r>
      </w:hyperlink>
      <w:r>
        <w:t xml:space="preserve"> Бюджетного кодекса РФ постановляю:</w:t>
      </w:r>
    </w:p>
    <w:p w:rsidR="005440AC" w:rsidRDefault="005440AC">
      <w:pPr>
        <w:pStyle w:val="ConsPlusNormal"/>
        <w:spacing w:before="220"/>
        <w:ind w:firstLine="540"/>
        <w:jc w:val="both"/>
      </w:pPr>
      <w:r>
        <w:t xml:space="preserve">1. Утвердить прилагаемый </w:t>
      </w:r>
      <w:hyperlink w:anchor="P46">
        <w:r>
          <w:rPr>
            <w:color w:val="0000FF"/>
          </w:rPr>
          <w:t>Порядок</w:t>
        </w:r>
      </w:hyperlink>
      <w:r>
        <w:t xml:space="preserve"> предоставления субсидий из бюджета муниципального образования "Майминский район" юридическим лицам (за исключением субсидий государственным (муниципальным) учреждениям) - производителям товаров, работ, услуг субсидии на возмещение фактически понесенных затрат, связанных с оказанием услуг водоснабжения на территории муниципального образования "Майминский район".</w:t>
      </w:r>
    </w:p>
    <w:p w:rsidR="005440AC" w:rsidRDefault="005440AC">
      <w:pPr>
        <w:pStyle w:val="ConsPlusNormal"/>
        <w:spacing w:before="220"/>
        <w:ind w:firstLine="540"/>
        <w:jc w:val="both"/>
      </w:pPr>
      <w:r>
        <w:t>2. Признать утратившими силу:</w:t>
      </w:r>
    </w:p>
    <w:p w:rsidR="005440AC" w:rsidRDefault="005440AC">
      <w:pPr>
        <w:pStyle w:val="ConsPlusNormal"/>
        <w:spacing w:before="220"/>
        <w:ind w:firstLine="540"/>
        <w:jc w:val="both"/>
      </w:pPr>
      <w:r>
        <w:t xml:space="preserve">- </w:t>
      </w:r>
      <w:hyperlink r:id="rId13">
        <w:r>
          <w:rPr>
            <w:color w:val="0000FF"/>
          </w:rPr>
          <w:t>постановление</w:t>
        </w:r>
      </w:hyperlink>
      <w:r>
        <w:t xml:space="preserve"> Администрации муниципального образования "Майминский район" от 8 сентября 2021 года N 106 "О Порядке предоставления субсидии из местного бюджета на возмещение фактически понесенных затрат, связанных с оказанием услуг водоснабжения на территории муниципального образования "Майминский район";</w:t>
      </w:r>
    </w:p>
    <w:p w:rsidR="005440AC" w:rsidRDefault="005440AC">
      <w:pPr>
        <w:pStyle w:val="ConsPlusNormal"/>
        <w:spacing w:before="220"/>
        <w:ind w:firstLine="540"/>
        <w:jc w:val="both"/>
      </w:pPr>
      <w:r>
        <w:t xml:space="preserve">- </w:t>
      </w:r>
      <w:hyperlink r:id="rId14">
        <w:r>
          <w:rPr>
            <w:color w:val="0000FF"/>
          </w:rPr>
          <w:t>постановление</w:t>
        </w:r>
      </w:hyperlink>
      <w:r>
        <w:t xml:space="preserve"> Администрации муниципального образования "Майминский район" от 11 апреля 2022 года N 76 "О внесении изменений в пункт 16 Порядка предоставления субсидий из местного бюджета на возмещение фактически понесенных затрат, связанных с оказанием услуг водоснабжения на территории муниципального образования "Майминский район", утвержденного постановлением Администрации муниципального образования "Майминский район" от 8 сентября 2021 года N 106";</w:t>
      </w:r>
    </w:p>
    <w:p w:rsidR="005440AC" w:rsidRDefault="005440AC">
      <w:pPr>
        <w:pStyle w:val="ConsPlusNormal"/>
        <w:spacing w:before="220"/>
        <w:ind w:firstLine="540"/>
        <w:jc w:val="both"/>
      </w:pPr>
      <w:r>
        <w:lastRenderedPageBreak/>
        <w:t xml:space="preserve">- </w:t>
      </w:r>
      <w:hyperlink r:id="rId15">
        <w:r>
          <w:rPr>
            <w:color w:val="0000FF"/>
          </w:rPr>
          <w:t>постановление</w:t>
        </w:r>
      </w:hyperlink>
      <w:r>
        <w:t xml:space="preserve"> Администрации муниципального образования "Майминский район" от 13 мая 2022 года N 87 "О внесении изменений в пункт 16 Порядка предоставления субсидий из местного бюджета на возмещение фактически понесенных затрат, связанных с оказанием услуг водоснабжения на территории муниципального образования "Майминский район", утвержденного постановлением Администрации муниципального образования "Майминский район" от 8 сентября 2021 года N 106";</w:t>
      </w:r>
    </w:p>
    <w:p w:rsidR="005440AC" w:rsidRDefault="005440AC">
      <w:pPr>
        <w:pStyle w:val="ConsPlusNormal"/>
        <w:spacing w:before="220"/>
        <w:ind w:firstLine="540"/>
        <w:jc w:val="both"/>
      </w:pPr>
      <w:r>
        <w:t xml:space="preserve">- </w:t>
      </w:r>
      <w:hyperlink r:id="rId16">
        <w:r>
          <w:rPr>
            <w:color w:val="0000FF"/>
          </w:rPr>
          <w:t>постановление</w:t>
        </w:r>
      </w:hyperlink>
      <w:r>
        <w:t xml:space="preserve"> Администрации муниципального образования "Майминский район" от 21 декабря 2022 года N 189 "О внесении изменений в Порядок предоставления субсидий из местного бюджета на возмещение фактически понесенных затрат, связанных с оказанием услуг водоснабжения на территории муниципального образования "Майминский район", утвержденного постановлением Администрации муниципального образования "Майминский район" от 8 сентября 2021 года N 106".</w:t>
      </w:r>
    </w:p>
    <w:p w:rsidR="005440AC" w:rsidRDefault="005440AC">
      <w:pPr>
        <w:pStyle w:val="ConsPlusNormal"/>
        <w:spacing w:before="220"/>
        <w:ind w:firstLine="540"/>
        <w:jc w:val="both"/>
      </w:pPr>
      <w:r>
        <w:t>3. Муниципальному казенному учреждению "Управление по обеспечению деятельности Администрации муниципального образования "Майминский район" разместить настоящее Постановление на официальном сайте Майминского района в сети "Интернет".</w:t>
      </w:r>
    </w:p>
    <w:p w:rsidR="005440AC" w:rsidRDefault="005440AC">
      <w:pPr>
        <w:pStyle w:val="ConsPlusNormal"/>
        <w:spacing w:before="220"/>
        <w:ind w:firstLine="540"/>
        <w:jc w:val="both"/>
      </w:pPr>
      <w:r>
        <w:t>4. Настоящее Постановление вступает в силу после дня его официального опубликования.</w:t>
      </w:r>
    </w:p>
    <w:p w:rsidR="005440AC" w:rsidRDefault="005440AC">
      <w:pPr>
        <w:pStyle w:val="ConsPlusNormal"/>
        <w:spacing w:before="220"/>
        <w:ind w:firstLine="540"/>
        <w:jc w:val="both"/>
      </w:pPr>
      <w:r>
        <w:t>5. Контроль за исполнением настоящего Постановления возложить на Первого заместителя Главы Администрации муниципального образования "Майминский район" Н.В.Абрамова.</w:t>
      </w:r>
    </w:p>
    <w:p w:rsidR="005440AC" w:rsidRDefault="005440AC">
      <w:pPr>
        <w:pStyle w:val="ConsPlusNormal"/>
        <w:jc w:val="both"/>
      </w:pPr>
    </w:p>
    <w:p w:rsidR="005440AC" w:rsidRDefault="005440AC">
      <w:pPr>
        <w:pStyle w:val="ConsPlusNormal"/>
        <w:jc w:val="right"/>
      </w:pPr>
      <w:r>
        <w:t>Глава муниципального образования</w:t>
      </w:r>
    </w:p>
    <w:p w:rsidR="005440AC" w:rsidRDefault="005440AC">
      <w:pPr>
        <w:pStyle w:val="ConsPlusNormal"/>
        <w:jc w:val="right"/>
      </w:pPr>
      <w:r>
        <w:t>"Майминский район"</w:t>
      </w:r>
    </w:p>
    <w:p w:rsidR="005440AC" w:rsidRDefault="005440AC">
      <w:pPr>
        <w:pStyle w:val="ConsPlusNormal"/>
        <w:jc w:val="right"/>
      </w:pPr>
      <w:r>
        <w:t>П.В.ГРОМОВ</w:t>
      </w:r>
    </w:p>
    <w:p w:rsidR="005440AC" w:rsidRDefault="005440AC">
      <w:pPr>
        <w:pStyle w:val="ConsPlusNormal"/>
        <w:jc w:val="both"/>
      </w:pPr>
    </w:p>
    <w:p w:rsidR="005440AC" w:rsidRDefault="005440AC">
      <w:pPr>
        <w:pStyle w:val="ConsPlusNormal"/>
        <w:jc w:val="both"/>
      </w:pPr>
    </w:p>
    <w:p w:rsidR="005440AC" w:rsidRDefault="005440AC">
      <w:pPr>
        <w:pStyle w:val="ConsPlusNormal"/>
        <w:jc w:val="both"/>
      </w:pPr>
    </w:p>
    <w:p w:rsidR="005440AC" w:rsidRDefault="005440AC">
      <w:pPr>
        <w:pStyle w:val="ConsPlusNormal"/>
        <w:jc w:val="both"/>
      </w:pPr>
    </w:p>
    <w:p w:rsidR="005440AC" w:rsidRDefault="005440AC">
      <w:pPr>
        <w:pStyle w:val="ConsPlusNormal"/>
        <w:jc w:val="both"/>
      </w:pPr>
    </w:p>
    <w:p w:rsidR="005440AC" w:rsidRDefault="005440AC">
      <w:pPr>
        <w:pStyle w:val="ConsPlusNormal"/>
        <w:jc w:val="right"/>
        <w:outlineLvl w:val="0"/>
      </w:pPr>
      <w:r>
        <w:t>Утвержден</w:t>
      </w:r>
    </w:p>
    <w:p w:rsidR="005440AC" w:rsidRDefault="005440AC">
      <w:pPr>
        <w:pStyle w:val="ConsPlusNormal"/>
        <w:jc w:val="right"/>
      </w:pPr>
      <w:r>
        <w:t>Постановлением</w:t>
      </w:r>
    </w:p>
    <w:p w:rsidR="005440AC" w:rsidRDefault="005440AC">
      <w:pPr>
        <w:pStyle w:val="ConsPlusNormal"/>
        <w:jc w:val="right"/>
      </w:pPr>
      <w:r>
        <w:t>Администрации муниципального</w:t>
      </w:r>
    </w:p>
    <w:p w:rsidR="005440AC" w:rsidRDefault="005440AC">
      <w:pPr>
        <w:pStyle w:val="ConsPlusNormal"/>
        <w:jc w:val="right"/>
      </w:pPr>
      <w:r>
        <w:t>образования "Майминский район"</w:t>
      </w:r>
    </w:p>
    <w:p w:rsidR="005440AC" w:rsidRDefault="005440AC">
      <w:pPr>
        <w:pStyle w:val="ConsPlusNormal"/>
        <w:jc w:val="right"/>
      </w:pPr>
      <w:r>
        <w:t>от 9 июня 2023 г. N 63</w:t>
      </w:r>
    </w:p>
    <w:p w:rsidR="005440AC" w:rsidRDefault="005440AC">
      <w:pPr>
        <w:pStyle w:val="ConsPlusNormal"/>
        <w:jc w:val="both"/>
      </w:pPr>
    </w:p>
    <w:p w:rsidR="005440AC" w:rsidRDefault="005440AC">
      <w:pPr>
        <w:pStyle w:val="ConsPlusTitle"/>
        <w:jc w:val="center"/>
      </w:pPr>
      <w:bookmarkStart w:id="1" w:name="P46"/>
      <w:bookmarkEnd w:id="1"/>
      <w:r>
        <w:t>ПОРЯДОК</w:t>
      </w:r>
    </w:p>
    <w:p w:rsidR="005440AC" w:rsidRDefault="005440AC">
      <w:pPr>
        <w:pStyle w:val="ConsPlusTitle"/>
        <w:jc w:val="center"/>
      </w:pPr>
      <w:r>
        <w:t>ПРЕДОСТАВЛЕНИЯ СУБСИДИЙ ИЗ БЮДЖЕТА МУНИЦИПАЛЬНОГО</w:t>
      </w:r>
    </w:p>
    <w:p w:rsidR="005440AC" w:rsidRDefault="005440AC">
      <w:pPr>
        <w:pStyle w:val="ConsPlusTitle"/>
        <w:jc w:val="center"/>
      </w:pPr>
      <w:r>
        <w:t>ОБРАЗОВАНИЯ "МАЙМИНСКИЙ РАЙОН" ЮРИДИЧЕСКИМ ЛИЦАМ</w:t>
      </w:r>
    </w:p>
    <w:p w:rsidR="005440AC" w:rsidRDefault="005440AC">
      <w:pPr>
        <w:pStyle w:val="ConsPlusTitle"/>
        <w:jc w:val="center"/>
      </w:pPr>
      <w:r>
        <w:t>(ЗА ИСКЛЮЧЕНИЕМ СУБСИДИЙ МУНИЦИПАЛЬНЫМ УЧРЕЖДЕНИЯМ) -</w:t>
      </w:r>
    </w:p>
    <w:p w:rsidR="005440AC" w:rsidRDefault="005440AC">
      <w:pPr>
        <w:pStyle w:val="ConsPlusTitle"/>
        <w:jc w:val="center"/>
      </w:pPr>
      <w:r>
        <w:t>ПРОИЗВОДИТЕЛЯМ ТОВАРОВ, РАБОТ, УСЛУГ НА ВОЗМЕЩЕНИЕ</w:t>
      </w:r>
    </w:p>
    <w:p w:rsidR="005440AC" w:rsidRDefault="005440AC">
      <w:pPr>
        <w:pStyle w:val="ConsPlusTitle"/>
        <w:jc w:val="center"/>
      </w:pPr>
      <w:r>
        <w:t>ФАКТИЧЕСКИ ПОНЕСЕННЫХ ЗАТРАТ, СВЯЗАННЫХ С ОКАЗАНИЕМ УСЛУГ</w:t>
      </w:r>
    </w:p>
    <w:p w:rsidR="005440AC" w:rsidRDefault="005440AC">
      <w:pPr>
        <w:pStyle w:val="ConsPlusTitle"/>
        <w:jc w:val="center"/>
      </w:pPr>
      <w:r>
        <w:t>ВОДОСНАБЖЕНИЯ НА ТЕРРИТОРИИ МУНИЦИПАЛЬНОГО ОБРАЗОВАНИЯ</w:t>
      </w:r>
    </w:p>
    <w:p w:rsidR="005440AC" w:rsidRDefault="005440AC">
      <w:pPr>
        <w:pStyle w:val="ConsPlusTitle"/>
        <w:jc w:val="center"/>
      </w:pPr>
      <w:r>
        <w:t>"МАЙМИНСКИЙ РАЙОН"</w:t>
      </w:r>
    </w:p>
    <w:p w:rsidR="005440AC" w:rsidRDefault="005440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40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40AC" w:rsidRDefault="005440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40AC" w:rsidRDefault="005440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40AC" w:rsidRDefault="005440AC">
            <w:pPr>
              <w:pStyle w:val="ConsPlusNormal"/>
              <w:jc w:val="center"/>
            </w:pPr>
            <w:r>
              <w:rPr>
                <w:color w:val="392C69"/>
              </w:rPr>
              <w:t>Список изменяющих документов</w:t>
            </w:r>
          </w:p>
          <w:p w:rsidR="005440AC" w:rsidRDefault="005440AC">
            <w:pPr>
              <w:pStyle w:val="ConsPlusNormal"/>
              <w:jc w:val="center"/>
            </w:pPr>
            <w:r>
              <w:rPr>
                <w:color w:val="392C69"/>
              </w:rPr>
              <w:t>(в ред. Постановлений Администрации муниципального</w:t>
            </w:r>
          </w:p>
          <w:p w:rsidR="005440AC" w:rsidRDefault="005440AC">
            <w:pPr>
              <w:pStyle w:val="ConsPlusNormal"/>
              <w:jc w:val="center"/>
            </w:pPr>
            <w:r>
              <w:rPr>
                <w:color w:val="392C69"/>
              </w:rPr>
              <w:t>образования "Майминский район"</w:t>
            </w:r>
          </w:p>
          <w:p w:rsidR="005440AC" w:rsidRDefault="005440AC">
            <w:pPr>
              <w:pStyle w:val="ConsPlusNormal"/>
              <w:jc w:val="center"/>
            </w:pPr>
            <w:r>
              <w:rPr>
                <w:color w:val="392C69"/>
              </w:rPr>
              <w:t xml:space="preserve">от 07.07.2023 </w:t>
            </w:r>
            <w:hyperlink r:id="rId17">
              <w:r>
                <w:rPr>
                  <w:color w:val="0000FF"/>
                </w:rPr>
                <w:t>N 80</w:t>
              </w:r>
            </w:hyperlink>
            <w:r>
              <w:rPr>
                <w:color w:val="392C69"/>
              </w:rPr>
              <w:t xml:space="preserve">, от 18.09.2023 </w:t>
            </w:r>
            <w:hyperlink r:id="rId18">
              <w:r>
                <w:rPr>
                  <w:color w:val="0000FF"/>
                </w:rPr>
                <w:t>N 101</w:t>
              </w:r>
            </w:hyperlink>
            <w:r>
              <w:rPr>
                <w:color w:val="392C69"/>
              </w:rPr>
              <w:t xml:space="preserve">, от 17.10.2023 </w:t>
            </w:r>
            <w:hyperlink r:id="rId19">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40AC" w:rsidRDefault="005440AC">
            <w:pPr>
              <w:pStyle w:val="ConsPlusNormal"/>
            </w:pPr>
          </w:p>
        </w:tc>
      </w:tr>
    </w:tbl>
    <w:p w:rsidR="005440AC" w:rsidRDefault="005440AC">
      <w:pPr>
        <w:pStyle w:val="ConsPlusNormal"/>
        <w:jc w:val="both"/>
      </w:pPr>
    </w:p>
    <w:p w:rsidR="005440AC" w:rsidRDefault="005440AC">
      <w:pPr>
        <w:pStyle w:val="ConsPlusTitle"/>
        <w:jc w:val="center"/>
        <w:outlineLvl w:val="1"/>
      </w:pPr>
      <w:r>
        <w:t>I. Общие положения о предоставлении субсидий</w:t>
      </w:r>
    </w:p>
    <w:p w:rsidR="005440AC" w:rsidRDefault="005440AC">
      <w:pPr>
        <w:pStyle w:val="ConsPlusNormal"/>
        <w:jc w:val="both"/>
      </w:pPr>
    </w:p>
    <w:p w:rsidR="005440AC" w:rsidRDefault="005440AC">
      <w:pPr>
        <w:pStyle w:val="ConsPlusNormal"/>
        <w:ind w:firstLine="540"/>
        <w:jc w:val="both"/>
      </w:pPr>
      <w:r>
        <w:t xml:space="preserve">1. Настоящий Порядок разработан в соответствии со </w:t>
      </w:r>
      <w:hyperlink r:id="rId20">
        <w:r>
          <w:rPr>
            <w:color w:val="0000FF"/>
          </w:rPr>
          <w:t>статьей 78</w:t>
        </w:r>
      </w:hyperlink>
      <w:r>
        <w:t xml:space="preserve"> Бюджетного кодекса </w:t>
      </w:r>
      <w:r>
        <w:lastRenderedPageBreak/>
        <w:t xml:space="preserve">Российской Федерации, </w:t>
      </w:r>
      <w:hyperlink r:id="rId21">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440AC" w:rsidRDefault="005440AC">
      <w:pPr>
        <w:pStyle w:val="ConsPlusNormal"/>
        <w:spacing w:before="220"/>
        <w:ind w:firstLine="540"/>
        <w:jc w:val="both"/>
      </w:pPr>
      <w:r>
        <w:t>2. В настоящем Порядке используются следующие основные понятия:</w:t>
      </w:r>
    </w:p>
    <w:p w:rsidR="005440AC" w:rsidRDefault="005440AC">
      <w:pPr>
        <w:pStyle w:val="ConsPlusNormal"/>
        <w:spacing w:before="220"/>
        <w:ind w:firstLine="540"/>
        <w:jc w:val="both"/>
      </w:pPr>
      <w:r>
        <w:t>- субсидия - средства, предоставляемые из бюджета муниципального образования "Майминский район"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общими требованиями, установленными Правительством Российской Федерации;</w:t>
      </w:r>
    </w:p>
    <w:p w:rsidR="005440AC" w:rsidRDefault="005440AC">
      <w:pPr>
        <w:pStyle w:val="ConsPlusNormal"/>
        <w:spacing w:before="220"/>
        <w:ind w:firstLine="540"/>
        <w:jc w:val="both"/>
      </w:pPr>
      <w:r>
        <w:t>- получатель субсидии - лицо, прошедшие отбор, установленный настоящим Порядком в отношении которого принято решение о предоставлении субсидии (далее - Получатель субсидии);</w:t>
      </w:r>
    </w:p>
    <w:p w:rsidR="005440AC" w:rsidRDefault="005440AC">
      <w:pPr>
        <w:pStyle w:val="ConsPlusNormal"/>
        <w:spacing w:before="220"/>
        <w:ind w:firstLine="540"/>
        <w:jc w:val="both"/>
      </w:pPr>
      <w:r>
        <w:t>- комиссия - коллегиальный орган, созданный и уполномоченный для проведения отбора претендентов на получение субсидии, состав которого утверждается распоряжением Администрации муниципального образования "Майминский район";</w:t>
      </w:r>
    </w:p>
    <w:p w:rsidR="005440AC" w:rsidRDefault="005440AC">
      <w:pPr>
        <w:pStyle w:val="ConsPlusNormal"/>
        <w:spacing w:before="220"/>
        <w:ind w:firstLine="540"/>
        <w:jc w:val="both"/>
      </w:pPr>
      <w:r>
        <w:t>- соглашение - документ об условиях и порядке предоставления субсидии, заключенное в текущем финансовом году между Администрацией муниципального образования "Майминский район" и юридическим лицом, признанным победителем конкурсного отбора - получателем субсидии.</w:t>
      </w:r>
    </w:p>
    <w:p w:rsidR="005440AC" w:rsidRDefault="005440AC">
      <w:pPr>
        <w:pStyle w:val="ConsPlusNormal"/>
        <w:spacing w:before="220"/>
        <w:ind w:firstLine="540"/>
        <w:jc w:val="both"/>
      </w:pPr>
      <w:bookmarkStart w:id="2" w:name="P67"/>
      <w:bookmarkEnd w:id="2"/>
      <w:r>
        <w:t>3. Целью предоставления субсидий является возмещение фактически понесенных затрат, связанных с оказанием услуг водоснабжения населению муниципального образования "Майминский район".</w:t>
      </w:r>
    </w:p>
    <w:p w:rsidR="005440AC" w:rsidRDefault="005440AC">
      <w:pPr>
        <w:pStyle w:val="ConsPlusNormal"/>
        <w:spacing w:before="220"/>
        <w:ind w:firstLine="540"/>
        <w:jc w:val="both"/>
      </w:pPr>
      <w:bookmarkStart w:id="3" w:name="P68"/>
      <w:bookmarkEnd w:id="3"/>
      <w:r>
        <w:t>4. Предоставление субсидии осуществляет главный распорядитель в лице Администрации муниципального образования "Майминский район", которому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w:t>
      </w:r>
    </w:p>
    <w:p w:rsidR="005440AC" w:rsidRDefault="005440AC">
      <w:pPr>
        <w:pStyle w:val="ConsPlusNormal"/>
        <w:spacing w:before="220"/>
        <w:ind w:firstLine="540"/>
        <w:jc w:val="both"/>
      </w:pPr>
      <w:bookmarkStart w:id="4" w:name="P69"/>
      <w:bookmarkEnd w:id="4"/>
      <w:r>
        <w:t>5. Субсидии предоставляются юридическим лицам (за исключением муниципальных учреждений), производителям товаров, работ, услуг на финансовое обеспечение затрат по следующим направлениям:</w:t>
      </w:r>
    </w:p>
    <w:p w:rsidR="005440AC" w:rsidRDefault="005440AC">
      <w:pPr>
        <w:pStyle w:val="ConsPlusNormal"/>
        <w:spacing w:before="220"/>
        <w:ind w:firstLine="540"/>
        <w:jc w:val="both"/>
      </w:pPr>
      <w:r>
        <w:t>а) расходы на содержание, ремонт и эксплуатацию водопроводных сетей, в т.ч. бесхозных, не заложенных в тариф;</w:t>
      </w:r>
    </w:p>
    <w:p w:rsidR="005440AC" w:rsidRDefault="005440AC">
      <w:pPr>
        <w:pStyle w:val="ConsPlusNormal"/>
        <w:spacing w:before="220"/>
        <w:ind w:firstLine="540"/>
        <w:jc w:val="both"/>
      </w:pPr>
      <w:r>
        <w:t>б) расходы на электроэнергию, связанные с оказанием услуг водоснабжения населения, не заложенные в тариф;</w:t>
      </w:r>
    </w:p>
    <w:p w:rsidR="005440AC" w:rsidRDefault="005440AC">
      <w:pPr>
        <w:pStyle w:val="ConsPlusNormal"/>
        <w:spacing w:before="220"/>
        <w:ind w:firstLine="540"/>
        <w:jc w:val="both"/>
      </w:pPr>
      <w:r>
        <w:t>в) расходы на получение санитарно-эпидемиологического заключения на соответствие использования водного объекта в целях хозяйственно-бытового и питьевого водоснабжения, не заложенные в тариф;</w:t>
      </w:r>
    </w:p>
    <w:p w:rsidR="005440AC" w:rsidRDefault="005440AC">
      <w:pPr>
        <w:pStyle w:val="ConsPlusNormal"/>
        <w:spacing w:before="220"/>
        <w:ind w:firstLine="540"/>
        <w:jc w:val="both"/>
      </w:pPr>
      <w:r>
        <w:lastRenderedPageBreak/>
        <w:t>г) расходы на разработку проектов зон санитарной охраны, эксплуатируемых источников питьевого водоснабжения, получение лицензий на пользование недрами для добычи подземных вод, не заложенные в тариф;</w:t>
      </w:r>
    </w:p>
    <w:p w:rsidR="005440AC" w:rsidRDefault="005440AC">
      <w:pPr>
        <w:pStyle w:val="ConsPlusNormal"/>
        <w:spacing w:before="220"/>
        <w:ind w:firstLine="540"/>
        <w:jc w:val="both"/>
      </w:pPr>
      <w:r>
        <w:t>д) расходы на капитальный ремонт основных средств (зданий, сооружений), не заложенные в тариф;</w:t>
      </w:r>
    </w:p>
    <w:p w:rsidR="005440AC" w:rsidRDefault="005440AC">
      <w:pPr>
        <w:pStyle w:val="ConsPlusNormal"/>
        <w:spacing w:before="220"/>
        <w:ind w:firstLine="540"/>
        <w:jc w:val="both"/>
      </w:pPr>
      <w:r>
        <w:t>е) расходы на подвоз холодной воды населению и юридическим лицам не присоединенным к централизованным сетям водоснабжения, не заложенные в тариф.</w:t>
      </w:r>
    </w:p>
    <w:p w:rsidR="005440AC" w:rsidRDefault="005440AC">
      <w:pPr>
        <w:pStyle w:val="ConsPlusNormal"/>
        <w:jc w:val="both"/>
      </w:pPr>
      <w:r>
        <w:t xml:space="preserve">(пп. "е" введен </w:t>
      </w:r>
      <w:hyperlink r:id="rId22">
        <w:r>
          <w:rPr>
            <w:color w:val="0000FF"/>
          </w:rPr>
          <w:t>Постановлением</w:t>
        </w:r>
      </w:hyperlink>
      <w:r>
        <w:t xml:space="preserve"> Администрации муниципального образования "Майминский район" от 17.10.2023 N 111)</w:t>
      </w:r>
    </w:p>
    <w:p w:rsidR="005440AC" w:rsidRDefault="005440AC">
      <w:pPr>
        <w:pStyle w:val="ConsPlusNormal"/>
        <w:spacing w:before="220"/>
        <w:ind w:firstLine="540"/>
        <w:jc w:val="both"/>
      </w:pPr>
      <w:bookmarkStart w:id="5" w:name="P77"/>
      <w:bookmarkEnd w:id="5"/>
      <w:r>
        <w:t>6. К категории лиц, имеющих право на получение субсидий, относятся теплоснабжающие организации, организации, осуществляющие горячее водоснабжение, холодное водоснабжение и (или) водоотведение, оказывающие услуги на территории Майминского района (далее - получатели субсидий).</w:t>
      </w:r>
    </w:p>
    <w:p w:rsidR="005440AC" w:rsidRDefault="005440AC">
      <w:pPr>
        <w:pStyle w:val="ConsPlusNormal"/>
        <w:spacing w:before="220"/>
        <w:ind w:firstLine="540"/>
        <w:jc w:val="both"/>
      </w:pPr>
      <w:r>
        <w:t>7. Критерии отбора получателей субсидий:</w:t>
      </w:r>
    </w:p>
    <w:p w:rsidR="005440AC" w:rsidRDefault="005440AC">
      <w:pPr>
        <w:pStyle w:val="ConsPlusNormal"/>
        <w:spacing w:before="220"/>
        <w:ind w:firstLine="540"/>
        <w:jc w:val="both"/>
      </w:pPr>
      <w:r>
        <w:t>а) осуществление получателем субсидии мероприятий по оказанию услуг по водоснабжению, строительству, реконструкции, ремонту и техническому перевооружению сооружений водопроводного хозяйства, по обслуживанию и содержанию объектов и систем водоснабжения, находящихся в муниципальной собственности муниципального образования "Майминский район" и переданных таким юридическим лицам в хозяйственное ведение, оперативное управление, ином законном праве;</w:t>
      </w:r>
    </w:p>
    <w:p w:rsidR="005440AC" w:rsidRDefault="005440AC">
      <w:pPr>
        <w:pStyle w:val="ConsPlusNormal"/>
        <w:spacing w:before="220"/>
        <w:ind w:firstLine="540"/>
        <w:jc w:val="both"/>
      </w:pPr>
      <w:r>
        <w:t>б) получатель субсидии имеет затраты, связанные с необходимостью проведения ремонтных (восстановительных) работ по объектам и системам водоснабжения, работ по строительству, реконструкции, ремонту и техническому перевооружению сооружений водопроводного хозяйства, находящихся в муниципальной собственности муниципального образования "Майминский район" и переданных таким юридическим лицам в хозяйственное ведение, оперативное управление, ином законном праве.</w:t>
      </w:r>
    </w:p>
    <w:p w:rsidR="005440AC" w:rsidRDefault="005440AC">
      <w:pPr>
        <w:pStyle w:val="ConsPlusNormal"/>
        <w:spacing w:before="220"/>
        <w:ind w:firstLine="540"/>
        <w:jc w:val="both"/>
      </w:pPr>
      <w:r>
        <w:t>8. Способом проведения отбора получателей субсидии для предоставления субсидии (далее - отбор)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 (далее - запрос предложений).</w:t>
      </w:r>
    </w:p>
    <w:p w:rsidR="005440AC" w:rsidRDefault="005440AC">
      <w:pPr>
        <w:pStyle w:val="ConsPlusNormal"/>
        <w:spacing w:before="220"/>
        <w:ind w:firstLine="540"/>
        <w:jc w:val="both"/>
      </w:pPr>
      <w:r>
        <w:t>9. При формировании проекта решения о бюджете муниципального образования на соответствующий год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5440AC" w:rsidRDefault="005440AC">
      <w:pPr>
        <w:pStyle w:val="ConsPlusNormal"/>
        <w:jc w:val="both"/>
      </w:pPr>
    </w:p>
    <w:p w:rsidR="005440AC" w:rsidRDefault="005440AC">
      <w:pPr>
        <w:pStyle w:val="ConsPlusTitle"/>
        <w:jc w:val="center"/>
        <w:outlineLvl w:val="1"/>
      </w:pPr>
      <w:r>
        <w:t>II. Порядок проведения отбора получателей субсидии</w:t>
      </w:r>
    </w:p>
    <w:p w:rsidR="005440AC" w:rsidRDefault="005440AC">
      <w:pPr>
        <w:pStyle w:val="ConsPlusTitle"/>
        <w:jc w:val="center"/>
      </w:pPr>
      <w:r>
        <w:t>для предоставления субсидии</w:t>
      </w:r>
    </w:p>
    <w:p w:rsidR="005440AC" w:rsidRDefault="005440AC">
      <w:pPr>
        <w:pStyle w:val="ConsPlusNormal"/>
        <w:jc w:val="both"/>
      </w:pPr>
    </w:p>
    <w:p w:rsidR="005440AC" w:rsidRDefault="005440AC">
      <w:pPr>
        <w:pStyle w:val="ConsPlusNormal"/>
        <w:ind w:firstLine="540"/>
        <w:jc w:val="both"/>
      </w:pPr>
      <w:bookmarkStart w:id="6" w:name="P87"/>
      <w:bookmarkEnd w:id="6"/>
      <w:r>
        <w:t>10. В целях проведения отбора главный распорядитель подготавливает проект распоряжения Администрации муниципального образования Майминский район о проведении отбора с указанием сроков проведения отбора, места приема заявок на участие в отборе, даты, времени, места рассмотрения и оценки заявок, определения получателя(ей) субсидии, документа, содержащего требования к участникам отбора и требования, предоставляемые к форме и содержанию заявки (далее - распоряжение о проведении отбора), которое после подписания в течение 3 рабочих дней размещает на официальном сайте муниципального образования "Майминский район" в информационно-телекоммуникационной сети "Интернет" (далее - официальный сайт).</w:t>
      </w:r>
    </w:p>
    <w:p w:rsidR="005440AC" w:rsidRDefault="005440AC">
      <w:pPr>
        <w:pStyle w:val="ConsPlusNormal"/>
        <w:spacing w:before="220"/>
        <w:ind w:firstLine="540"/>
        <w:jc w:val="both"/>
      </w:pPr>
      <w:r>
        <w:lastRenderedPageBreak/>
        <w:t>На основании распоряжения о проведении отбора главный распорядитель не позднее, чем за три рабочих дня до начала проведения отбора обеспечивает размещение на едином сайте, а также на официальном сайте объявления о проведении отбора с указанием:</w:t>
      </w:r>
    </w:p>
    <w:p w:rsidR="005440AC" w:rsidRDefault="005440AC">
      <w:pPr>
        <w:pStyle w:val="ConsPlusNormal"/>
        <w:spacing w:before="220"/>
        <w:ind w:firstLine="540"/>
        <w:jc w:val="both"/>
      </w:pPr>
      <w:r>
        <w:t>а) сроков проведения отбора;</w:t>
      </w:r>
    </w:p>
    <w:p w:rsidR="005440AC" w:rsidRDefault="005440AC">
      <w:pPr>
        <w:pStyle w:val="ConsPlusNormal"/>
        <w:spacing w:before="220"/>
        <w:ind w:firstLine="540"/>
        <w:jc w:val="both"/>
      </w:pPr>
      <w:r>
        <w:t>б) даты начала подачи или окончания приема предложений (заявок) участников отбора, которая не может быть ранее:</w:t>
      </w:r>
    </w:p>
    <w:p w:rsidR="005440AC" w:rsidRDefault="005440AC">
      <w:pPr>
        <w:pStyle w:val="ConsPlusNormal"/>
        <w:spacing w:before="220"/>
        <w:ind w:firstLine="540"/>
        <w:jc w:val="both"/>
      </w:pPr>
      <w:r>
        <w:t>- 10-го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w:t>
      </w:r>
    </w:p>
    <w:p w:rsidR="005440AC" w:rsidRDefault="005440AC">
      <w:pPr>
        <w:pStyle w:val="ConsPlusNormal"/>
        <w:spacing w:before="220"/>
        <w:ind w:firstLine="540"/>
        <w:jc w:val="both"/>
      </w:pPr>
      <w:r>
        <w:t>- 5-го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5440AC" w:rsidRDefault="005440AC">
      <w:pPr>
        <w:pStyle w:val="ConsPlusNormal"/>
        <w:spacing w:before="220"/>
        <w:ind w:firstLine="540"/>
        <w:jc w:val="both"/>
      </w:pPr>
      <w:r>
        <w:t>в) наименования, места нахождения, почтового адреса, адреса электронной почты главного распорядителя как получателя бюджетных средств;</w:t>
      </w:r>
    </w:p>
    <w:p w:rsidR="005440AC" w:rsidRDefault="005440AC">
      <w:pPr>
        <w:pStyle w:val="ConsPlusNormal"/>
        <w:spacing w:before="22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440AC" w:rsidRDefault="005440AC">
      <w:pPr>
        <w:pStyle w:val="ConsPlusNormal"/>
        <w:spacing w:before="220"/>
        <w:ind w:firstLine="540"/>
        <w:jc w:val="both"/>
      </w:pPr>
      <w:r>
        <w:t xml:space="preserve">д) требований к участникам отбора в соответствии с </w:t>
      </w:r>
      <w:hyperlink w:anchor="P87">
        <w:r>
          <w:rPr>
            <w:color w:val="0000FF"/>
          </w:rPr>
          <w:t>пунктом 10</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440AC" w:rsidRDefault="005440AC">
      <w:pPr>
        <w:pStyle w:val="ConsPlusNormal"/>
        <w:spacing w:before="220"/>
        <w:ind w:firstLine="540"/>
        <w:jc w:val="both"/>
      </w:pPr>
      <w:r>
        <w:t>е) дата размещения результатов отбора на официальном сайте, которая не может быть позднее 14-го календарного дня, следующего за днем определения победителя (победителей) отбора.</w:t>
      </w:r>
    </w:p>
    <w:p w:rsidR="005440AC" w:rsidRDefault="005440AC">
      <w:pPr>
        <w:pStyle w:val="ConsPlusNormal"/>
        <w:spacing w:before="220"/>
        <w:ind w:firstLine="540"/>
        <w:jc w:val="both"/>
      </w:pPr>
      <w:r>
        <w:t>Проект распоряжения о проведении отбора и объявление о проведении отбора подготавливает Отдел ЖКХ Администрации МО "Майминский район" (далее - Отдел ЖКХ).</w:t>
      </w:r>
    </w:p>
    <w:p w:rsidR="005440AC" w:rsidRDefault="005440AC">
      <w:pPr>
        <w:pStyle w:val="ConsPlusNormal"/>
        <w:spacing w:before="220"/>
        <w:ind w:firstLine="540"/>
        <w:jc w:val="both"/>
      </w:pPr>
      <w:bookmarkStart w:id="7" w:name="P98"/>
      <w:bookmarkEnd w:id="7"/>
      <w:r>
        <w:t>11.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5440AC" w:rsidRDefault="005440AC">
      <w:pPr>
        <w:pStyle w:val="ConsPlusNormal"/>
        <w:spacing w:before="220"/>
        <w:ind w:firstLine="540"/>
        <w:jc w:val="both"/>
      </w:pPr>
      <w: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440AC" w:rsidRDefault="005440AC">
      <w:pPr>
        <w:pStyle w:val="ConsPlusNormal"/>
        <w:spacing w:before="220"/>
        <w:ind w:firstLine="540"/>
        <w:jc w:val="both"/>
      </w:pPr>
      <w:r>
        <w:t>б) у участника отбора должна отсутствовать просроченная задолженность по возврату в бюджет Майминского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Майминского района;</w:t>
      </w:r>
    </w:p>
    <w:p w:rsidR="005440AC" w:rsidRDefault="005440AC">
      <w:pPr>
        <w:pStyle w:val="ConsPlusNormal"/>
        <w:spacing w:before="220"/>
        <w:ind w:firstLine="540"/>
        <w:jc w:val="both"/>
      </w:pPr>
      <w:r>
        <w:t xml:space="preserve">в)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w:t>
      </w:r>
      <w:r>
        <w:lastRenderedPageBreak/>
        <w:t>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440AC" w:rsidRDefault="005440AC">
      <w:pPr>
        <w:pStyle w:val="ConsPlusNormal"/>
        <w:spacing w:before="220"/>
        <w:ind w:firstLine="540"/>
        <w:jc w:val="both"/>
      </w:pPr>
      <w:r>
        <w:t>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5440AC" w:rsidRDefault="005440AC">
      <w:pPr>
        <w:pStyle w:val="ConsPlusNormal"/>
        <w:spacing w:before="220"/>
        <w:ind w:firstLine="540"/>
        <w:jc w:val="both"/>
      </w:pPr>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5440AC" w:rsidRDefault="005440AC">
      <w:pPr>
        <w:pStyle w:val="ConsPlusNormal"/>
        <w:spacing w:before="220"/>
        <w:ind w:firstLine="540"/>
        <w:jc w:val="both"/>
      </w:pPr>
      <w:r>
        <w:t xml:space="preserve">е) участники отбора не должны получать средства из местного бюджета, из которого планируется предоставление субсидии в соответствии с настоящим Порядком, на основании иных муниципальных правовых актов на цели, указанные в </w:t>
      </w:r>
      <w:hyperlink w:anchor="P67">
        <w:r>
          <w:rPr>
            <w:color w:val="0000FF"/>
          </w:rPr>
          <w:t>пункте 3</w:t>
        </w:r>
      </w:hyperlink>
      <w:r>
        <w:t xml:space="preserve"> настоящего Порядка;</w:t>
      </w:r>
    </w:p>
    <w:p w:rsidR="005440AC" w:rsidRDefault="005440AC">
      <w:pPr>
        <w:pStyle w:val="ConsPlusNormal"/>
        <w:spacing w:before="220"/>
        <w:ind w:firstLine="540"/>
        <w:jc w:val="both"/>
      </w:pPr>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440AC" w:rsidRDefault="005440AC">
      <w:pPr>
        <w:pStyle w:val="ConsPlusNormal"/>
        <w:spacing w:before="220"/>
        <w:ind w:firstLine="540"/>
        <w:jc w:val="both"/>
      </w:pPr>
      <w:r>
        <w:t>Иные требования к участникам отбора:</w:t>
      </w:r>
    </w:p>
    <w:p w:rsidR="005440AC" w:rsidRDefault="005440AC">
      <w:pPr>
        <w:pStyle w:val="ConsPlusNormal"/>
        <w:spacing w:before="220"/>
        <w:ind w:firstLine="540"/>
        <w:jc w:val="both"/>
      </w:pPr>
      <w:r>
        <w:t>а) наличие опыта, необходимого для достижения результатов предоставления субсидии;</w:t>
      </w:r>
    </w:p>
    <w:p w:rsidR="005440AC" w:rsidRDefault="005440AC">
      <w:pPr>
        <w:pStyle w:val="ConsPlusNormal"/>
        <w:spacing w:before="220"/>
        <w:ind w:firstLine="540"/>
        <w:jc w:val="both"/>
      </w:pPr>
      <w:r>
        <w:t>б) наличие кадрового состава, необходимого для достижения результатов предоставления субсидии;</w:t>
      </w:r>
    </w:p>
    <w:p w:rsidR="005440AC" w:rsidRDefault="005440AC">
      <w:pPr>
        <w:pStyle w:val="ConsPlusNormal"/>
        <w:spacing w:before="220"/>
        <w:ind w:firstLine="540"/>
        <w:jc w:val="both"/>
      </w:pPr>
      <w:r>
        <w:t>в) наличие материально-технической базы, необходимой для достижения результатов предоставления субсидии;</w:t>
      </w:r>
    </w:p>
    <w:p w:rsidR="005440AC" w:rsidRDefault="005440AC">
      <w:pPr>
        <w:pStyle w:val="ConsPlusNormal"/>
        <w:spacing w:before="220"/>
        <w:ind w:firstLine="540"/>
        <w:jc w:val="both"/>
      </w:pPr>
      <w:bookmarkStart w:id="8" w:name="P110"/>
      <w:bookmarkEnd w:id="8"/>
      <w:r>
        <w:t>12. Для участия в отборе участники представляют следующие документы:</w:t>
      </w:r>
    </w:p>
    <w:p w:rsidR="005440AC" w:rsidRDefault="005440AC">
      <w:pPr>
        <w:pStyle w:val="ConsPlusNormal"/>
        <w:spacing w:before="220"/>
        <w:ind w:firstLine="540"/>
        <w:jc w:val="both"/>
      </w:pPr>
      <w:r>
        <w:t>а) в части возмещения фактически понесенных затрат по расходам на содержание, ремонт и эксплуатацию водопроводных сетей, в т.ч. бесхозных, не заложенных в тариф:</w:t>
      </w:r>
    </w:p>
    <w:p w:rsidR="005440AC" w:rsidRDefault="005440AC">
      <w:pPr>
        <w:pStyle w:val="ConsPlusNormal"/>
        <w:spacing w:before="220"/>
        <w:ind w:firstLine="540"/>
        <w:jc w:val="both"/>
      </w:pPr>
      <w:r>
        <w:t>заявление на участие в отборе по форме согласно приложению N 1 (не приводится) к настоящему Порядку (далее - заявление) с указанием полного наименования, юридического и фактического адресов местонахождения, фамилии, имени, отчества (при наличии) руководителя, идентификационного номера налогоплательщика, основного государственного регистрационного номера, контактных телефонов и согласием на проведение проверок соблюдения участником отбора условий, целей и порядка отбора;</w:t>
      </w:r>
    </w:p>
    <w:p w:rsidR="005440AC" w:rsidRDefault="005440AC">
      <w:pPr>
        <w:pStyle w:val="ConsPlusNormal"/>
        <w:spacing w:before="220"/>
        <w:ind w:firstLine="540"/>
        <w:jc w:val="both"/>
      </w:pPr>
      <w:r>
        <w:t>согласие на обработку персональных данных по форме согласно приложению N 2 (не приводится) к настоящему Порядку;</w:t>
      </w:r>
    </w:p>
    <w:p w:rsidR="005440AC" w:rsidRDefault="005440AC">
      <w:pPr>
        <w:pStyle w:val="ConsPlusNormal"/>
        <w:spacing w:before="220"/>
        <w:ind w:firstLine="540"/>
        <w:jc w:val="both"/>
      </w:pPr>
      <w:r>
        <w:t xml:space="preserve">справку о соответствии участника отбора требованиям, установленным </w:t>
      </w:r>
      <w:hyperlink w:anchor="P98">
        <w:r>
          <w:rPr>
            <w:color w:val="0000FF"/>
          </w:rPr>
          <w:t>пунктом 11</w:t>
        </w:r>
      </w:hyperlink>
      <w:r>
        <w:t xml:space="preserve"> </w:t>
      </w:r>
      <w:r>
        <w:lastRenderedPageBreak/>
        <w:t>настоящего Порядка, подписанную руководителем (иным уполномоченным лицом) участника отбора;</w:t>
      </w:r>
    </w:p>
    <w:p w:rsidR="005440AC" w:rsidRDefault="005440AC">
      <w:pPr>
        <w:pStyle w:val="ConsPlusNormal"/>
        <w:spacing w:before="220"/>
        <w:ind w:firstLine="540"/>
        <w:jc w:val="both"/>
      </w:pPr>
      <w:r>
        <w:t>справку-расчет о причитающейся субсидии на возмещение фактически понесенных затрат, связанных с оказанием услуг водоснабжения населению на территории муниципального образования "Майминский район" по форме согласно приложению N 3 (не приводится) к настоящему Порядку с приложением копий документов, подтверждающих фактически понесенные затраты (договора, счета, счета - фактуры, товарные накладные, и т.д.);</w:t>
      </w:r>
    </w:p>
    <w:p w:rsidR="005440AC" w:rsidRDefault="005440AC">
      <w:pPr>
        <w:pStyle w:val="ConsPlusNormal"/>
        <w:spacing w:before="220"/>
        <w:ind w:firstLine="540"/>
        <w:jc w:val="both"/>
      </w:pPr>
      <w:r>
        <w:t>копию Приказа Комитета по тарифам Республики Алтай об утверждении производственной программы на питьевую воду в сфере холодного водоснабжения на территории муниципального образования "Майминский район";</w:t>
      </w:r>
    </w:p>
    <w:p w:rsidR="005440AC" w:rsidRDefault="005440AC">
      <w:pPr>
        <w:pStyle w:val="ConsPlusNormal"/>
        <w:spacing w:before="220"/>
        <w:ind w:firstLine="540"/>
        <w:jc w:val="both"/>
      </w:pPr>
      <w:r>
        <w:t>б) в части возмещения фактически понесенных затрат на электроэнергию, связанные с оказанием услуг водоснабжения населения, не заложенные в тариф:</w:t>
      </w:r>
    </w:p>
    <w:p w:rsidR="005440AC" w:rsidRDefault="005440AC">
      <w:pPr>
        <w:pStyle w:val="ConsPlusNormal"/>
        <w:spacing w:before="220"/>
        <w:ind w:firstLine="540"/>
        <w:jc w:val="both"/>
      </w:pPr>
      <w:r>
        <w:t>заявление на участие в отборе по форме согласно приложению N 1 к настоящему Порядку (далее - заявление) с указанием полного наименования, юридического и фактического адресов местонахождения, фамилии, имени, отчества (при наличии) руководителя, идентификационного номера налогоплательщика, основного государственного регистрационного номера, контактных телефонов и согласием на проведение проверок соблюдения участником отбора условий, целей и порядка отбора;</w:t>
      </w:r>
    </w:p>
    <w:p w:rsidR="005440AC" w:rsidRDefault="005440AC">
      <w:pPr>
        <w:pStyle w:val="ConsPlusNormal"/>
        <w:spacing w:before="220"/>
        <w:ind w:firstLine="540"/>
        <w:jc w:val="both"/>
      </w:pPr>
      <w:r>
        <w:t>согласие на обработку персональных данных по форме согласно приложению N 2 к настоящему Порядку;</w:t>
      </w:r>
    </w:p>
    <w:p w:rsidR="005440AC" w:rsidRDefault="005440AC">
      <w:pPr>
        <w:pStyle w:val="ConsPlusNormal"/>
        <w:spacing w:before="220"/>
        <w:ind w:firstLine="540"/>
        <w:jc w:val="both"/>
      </w:pPr>
      <w:r>
        <w:t xml:space="preserve">справку о соответствии участника отбора требованиям, установленным </w:t>
      </w:r>
      <w:hyperlink w:anchor="P98">
        <w:r>
          <w:rPr>
            <w:color w:val="0000FF"/>
          </w:rPr>
          <w:t>пунктом 11</w:t>
        </w:r>
      </w:hyperlink>
      <w:r>
        <w:t xml:space="preserve"> настоящего Порядка, подписанную руководителем (иным уполномоченным лицом) участника отбора;</w:t>
      </w:r>
    </w:p>
    <w:p w:rsidR="005440AC" w:rsidRDefault="005440AC">
      <w:pPr>
        <w:pStyle w:val="ConsPlusNormal"/>
        <w:spacing w:before="220"/>
        <w:ind w:firstLine="540"/>
        <w:jc w:val="both"/>
      </w:pPr>
      <w:r>
        <w:t>справку-расчет о причитающейся субсидии на возмещение фактически понесенных затрат, связанных с оказанием услуг водоснабжения населению на территории муниципального образования "Майминский район" по форме согласно приложению N 3 к настоящему Порядку с приложением копий документов, подтверждающих фактически понесенные затраты (договора, счета, счета - фактуры, товарные накладные, и т.д.);</w:t>
      </w:r>
    </w:p>
    <w:p w:rsidR="005440AC" w:rsidRDefault="005440AC">
      <w:pPr>
        <w:pStyle w:val="ConsPlusNormal"/>
        <w:spacing w:before="220"/>
        <w:ind w:firstLine="540"/>
        <w:jc w:val="both"/>
      </w:pPr>
      <w:r>
        <w:t>копию Приказа Комитета по тарифам Республики Алтай об утверждении производственной программы на питьевую воду в сфере холодного водоснабжения на территории муниципального образования "Майминский район";</w:t>
      </w:r>
    </w:p>
    <w:p w:rsidR="005440AC" w:rsidRDefault="005440AC">
      <w:pPr>
        <w:pStyle w:val="ConsPlusNormal"/>
        <w:spacing w:before="220"/>
        <w:ind w:firstLine="540"/>
        <w:jc w:val="both"/>
      </w:pPr>
      <w:r>
        <w:t>в) в части возмещения фактически понесенных затрат по расходам на получение санитарно-эпидемиологического заключения на соответствие использования водного объекта в целях хозяйственно-бытового и питьевого водоснабжения, не заложенные в тариф:</w:t>
      </w:r>
    </w:p>
    <w:p w:rsidR="005440AC" w:rsidRDefault="005440AC">
      <w:pPr>
        <w:pStyle w:val="ConsPlusNormal"/>
        <w:spacing w:before="220"/>
        <w:ind w:firstLine="540"/>
        <w:jc w:val="both"/>
      </w:pPr>
      <w:r>
        <w:t>заявление на участие в отборе по форме согласно приложению N 1 к настоящему Порядку (далее - заявление) с указанием полного наименования, юридического и фактического адресов местонахождения, фамилии, имени, отчества (при наличии) руководителя, идентификационного номера налогоплательщика, основного государственного регистрационного номера, контактных телефонов и согласием на проведение проверок соблюдения участником отбора условий, целей и порядка отбора;</w:t>
      </w:r>
    </w:p>
    <w:p w:rsidR="005440AC" w:rsidRDefault="005440AC">
      <w:pPr>
        <w:pStyle w:val="ConsPlusNormal"/>
        <w:spacing w:before="220"/>
        <w:ind w:firstLine="540"/>
        <w:jc w:val="both"/>
      </w:pPr>
      <w:r>
        <w:t>согласие на обработку персональных данных по форме согласно приложению N 2 к настоящему Порядку;</w:t>
      </w:r>
    </w:p>
    <w:p w:rsidR="005440AC" w:rsidRDefault="005440AC">
      <w:pPr>
        <w:pStyle w:val="ConsPlusNormal"/>
        <w:spacing w:before="220"/>
        <w:ind w:firstLine="540"/>
        <w:jc w:val="both"/>
      </w:pPr>
      <w:r>
        <w:t xml:space="preserve">справку о соответствии участника отбора требованиям, установленным </w:t>
      </w:r>
      <w:hyperlink w:anchor="P98">
        <w:r>
          <w:rPr>
            <w:color w:val="0000FF"/>
          </w:rPr>
          <w:t>пунктом 11</w:t>
        </w:r>
      </w:hyperlink>
      <w:r>
        <w:t xml:space="preserve"> настоящего Порядка, подписанную руководителем (иным уполномоченным лицом) участника </w:t>
      </w:r>
      <w:r>
        <w:lastRenderedPageBreak/>
        <w:t>отбора;</w:t>
      </w:r>
    </w:p>
    <w:p w:rsidR="005440AC" w:rsidRDefault="005440AC">
      <w:pPr>
        <w:pStyle w:val="ConsPlusNormal"/>
        <w:spacing w:before="220"/>
        <w:ind w:firstLine="540"/>
        <w:jc w:val="both"/>
      </w:pPr>
      <w:r>
        <w:t>справку-расчет о причитающейся субсидии на возмещение фактически понесенных затрат, связанных с оказанием услуг водоснабжения населению на территории муниципального образования "Майминский район" по форме согласно приложению N 3 к настоящему Порядку с приложением копий документов, подтверждающих фактически понесенные затраты (договора, счета, счета - фактуры и т.д.);</w:t>
      </w:r>
    </w:p>
    <w:p w:rsidR="005440AC" w:rsidRDefault="005440AC">
      <w:pPr>
        <w:pStyle w:val="ConsPlusNormal"/>
        <w:spacing w:before="220"/>
        <w:ind w:firstLine="540"/>
        <w:jc w:val="both"/>
      </w:pPr>
      <w:r>
        <w:t>копию Приказа Комитета по тарифам Республики Алтай об утверждении производственной программы на питьевую воду в сфере холодного водоснабжения на территории муниципального образования "Майминский район";</w:t>
      </w:r>
    </w:p>
    <w:p w:rsidR="005440AC" w:rsidRDefault="005440AC">
      <w:pPr>
        <w:pStyle w:val="ConsPlusNormal"/>
        <w:spacing w:before="220"/>
        <w:ind w:firstLine="540"/>
        <w:jc w:val="both"/>
      </w:pPr>
      <w:r>
        <w:t>г) в части возмещения фактически понесенных затрат по расходам на разработку проектов зон санитарной охраны, эксплуатируемых источников питьевого водоснабжения, получение лицензий на пользование недрами для добычи подземных вод, не заложенным в тариф:</w:t>
      </w:r>
    </w:p>
    <w:p w:rsidR="005440AC" w:rsidRDefault="005440AC">
      <w:pPr>
        <w:pStyle w:val="ConsPlusNormal"/>
        <w:spacing w:before="220"/>
        <w:ind w:firstLine="540"/>
        <w:jc w:val="both"/>
      </w:pPr>
      <w:r>
        <w:t>заявление на участие в отборе по форме согласно приложению N 1 к настоящему Порядку (далее - заявление) с указанием полного наименования, юридического и фактического адресов местонахождения, фамилии, имени, отчества (при наличии) руководителя, идентификационного номера налогоплательщика, основного государственного регистрационного номера, контактных телефонов и согласием на проведение проверок соблюдения участником отбора условий, целей и порядка отбора;</w:t>
      </w:r>
    </w:p>
    <w:p w:rsidR="005440AC" w:rsidRDefault="005440AC">
      <w:pPr>
        <w:pStyle w:val="ConsPlusNormal"/>
        <w:spacing w:before="220"/>
        <w:ind w:firstLine="540"/>
        <w:jc w:val="both"/>
      </w:pPr>
      <w:r>
        <w:t>согласие на обработку персональных данных по форме согласно приложению N 2 к настоящему Порядку;</w:t>
      </w:r>
    </w:p>
    <w:p w:rsidR="005440AC" w:rsidRDefault="005440AC">
      <w:pPr>
        <w:pStyle w:val="ConsPlusNormal"/>
        <w:spacing w:before="220"/>
        <w:ind w:firstLine="540"/>
        <w:jc w:val="both"/>
      </w:pPr>
      <w:r>
        <w:t xml:space="preserve">справку о соответствии участника отбора требованиям, установленным </w:t>
      </w:r>
      <w:hyperlink w:anchor="P98">
        <w:r>
          <w:rPr>
            <w:color w:val="0000FF"/>
          </w:rPr>
          <w:t>пунктом 11</w:t>
        </w:r>
      </w:hyperlink>
      <w:r>
        <w:t xml:space="preserve"> настоящего Порядка, подписанную руководителем (иным уполномоченным лицом) участника отбора;</w:t>
      </w:r>
    </w:p>
    <w:p w:rsidR="005440AC" w:rsidRDefault="005440AC">
      <w:pPr>
        <w:pStyle w:val="ConsPlusNormal"/>
        <w:spacing w:before="220"/>
        <w:ind w:firstLine="540"/>
        <w:jc w:val="both"/>
      </w:pPr>
      <w:r>
        <w:t>справку-расчет о причитающейся субсидии на возмещение фактически понесенных затрат, связанных с оказанием услуг водоснабжения населению на территории муниципального образования "Майминский район" по форме согласно приложению N 3 к настоящему Порядку с приложением копий документов, подтверждающих фактически понесенные затраты (договора, счета, счета - фактуры, товарные накладные и т.д.);</w:t>
      </w:r>
    </w:p>
    <w:p w:rsidR="005440AC" w:rsidRDefault="005440AC">
      <w:pPr>
        <w:pStyle w:val="ConsPlusNormal"/>
        <w:spacing w:before="220"/>
        <w:ind w:firstLine="540"/>
        <w:jc w:val="both"/>
      </w:pPr>
      <w:r>
        <w:t>копию Приказа Комитета по тарифам Республики Алтай об утверждении производственной программы на питьевую воду в сфере холодного водоснабжения на территории муниципального образования "Майминский район";</w:t>
      </w:r>
    </w:p>
    <w:p w:rsidR="005440AC" w:rsidRDefault="005440AC">
      <w:pPr>
        <w:pStyle w:val="ConsPlusNormal"/>
        <w:spacing w:before="220"/>
        <w:ind w:firstLine="540"/>
        <w:jc w:val="both"/>
      </w:pPr>
      <w:r>
        <w:t>д) в части возмещения фактически понесенных затрат по расходам на капитальный ремонт основных средств (зданий, сооружений), не заложенным в тариф:</w:t>
      </w:r>
    </w:p>
    <w:p w:rsidR="005440AC" w:rsidRDefault="005440AC">
      <w:pPr>
        <w:pStyle w:val="ConsPlusNormal"/>
        <w:spacing w:before="220"/>
        <w:ind w:firstLine="540"/>
        <w:jc w:val="both"/>
      </w:pPr>
      <w:r>
        <w:t>заявление на участие в отборе по форме согласно приложению N 1 к настоящему Порядку (далее - заявление) с указанием полного наименования, юридического и фактического адресов местонахождения, фамилии, имени, отчества (при наличии) руководителя, идентификационного номера налогоплательщика, основного государственного регистрационного номера, контактных телефонов и согласием на проведение проверок соблюдения участником отбора условий, целей и порядка отбора;</w:t>
      </w:r>
    </w:p>
    <w:p w:rsidR="005440AC" w:rsidRDefault="005440AC">
      <w:pPr>
        <w:pStyle w:val="ConsPlusNormal"/>
        <w:spacing w:before="220"/>
        <w:ind w:firstLine="540"/>
        <w:jc w:val="both"/>
      </w:pPr>
      <w:r>
        <w:t>согласие на обработку персональных данных по форме согласно приложению N 2 к настоящему Порядку;</w:t>
      </w:r>
    </w:p>
    <w:p w:rsidR="005440AC" w:rsidRDefault="005440AC">
      <w:pPr>
        <w:pStyle w:val="ConsPlusNormal"/>
        <w:spacing w:before="220"/>
        <w:ind w:firstLine="540"/>
        <w:jc w:val="both"/>
      </w:pPr>
      <w:r>
        <w:t>сводные и локальные сметные расчеты стоимости капитального ремонта основных средств (зданий, сооружений);</w:t>
      </w:r>
    </w:p>
    <w:p w:rsidR="005440AC" w:rsidRDefault="005440AC">
      <w:pPr>
        <w:pStyle w:val="ConsPlusNormal"/>
        <w:spacing w:before="220"/>
        <w:ind w:firstLine="540"/>
        <w:jc w:val="both"/>
      </w:pPr>
      <w:r>
        <w:lastRenderedPageBreak/>
        <w:t xml:space="preserve">справку о соответствии участника отбора требованиям, установленным </w:t>
      </w:r>
      <w:hyperlink w:anchor="P98">
        <w:r>
          <w:rPr>
            <w:color w:val="0000FF"/>
          </w:rPr>
          <w:t>пунктом 11</w:t>
        </w:r>
      </w:hyperlink>
      <w:r>
        <w:t xml:space="preserve"> настоящего Порядка, подписанную руководителем (иным уполномоченным лицом) участника отбора;</w:t>
      </w:r>
    </w:p>
    <w:p w:rsidR="005440AC" w:rsidRDefault="005440AC">
      <w:pPr>
        <w:pStyle w:val="ConsPlusNormal"/>
        <w:spacing w:before="220"/>
        <w:ind w:firstLine="540"/>
        <w:jc w:val="both"/>
      </w:pPr>
      <w:r>
        <w:t>справку-расчет о причитающейся субсидии на возмещение фактически понесенных затрат, связанных с оказанием услуг водоснабжения населению на территории муниципального образования "Майминский район" по форме согласно приложению N 3 к настоящему Порядку с приложением копий документов, подтверждающих фактически понесенные затраты (договора, счета, счета - фактуры, товарные накладные и т.д.).</w:t>
      </w:r>
    </w:p>
    <w:p w:rsidR="005440AC" w:rsidRDefault="005440AC">
      <w:pPr>
        <w:pStyle w:val="ConsPlusNormal"/>
        <w:spacing w:before="220"/>
        <w:ind w:firstLine="540"/>
        <w:jc w:val="both"/>
      </w:pPr>
      <w:r>
        <w:t>К документам, указанным в настоящем пункте, должна быть приложена опись представленных документов, подписанная уполномоченным лицом и заверенная печатью участника отбора (при ее наличии).</w:t>
      </w:r>
    </w:p>
    <w:p w:rsidR="005440AC" w:rsidRDefault="005440AC">
      <w:pPr>
        <w:pStyle w:val="ConsPlusNormal"/>
        <w:spacing w:before="220"/>
        <w:ind w:firstLine="540"/>
        <w:jc w:val="both"/>
      </w:pPr>
      <w:r>
        <w:t>Копии вышеуказанных документов должны быть заверены подписью участника отбора и печатью (при ее наличии).</w:t>
      </w:r>
    </w:p>
    <w:p w:rsidR="005440AC" w:rsidRDefault="005440AC">
      <w:pPr>
        <w:pStyle w:val="ConsPlusNormal"/>
        <w:spacing w:before="220"/>
        <w:ind w:firstLine="540"/>
        <w:jc w:val="both"/>
      </w:pPr>
      <w:r>
        <w:t>Участник отбора несет полную ответственность за достоверность представляемых сведений и документов, а также за нарушение порядка и условий предоставления субсидии, в том числе за нецелевое использование средств субсидии.</w:t>
      </w:r>
    </w:p>
    <w:p w:rsidR="005440AC" w:rsidRDefault="005440AC">
      <w:pPr>
        <w:pStyle w:val="ConsPlusNormal"/>
        <w:spacing w:before="220"/>
        <w:ind w:firstLine="540"/>
        <w:jc w:val="both"/>
      </w:pPr>
      <w:r>
        <w:t>13. Участник отбора имеет право представить на отбор только одну заявку для участия в отборе в рамках одного объявления о проведении отбора.</w:t>
      </w:r>
    </w:p>
    <w:p w:rsidR="005440AC" w:rsidRDefault="005440AC">
      <w:pPr>
        <w:pStyle w:val="ConsPlusNormal"/>
        <w:spacing w:before="220"/>
        <w:ind w:firstLine="540"/>
        <w:jc w:val="both"/>
      </w:pPr>
      <w:r>
        <w:t>В случае наличия на дату рассмотрения и оценки заявок двух и более заявок от одного участника отбора рассматривается заявка, которая была подана (зарегистрирована) ранее, в порядке поступления, остальные подлежат возврату главным распорядителем участнику отбора со всеми документами без рассмотрения в течение 2 рабочих дней после даты окончания рассмотрения и оценки заявок любым доступным способом, позволяющим подтвердить их получение.</w:t>
      </w:r>
    </w:p>
    <w:p w:rsidR="005440AC" w:rsidRDefault="005440AC">
      <w:pPr>
        <w:pStyle w:val="ConsPlusNormal"/>
        <w:spacing w:before="220"/>
        <w:ind w:firstLine="540"/>
        <w:jc w:val="both"/>
      </w:pPr>
      <w:r>
        <w:t>В случае подачи заявки участником отбора позднее срока, установленного в объявлении о проведении отбора, заявка подлежит возврату участнику отбора со всеми документами без рассмотрения в течение 3 рабочих дней с даты ее поступления любым доступным способом, позволяющим подтвердить ее получение.</w:t>
      </w:r>
    </w:p>
    <w:p w:rsidR="005440AC" w:rsidRDefault="005440AC">
      <w:pPr>
        <w:pStyle w:val="ConsPlusNormal"/>
        <w:spacing w:before="220"/>
        <w:ind w:firstLine="540"/>
        <w:jc w:val="both"/>
      </w:pPr>
      <w:r>
        <w:t>Участник отбора вправе изменить или отозвать свою заявку до истечения срока подачи заявок.</w:t>
      </w:r>
    </w:p>
    <w:p w:rsidR="005440AC" w:rsidRDefault="005440AC">
      <w:pPr>
        <w:pStyle w:val="ConsPlusNormal"/>
        <w:spacing w:before="220"/>
        <w:ind w:firstLine="540"/>
        <w:jc w:val="both"/>
      </w:pPr>
      <w:r>
        <w:t>Изменение заявки или уведомление об отзыве заявки является действительным, если измененная заявка или уведомление об отзыве заявки получены главным распорядителем до истечения срока подачи заявок.</w:t>
      </w:r>
    </w:p>
    <w:p w:rsidR="005440AC" w:rsidRDefault="005440AC">
      <w:pPr>
        <w:pStyle w:val="ConsPlusNormal"/>
        <w:spacing w:before="220"/>
        <w:ind w:firstLine="540"/>
        <w:jc w:val="both"/>
      </w:pPr>
      <w:r>
        <w:t xml:space="preserve">Измененная заявка с приложенными документами должна быть подготовлена и подана в соответствии с </w:t>
      </w:r>
      <w:hyperlink w:anchor="P110">
        <w:r>
          <w:rPr>
            <w:color w:val="0000FF"/>
          </w:rPr>
          <w:t>пунктом 12</w:t>
        </w:r>
      </w:hyperlink>
      <w:r>
        <w:t xml:space="preserve"> настоящего Порядка.</w:t>
      </w:r>
    </w:p>
    <w:p w:rsidR="005440AC" w:rsidRDefault="005440AC">
      <w:pPr>
        <w:pStyle w:val="ConsPlusNormal"/>
        <w:spacing w:before="220"/>
        <w:ind w:firstLine="540"/>
        <w:jc w:val="both"/>
      </w:pPr>
      <w:r>
        <w:t>Главный распорядитель возвращает заявку нарочно или по адресу, указанному в заявке, по почте заказным письмом на основании уведомления участника отбора об отзыве заявки.</w:t>
      </w:r>
    </w:p>
    <w:p w:rsidR="005440AC" w:rsidRDefault="005440AC">
      <w:pPr>
        <w:pStyle w:val="ConsPlusNormal"/>
        <w:spacing w:before="220"/>
        <w:ind w:firstLine="540"/>
        <w:jc w:val="both"/>
      </w:pPr>
      <w:r>
        <w:t>Участник отбора считается получившим возвращенную заявку с приложенными документами, если:</w:t>
      </w:r>
    </w:p>
    <w:p w:rsidR="005440AC" w:rsidRDefault="005440AC">
      <w:pPr>
        <w:pStyle w:val="ConsPlusNormal"/>
        <w:spacing w:before="220"/>
        <w:ind w:firstLine="540"/>
        <w:jc w:val="both"/>
      </w:pPr>
      <w:r>
        <w:t>а) он отказался от получения заказного письма и отказ зафиксирован организацией почтовой связи;</w:t>
      </w:r>
    </w:p>
    <w:p w:rsidR="005440AC" w:rsidRDefault="005440AC">
      <w:pPr>
        <w:pStyle w:val="ConsPlusNormal"/>
        <w:spacing w:before="220"/>
        <w:ind w:firstLine="540"/>
        <w:jc w:val="both"/>
      </w:pPr>
      <w:r>
        <w:t xml:space="preserve">б) он не явился на почту за заказным письмом, о чем организация почтовой связи уведомила </w:t>
      </w:r>
      <w:r>
        <w:lastRenderedPageBreak/>
        <w:t>главного распорядителя;</w:t>
      </w:r>
    </w:p>
    <w:p w:rsidR="005440AC" w:rsidRDefault="005440AC">
      <w:pPr>
        <w:pStyle w:val="ConsPlusNormal"/>
        <w:spacing w:before="220"/>
        <w:ind w:firstLine="540"/>
        <w:jc w:val="both"/>
      </w:pPr>
      <w:r>
        <w:t>в) заказное письмо не вручено в связи с отсутствием участника отбора по адресу, указанному в заявке, о чем организация почтовой связи уведомила главного распорядителя;</w:t>
      </w:r>
    </w:p>
    <w:p w:rsidR="005440AC" w:rsidRDefault="005440AC">
      <w:pPr>
        <w:pStyle w:val="ConsPlusNormal"/>
        <w:spacing w:before="220"/>
        <w:ind w:firstLine="540"/>
        <w:jc w:val="both"/>
      </w:pPr>
      <w:r>
        <w:t>г) заказное письмо вручено участнику отбора или его представителю.</w:t>
      </w:r>
    </w:p>
    <w:p w:rsidR="005440AC" w:rsidRDefault="005440AC">
      <w:pPr>
        <w:pStyle w:val="ConsPlusNormal"/>
        <w:spacing w:before="220"/>
        <w:ind w:firstLine="540"/>
        <w:jc w:val="both"/>
      </w:pPr>
      <w:r>
        <w:t>14. Участник отбора вправе обратиться к главному распорядителю за предоставлением разъяснений положений объявления о проведении отбора (далее - разъяснения) с момента публикации на официальном портале объявления о проведении отбора и до истечения срока подачи заявок, указанного в объявлении о проведении отбора.</w:t>
      </w:r>
    </w:p>
    <w:p w:rsidR="005440AC" w:rsidRDefault="005440AC">
      <w:pPr>
        <w:pStyle w:val="ConsPlusNormal"/>
        <w:spacing w:before="220"/>
        <w:ind w:firstLine="540"/>
        <w:jc w:val="both"/>
      </w:pPr>
      <w:r>
        <w:t>Главный распорядитель в течение 3 рабочих дней со дня направления запроса предоставляет разъяснения участнику отбора в письменном виде нарочно или по адресу, указанному в запросе, по почте заказным письмом либо по адресу электронной почты.</w:t>
      </w:r>
    </w:p>
    <w:p w:rsidR="005440AC" w:rsidRDefault="005440AC">
      <w:pPr>
        <w:pStyle w:val="ConsPlusNormal"/>
        <w:spacing w:before="220"/>
        <w:ind w:firstLine="540"/>
        <w:jc w:val="both"/>
      </w:pPr>
      <w:r>
        <w:t>Разъяснения подготавливаются Отделом ЖКХ.</w:t>
      </w:r>
    </w:p>
    <w:p w:rsidR="005440AC" w:rsidRDefault="005440AC">
      <w:pPr>
        <w:pStyle w:val="ConsPlusNormal"/>
        <w:spacing w:before="220"/>
        <w:ind w:firstLine="540"/>
        <w:jc w:val="both"/>
      </w:pPr>
      <w:r>
        <w:t>15. Прием заявок осуществляется в сроки, установленные в объявлении о проведении отбора.</w:t>
      </w:r>
    </w:p>
    <w:p w:rsidR="005440AC" w:rsidRDefault="005440AC">
      <w:pPr>
        <w:pStyle w:val="ConsPlusNormal"/>
        <w:spacing w:before="220"/>
        <w:ind w:firstLine="540"/>
        <w:jc w:val="both"/>
      </w:pPr>
      <w:r>
        <w:t>Запрос предложений признается несостоявшимся в следующих случаях:</w:t>
      </w:r>
    </w:p>
    <w:p w:rsidR="005440AC" w:rsidRDefault="005440AC">
      <w:pPr>
        <w:pStyle w:val="ConsPlusNormal"/>
        <w:spacing w:before="220"/>
        <w:ind w:firstLine="540"/>
        <w:jc w:val="both"/>
      </w:pPr>
      <w:r>
        <w:t>а) не подано ни одной заявки;</w:t>
      </w:r>
    </w:p>
    <w:p w:rsidR="005440AC" w:rsidRDefault="005440AC">
      <w:pPr>
        <w:pStyle w:val="ConsPlusNormal"/>
        <w:spacing w:before="220"/>
        <w:ind w:firstLine="540"/>
        <w:jc w:val="both"/>
      </w:pPr>
      <w:r>
        <w:t>б) принято решение об отклонении всех поступивших заявок.</w:t>
      </w:r>
    </w:p>
    <w:p w:rsidR="005440AC" w:rsidRDefault="005440AC">
      <w:pPr>
        <w:pStyle w:val="ConsPlusNormal"/>
        <w:spacing w:before="220"/>
        <w:ind w:firstLine="540"/>
        <w:jc w:val="both"/>
      </w:pPr>
      <w:r>
        <w:t>16. Рассмотрение поступивших заявок на предмет их соответствия установленным в объявлении о проведении отбора требованиям осуществляется Комиссией по рассмотрению заявок на участие в отборе получателей субсидии для предоставления из бюджета муниципального образования "Майминский район" юридическим лицам (за исключением субсидий государственным (муниципальным) учреждениям) - производителям товаров, работ, услуг на возмещение фактически понесенных затрат, связанных с оказанием услуг водоснабжения на территории муниципального образования "Майминский район" (далее - комиссия).</w:t>
      </w:r>
    </w:p>
    <w:p w:rsidR="005440AC" w:rsidRDefault="005440AC">
      <w:pPr>
        <w:pStyle w:val="ConsPlusNormal"/>
        <w:spacing w:before="220"/>
        <w:ind w:firstLine="540"/>
        <w:jc w:val="both"/>
      </w:pPr>
      <w:r>
        <w:t>Комиссия создается распоряжением Администрации муниципального образования "Майминский район" (далее - Администрация), которым утверждаются состав и положение о ней. Общее число членов комиссии составляет не менее 5 человек.</w:t>
      </w:r>
    </w:p>
    <w:p w:rsidR="005440AC" w:rsidRDefault="005440AC">
      <w:pPr>
        <w:pStyle w:val="ConsPlusNormal"/>
        <w:spacing w:before="220"/>
        <w:ind w:firstLine="540"/>
        <w:jc w:val="both"/>
      </w:pPr>
      <w:r>
        <w:t>Комиссия состоит из председателя комиссии, заместителя председателя комиссии, секретаря и иных членов комиссии. Руководство работой комиссии осуществляет председатель комиссии, а в его отсутствие - заместитель председателя комиссии.</w:t>
      </w:r>
    </w:p>
    <w:p w:rsidR="005440AC" w:rsidRDefault="005440AC">
      <w:pPr>
        <w:pStyle w:val="ConsPlusNormal"/>
        <w:spacing w:before="220"/>
        <w:ind w:firstLine="540"/>
        <w:jc w:val="both"/>
      </w:pPr>
      <w:r>
        <w:t>Членами комиссии не могут быть лица, лично заинтересованные в результатах отбора (в том числе подавшие заявки либо состоявшие в трудовых отношениях с лицами, подавшими указанные заявки), либо лица, на которых способны оказывать влияние участники отбора (в том числе физические лица, являющиеся участниками (акционерами) участников отбора, членами их органов управления, кредиторами участника отбора), либо лица, состоящие в браке с руководителем участника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 мать) братьями и сестрами), усыновителями (усыновленными) участника отбора (участником отбора) в отношении руководителя участника отбора (руководителем участника отбора).</w:t>
      </w:r>
    </w:p>
    <w:p w:rsidR="005440AC" w:rsidRDefault="005440AC">
      <w:pPr>
        <w:pStyle w:val="ConsPlusNormal"/>
        <w:spacing w:before="220"/>
        <w:ind w:firstLine="540"/>
        <w:jc w:val="both"/>
      </w:pPr>
      <w: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заявок, такой член комиссии обязан до начала заседания комиссии заявить об этом. В таком случае соответствующий член </w:t>
      </w:r>
      <w:r>
        <w:lastRenderedPageBreak/>
        <w:t>комиссии не принимает участия в заседании комиссии.</w:t>
      </w:r>
    </w:p>
    <w:p w:rsidR="005440AC" w:rsidRDefault="005440AC">
      <w:pPr>
        <w:pStyle w:val="ConsPlusNormal"/>
        <w:spacing w:before="220"/>
        <w:ind w:firstLine="540"/>
        <w:jc w:val="both"/>
      </w:pPr>
      <w:r>
        <w:t>Комиссия правомочна, если на заседании присутствует более половины ее состава.</w:t>
      </w:r>
    </w:p>
    <w:p w:rsidR="005440AC" w:rsidRDefault="005440AC">
      <w:pPr>
        <w:pStyle w:val="ConsPlusNormal"/>
        <w:spacing w:before="220"/>
        <w:ind w:firstLine="540"/>
        <w:jc w:val="both"/>
      </w:pPr>
      <w:r>
        <w:t>Решения комиссии по вопросам рассмотрения заявок принимаются простым большинством голосов присутствующих на заседании лиц, входящих в состав комиссии. При равенстве голосов решающим является голос председательствующего на заседании комиссии (лица, его замещающего).</w:t>
      </w:r>
    </w:p>
    <w:p w:rsidR="005440AC" w:rsidRDefault="005440AC">
      <w:pPr>
        <w:pStyle w:val="ConsPlusNormal"/>
        <w:spacing w:before="220"/>
        <w:ind w:firstLine="540"/>
        <w:jc w:val="both"/>
      </w:pPr>
      <w:r>
        <w:t>Организационно-техническое обеспечение деятельности комиссии осуществляет Отдел ЖКХ.</w:t>
      </w:r>
    </w:p>
    <w:p w:rsidR="005440AC" w:rsidRDefault="005440AC">
      <w:pPr>
        <w:pStyle w:val="ConsPlusNormal"/>
        <w:spacing w:before="220"/>
        <w:ind w:firstLine="540"/>
        <w:jc w:val="both"/>
      </w:pPr>
      <w:r>
        <w:t>17. Отдел ЖКХ не позднее, чем за три рабочих дня до даты проведения заседания комиссии уведомляет членов комиссии о дате, времени и месте проведения заседания комиссии любым доступным способом, позволяющим подтвердить получение указанного уведомления.</w:t>
      </w:r>
    </w:p>
    <w:p w:rsidR="005440AC" w:rsidRDefault="005440AC">
      <w:pPr>
        <w:pStyle w:val="ConsPlusNormal"/>
        <w:spacing w:before="220"/>
        <w:ind w:firstLine="540"/>
        <w:jc w:val="both"/>
      </w:pPr>
      <w:r>
        <w:t>Для подготовки материалов на рассмотрение комиссии Отдел ЖКХ последовательно осуществляет следующие действия:</w:t>
      </w:r>
    </w:p>
    <w:p w:rsidR="005440AC" w:rsidRDefault="005440AC">
      <w:pPr>
        <w:pStyle w:val="ConsPlusNormal"/>
        <w:spacing w:before="220"/>
        <w:ind w:firstLine="540"/>
        <w:jc w:val="both"/>
      </w:pPr>
      <w:r>
        <w:t>а) регистрирует заявку в день ее поступления, фиксирует время и дату ее поступления;</w:t>
      </w:r>
    </w:p>
    <w:p w:rsidR="005440AC" w:rsidRDefault="005440AC">
      <w:pPr>
        <w:pStyle w:val="ConsPlusNormal"/>
        <w:spacing w:before="220"/>
        <w:ind w:firstLine="540"/>
        <w:jc w:val="both"/>
      </w:pPr>
      <w:r>
        <w:t>б) проверяет отсутствие (наличие) сведений: отсутствие процедуры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Едином государственном реестре юридических лиц (индивидуальных предпринимателей) на сайте https://egrul.Nalog.ru/, о процедурах банкротства в Едином федеральном реестре сведений о банкротстве на сайте http://baNkrot.fedresurs.ru/;</w:t>
      </w:r>
    </w:p>
    <w:p w:rsidR="005440AC" w:rsidRDefault="005440AC">
      <w:pPr>
        <w:pStyle w:val="ConsPlusNormal"/>
        <w:spacing w:before="220"/>
        <w:ind w:firstLine="540"/>
        <w:jc w:val="both"/>
      </w:pPr>
      <w:r>
        <w:t xml:space="preserve">в) в течение 2 рабочих дней со дня получения документов, представленных участником отбора в соответствии с </w:t>
      </w:r>
      <w:hyperlink w:anchor="P110">
        <w:r>
          <w:rPr>
            <w:color w:val="0000FF"/>
          </w:rPr>
          <w:t>пунктом 12</w:t>
        </w:r>
      </w:hyperlink>
      <w:r>
        <w:t xml:space="preserve"> настоящего Порядка, направляет полученные документы на комиссию.</w:t>
      </w:r>
    </w:p>
    <w:p w:rsidR="005440AC" w:rsidRDefault="005440AC">
      <w:pPr>
        <w:pStyle w:val="ConsPlusNormal"/>
        <w:spacing w:before="220"/>
        <w:ind w:firstLine="540"/>
        <w:jc w:val="both"/>
      </w:pPr>
      <w:r>
        <w:t xml:space="preserve">18. Комиссия в течение 5 рабочих дней со дня получения документов, указанных в </w:t>
      </w:r>
      <w:hyperlink w:anchor="P110">
        <w:r>
          <w:rPr>
            <w:color w:val="0000FF"/>
          </w:rPr>
          <w:t>пункте 12</w:t>
        </w:r>
      </w:hyperlink>
      <w:r>
        <w:t xml:space="preserve"> настоящего Порядка, осуществляет проверку поступивших заявок и приложенных к ним документов на предмет соответствия требованиям, установленным в настоящем Порядке и объявлении о проведении отбора, принимает решение о соответствии заявок указанным требованиям или об отклонении заявок участников отбора и определяет получателя(ей) субсидии.</w:t>
      </w:r>
    </w:p>
    <w:p w:rsidR="005440AC" w:rsidRDefault="005440AC">
      <w:pPr>
        <w:pStyle w:val="ConsPlusNormal"/>
        <w:spacing w:before="220"/>
        <w:ind w:firstLine="540"/>
        <w:jc w:val="both"/>
      </w:pPr>
      <w:r>
        <w:t>Участник отбора вправе присутствовать на заседании комиссии.</w:t>
      </w:r>
    </w:p>
    <w:p w:rsidR="005440AC" w:rsidRDefault="005440AC">
      <w:pPr>
        <w:pStyle w:val="ConsPlusNormal"/>
        <w:spacing w:before="220"/>
        <w:ind w:firstLine="540"/>
        <w:jc w:val="both"/>
      </w:pPr>
      <w:bookmarkStart w:id="9" w:name="P178"/>
      <w:bookmarkEnd w:id="9"/>
      <w:r>
        <w:t xml:space="preserve">19. Решение о соответствии заявки участника отбора требованиям, установленным в </w:t>
      </w:r>
      <w:hyperlink w:anchor="P98">
        <w:r>
          <w:rPr>
            <w:color w:val="0000FF"/>
          </w:rPr>
          <w:t>пункте 11</w:t>
        </w:r>
      </w:hyperlink>
      <w:r>
        <w:t xml:space="preserve"> настоящего Порядка и объявлении о проведении отбора, принимается в случае, если отсутствуют основания для отклонения заявки, установленные </w:t>
      </w:r>
      <w:hyperlink w:anchor="P179">
        <w:r>
          <w:rPr>
            <w:color w:val="0000FF"/>
          </w:rPr>
          <w:t>пунктом 20</w:t>
        </w:r>
      </w:hyperlink>
      <w:r>
        <w:t xml:space="preserve"> настоящего Порядка.</w:t>
      </w:r>
    </w:p>
    <w:p w:rsidR="005440AC" w:rsidRDefault="005440AC">
      <w:pPr>
        <w:pStyle w:val="ConsPlusNormal"/>
        <w:spacing w:before="220"/>
        <w:ind w:firstLine="540"/>
        <w:jc w:val="both"/>
      </w:pPr>
      <w:bookmarkStart w:id="10" w:name="P179"/>
      <w:bookmarkEnd w:id="10"/>
      <w:r>
        <w:t>20. Основаниями для отклонения заявки участника отбора на стадии рассмотрения и оценки заявок являются:</w:t>
      </w:r>
    </w:p>
    <w:p w:rsidR="005440AC" w:rsidRDefault="005440AC">
      <w:pPr>
        <w:pStyle w:val="ConsPlusNormal"/>
        <w:spacing w:before="220"/>
        <w:ind w:firstLine="540"/>
        <w:jc w:val="both"/>
      </w:pPr>
      <w:r>
        <w:t xml:space="preserve">а) несоответствие участника отбора требованиям, установленным в </w:t>
      </w:r>
      <w:hyperlink w:anchor="P98">
        <w:r>
          <w:rPr>
            <w:color w:val="0000FF"/>
          </w:rPr>
          <w:t>пункте 11</w:t>
        </w:r>
      </w:hyperlink>
      <w:r>
        <w:t xml:space="preserve"> настоящего Порядка;</w:t>
      </w:r>
    </w:p>
    <w:p w:rsidR="005440AC" w:rsidRDefault="005440AC">
      <w:pPr>
        <w:pStyle w:val="ConsPlusNormal"/>
        <w:spacing w:before="220"/>
        <w:ind w:firstLine="540"/>
        <w:jc w:val="both"/>
      </w:pPr>
      <w: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5440AC" w:rsidRDefault="005440AC">
      <w:pPr>
        <w:pStyle w:val="ConsPlusNormal"/>
        <w:spacing w:before="220"/>
        <w:ind w:firstLine="540"/>
        <w:jc w:val="both"/>
      </w:pPr>
      <w:r>
        <w:t>в) подача участником отбора заявки после даты и (или) времени, определенных для подачи заявок в объявлении о проведении отбора;</w:t>
      </w:r>
    </w:p>
    <w:p w:rsidR="005440AC" w:rsidRDefault="005440AC">
      <w:pPr>
        <w:pStyle w:val="ConsPlusNormal"/>
        <w:spacing w:before="220"/>
        <w:ind w:firstLine="540"/>
        <w:jc w:val="both"/>
      </w:pPr>
      <w:r>
        <w:t xml:space="preserve">г) участник отбора не соответствует категории лиц, имеющих право на получение субсидии, указанной в </w:t>
      </w:r>
      <w:hyperlink w:anchor="P77">
        <w:r>
          <w:rPr>
            <w:color w:val="0000FF"/>
          </w:rPr>
          <w:t>пункте 6</w:t>
        </w:r>
      </w:hyperlink>
      <w:r>
        <w:t xml:space="preserve"> настоящего Порядка.</w:t>
      </w:r>
    </w:p>
    <w:p w:rsidR="005440AC" w:rsidRDefault="005440AC">
      <w:pPr>
        <w:pStyle w:val="ConsPlusNormal"/>
        <w:spacing w:before="220"/>
        <w:ind w:firstLine="540"/>
        <w:jc w:val="both"/>
      </w:pPr>
      <w:bookmarkStart w:id="11" w:name="P184"/>
      <w:bookmarkEnd w:id="11"/>
      <w:r>
        <w:lastRenderedPageBreak/>
        <w:t>21. Решение комиссии по результатам рассмотрения заявок в течение 2 рабочих дней после его принятия оформляется протоколом, который в течение 1 рабочего дня со дня его оформления направляется в Отдел ЖКХ.</w:t>
      </w:r>
    </w:p>
    <w:p w:rsidR="005440AC" w:rsidRDefault="005440AC">
      <w:pPr>
        <w:pStyle w:val="ConsPlusNormal"/>
        <w:spacing w:before="220"/>
        <w:ind w:firstLine="540"/>
        <w:jc w:val="both"/>
      </w:pPr>
      <w:r>
        <w:t xml:space="preserve">Отдел ЖКХ в течение 1 рабочего дня со дня получения протокола, указанного в </w:t>
      </w:r>
      <w:hyperlink w:anchor="P184">
        <w:r>
          <w:rPr>
            <w:color w:val="0000FF"/>
          </w:rPr>
          <w:t>абзаце первом</w:t>
        </w:r>
      </w:hyperlink>
      <w:r>
        <w:t xml:space="preserve"> настоящего пункта, направляет участникам отбора письменное уведомление о результатах рассмотрения заявок любым доступным способом, позволяющим подтвердить его получение. При отклонении заявки в уведомлении указывается информация о причинах отклонения заявки в соответствии с </w:t>
      </w:r>
      <w:hyperlink w:anchor="P179">
        <w:r>
          <w:rPr>
            <w:color w:val="0000FF"/>
          </w:rPr>
          <w:t>пунктом 20</w:t>
        </w:r>
      </w:hyperlink>
      <w:r>
        <w:t xml:space="preserve"> настоящего Порядка.</w:t>
      </w:r>
    </w:p>
    <w:p w:rsidR="005440AC" w:rsidRDefault="005440AC">
      <w:pPr>
        <w:pStyle w:val="ConsPlusNormal"/>
        <w:spacing w:before="220"/>
        <w:ind w:firstLine="540"/>
        <w:jc w:val="both"/>
      </w:pPr>
      <w:r>
        <w:t>Отдел ЖКХ не позднее 14-го календарного дня, следующего за днем определения по результатам победителя(ей) отбора, размещает на официальном сайте информацию о результатах рассмотрения заявок.</w:t>
      </w:r>
    </w:p>
    <w:p w:rsidR="005440AC" w:rsidRDefault="005440AC">
      <w:pPr>
        <w:pStyle w:val="ConsPlusNormal"/>
        <w:spacing w:before="220"/>
        <w:ind w:firstLine="540"/>
        <w:jc w:val="both"/>
      </w:pPr>
      <w:r>
        <w:t>Решение об отклонении заявки может быть обжаловано участником отбора в порядке, установленном действующим законодательством Российской Федерации.</w:t>
      </w:r>
    </w:p>
    <w:p w:rsidR="005440AC" w:rsidRDefault="005440AC">
      <w:pPr>
        <w:pStyle w:val="ConsPlusNormal"/>
        <w:spacing w:before="220"/>
        <w:ind w:firstLine="540"/>
        <w:jc w:val="both"/>
      </w:pPr>
      <w:r>
        <w:t xml:space="preserve">22. В случае если по результатам отбора определился более чем один получатель субсидии, то субсидия предоставляется получателям субсидии в порядке очередности по дате и времени поступления от них заявок и документов, указанных в </w:t>
      </w:r>
      <w:hyperlink w:anchor="P110">
        <w:r>
          <w:rPr>
            <w:color w:val="0000FF"/>
          </w:rPr>
          <w:t>пункте 12</w:t>
        </w:r>
      </w:hyperlink>
      <w:r>
        <w:t xml:space="preserve"> настоящего Порядка, в пределах средств, указанных в </w:t>
      </w:r>
      <w:hyperlink w:anchor="P68">
        <w:r>
          <w:rPr>
            <w:color w:val="0000FF"/>
          </w:rPr>
          <w:t>пункте 4</w:t>
        </w:r>
      </w:hyperlink>
      <w:r>
        <w:t xml:space="preserve"> настоящего Порядка.</w:t>
      </w:r>
    </w:p>
    <w:p w:rsidR="005440AC" w:rsidRDefault="005440AC">
      <w:pPr>
        <w:pStyle w:val="ConsPlusNormal"/>
        <w:jc w:val="both"/>
      </w:pPr>
    </w:p>
    <w:p w:rsidR="005440AC" w:rsidRDefault="005440AC">
      <w:pPr>
        <w:pStyle w:val="ConsPlusTitle"/>
        <w:jc w:val="center"/>
        <w:outlineLvl w:val="1"/>
      </w:pPr>
      <w:r>
        <w:t>III. Условия и порядок предоставления субсидии</w:t>
      </w:r>
    </w:p>
    <w:p w:rsidR="005440AC" w:rsidRDefault="005440AC">
      <w:pPr>
        <w:pStyle w:val="ConsPlusNormal"/>
        <w:jc w:val="both"/>
      </w:pPr>
    </w:p>
    <w:p w:rsidR="005440AC" w:rsidRDefault="005440AC">
      <w:pPr>
        <w:pStyle w:val="ConsPlusNormal"/>
        <w:ind w:firstLine="540"/>
        <w:jc w:val="both"/>
      </w:pPr>
      <w:bookmarkStart w:id="12" w:name="P192"/>
      <w:bookmarkEnd w:id="12"/>
      <w:r>
        <w:t xml:space="preserve">23. Условием предоставления субсидии является соответствие Получателя субсидии требованиям, установленным в </w:t>
      </w:r>
      <w:hyperlink w:anchor="P98">
        <w:r>
          <w:rPr>
            <w:color w:val="0000FF"/>
          </w:rPr>
          <w:t>пункте 11</w:t>
        </w:r>
      </w:hyperlink>
      <w:r>
        <w:t xml:space="preserve"> настоящего порядка, на 1-е число месяца, предшествующего месяцу, в котором планируется проведение отбора на получение субсидии.</w:t>
      </w:r>
    </w:p>
    <w:p w:rsidR="005440AC" w:rsidRDefault="005440AC">
      <w:pPr>
        <w:pStyle w:val="ConsPlusNormal"/>
        <w:spacing w:before="220"/>
        <w:ind w:firstLine="540"/>
        <w:jc w:val="both"/>
      </w:pPr>
      <w:r>
        <w:t xml:space="preserve">Проверка соответствия получателя субсидии требованиям, установленным в </w:t>
      </w:r>
      <w:hyperlink w:anchor="P192">
        <w:r>
          <w:rPr>
            <w:color w:val="0000FF"/>
          </w:rPr>
          <w:t>абзаце первом</w:t>
        </w:r>
      </w:hyperlink>
      <w:r>
        <w:t xml:space="preserve"> настоящего пункта, проводится комиссией при проведении отбора.</w:t>
      </w:r>
    </w:p>
    <w:p w:rsidR="005440AC" w:rsidRDefault="005440AC">
      <w:pPr>
        <w:pStyle w:val="ConsPlusNormal"/>
        <w:spacing w:before="220"/>
        <w:ind w:firstLine="540"/>
        <w:jc w:val="both"/>
      </w:pPr>
      <w:r>
        <w:t xml:space="preserve">24. Отдел ЖКХ в течение 5 рабочих дней после получения решения комиссии, указанного в </w:t>
      </w:r>
      <w:hyperlink w:anchor="P178">
        <w:r>
          <w:rPr>
            <w:color w:val="0000FF"/>
          </w:rPr>
          <w:t>пункте 19</w:t>
        </w:r>
      </w:hyperlink>
      <w:r>
        <w:t xml:space="preserve"> настоящего Порядка:</w:t>
      </w:r>
    </w:p>
    <w:p w:rsidR="005440AC" w:rsidRDefault="005440AC">
      <w:pPr>
        <w:pStyle w:val="ConsPlusNormal"/>
        <w:spacing w:before="220"/>
        <w:ind w:firstLine="540"/>
        <w:jc w:val="both"/>
      </w:pPr>
      <w:r>
        <w:t xml:space="preserve">в случае если нет оснований для отказа в предоставлении субсидии, указанных в </w:t>
      </w:r>
      <w:hyperlink w:anchor="P197">
        <w:r>
          <w:rPr>
            <w:color w:val="0000FF"/>
          </w:rPr>
          <w:t>пункте 25</w:t>
        </w:r>
      </w:hyperlink>
      <w:r>
        <w:t xml:space="preserve"> настоящего Порядка, подготавливает проект распоряжения Администрации о предоставлении субсидии получателям субсидии (далее - Распоряжение о предоставление субсидии), которое должно быть подписано в течение 10 рабочих дней и размещено на официальном портале;</w:t>
      </w:r>
    </w:p>
    <w:p w:rsidR="005440AC" w:rsidRDefault="005440AC">
      <w:pPr>
        <w:pStyle w:val="ConsPlusNormal"/>
        <w:spacing w:before="220"/>
        <w:ind w:firstLine="540"/>
        <w:jc w:val="both"/>
      </w:pPr>
      <w:r>
        <w:t xml:space="preserve">при наличии оснований для отказа в предоставлении субсидии, указанных в </w:t>
      </w:r>
      <w:hyperlink w:anchor="P197">
        <w:r>
          <w:rPr>
            <w:color w:val="0000FF"/>
          </w:rPr>
          <w:t>пункте 25</w:t>
        </w:r>
      </w:hyperlink>
      <w:r>
        <w:t xml:space="preserve"> настоящего Порядка, подготавливает и направляет получателю субсидии уведомление с указанием оснований для отказа в предоставлении субсидии, заказным почтовым отправлением с уведомлением о вручении либо нарочно, либо иным способом, свидетельствующим о дате его получения адресатом, в том числе посредством факсимильной и электронной связи.</w:t>
      </w:r>
    </w:p>
    <w:p w:rsidR="005440AC" w:rsidRDefault="005440AC">
      <w:pPr>
        <w:pStyle w:val="ConsPlusNormal"/>
        <w:spacing w:before="220"/>
        <w:ind w:firstLine="540"/>
        <w:jc w:val="both"/>
      </w:pPr>
      <w:bookmarkStart w:id="13" w:name="P197"/>
      <w:bookmarkEnd w:id="13"/>
      <w:r>
        <w:t>25. Основания для отказа получателю субсидии в предоставлении субсидии:</w:t>
      </w:r>
    </w:p>
    <w:p w:rsidR="005440AC" w:rsidRDefault="005440AC">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в соответствии с </w:t>
      </w:r>
      <w:hyperlink w:anchor="P98">
        <w:r>
          <w:rPr>
            <w:color w:val="0000FF"/>
          </w:rPr>
          <w:t>пунктом 11</w:t>
        </w:r>
      </w:hyperlink>
      <w:r>
        <w:t xml:space="preserve"> настоящего Порядка, или непредставление (представление не в полном объеме) указанных документов;</w:t>
      </w:r>
    </w:p>
    <w:p w:rsidR="005440AC" w:rsidRDefault="005440AC">
      <w:pPr>
        <w:pStyle w:val="ConsPlusNormal"/>
        <w:spacing w:before="220"/>
        <w:ind w:firstLine="540"/>
        <w:jc w:val="both"/>
      </w:pPr>
      <w:r>
        <w:t>б) установление факта недостоверности представленной получателем субсидии информации;</w:t>
      </w:r>
    </w:p>
    <w:p w:rsidR="005440AC" w:rsidRDefault="005440AC">
      <w:pPr>
        <w:pStyle w:val="ConsPlusNormal"/>
        <w:spacing w:before="220"/>
        <w:ind w:firstLine="540"/>
        <w:jc w:val="both"/>
      </w:pPr>
      <w:r>
        <w:t xml:space="preserve">в) отсутствие средств, имеющихся в местном бюджете на цели, указанные в </w:t>
      </w:r>
      <w:hyperlink w:anchor="P68">
        <w:r>
          <w:rPr>
            <w:color w:val="0000FF"/>
          </w:rPr>
          <w:t>пункте 4</w:t>
        </w:r>
      </w:hyperlink>
      <w:r>
        <w:t xml:space="preserve"> настоящего Порядка.</w:t>
      </w:r>
    </w:p>
    <w:p w:rsidR="005440AC" w:rsidRDefault="005440AC">
      <w:pPr>
        <w:pStyle w:val="ConsPlusNormal"/>
        <w:spacing w:before="220"/>
        <w:ind w:firstLine="540"/>
        <w:jc w:val="both"/>
      </w:pPr>
      <w:r>
        <w:lastRenderedPageBreak/>
        <w:t>26. Получатель субсидии вправе в досудебном (внесудебном) порядке обжаловать отказ в предоставлении субсидии. Для этого получатель субсидии в течение 10 рабочих дней со дня получения уведомления от главного распорядителя об отказе в предоставлении субсидии письменно обращается с жалобой к Главе Администрации муниципального образования "Майминский район". Глава Администрации муниципального образования "Майминский район" рассматривает жалобу в течение 5 рабочих дней со дня ее поступления. Глава Администрации муниципального образования "Майминский район" отклоняет жалобу в случае, если отказ в предоставлении субсидии принят в соответствии с настоящим Порядком. Глава администрации муниципального образования "Майминский район" в течение 5 рабочих дней после рассмотрения жалобы направляет получателю субсидии уведомление о результатах рассмотрения жалобы.</w:t>
      </w:r>
    </w:p>
    <w:p w:rsidR="005440AC" w:rsidRDefault="005440AC">
      <w:pPr>
        <w:pStyle w:val="ConsPlusNormal"/>
        <w:spacing w:before="220"/>
        <w:ind w:firstLine="540"/>
        <w:jc w:val="both"/>
      </w:pPr>
      <w:r>
        <w:t>27. Размер предоставляемой субсидии (Si) рассчитывается по формуле:</w:t>
      </w:r>
    </w:p>
    <w:p w:rsidR="005440AC" w:rsidRDefault="005440AC">
      <w:pPr>
        <w:pStyle w:val="ConsPlusNormal"/>
        <w:jc w:val="both"/>
      </w:pPr>
    </w:p>
    <w:p w:rsidR="005440AC" w:rsidRDefault="005440AC">
      <w:pPr>
        <w:pStyle w:val="ConsPlusNormal"/>
        <w:ind w:firstLine="540"/>
        <w:jc w:val="both"/>
      </w:pPr>
      <w:r>
        <w:t>Si = (Fv - Dv) + (Fj x K / 100), где:</w:t>
      </w:r>
    </w:p>
    <w:p w:rsidR="005440AC" w:rsidRDefault="005440AC">
      <w:pPr>
        <w:pStyle w:val="ConsPlusNormal"/>
        <w:jc w:val="both"/>
      </w:pPr>
    </w:p>
    <w:p w:rsidR="005440AC" w:rsidRDefault="005440AC">
      <w:pPr>
        <w:pStyle w:val="ConsPlusNormal"/>
        <w:ind w:firstLine="540"/>
        <w:jc w:val="both"/>
      </w:pPr>
      <w:r>
        <w:t>Si - размер субсидии за отчетный период, руб.;</w:t>
      </w:r>
    </w:p>
    <w:p w:rsidR="005440AC" w:rsidRDefault="005440AC">
      <w:pPr>
        <w:pStyle w:val="ConsPlusNormal"/>
        <w:spacing w:before="220"/>
        <w:ind w:firstLine="540"/>
        <w:jc w:val="both"/>
      </w:pPr>
      <w:r>
        <w:t>Fv - объем фактически понесенных затрат, руб.;</w:t>
      </w:r>
    </w:p>
    <w:p w:rsidR="005440AC" w:rsidRDefault="005440AC">
      <w:pPr>
        <w:pStyle w:val="ConsPlusNormal"/>
        <w:spacing w:before="220"/>
        <w:ind w:firstLine="540"/>
        <w:jc w:val="both"/>
      </w:pPr>
      <w:r>
        <w:t>Dv - объем затрат, связанных с оказанием услуг водоснабжения, рассчитанный исходя из утвержденного экономически обоснованного тарифа, руб.;</w:t>
      </w:r>
    </w:p>
    <w:p w:rsidR="005440AC" w:rsidRDefault="005440AC">
      <w:pPr>
        <w:pStyle w:val="ConsPlusNormal"/>
        <w:spacing w:before="220"/>
        <w:ind w:firstLine="540"/>
        <w:jc w:val="both"/>
      </w:pPr>
      <w:r>
        <w:t>Fj - объем фактически понесенных затрат, руб.;</w:t>
      </w:r>
    </w:p>
    <w:p w:rsidR="005440AC" w:rsidRDefault="005440AC">
      <w:pPr>
        <w:pStyle w:val="ConsPlusNormal"/>
        <w:spacing w:before="220"/>
        <w:ind w:firstLine="540"/>
        <w:jc w:val="both"/>
      </w:pPr>
      <w:r>
        <w:t>К - процент возмещения затрат.</w:t>
      </w:r>
    </w:p>
    <w:p w:rsidR="005440AC" w:rsidRDefault="005440AC">
      <w:pPr>
        <w:pStyle w:val="ConsPlusNormal"/>
        <w:spacing w:before="220"/>
        <w:ind w:firstLine="540"/>
        <w:jc w:val="both"/>
      </w:pPr>
      <w:r>
        <w:t>28. Решением о предоставлении субсидии является Распоряжение Администрации муниципального образования "Майминский район" о предоставлении субсидии.</w:t>
      </w:r>
    </w:p>
    <w:p w:rsidR="005440AC" w:rsidRDefault="005440AC">
      <w:pPr>
        <w:pStyle w:val="ConsPlusNormal"/>
        <w:spacing w:before="220"/>
        <w:ind w:firstLine="540"/>
        <w:jc w:val="both"/>
      </w:pPr>
      <w:r>
        <w:t>29. В течение 3 рабочих дней со дня подписания Распоряжения о предоставление субсидии Отдел ЖКХ размещает его на официальном сайте.</w:t>
      </w:r>
    </w:p>
    <w:p w:rsidR="005440AC" w:rsidRDefault="005440AC">
      <w:pPr>
        <w:pStyle w:val="ConsPlusNormal"/>
        <w:spacing w:before="220"/>
        <w:ind w:firstLine="540"/>
        <w:jc w:val="both"/>
      </w:pPr>
      <w:r>
        <w:t>30. На основании Распоряжения о предоставлении субсидии Отдел ЖКХ подготавливает проект(ы) Соглашения(ий) в соответствии с типовой формой, утвержденной Управлением финансов Администрации муниципального образования "Майминский район" (далее - Управление финансов), и направляет его (их) получателю субсидии для подписания любым доступным способом, позволяющим подтвердить его (их) получение.</w:t>
      </w:r>
    </w:p>
    <w:p w:rsidR="005440AC" w:rsidRDefault="005440AC">
      <w:pPr>
        <w:pStyle w:val="ConsPlusNormal"/>
        <w:spacing w:before="220"/>
        <w:ind w:firstLine="540"/>
        <w:jc w:val="both"/>
      </w:pPr>
      <w:bookmarkStart w:id="14" w:name="P214"/>
      <w:bookmarkEnd w:id="14"/>
      <w:r>
        <w:t>В течение 5 рабочих дней со дня подписания получателем Соглашения о предоставлении субсидии Отдел ЖКХ организует подписание Главой Администрации Соглашения и направляет для перечисления в Управление финансов.</w:t>
      </w:r>
    </w:p>
    <w:p w:rsidR="005440AC" w:rsidRDefault="005440AC">
      <w:pPr>
        <w:pStyle w:val="ConsPlusNormal"/>
        <w:spacing w:before="220"/>
        <w:ind w:firstLine="540"/>
        <w:jc w:val="both"/>
      </w:pPr>
      <w:r>
        <w:t>В случае если получатель субсидии, являющийся победителем отбора, не представил подписанное Соглашение в течение 5 рабочих дней с даты его получения, он считается уклонившимся от заключения Соглашения и теряет право получения субсидии в рамках поданной заявки.</w:t>
      </w:r>
    </w:p>
    <w:p w:rsidR="005440AC" w:rsidRDefault="005440AC">
      <w:pPr>
        <w:pStyle w:val="ConsPlusNormal"/>
        <w:spacing w:before="220"/>
        <w:ind w:firstLine="540"/>
        <w:jc w:val="both"/>
      </w:pPr>
      <w:r>
        <w:t xml:space="preserve">Получателю субсидии, уклонившемуся от заключения Соглашения, главный распорядитель в течение 5 рабочих дней со дня истечения срока, указанного в </w:t>
      </w:r>
      <w:hyperlink w:anchor="P214">
        <w:r>
          <w:rPr>
            <w:color w:val="0000FF"/>
          </w:rPr>
          <w:t>абзаце втором</w:t>
        </w:r>
      </w:hyperlink>
      <w:r>
        <w:t xml:space="preserve"> настоящего пункта, направляет любым доступным способом, позволяющим подтвердить его получение, извещение о том, что он считается уклонившимся от заключения Соглашения и теряет право получения субсидии в рамках поданной заявки. Указанное в настоящем абзаце извещение подготавливает Отдел ЖКХ.</w:t>
      </w:r>
    </w:p>
    <w:p w:rsidR="005440AC" w:rsidRDefault="005440AC">
      <w:pPr>
        <w:pStyle w:val="ConsPlusNormal"/>
        <w:spacing w:before="220"/>
        <w:ind w:firstLine="540"/>
        <w:jc w:val="both"/>
      </w:pPr>
      <w:r>
        <w:t>31. Дополнительное соглашение к Соглашению (либо дополнительное соглашение о расторжении Соглашения) заключается в соответствии с типовой формой, установленной Управлением финансов, и может быть заключено в следующих случаях:</w:t>
      </w:r>
    </w:p>
    <w:p w:rsidR="005440AC" w:rsidRDefault="005440AC">
      <w:pPr>
        <w:pStyle w:val="ConsPlusNormal"/>
        <w:spacing w:before="220"/>
        <w:ind w:firstLine="540"/>
        <w:jc w:val="both"/>
      </w:pPr>
      <w:r>
        <w:lastRenderedPageBreak/>
        <w:t xml:space="preserve">-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68">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5440AC" w:rsidRDefault="005440AC">
      <w:pPr>
        <w:pStyle w:val="ConsPlusNormal"/>
        <w:spacing w:before="220"/>
        <w:ind w:firstLine="540"/>
        <w:jc w:val="both"/>
      </w:pPr>
      <w:r>
        <w:t>- по соглашению сторон;</w:t>
      </w:r>
    </w:p>
    <w:p w:rsidR="005440AC" w:rsidRDefault="005440AC">
      <w:pPr>
        <w:pStyle w:val="ConsPlusNormal"/>
        <w:spacing w:before="220"/>
        <w:ind w:firstLine="540"/>
        <w:jc w:val="both"/>
      </w:pPr>
      <w:r>
        <w:t>- в случае наличия решения главного распорядителя, согласованного с Управлением финансов, о наличии потребности направления остатка не использованной на начало очередного финансового года субсидии в текущем финансовом году на те же цели.</w:t>
      </w:r>
    </w:p>
    <w:p w:rsidR="005440AC" w:rsidRDefault="005440AC">
      <w:pPr>
        <w:pStyle w:val="ConsPlusNormal"/>
        <w:spacing w:before="220"/>
        <w:ind w:firstLine="540"/>
        <w:jc w:val="both"/>
      </w:pPr>
      <w:r>
        <w:t>32. Расторжение Соглашения осуществляется по соглашению Сторон.</w:t>
      </w:r>
    </w:p>
    <w:p w:rsidR="005440AC" w:rsidRDefault="005440AC">
      <w:pPr>
        <w:pStyle w:val="ConsPlusNormal"/>
        <w:spacing w:before="220"/>
        <w:ind w:firstLine="540"/>
        <w:jc w:val="both"/>
      </w:pPr>
      <w:r>
        <w:t>Расторжение Соглашения в одностороннем порядке возможно в случаях:</w:t>
      </w:r>
    </w:p>
    <w:p w:rsidR="005440AC" w:rsidRDefault="005440AC">
      <w:pPr>
        <w:pStyle w:val="ConsPlusNormal"/>
        <w:spacing w:before="220"/>
        <w:ind w:firstLine="540"/>
        <w:jc w:val="both"/>
      </w:pPr>
      <w:r>
        <w:t>- в случае реорганизации, ликвидации Получателя;</w:t>
      </w:r>
    </w:p>
    <w:p w:rsidR="005440AC" w:rsidRDefault="005440AC">
      <w:pPr>
        <w:pStyle w:val="ConsPlusNormal"/>
        <w:spacing w:before="220"/>
        <w:ind w:firstLine="540"/>
        <w:jc w:val="both"/>
      </w:pPr>
      <w:r>
        <w:t>- в случае нарушения Получателем порядка и условий предоставления Субсидии, установленных Правилами предоставления субсидии и Соглашением;</w:t>
      </w:r>
    </w:p>
    <w:p w:rsidR="005440AC" w:rsidRDefault="005440AC">
      <w:pPr>
        <w:pStyle w:val="ConsPlusNormal"/>
        <w:spacing w:before="220"/>
        <w:ind w:firstLine="540"/>
        <w:jc w:val="both"/>
      </w:pPr>
      <w:r>
        <w:t>- в случае недостижения согласия Сторон о согласовании новых условий Соглашения в случае уменьшения Администрацией МО "Майминский район"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определенным Соглашением.</w:t>
      </w:r>
    </w:p>
    <w:p w:rsidR="005440AC" w:rsidRDefault="005440AC">
      <w:pPr>
        <w:pStyle w:val="ConsPlusNormal"/>
        <w:spacing w:before="220"/>
        <w:ind w:firstLine="540"/>
        <w:jc w:val="both"/>
      </w:pPr>
      <w:r>
        <w:t>Расторжение Соглашения Получателем в одностороннем порядке не допускается.</w:t>
      </w:r>
    </w:p>
    <w:p w:rsidR="005440AC" w:rsidRDefault="005440AC">
      <w:pPr>
        <w:pStyle w:val="ConsPlusNormal"/>
        <w:spacing w:before="220"/>
        <w:ind w:firstLine="540"/>
        <w:jc w:val="both"/>
      </w:pPr>
      <w:r>
        <w:t>33. Перечисление субсидии производится в срок, установленный соглашением, но не позднее 20 рабочих дней со дня заключения соглашения, на счет Получателя субсидии, открытый в кредитной организации.</w:t>
      </w:r>
    </w:p>
    <w:p w:rsidR="005440AC" w:rsidRDefault="005440AC">
      <w:pPr>
        <w:pStyle w:val="ConsPlusNormal"/>
        <w:jc w:val="both"/>
      </w:pPr>
      <w:r>
        <w:t xml:space="preserve">(п. 33 в ред. </w:t>
      </w:r>
      <w:hyperlink r:id="rId23">
        <w:r>
          <w:rPr>
            <w:color w:val="0000FF"/>
          </w:rPr>
          <w:t>Постановления</w:t>
        </w:r>
      </w:hyperlink>
      <w:r>
        <w:t xml:space="preserve"> Администрации муниципального образования "Майминский район" от 07.07.2023 N 80)</w:t>
      </w:r>
    </w:p>
    <w:p w:rsidR="005440AC" w:rsidRDefault="005440AC">
      <w:pPr>
        <w:pStyle w:val="ConsPlusNormal"/>
        <w:spacing w:before="220"/>
        <w:ind w:firstLine="540"/>
        <w:jc w:val="both"/>
      </w:pPr>
      <w:r>
        <w:t xml:space="preserve">34. Направления расходов, источником финансового обеспечения которых является субсидия, определяются исходя из </w:t>
      </w:r>
      <w:hyperlink w:anchor="P69">
        <w:r>
          <w:rPr>
            <w:color w:val="0000FF"/>
          </w:rPr>
          <w:t>пункта 5</w:t>
        </w:r>
      </w:hyperlink>
      <w:r>
        <w:t xml:space="preserve"> настоящего Порядка и заявления (приложение N 1 к настоящему Порядку).</w:t>
      </w:r>
    </w:p>
    <w:p w:rsidR="005440AC" w:rsidRDefault="005440AC">
      <w:pPr>
        <w:pStyle w:val="ConsPlusNormal"/>
        <w:spacing w:before="220"/>
        <w:ind w:firstLine="540"/>
        <w:jc w:val="both"/>
      </w:pPr>
      <w:r>
        <w:t xml:space="preserve">35. Исключен. - </w:t>
      </w:r>
      <w:hyperlink r:id="rId24">
        <w:r>
          <w:rPr>
            <w:color w:val="0000FF"/>
          </w:rPr>
          <w:t>Постановление</w:t>
        </w:r>
      </w:hyperlink>
      <w:r>
        <w:t xml:space="preserve"> Администрации муниципального образования "Майминский район" от 18.09.2023 N 101.</w:t>
      </w:r>
    </w:p>
    <w:p w:rsidR="005440AC" w:rsidRDefault="005440AC">
      <w:pPr>
        <w:pStyle w:val="ConsPlusNormal"/>
        <w:spacing w:before="220"/>
        <w:ind w:firstLine="540"/>
        <w:jc w:val="both"/>
      </w:pPr>
      <w:r>
        <w:t xml:space="preserve">36. Получатель субсидии для возмещения фактически понесенных затрат представляет в Администрацию муниципального образования "Майминский район", за исключением ранее предоставленных документов, указанных в </w:t>
      </w:r>
      <w:hyperlink w:anchor="P110">
        <w:r>
          <w:rPr>
            <w:color w:val="0000FF"/>
          </w:rPr>
          <w:t>пункте 12</w:t>
        </w:r>
      </w:hyperlink>
      <w:r>
        <w:t xml:space="preserve"> настоящего Порядка, документы, подтверждающие фактически понесенные затраты:</w:t>
      </w:r>
    </w:p>
    <w:p w:rsidR="005440AC" w:rsidRDefault="005440AC">
      <w:pPr>
        <w:pStyle w:val="ConsPlusNormal"/>
        <w:spacing w:before="220"/>
        <w:ind w:firstLine="540"/>
        <w:jc w:val="both"/>
      </w:pPr>
      <w:r>
        <w:t>акты о приемке выполненных работ по форме КС-2, справки о стоимости выполненных работ и затрат по форме КС-3, подтверждающие фактическое выполнение работы (оказание услуг) (в том числе при выполнении работ с привлечением подрядной организации;</w:t>
      </w:r>
    </w:p>
    <w:p w:rsidR="005440AC" w:rsidRDefault="005440AC">
      <w:pPr>
        <w:pStyle w:val="ConsPlusNormal"/>
        <w:spacing w:before="220"/>
        <w:ind w:firstLine="540"/>
        <w:jc w:val="both"/>
      </w:pPr>
      <w:r>
        <w:t>акт приемки выполненных работ (оказанных услуг).</w:t>
      </w:r>
    </w:p>
    <w:p w:rsidR="005440AC" w:rsidRDefault="005440AC">
      <w:pPr>
        <w:pStyle w:val="ConsPlusNormal"/>
        <w:spacing w:before="220"/>
        <w:ind w:firstLine="540"/>
        <w:jc w:val="both"/>
      </w:pPr>
      <w:r>
        <w:t>37. К возмещению не принимаются фактические затраты получателя субсидии:</w:t>
      </w:r>
    </w:p>
    <w:p w:rsidR="005440AC" w:rsidRDefault="005440AC">
      <w:pPr>
        <w:pStyle w:val="ConsPlusNormal"/>
        <w:spacing w:before="220"/>
        <w:ind w:firstLine="540"/>
        <w:jc w:val="both"/>
      </w:pPr>
      <w:r>
        <w:t>направленные на осуществление деятельности, не связанной с целью предоставления субсидии;</w:t>
      </w:r>
    </w:p>
    <w:p w:rsidR="005440AC" w:rsidRDefault="005440AC">
      <w:pPr>
        <w:pStyle w:val="ConsPlusNormal"/>
        <w:spacing w:before="220"/>
        <w:ind w:firstLine="540"/>
        <w:jc w:val="both"/>
      </w:pPr>
      <w:r>
        <w:t>по видам работ, объемам и стоимость которых не предусмотрена соглашением;</w:t>
      </w:r>
    </w:p>
    <w:p w:rsidR="005440AC" w:rsidRDefault="005440AC">
      <w:pPr>
        <w:pStyle w:val="ConsPlusNormal"/>
        <w:spacing w:before="220"/>
        <w:ind w:firstLine="540"/>
        <w:jc w:val="both"/>
      </w:pPr>
      <w:r>
        <w:t>связанные с оплатой пени, штрафов, процентов по кредитам, инвестициям и прочим финансовым взысканиям, не относящимся к цели предоставления субсидии;</w:t>
      </w:r>
    </w:p>
    <w:p w:rsidR="005440AC" w:rsidRDefault="005440AC">
      <w:pPr>
        <w:pStyle w:val="ConsPlusNormal"/>
        <w:spacing w:before="220"/>
        <w:ind w:firstLine="540"/>
        <w:jc w:val="both"/>
      </w:pPr>
      <w:r>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приобретение оборудования и других основных средств.</w:t>
      </w:r>
    </w:p>
    <w:p w:rsidR="005440AC" w:rsidRDefault="005440AC">
      <w:pPr>
        <w:pStyle w:val="ConsPlusNormal"/>
        <w:spacing w:before="220"/>
        <w:ind w:firstLine="540"/>
        <w:jc w:val="both"/>
      </w:pPr>
      <w:bookmarkStart w:id="15" w:name="P239"/>
      <w:bookmarkEnd w:id="15"/>
      <w:r>
        <w:t>38. Субсидия подлежит возврату получателем субсидии в местный бюджет:</w:t>
      </w:r>
    </w:p>
    <w:p w:rsidR="005440AC" w:rsidRDefault="005440AC">
      <w:pPr>
        <w:pStyle w:val="ConsPlusNormal"/>
        <w:spacing w:before="220"/>
        <w:ind w:firstLine="540"/>
        <w:jc w:val="both"/>
      </w:pPr>
      <w:r>
        <w:t>в случае нарушения получателем субсидии условий, установленных настоящим Порядком при предоставлении субсидии, выявленного, в том числе по фактам проверок, проведенных главным распорядителем и органом муниципального финансового контроля и установленных актом проверки;</w:t>
      </w:r>
    </w:p>
    <w:p w:rsidR="005440AC" w:rsidRDefault="005440AC">
      <w:pPr>
        <w:pStyle w:val="ConsPlusNormal"/>
        <w:spacing w:before="220"/>
        <w:ind w:firstLine="540"/>
        <w:jc w:val="both"/>
      </w:pPr>
      <w:r>
        <w:t xml:space="preserve">в случае отсутствия отчетности, указанной в </w:t>
      </w:r>
      <w:hyperlink w:anchor="P267">
        <w:r>
          <w:rPr>
            <w:color w:val="0000FF"/>
          </w:rPr>
          <w:t>пункте 41</w:t>
        </w:r>
      </w:hyperlink>
      <w:r>
        <w:t xml:space="preserve"> настоящего Порядка, на установленную дату.</w:t>
      </w:r>
    </w:p>
    <w:p w:rsidR="005440AC" w:rsidRDefault="005440AC">
      <w:pPr>
        <w:pStyle w:val="ConsPlusNormal"/>
        <w:spacing w:before="220"/>
        <w:ind w:firstLine="540"/>
        <w:jc w:val="both"/>
      </w:pPr>
      <w:r>
        <w:t xml:space="preserve">39. Субсидия подлежит возврату в местный бюджет в полном объеме в случаях, предусмотренных </w:t>
      </w:r>
      <w:hyperlink w:anchor="P239">
        <w:r>
          <w:rPr>
            <w:color w:val="0000FF"/>
          </w:rPr>
          <w:t>пунктом 38</w:t>
        </w:r>
      </w:hyperlink>
      <w:r>
        <w:t xml:space="preserve"> настоящего Порядка. Получателю субсидии или его представителю главным распорядителем вручается (направляется) требование о возврате денежных средств субсидии (далее - требование о возврате). Требование о возврате подготавливается Отделом ЖКХ.</w:t>
      </w:r>
    </w:p>
    <w:p w:rsidR="005440AC" w:rsidRDefault="005440AC">
      <w:pPr>
        <w:pStyle w:val="ConsPlusNormal"/>
        <w:spacing w:before="220"/>
        <w:ind w:firstLine="540"/>
        <w:jc w:val="both"/>
      </w:pPr>
      <w:r>
        <w:t>В случае невозможности вручения получателю субсидии или его представителю требования о возврате лично под расписку в течение 10 рабочих дней со дня его уведомления по телефону, указанному в заявлении, требование о возврате направляется в его адрес, указанный в заявлении, по почте заказным письмом.</w:t>
      </w:r>
    </w:p>
    <w:p w:rsidR="005440AC" w:rsidRDefault="005440AC">
      <w:pPr>
        <w:pStyle w:val="ConsPlusNormal"/>
        <w:spacing w:before="220"/>
        <w:ind w:firstLine="540"/>
        <w:jc w:val="both"/>
      </w:pPr>
      <w:r>
        <w:t>Получатель субсидии считается уведомленным о возврате денежных средств субсидии надлежащим образом, если:</w:t>
      </w:r>
    </w:p>
    <w:p w:rsidR="005440AC" w:rsidRDefault="005440AC">
      <w:pPr>
        <w:pStyle w:val="ConsPlusNormal"/>
        <w:spacing w:before="220"/>
        <w:ind w:firstLine="540"/>
        <w:jc w:val="both"/>
      </w:pPr>
      <w:r>
        <w:t>а) требование о возврате лично под расписку вручено получателю субсидии или его представителю;</w:t>
      </w:r>
    </w:p>
    <w:p w:rsidR="005440AC" w:rsidRDefault="005440AC">
      <w:pPr>
        <w:pStyle w:val="ConsPlusNormal"/>
        <w:spacing w:before="220"/>
        <w:ind w:firstLine="540"/>
        <w:jc w:val="both"/>
      </w:pPr>
      <w:r>
        <w:t>б) он отказался от получения заказного письма и отказ зафиксирован организацией почтовой связи;</w:t>
      </w:r>
    </w:p>
    <w:p w:rsidR="005440AC" w:rsidRDefault="005440AC">
      <w:pPr>
        <w:pStyle w:val="ConsPlusNormal"/>
        <w:spacing w:before="220"/>
        <w:ind w:firstLine="540"/>
        <w:jc w:val="both"/>
      </w:pPr>
      <w:r>
        <w:t>в) он не явился на почту за заказным письмом, о чем организация почтовой связи уведомила главного распорядителя;</w:t>
      </w:r>
    </w:p>
    <w:p w:rsidR="005440AC" w:rsidRDefault="005440AC">
      <w:pPr>
        <w:pStyle w:val="ConsPlusNormal"/>
        <w:spacing w:before="220"/>
        <w:ind w:firstLine="540"/>
        <w:jc w:val="both"/>
      </w:pPr>
      <w:r>
        <w:t>г) заказное письмо не вручено в связи с отсутствием получателя субсидии по адресу, указанному в заявлении, о чем организация почтовой связи уведомила главного распорядителя;</w:t>
      </w:r>
    </w:p>
    <w:p w:rsidR="005440AC" w:rsidRDefault="005440AC">
      <w:pPr>
        <w:pStyle w:val="ConsPlusNormal"/>
        <w:spacing w:before="220"/>
        <w:ind w:firstLine="540"/>
        <w:jc w:val="both"/>
      </w:pPr>
      <w:r>
        <w:t>д) заказное письмо вручено получателю субсидии или его представителю.</w:t>
      </w:r>
    </w:p>
    <w:p w:rsidR="005440AC" w:rsidRDefault="005440AC">
      <w:pPr>
        <w:pStyle w:val="ConsPlusNormal"/>
        <w:spacing w:before="220"/>
        <w:ind w:firstLine="540"/>
        <w:jc w:val="both"/>
      </w:pPr>
      <w:r>
        <w:t>Поданные и зарегистрированные в установленном порядке заявки с документами не возвращаются.</w:t>
      </w:r>
    </w:p>
    <w:p w:rsidR="005440AC" w:rsidRDefault="005440AC">
      <w:pPr>
        <w:pStyle w:val="ConsPlusNormal"/>
        <w:spacing w:before="220"/>
        <w:ind w:firstLine="540"/>
        <w:jc w:val="both"/>
      </w:pPr>
      <w:r>
        <w:t>Возврат средств субсидии осуществляется в размере, по реквизитам и коду классификации доходов бюджетов Российской Федерации, указанным в требовании о возврате, в течение 30 календарных дней со дня его получения. При отказе от добровольного возврата средств субсидии взыскание суммы субсидии осуществляется в судебном порядке.</w:t>
      </w:r>
    </w:p>
    <w:p w:rsidR="005440AC" w:rsidRDefault="005440AC">
      <w:pPr>
        <w:pStyle w:val="ConsPlusNormal"/>
        <w:spacing w:before="220"/>
        <w:ind w:firstLine="540"/>
        <w:jc w:val="both"/>
      </w:pPr>
      <w:r>
        <w:t>За отказ в добровольном порядке вернуть сумму субсидии, указанную в требовании о возврате, получатель субсидии единовременно уплачивает штраф в размере 10% от суммы не возвращенной субсидии.</w:t>
      </w:r>
    </w:p>
    <w:p w:rsidR="005440AC" w:rsidRDefault="005440AC">
      <w:pPr>
        <w:pStyle w:val="ConsPlusNormal"/>
        <w:spacing w:before="220"/>
        <w:ind w:firstLine="540"/>
        <w:jc w:val="both"/>
      </w:pPr>
      <w:r>
        <w:t>В случае несвоевременного возврата субсидии, указанной в требовании о возврате, начисляется пеня в размере 1% от суммы несвоевременно возвращенной субсидии за каждый день просрочки.</w:t>
      </w:r>
    </w:p>
    <w:p w:rsidR="005440AC" w:rsidRDefault="005440AC">
      <w:pPr>
        <w:pStyle w:val="ConsPlusNormal"/>
        <w:jc w:val="both"/>
      </w:pPr>
    </w:p>
    <w:p w:rsidR="005440AC" w:rsidRDefault="005440AC">
      <w:pPr>
        <w:pStyle w:val="ConsPlusTitle"/>
        <w:jc w:val="center"/>
        <w:outlineLvl w:val="1"/>
      </w:pPr>
      <w:r>
        <w:t>IV. Требования к отчетности</w:t>
      </w:r>
    </w:p>
    <w:p w:rsidR="005440AC" w:rsidRDefault="005440AC">
      <w:pPr>
        <w:pStyle w:val="ConsPlusNormal"/>
        <w:jc w:val="both"/>
      </w:pPr>
    </w:p>
    <w:p w:rsidR="005440AC" w:rsidRDefault="005440AC">
      <w:pPr>
        <w:pStyle w:val="ConsPlusNormal"/>
        <w:ind w:firstLine="540"/>
        <w:jc w:val="both"/>
      </w:pPr>
      <w:r>
        <w:t>40. Получатель субсидии в порядке и в сроки, установленные Соглашением, представляет главному распорядителю отчетность об осуществлении расходов, источником возмещения фактически понесенных затрат которых является субсидия (но не реже одного раза в квартал), по формам, определенным в типовой форме соглашения о предоставлении субсидии, утвержденной Управлением финансов.</w:t>
      </w:r>
    </w:p>
    <w:p w:rsidR="005440AC" w:rsidRDefault="005440AC">
      <w:pPr>
        <w:pStyle w:val="ConsPlusNormal"/>
        <w:spacing w:before="220"/>
        <w:ind w:firstLine="540"/>
        <w:jc w:val="both"/>
      </w:pPr>
      <w:r>
        <w:t>Главный распорядитель вправе устанавливать в Соглашении сроки и формы представления получателем субсидии дополнительной отчетности (при необходимости).</w:t>
      </w:r>
    </w:p>
    <w:p w:rsidR="005440AC" w:rsidRDefault="005440AC">
      <w:pPr>
        <w:pStyle w:val="ConsPlusNormal"/>
        <w:spacing w:before="220"/>
        <w:ind w:firstLine="540"/>
        <w:jc w:val="both"/>
      </w:pPr>
      <w:r>
        <w:t>В срок до 5-го числа месяца, следующего за отчетным, Получатель субсидии представляет в отдел ЖКХ:</w:t>
      </w:r>
    </w:p>
    <w:p w:rsidR="005440AC" w:rsidRDefault="005440AC">
      <w:pPr>
        <w:pStyle w:val="ConsPlusNormal"/>
        <w:spacing w:before="220"/>
        <w:ind w:firstLine="540"/>
        <w:jc w:val="both"/>
      </w:pPr>
      <w:r>
        <w:t>а) копии платежных документов с отметкой о списании денежных средств со счета Получателя субсидии, подтверждающих оплату за выполнение работ, оказание услуг;</w:t>
      </w:r>
    </w:p>
    <w:p w:rsidR="005440AC" w:rsidRDefault="005440AC">
      <w:pPr>
        <w:pStyle w:val="ConsPlusNormal"/>
        <w:spacing w:before="220"/>
        <w:ind w:firstLine="540"/>
        <w:jc w:val="both"/>
      </w:pPr>
      <w:r>
        <w:t>б) акт о приемке выполненных работ по форме КС-2 и справку о стоимости выполненных работ по форме КС-3.</w:t>
      </w:r>
    </w:p>
    <w:p w:rsidR="005440AC" w:rsidRDefault="005440AC">
      <w:pPr>
        <w:pStyle w:val="ConsPlusNormal"/>
        <w:jc w:val="both"/>
      </w:pPr>
    </w:p>
    <w:p w:rsidR="005440AC" w:rsidRDefault="005440AC">
      <w:pPr>
        <w:pStyle w:val="ConsPlusTitle"/>
        <w:jc w:val="center"/>
        <w:outlineLvl w:val="1"/>
      </w:pPr>
      <w:r>
        <w:t>V. Требования об осуществлении контроля (мониторинга)</w:t>
      </w:r>
    </w:p>
    <w:p w:rsidR="005440AC" w:rsidRDefault="005440AC">
      <w:pPr>
        <w:pStyle w:val="ConsPlusTitle"/>
        <w:jc w:val="center"/>
      </w:pPr>
      <w:r>
        <w:t>за соблюдением порядка и условий предоставления субсидии</w:t>
      </w:r>
    </w:p>
    <w:p w:rsidR="005440AC" w:rsidRDefault="005440AC">
      <w:pPr>
        <w:pStyle w:val="ConsPlusTitle"/>
        <w:jc w:val="center"/>
      </w:pPr>
      <w:r>
        <w:t>и ответственности за их нарушение</w:t>
      </w:r>
    </w:p>
    <w:p w:rsidR="005440AC" w:rsidRDefault="005440AC">
      <w:pPr>
        <w:pStyle w:val="ConsPlusNormal"/>
        <w:jc w:val="both"/>
      </w:pPr>
    </w:p>
    <w:p w:rsidR="005440AC" w:rsidRDefault="005440AC">
      <w:pPr>
        <w:pStyle w:val="ConsPlusNormal"/>
        <w:ind w:firstLine="540"/>
        <w:jc w:val="both"/>
      </w:pPr>
      <w:bookmarkStart w:id="16" w:name="P267"/>
      <w:bookmarkEnd w:id="16"/>
      <w:r>
        <w:t>41. Главный распорядитель и орган муниципального финансового контроля проводят обязательные проверки соблюдения получателями субсидии целей, порядка и условий предоставления субсидии.</w:t>
      </w:r>
    </w:p>
    <w:p w:rsidR="005440AC" w:rsidRDefault="005440AC">
      <w:pPr>
        <w:pStyle w:val="ConsPlusNormal"/>
        <w:spacing w:before="220"/>
        <w:ind w:firstLine="540"/>
        <w:jc w:val="both"/>
      </w:pPr>
      <w:r>
        <w:t>42. В случае установления по итогам проверок, проведенных главным распорядителем и (или) органом муниципального финансового контроля, факта нарушения условий, установленных при предоставлении субсидии, предусмотренных настоящим Порядком, соответствующие средства подлежат возврату в доход местного бюджета:</w:t>
      </w:r>
    </w:p>
    <w:p w:rsidR="005440AC" w:rsidRDefault="005440AC">
      <w:pPr>
        <w:pStyle w:val="ConsPlusNormal"/>
        <w:spacing w:before="220"/>
        <w:ind w:firstLine="540"/>
        <w:jc w:val="both"/>
      </w:pPr>
      <w:r>
        <w:t>1) на основании требования главного распорядителя - в течение 5 рабочих дней со дня получения указанного требования;</w:t>
      </w:r>
    </w:p>
    <w:p w:rsidR="005440AC" w:rsidRDefault="005440AC">
      <w:pPr>
        <w:pStyle w:val="ConsPlusNormal"/>
        <w:spacing w:before="220"/>
        <w:ind w:firstLine="540"/>
        <w:jc w:val="both"/>
      </w:pPr>
      <w:r>
        <w:t>2) на основании представления и (или) предписания органа муниципального финансового контроля - в сроки, установленные федеральным законодательством.</w:t>
      </w:r>
    </w:p>
    <w:p w:rsidR="005440AC" w:rsidRDefault="005440AC">
      <w:pPr>
        <w:pStyle w:val="ConsPlusNormal"/>
        <w:spacing w:before="220"/>
        <w:ind w:firstLine="540"/>
        <w:jc w:val="both"/>
      </w:pPr>
      <w:r>
        <w:t>43. При отказе от добровольного возврата средств субсидии взыскание суммы субсидии осуществляется в судебном порядке.</w:t>
      </w:r>
    </w:p>
    <w:p w:rsidR="005440AC" w:rsidRDefault="005440AC">
      <w:pPr>
        <w:pStyle w:val="ConsPlusNormal"/>
        <w:spacing w:before="220"/>
        <w:ind w:firstLine="540"/>
        <w:jc w:val="both"/>
      </w:pPr>
      <w:r>
        <w:t>44. В случае невыполнения требований главного распорядителя и (или) представления (предписания) органа муниципального финансового контроля к получателю субсидии применяются меры ответственности, установленные федеральным законодательством.</w:t>
      </w:r>
    </w:p>
    <w:p w:rsidR="005440AC" w:rsidRDefault="005440AC">
      <w:pPr>
        <w:pStyle w:val="ConsPlusNormal"/>
        <w:spacing w:before="220"/>
        <w:ind w:firstLine="540"/>
        <w:jc w:val="both"/>
      </w:pPr>
      <w:r>
        <w:t>45. Получатель субсидии обязан возвратить средства субсидии в следующих объемах:</w:t>
      </w:r>
    </w:p>
    <w:p w:rsidR="005440AC" w:rsidRDefault="005440AC">
      <w:pPr>
        <w:pStyle w:val="ConsPlusNormal"/>
        <w:spacing w:before="220"/>
        <w:ind w:firstLine="540"/>
        <w:jc w:val="both"/>
      </w:pPr>
      <w:r>
        <w:t>- в случае нарушения целей предоставления субсидии - в размере нецелевого использования средств субсидии;</w:t>
      </w:r>
    </w:p>
    <w:p w:rsidR="005440AC" w:rsidRDefault="005440AC">
      <w:pPr>
        <w:pStyle w:val="ConsPlusNormal"/>
        <w:spacing w:before="220"/>
        <w:ind w:firstLine="540"/>
        <w:jc w:val="both"/>
      </w:pPr>
      <w:r>
        <w:t>- в случае нарушения условий предоставления субсидии, - в полном объеме;</w:t>
      </w:r>
    </w:p>
    <w:p w:rsidR="005440AC" w:rsidRDefault="005440AC">
      <w:pPr>
        <w:pStyle w:val="ConsPlusNormal"/>
        <w:spacing w:before="220"/>
        <w:ind w:firstLine="540"/>
        <w:jc w:val="both"/>
      </w:pPr>
      <w:r>
        <w:t>- в случае непредоставления отчетов или предоставления отчетов, содержащих недостоверные сведения - в полном объеме.</w:t>
      </w:r>
    </w:p>
    <w:p w:rsidR="005440AC" w:rsidRDefault="005440AC">
      <w:pPr>
        <w:pStyle w:val="ConsPlusNormal"/>
        <w:jc w:val="both"/>
      </w:pPr>
    </w:p>
    <w:p w:rsidR="005440AC" w:rsidRDefault="005440AC">
      <w:pPr>
        <w:pStyle w:val="ConsPlusNormal"/>
        <w:jc w:val="both"/>
      </w:pPr>
    </w:p>
    <w:p w:rsidR="005440AC" w:rsidRDefault="005440AC">
      <w:pPr>
        <w:pStyle w:val="ConsPlusNormal"/>
        <w:pBdr>
          <w:bottom w:val="single" w:sz="6" w:space="0" w:color="auto"/>
        </w:pBdr>
        <w:spacing w:before="100" w:after="100"/>
        <w:jc w:val="both"/>
        <w:rPr>
          <w:sz w:val="2"/>
          <w:szCs w:val="2"/>
        </w:rPr>
      </w:pPr>
    </w:p>
    <w:bookmarkEnd w:id="0"/>
    <w:p w:rsidR="009C684A" w:rsidRDefault="009C684A"/>
    <w:sectPr w:rsidR="009C684A" w:rsidSect="00547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AC"/>
    <w:rsid w:val="005440AC"/>
    <w:rsid w:val="009C6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502C3-9B77-44D1-8B22-461E012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0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440A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440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085&amp;dst=103395" TargetMode="External"/><Relationship Id="rId13" Type="http://schemas.openxmlformats.org/officeDocument/2006/relationships/hyperlink" Target="https://login.consultant.ru/link/?req=doc&amp;base=RLAW916&amp;n=52315" TargetMode="External"/><Relationship Id="rId18" Type="http://schemas.openxmlformats.org/officeDocument/2006/relationships/hyperlink" Target="https://login.consultant.ru/link/?req=doc&amp;base=RLAW916&amp;n=55476&amp;dst=10000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35381" TargetMode="External"/><Relationship Id="rId7" Type="http://schemas.openxmlformats.org/officeDocument/2006/relationships/hyperlink" Target="https://login.consultant.ru/link/?req=doc&amp;base=RLAW916&amp;n=55499&amp;dst=100006" TargetMode="External"/><Relationship Id="rId12" Type="http://schemas.openxmlformats.org/officeDocument/2006/relationships/hyperlink" Target="https://login.consultant.ru/link/?req=doc&amp;base=LAW&amp;n=461085&amp;dst=103400" TargetMode="External"/><Relationship Id="rId17" Type="http://schemas.openxmlformats.org/officeDocument/2006/relationships/hyperlink" Target="https://login.consultant.ru/link/?req=doc&amp;base=RLAW916&amp;n=54531&amp;dst=10000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916&amp;n=51950" TargetMode="External"/><Relationship Id="rId20" Type="http://schemas.openxmlformats.org/officeDocument/2006/relationships/hyperlink" Target="https://login.consultant.ru/link/?req=doc&amp;base=LAW&amp;n=461085&amp;dst=103395" TargetMode="External"/><Relationship Id="rId1" Type="http://schemas.openxmlformats.org/officeDocument/2006/relationships/styles" Target="styles.xml"/><Relationship Id="rId6" Type="http://schemas.openxmlformats.org/officeDocument/2006/relationships/hyperlink" Target="https://login.consultant.ru/link/?req=doc&amp;base=RLAW916&amp;n=55476&amp;dst=100006" TargetMode="External"/><Relationship Id="rId11" Type="http://schemas.openxmlformats.org/officeDocument/2006/relationships/hyperlink" Target="https://login.consultant.ru/link/?req=doc&amp;base=RLAW916&amp;n=54499" TargetMode="External"/><Relationship Id="rId24" Type="http://schemas.openxmlformats.org/officeDocument/2006/relationships/hyperlink" Target="https://login.consultant.ru/link/?req=doc&amp;base=RLAW916&amp;n=55476&amp;dst=100007" TargetMode="External"/><Relationship Id="rId5" Type="http://schemas.openxmlformats.org/officeDocument/2006/relationships/hyperlink" Target="https://login.consultant.ru/link/?req=doc&amp;base=RLAW916&amp;n=54531&amp;dst=100006" TargetMode="External"/><Relationship Id="rId15" Type="http://schemas.openxmlformats.org/officeDocument/2006/relationships/hyperlink" Target="https://login.consultant.ru/link/?req=doc&amp;base=RLAW916&amp;n=49899" TargetMode="External"/><Relationship Id="rId23" Type="http://schemas.openxmlformats.org/officeDocument/2006/relationships/hyperlink" Target="https://login.consultant.ru/link/?req=doc&amp;base=RLAW916&amp;n=54531&amp;dst=100007" TargetMode="External"/><Relationship Id="rId10" Type="http://schemas.openxmlformats.org/officeDocument/2006/relationships/hyperlink" Target="https://login.consultant.ru/link/?req=doc&amp;base=LAW&amp;n=435381&amp;dst=100016" TargetMode="External"/><Relationship Id="rId19" Type="http://schemas.openxmlformats.org/officeDocument/2006/relationships/hyperlink" Target="https://login.consultant.ru/link/?req=doc&amp;base=RLAW916&amp;n=55499&amp;dst=1000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 Id="rId14" Type="http://schemas.openxmlformats.org/officeDocument/2006/relationships/hyperlink" Target="https://login.consultant.ru/link/?req=doc&amp;base=RLAW916&amp;n=48993" TargetMode="External"/><Relationship Id="rId22" Type="http://schemas.openxmlformats.org/officeDocument/2006/relationships/hyperlink" Target="https://login.consultant.ru/link/?req=doc&amp;base=RLAW916&amp;n=55499&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7441</Words>
  <Characters>42419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2023-12-18T09:01:00Z</dcterms:created>
  <dcterms:modified xsi:type="dcterms:W3CDTF">2023-12-18T09:01:00Z</dcterms:modified>
</cp:coreProperties>
</file>