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75" w:rsidRDefault="000E3375" w:rsidP="00FD6D20">
      <w:pPr>
        <w:pStyle w:val="ConsPlusNormal"/>
        <w:tabs>
          <w:tab w:val="left" w:pos="993"/>
        </w:tabs>
        <w:jc w:val="center"/>
        <w:rPr>
          <w:rFonts w:ascii="Times New Roman" w:hAnsi="Times New Roman" w:cs="Times New Roman"/>
          <w:b/>
          <w:bCs/>
          <w:sz w:val="28"/>
          <w:szCs w:val="28"/>
        </w:rPr>
      </w:pPr>
      <w:r>
        <w:rPr>
          <w:rFonts w:ascii="Times New Roman" w:hAnsi="Times New Roman" w:cs="Times New Roman"/>
          <w:b/>
          <w:bCs/>
          <w:sz w:val="28"/>
          <w:szCs w:val="28"/>
        </w:rPr>
        <w:t>СВОДНЫЙ ГОДОВОЙ ДОКЛАД</w:t>
      </w:r>
    </w:p>
    <w:p w:rsidR="000E3375" w:rsidRDefault="000E3375" w:rsidP="00FD6D20">
      <w:pPr>
        <w:pStyle w:val="ConsPlusNormal"/>
        <w:tabs>
          <w:tab w:val="left" w:pos="993"/>
        </w:tabs>
        <w:jc w:val="center"/>
        <w:rPr>
          <w:rFonts w:ascii="Times New Roman" w:hAnsi="Times New Roman" w:cs="Times New Roman"/>
          <w:b/>
          <w:bCs/>
          <w:sz w:val="28"/>
          <w:szCs w:val="28"/>
        </w:rPr>
      </w:pPr>
      <w:r>
        <w:rPr>
          <w:rFonts w:ascii="Times New Roman" w:hAnsi="Times New Roman" w:cs="Times New Roman"/>
          <w:b/>
          <w:bCs/>
          <w:sz w:val="28"/>
          <w:szCs w:val="28"/>
        </w:rPr>
        <w:t xml:space="preserve">О ХОДЕ РЕАЛИЗАЦИИ И ОЦЕНКЕ ЭФФЕКТИВНОСТИ МУНИЦИПАЛЬНЫХ ПРОГРАММ </w:t>
      </w:r>
      <w:r w:rsidR="0054197B">
        <w:rPr>
          <w:rFonts w:ascii="Times New Roman" w:hAnsi="Times New Roman" w:cs="Times New Roman"/>
          <w:b/>
          <w:bCs/>
          <w:sz w:val="28"/>
          <w:szCs w:val="28"/>
        </w:rPr>
        <w:t>МУНИЦИПАЛЬНОГО ОБРАЗОВАНИЯ</w:t>
      </w:r>
      <w:r>
        <w:rPr>
          <w:rFonts w:ascii="Times New Roman" w:hAnsi="Times New Roman" w:cs="Times New Roman"/>
          <w:b/>
          <w:bCs/>
          <w:sz w:val="28"/>
          <w:szCs w:val="28"/>
        </w:rPr>
        <w:t xml:space="preserve"> «</w:t>
      </w:r>
      <w:r w:rsidR="000E41F5">
        <w:rPr>
          <w:rFonts w:ascii="Times New Roman" w:hAnsi="Times New Roman" w:cs="Times New Roman"/>
          <w:b/>
          <w:bCs/>
          <w:sz w:val="28"/>
          <w:szCs w:val="28"/>
        </w:rPr>
        <w:t>МАЙМИНСКИЙ РАЙОН</w:t>
      </w:r>
      <w:r>
        <w:rPr>
          <w:rFonts w:ascii="Times New Roman" w:hAnsi="Times New Roman" w:cs="Times New Roman"/>
          <w:b/>
          <w:bCs/>
          <w:sz w:val="28"/>
          <w:szCs w:val="28"/>
        </w:rPr>
        <w:t>»</w:t>
      </w:r>
    </w:p>
    <w:p w:rsidR="000E3375" w:rsidRDefault="00995582" w:rsidP="00FD6D20">
      <w:pPr>
        <w:pStyle w:val="ConsPlusNormal"/>
        <w:tabs>
          <w:tab w:val="left" w:pos="993"/>
        </w:tabs>
        <w:jc w:val="center"/>
        <w:rPr>
          <w:rFonts w:ascii="Times New Roman" w:hAnsi="Times New Roman" w:cs="Times New Roman"/>
          <w:b/>
          <w:bCs/>
          <w:sz w:val="28"/>
          <w:szCs w:val="28"/>
        </w:rPr>
      </w:pPr>
      <w:r>
        <w:rPr>
          <w:rFonts w:ascii="Times New Roman" w:hAnsi="Times New Roman" w:cs="Times New Roman"/>
          <w:b/>
          <w:bCs/>
          <w:sz w:val="28"/>
          <w:szCs w:val="28"/>
        </w:rPr>
        <w:t>ЗА 201</w:t>
      </w:r>
      <w:r w:rsidR="00690491">
        <w:rPr>
          <w:rFonts w:ascii="Times New Roman" w:hAnsi="Times New Roman" w:cs="Times New Roman"/>
          <w:b/>
          <w:bCs/>
          <w:sz w:val="28"/>
          <w:szCs w:val="28"/>
        </w:rPr>
        <w:t>7</w:t>
      </w:r>
      <w:r w:rsidR="000E3375">
        <w:rPr>
          <w:rFonts w:ascii="Times New Roman" w:hAnsi="Times New Roman" w:cs="Times New Roman"/>
          <w:b/>
          <w:bCs/>
          <w:sz w:val="28"/>
          <w:szCs w:val="28"/>
        </w:rPr>
        <w:t xml:space="preserve"> ГОД</w:t>
      </w:r>
    </w:p>
    <w:p w:rsidR="000E3375" w:rsidRDefault="000E3375" w:rsidP="00FD6D20">
      <w:pPr>
        <w:tabs>
          <w:tab w:val="left" w:pos="993"/>
          <w:tab w:val="left" w:pos="1134"/>
        </w:tabs>
        <w:spacing w:after="0" w:line="240" w:lineRule="auto"/>
        <w:ind w:firstLine="709"/>
        <w:jc w:val="center"/>
        <w:rPr>
          <w:rFonts w:ascii="Times New Roman" w:hAnsi="Times New Roman" w:cs="Times New Roman"/>
          <w:b/>
          <w:bCs/>
          <w:sz w:val="28"/>
          <w:szCs w:val="28"/>
        </w:rPr>
      </w:pPr>
    </w:p>
    <w:p w:rsidR="000E3375" w:rsidRDefault="000E3375" w:rsidP="00FD6D20">
      <w:pPr>
        <w:tabs>
          <w:tab w:val="left" w:pos="993"/>
          <w:tab w:val="left" w:pos="1134"/>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Общая информация</w:t>
      </w:r>
    </w:p>
    <w:p w:rsidR="000E3375" w:rsidRDefault="000E3375" w:rsidP="00FD6D20">
      <w:pPr>
        <w:tabs>
          <w:tab w:val="left" w:pos="993"/>
        </w:tabs>
        <w:spacing w:after="0" w:line="240" w:lineRule="auto"/>
        <w:ind w:firstLine="709"/>
        <w:jc w:val="both"/>
        <w:rPr>
          <w:rFonts w:ascii="Times New Roman" w:hAnsi="Times New Roman" w:cs="Times New Roman"/>
          <w:sz w:val="28"/>
          <w:szCs w:val="28"/>
          <w:lang w:eastAsia="ru-RU"/>
        </w:rPr>
      </w:pPr>
      <w:proofErr w:type="gramStart"/>
      <w:r w:rsidRPr="00AD57DC">
        <w:rPr>
          <w:rFonts w:ascii="Times New Roman" w:hAnsi="Times New Roman" w:cs="Times New Roman"/>
          <w:sz w:val="28"/>
          <w:szCs w:val="28"/>
          <w:lang w:eastAsia="ru-RU"/>
        </w:rPr>
        <w:t>В целях достижения цели и задач</w:t>
      </w:r>
      <w:r w:rsidR="007E5231" w:rsidRPr="00AD57DC">
        <w:rPr>
          <w:rFonts w:ascii="Times New Roman" w:hAnsi="Times New Roman" w:cs="Times New Roman"/>
          <w:sz w:val="28"/>
          <w:szCs w:val="28"/>
        </w:rPr>
        <w:t xml:space="preserve"> </w:t>
      </w:r>
      <w:r w:rsidR="006D030E">
        <w:rPr>
          <w:rFonts w:ascii="Times New Roman" w:hAnsi="Times New Roman" w:cs="Times New Roman"/>
          <w:sz w:val="28"/>
          <w:szCs w:val="28"/>
        </w:rPr>
        <w:t xml:space="preserve">Концепции </w:t>
      </w:r>
      <w:r w:rsidR="00F57B16" w:rsidRPr="00AD57DC">
        <w:rPr>
          <w:rFonts w:ascii="Times New Roman" w:hAnsi="Times New Roman" w:cs="Times New Roman"/>
          <w:color w:val="000000"/>
          <w:sz w:val="28"/>
          <w:szCs w:val="28"/>
        </w:rPr>
        <w:t>социально-экономического развития муниципального образования «Майминский район»</w:t>
      </w:r>
      <w:r w:rsidR="0054197B">
        <w:rPr>
          <w:rFonts w:ascii="Times New Roman" w:hAnsi="Times New Roman" w:cs="Times New Roman"/>
          <w:color w:val="000000"/>
          <w:sz w:val="28"/>
          <w:szCs w:val="28"/>
        </w:rPr>
        <w:t xml:space="preserve"> (далее – МО «Майминский район»)</w:t>
      </w:r>
      <w:r w:rsidR="00F57B16" w:rsidRPr="00AD57DC">
        <w:rPr>
          <w:rFonts w:ascii="Times New Roman" w:hAnsi="Times New Roman" w:cs="Times New Roman"/>
          <w:color w:val="000000"/>
          <w:sz w:val="28"/>
          <w:szCs w:val="28"/>
        </w:rPr>
        <w:t xml:space="preserve"> на период до 2022 года</w:t>
      </w:r>
      <w:r w:rsidR="0041278E">
        <w:rPr>
          <w:rFonts w:ascii="Times New Roman" w:hAnsi="Times New Roman" w:cs="Times New Roman"/>
          <w:color w:val="000000"/>
          <w:sz w:val="28"/>
          <w:szCs w:val="28"/>
        </w:rPr>
        <w:t>, утвержденной решением Совета депутатов МО «Майминский район» от 28.09.2007г. № 38-09, на территории МО «Майминский район»</w:t>
      </w:r>
      <w:r w:rsidR="00D03F6F">
        <w:rPr>
          <w:rFonts w:ascii="Times New Roman" w:hAnsi="Times New Roman" w:cs="Times New Roman"/>
          <w:color w:val="000000"/>
          <w:sz w:val="28"/>
          <w:szCs w:val="28"/>
        </w:rPr>
        <w:t xml:space="preserve"> в 201</w:t>
      </w:r>
      <w:r w:rsidR="00690491">
        <w:rPr>
          <w:rFonts w:ascii="Times New Roman" w:hAnsi="Times New Roman" w:cs="Times New Roman"/>
          <w:color w:val="000000"/>
          <w:sz w:val="28"/>
          <w:szCs w:val="28"/>
        </w:rPr>
        <w:t>7</w:t>
      </w:r>
      <w:r w:rsidR="00D03F6F">
        <w:rPr>
          <w:rFonts w:ascii="Times New Roman" w:hAnsi="Times New Roman" w:cs="Times New Roman"/>
          <w:color w:val="000000"/>
          <w:sz w:val="28"/>
          <w:szCs w:val="28"/>
        </w:rPr>
        <w:t xml:space="preserve"> году</w:t>
      </w:r>
      <w:r w:rsidR="006D030E">
        <w:rPr>
          <w:rFonts w:ascii="Times New Roman" w:hAnsi="Times New Roman" w:cs="Times New Roman"/>
          <w:color w:val="000000"/>
          <w:sz w:val="28"/>
          <w:szCs w:val="28"/>
        </w:rPr>
        <w:t xml:space="preserve"> </w:t>
      </w:r>
      <w:r>
        <w:rPr>
          <w:rFonts w:ascii="Times New Roman" w:hAnsi="Times New Roman" w:cs="Times New Roman"/>
          <w:sz w:val="28"/>
          <w:szCs w:val="28"/>
          <w:lang w:eastAsia="ru-RU"/>
        </w:rPr>
        <w:t>реализовывал</w:t>
      </w:r>
      <w:r w:rsidR="006D030E">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сь </w:t>
      </w:r>
      <w:r w:rsidR="007E5231">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w:t>
      </w:r>
      <w:r w:rsidR="007E5231">
        <w:rPr>
          <w:rFonts w:ascii="Times New Roman" w:hAnsi="Times New Roman" w:cs="Times New Roman"/>
          <w:sz w:val="28"/>
          <w:szCs w:val="28"/>
          <w:lang w:eastAsia="ru-RU"/>
        </w:rPr>
        <w:t>муниципальны</w:t>
      </w:r>
      <w:r w:rsidR="00D03F6F">
        <w:rPr>
          <w:rFonts w:ascii="Times New Roman" w:hAnsi="Times New Roman" w:cs="Times New Roman"/>
          <w:sz w:val="28"/>
          <w:szCs w:val="28"/>
          <w:lang w:eastAsia="ru-RU"/>
        </w:rPr>
        <w:t>х</w:t>
      </w:r>
      <w:r w:rsidR="007E523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программ в соответствии с Перечнем </w:t>
      </w:r>
      <w:r w:rsidR="007E5231">
        <w:rPr>
          <w:rFonts w:ascii="Times New Roman" w:hAnsi="Times New Roman" w:cs="Times New Roman"/>
          <w:sz w:val="28"/>
          <w:szCs w:val="28"/>
          <w:lang w:eastAsia="ru-RU"/>
        </w:rPr>
        <w:t>муниципальных</w:t>
      </w:r>
      <w:r>
        <w:rPr>
          <w:rFonts w:ascii="Times New Roman" w:hAnsi="Times New Roman" w:cs="Times New Roman"/>
          <w:sz w:val="28"/>
          <w:szCs w:val="28"/>
          <w:lang w:eastAsia="ru-RU"/>
        </w:rPr>
        <w:t xml:space="preserve"> программ </w:t>
      </w:r>
      <w:r w:rsidR="0054197B">
        <w:rPr>
          <w:rFonts w:ascii="Times New Roman" w:hAnsi="Times New Roman" w:cs="Times New Roman"/>
          <w:sz w:val="28"/>
          <w:szCs w:val="28"/>
          <w:lang w:eastAsia="ru-RU"/>
        </w:rPr>
        <w:t>МО</w:t>
      </w:r>
      <w:r w:rsidR="007E5231">
        <w:rPr>
          <w:rFonts w:ascii="Times New Roman" w:hAnsi="Times New Roman" w:cs="Times New Roman"/>
          <w:sz w:val="28"/>
          <w:szCs w:val="28"/>
          <w:lang w:eastAsia="ru-RU"/>
        </w:rPr>
        <w:t xml:space="preserve"> </w:t>
      </w:r>
      <w:r w:rsidR="00EC1CFE">
        <w:rPr>
          <w:rFonts w:ascii="Times New Roman" w:hAnsi="Times New Roman" w:cs="Times New Roman"/>
          <w:color w:val="000000"/>
          <w:sz w:val="28"/>
          <w:szCs w:val="28"/>
        </w:rPr>
        <w:t xml:space="preserve">«Майминский </w:t>
      </w:r>
      <w:r w:rsidR="00EC1CFE" w:rsidRPr="00AD57DC">
        <w:rPr>
          <w:rFonts w:ascii="Times New Roman" w:hAnsi="Times New Roman" w:cs="Times New Roman"/>
          <w:color w:val="000000"/>
          <w:sz w:val="28"/>
          <w:szCs w:val="28"/>
        </w:rPr>
        <w:t>район»</w:t>
      </w:r>
      <w:r>
        <w:rPr>
          <w:rFonts w:ascii="Times New Roman" w:hAnsi="Times New Roman" w:cs="Times New Roman"/>
          <w:sz w:val="28"/>
          <w:szCs w:val="28"/>
          <w:lang w:eastAsia="ru-RU"/>
        </w:rPr>
        <w:t xml:space="preserve">, утвержденным </w:t>
      </w:r>
      <w:r w:rsidR="00EC1CFE">
        <w:rPr>
          <w:rFonts w:ascii="Times New Roman" w:hAnsi="Times New Roman" w:cs="Times New Roman"/>
          <w:sz w:val="28"/>
          <w:szCs w:val="28"/>
          <w:lang w:eastAsia="ru-RU"/>
        </w:rPr>
        <w:t xml:space="preserve">  Распоряжением </w:t>
      </w:r>
      <w:r w:rsidR="00690491">
        <w:rPr>
          <w:rFonts w:ascii="Times New Roman" w:hAnsi="Times New Roman" w:cs="Times New Roman"/>
          <w:sz w:val="28"/>
          <w:szCs w:val="28"/>
          <w:lang w:eastAsia="ru-RU"/>
        </w:rPr>
        <w:t xml:space="preserve"> </w:t>
      </w:r>
      <w:r w:rsidR="00EC1CFE">
        <w:rPr>
          <w:rFonts w:ascii="Times New Roman" w:hAnsi="Times New Roman" w:cs="Times New Roman"/>
          <w:sz w:val="28"/>
          <w:szCs w:val="28"/>
          <w:lang w:eastAsia="ru-RU"/>
        </w:rPr>
        <w:t xml:space="preserve">Администрации </w:t>
      </w:r>
      <w:r w:rsidR="0054197B">
        <w:rPr>
          <w:rFonts w:ascii="Times New Roman" w:hAnsi="Times New Roman" w:cs="Times New Roman"/>
          <w:sz w:val="28"/>
          <w:szCs w:val="28"/>
          <w:lang w:eastAsia="ru-RU"/>
        </w:rPr>
        <w:t>МО</w:t>
      </w:r>
      <w:r w:rsidR="007E5231">
        <w:rPr>
          <w:rFonts w:ascii="Times New Roman" w:hAnsi="Times New Roman" w:cs="Times New Roman"/>
          <w:sz w:val="28"/>
          <w:szCs w:val="28"/>
          <w:lang w:eastAsia="ru-RU"/>
        </w:rPr>
        <w:t xml:space="preserve"> </w:t>
      </w:r>
      <w:r w:rsidR="00EC1CFE" w:rsidRPr="00AD57DC">
        <w:rPr>
          <w:rFonts w:ascii="Times New Roman" w:hAnsi="Times New Roman" w:cs="Times New Roman"/>
          <w:color w:val="000000"/>
          <w:sz w:val="28"/>
          <w:szCs w:val="28"/>
        </w:rPr>
        <w:t>«Майминский район</w:t>
      </w:r>
      <w:proofErr w:type="gramEnd"/>
      <w:r w:rsidR="00EC1CFE" w:rsidRPr="00AD57DC">
        <w:rPr>
          <w:rFonts w:ascii="Times New Roman" w:hAnsi="Times New Roman" w:cs="Times New Roman"/>
          <w:color w:val="000000"/>
          <w:sz w:val="28"/>
          <w:szCs w:val="28"/>
        </w:rPr>
        <w:t>»</w:t>
      </w:r>
      <w:r w:rsidR="00EC1CFE">
        <w:rPr>
          <w:rFonts w:ascii="Times New Roman" w:hAnsi="Times New Roman" w:cs="Times New Roman"/>
          <w:color w:val="000000"/>
          <w:sz w:val="28"/>
          <w:szCs w:val="28"/>
        </w:rPr>
        <w:t xml:space="preserve"> </w:t>
      </w:r>
      <w:r w:rsidR="00EC1CFE">
        <w:rPr>
          <w:rFonts w:ascii="Times New Roman" w:hAnsi="Times New Roman" w:cs="Times New Roman"/>
          <w:sz w:val="28"/>
          <w:szCs w:val="28"/>
          <w:lang w:eastAsia="ru-RU"/>
        </w:rPr>
        <w:t xml:space="preserve">от </w:t>
      </w:r>
      <w:r w:rsidR="00D03F6F">
        <w:rPr>
          <w:rFonts w:ascii="Times New Roman" w:hAnsi="Times New Roman" w:cs="Times New Roman"/>
          <w:sz w:val="28"/>
          <w:szCs w:val="28"/>
          <w:lang w:eastAsia="ru-RU"/>
        </w:rPr>
        <w:t>25</w:t>
      </w:r>
      <w:r w:rsidR="00EC1CFE">
        <w:rPr>
          <w:rFonts w:ascii="Times New Roman" w:hAnsi="Times New Roman" w:cs="Times New Roman"/>
          <w:sz w:val="28"/>
          <w:szCs w:val="28"/>
          <w:lang w:eastAsia="ru-RU"/>
        </w:rPr>
        <w:t xml:space="preserve"> декабря 201</w:t>
      </w:r>
      <w:r w:rsidR="00D03F6F">
        <w:rPr>
          <w:rFonts w:ascii="Times New Roman" w:hAnsi="Times New Roman" w:cs="Times New Roman"/>
          <w:sz w:val="28"/>
          <w:szCs w:val="28"/>
          <w:lang w:eastAsia="ru-RU"/>
        </w:rPr>
        <w:t>5</w:t>
      </w:r>
      <w:r w:rsidR="00EC1CFE">
        <w:rPr>
          <w:rFonts w:ascii="Times New Roman" w:hAnsi="Times New Roman" w:cs="Times New Roman"/>
          <w:sz w:val="28"/>
          <w:szCs w:val="28"/>
          <w:lang w:eastAsia="ru-RU"/>
        </w:rPr>
        <w:t xml:space="preserve">года № </w:t>
      </w:r>
      <w:r w:rsidR="00D03F6F">
        <w:rPr>
          <w:rFonts w:ascii="Times New Roman" w:hAnsi="Times New Roman" w:cs="Times New Roman"/>
          <w:sz w:val="28"/>
          <w:szCs w:val="28"/>
          <w:lang w:eastAsia="ru-RU"/>
        </w:rPr>
        <w:t>8</w:t>
      </w:r>
      <w:r w:rsidR="006D030E">
        <w:rPr>
          <w:rFonts w:ascii="Times New Roman" w:hAnsi="Times New Roman" w:cs="Times New Roman"/>
          <w:sz w:val="28"/>
          <w:szCs w:val="28"/>
          <w:lang w:eastAsia="ru-RU"/>
        </w:rPr>
        <w:t>90</w:t>
      </w:r>
      <w:r w:rsidR="007E5231">
        <w:rPr>
          <w:rFonts w:ascii="Times New Roman" w:hAnsi="Times New Roman" w:cs="Times New Roman"/>
          <w:sz w:val="28"/>
          <w:szCs w:val="28"/>
          <w:lang w:eastAsia="ru-RU"/>
        </w:rPr>
        <w:t>-р</w:t>
      </w:r>
      <w:r>
        <w:rPr>
          <w:rFonts w:ascii="Times New Roman" w:hAnsi="Times New Roman" w:cs="Times New Roman"/>
          <w:sz w:val="28"/>
          <w:szCs w:val="28"/>
          <w:lang w:eastAsia="ru-RU"/>
        </w:rPr>
        <w:t>.</w:t>
      </w:r>
    </w:p>
    <w:p w:rsidR="000E3375" w:rsidRDefault="000E3375" w:rsidP="00FD6D2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перечень включены</w:t>
      </w:r>
      <w:r w:rsidR="007044C8">
        <w:rPr>
          <w:rFonts w:ascii="Times New Roman" w:hAnsi="Times New Roman" w:cs="Times New Roman"/>
          <w:sz w:val="28"/>
          <w:szCs w:val="28"/>
        </w:rPr>
        <w:t xml:space="preserve"> следующие муниципальные программы</w:t>
      </w:r>
      <w:r>
        <w:rPr>
          <w:rFonts w:ascii="Times New Roman" w:hAnsi="Times New Roman" w:cs="Times New Roman"/>
          <w:sz w:val="28"/>
          <w:szCs w:val="28"/>
        </w:rPr>
        <w:t>:</w:t>
      </w:r>
    </w:p>
    <w:p w:rsidR="003570C5" w:rsidRPr="00EC1CFE" w:rsidRDefault="0069357D" w:rsidP="00FD6D20">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экономического потенциала и предпринимательства</w:t>
      </w:r>
      <w:r w:rsidR="00101CEA">
        <w:rPr>
          <w:rFonts w:ascii="Times New Roman" w:hAnsi="Times New Roman" w:cs="Times New Roman"/>
          <w:sz w:val="28"/>
          <w:szCs w:val="28"/>
        </w:rPr>
        <w:t xml:space="preserve"> </w:t>
      </w:r>
      <w:r w:rsidR="0054197B">
        <w:rPr>
          <w:rFonts w:ascii="Times New Roman" w:hAnsi="Times New Roman" w:cs="Times New Roman"/>
          <w:sz w:val="28"/>
          <w:szCs w:val="28"/>
        </w:rPr>
        <w:t>МО</w:t>
      </w:r>
      <w:r w:rsidR="00101CEA">
        <w:rPr>
          <w:rFonts w:ascii="Times New Roman" w:hAnsi="Times New Roman" w:cs="Times New Roman"/>
          <w:sz w:val="28"/>
          <w:szCs w:val="28"/>
        </w:rPr>
        <w:t xml:space="preserve"> «Майминский район» на 2013-2018 годы</w:t>
      </w:r>
      <w:r w:rsidR="003570C5" w:rsidRPr="00EC1CFE">
        <w:rPr>
          <w:rFonts w:ascii="Times New Roman" w:hAnsi="Times New Roman" w:cs="Times New Roman"/>
          <w:sz w:val="28"/>
          <w:szCs w:val="28"/>
        </w:rPr>
        <w:t>;</w:t>
      </w:r>
    </w:p>
    <w:p w:rsidR="00EC1CFE" w:rsidRPr="00EC1CFE" w:rsidRDefault="00EC1CFE" w:rsidP="00FD6D20">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EC1CFE">
        <w:rPr>
          <w:rFonts w:ascii="Times New Roman" w:hAnsi="Times New Roman" w:cs="Times New Roman"/>
          <w:sz w:val="28"/>
          <w:szCs w:val="28"/>
        </w:rPr>
        <w:t>Развитие системы жизнеобеспечения</w:t>
      </w:r>
      <w:r w:rsidR="0069357D">
        <w:rPr>
          <w:rFonts w:ascii="Times New Roman" w:hAnsi="Times New Roman" w:cs="Times New Roman"/>
          <w:sz w:val="28"/>
          <w:szCs w:val="28"/>
        </w:rPr>
        <w:t>,</w:t>
      </w:r>
      <w:r w:rsidRPr="00EC1CFE">
        <w:rPr>
          <w:rFonts w:ascii="Times New Roman" w:hAnsi="Times New Roman" w:cs="Times New Roman"/>
          <w:sz w:val="28"/>
          <w:szCs w:val="28"/>
        </w:rPr>
        <w:t xml:space="preserve"> жилищного строительства</w:t>
      </w:r>
      <w:r w:rsidR="0069357D">
        <w:rPr>
          <w:rFonts w:ascii="Times New Roman" w:hAnsi="Times New Roman" w:cs="Times New Roman"/>
          <w:sz w:val="28"/>
          <w:szCs w:val="28"/>
        </w:rPr>
        <w:t xml:space="preserve"> и транспортного комплекса</w:t>
      </w:r>
      <w:r w:rsidR="00101CEA">
        <w:rPr>
          <w:rFonts w:ascii="Times New Roman" w:hAnsi="Times New Roman" w:cs="Times New Roman"/>
          <w:sz w:val="28"/>
          <w:szCs w:val="28"/>
        </w:rPr>
        <w:t xml:space="preserve"> </w:t>
      </w:r>
      <w:r w:rsidR="0054197B">
        <w:rPr>
          <w:rFonts w:ascii="Times New Roman" w:hAnsi="Times New Roman" w:cs="Times New Roman"/>
          <w:sz w:val="28"/>
          <w:szCs w:val="28"/>
        </w:rPr>
        <w:t xml:space="preserve">МО </w:t>
      </w:r>
      <w:r w:rsidR="00101CEA">
        <w:rPr>
          <w:rFonts w:ascii="Times New Roman" w:hAnsi="Times New Roman" w:cs="Times New Roman"/>
          <w:sz w:val="28"/>
          <w:szCs w:val="28"/>
        </w:rPr>
        <w:t>«Майминский район» на 2013-2018 годы</w:t>
      </w:r>
      <w:r w:rsidR="0069357D">
        <w:rPr>
          <w:rFonts w:ascii="Times New Roman" w:hAnsi="Times New Roman" w:cs="Times New Roman"/>
          <w:sz w:val="28"/>
          <w:szCs w:val="28"/>
        </w:rPr>
        <w:t>;</w:t>
      </w:r>
    </w:p>
    <w:p w:rsidR="003570C5" w:rsidRPr="00EC1CFE" w:rsidRDefault="003570C5" w:rsidP="00FD6D20">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EC1CFE">
        <w:rPr>
          <w:rFonts w:ascii="Times New Roman" w:hAnsi="Times New Roman" w:cs="Times New Roman"/>
          <w:sz w:val="28"/>
          <w:szCs w:val="28"/>
        </w:rPr>
        <w:t>Социальное развитие</w:t>
      </w:r>
      <w:r w:rsidR="0054197B">
        <w:rPr>
          <w:rFonts w:ascii="Times New Roman" w:hAnsi="Times New Roman" w:cs="Times New Roman"/>
          <w:sz w:val="28"/>
          <w:szCs w:val="28"/>
        </w:rPr>
        <w:t xml:space="preserve"> МО </w:t>
      </w:r>
      <w:r w:rsidR="00101CEA">
        <w:rPr>
          <w:rFonts w:ascii="Times New Roman" w:hAnsi="Times New Roman" w:cs="Times New Roman"/>
          <w:sz w:val="28"/>
          <w:szCs w:val="28"/>
        </w:rPr>
        <w:t>«Майминский район» на 2013-2018 годы</w:t>
      </w:r>
      <w:r w:rsidRPr="00EC1CFE">
        <w:rPr>
          <w:rFonts w:ascii="Times New Roman" w:hAnsi="Times New Roman" w:cs="Times New Roman"/>
          <w:sz w:val="28"/>
          <w:szCs w:val="28"/>
        </w:rPr>
        <w:t>;</w:t>
      </w:r>
    </w:p>
    <w:p w:rsidR="00EC1CFE" w:rsidRPr="00EC1CFE" w:rsidRDefault="00EC1CFE" w:rsidP="00FD6D20">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EC1CFE">
        <w:rPr>
          <w:rFonts w:ascii="Times New Roman" w:hAnsi="Times New Roman" w:cs="Times New Roman"/>
          <w:sz w:val="28"/>
          <w:szCs w:val="28"/>
        </w:rPr>
        <w:t>Эффективное муниципальное управление</w:t>
      </w:r>
      <w:r w:rsidR="00101CEA">
        <w:rPr>
          <w:rFonts w:ascii="Times New Roman" w:hAnsi="Times New Roman" w:cs="Times New Roman"/>
          <w:sz w:val="28"/>
          <w:szCs w:val="28"/>
        </w:rPr>
        <w:t xml:space="preserve"> </w:t>
      </w:r>
      <w:r w:rsidR="0054197B">
        <w:rPr>
          <w:rFonts w:ascii="Times New Roman" w:hAnsi="Times New Roman" w:cs="Times New Roman"/>
          <w:sz w:val="28"/>
          <w:szCs w:val="28"/>
        </w:rPr>
        <w:t>МО</w:t>
      </w:r>
      <w:r w:rsidR="00101CEA">
        <w:rPr>
          <w:rFonts w:ascii="Times New Roman" w:hAnsi="Times New Roman" w:cs="Times New Roman"/>
          <w:sz w:val="28"/>
          <w:szCs w:val="28"/>
        </w:rPr>
        <w:t xml:space="preserve"> «Майминский район» на 2013-2018 годы</w:t>
      </w:r>
      <w:r w:rsidRPr="00EC1CFE">
        <w:rPr>
          <w:rFonts w:ascii="Times New Roman" w:hAnsi="Times New Roman" w:cs="Times New Roman"/>
          <w:sz w:val="28"/>
          <w:szCs w:val="28"/>
        </w:rPr>
        <w:t>.</w:t>
      </w:r>
    </w:p>
    <w:p w:rsidR="00DE081C" w:rsidRDefault="003570C5" w:rsidP="00FD6D20">
      <w:pPr>
        <w:tabs>
          <w:tab w:val="left" w:pos="993"/>
        </w:tabs>
        <w:spacing w:after="0" w:line="240" w:lineRule="auto"/>
        <w:ind w:firstLine="709"/>
        <w:jc w:val="both"/>
        <w:rPr>
          <w:rFonts w:ascii="Times New Roman" w:hAnsi="Times New Roman" w:cs="Times New Roman"/>
          <w:b/>
          <w:bCs/>
          <w:sz w:val="28"/>
          <w:szCs w:val="28"/>
        </w:rPr>
      </w:pPr>
      <w:r w:rsidRPr="003570C5">
        <w:rPr>
          <w:rFonts w:ascii="Times New Roman" w:hAnsi="Times New Roman" w:cs="Times New Roman"/>
          <w:sz w:val="28"/>
          <w:szCs w:val="28"/>
        </w:rPr>
        <w:t xml:space="preserve">  </w:t>
      </w:r>
      <w:r w:rsidR="007E5231" w:rsidRPr="003570C5">
        <w:rPr>
          <w:rFonts w:ascii="Times New Roman" w:hAnsi="Times New Roman" w:cs="Times New Roman"/>
          <w:sz w:val="28"/>
          <w:szCs w:val="28"/>
        </w:rPr>
        <w:t xml:space="preserve"> </w:t>
      </w:r>
    </w:p>
    <w:p w:rsidR="003570C5" w:rsidRDefault="003570C5" w:rsidP="00FD6D20">
      <w:pPr>
        <w:tabs>
          <w:tab w:val="left" w:pos="993"/>
        </w:tabs>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Сведения об использовании </w:t>
      </w:r>
      <w:r w:rsidR="00DE081C">
        <w:rPr>
          <w:rFonts w:ascii="Times New Roman" w:hAnsi="Times New Roman" w:cs="Times New Roman"/>
          <w:b/>
          <w:bCs/>
          <w:sz w:val="28"/>
          <w:szCs w:val="28"/>
        </w:rPr>
        <w:t xml:space="preserve">местного бюджета </w:t>
      </w:r>
      <w:r w:rsidR="00EC1CFE" w:rsidRPr="00EC1CFE">
        <w:rPr>
          <w:rFonts w:ascii="Times New Roman" w:hAnsi="Times New Roman" w:cs="Times New Roman"/>
          <w:b/>
          <w:sz w:val="28"/>
          <w:szCs w:val="28"/>
          <w:lang w:eastAsia="ru-RU"/>
        </w:rPr>
        <w:t xml:space="preserve">муниципального образования </w:t>
      </w:r>
      <w:r w:rsidR="00EC1CFE" w:rsidRPr="00EC1CFE">
        <w:rPr>
          <w:rFonts w:ascii="Times New Roman" w:hAnsi="Times New Roman" w:cs="Times New Roman"/>
          <w:b/>
          <w:color w:val="000000"/>
          <w:sz w:val="28"/>
          <w:szCs w:val="28"/>
        </w:rPr>
        <w:t>«Майминский район»</w:t>
      </w:r>
      <w:r w:rsidRPr="00EC1CFE">
        <w:rPr>
          <w:rFonts w:ascii="Times New Roman" w:hAnsi="Times New Roman" w:cs="Times New Roman"/>
          <w:b/>
          <w:bCs/>
          <w:sz w:val="28"/>
          <w:szCs w:val="28"/>
        </w:rPr>
        <w:t xml:space="preserve"> </w:t>
      </w:r>
      <w:r>
        <w:rPr>
          <w:rFonts w:ascii="Times New Roman" w:hAnsi="Times New Roman" w:cs="Times New Roman"/>
          <w:b/>
          <w:bCs/>
          <w:sz w:val="28"/>
          <w:szCs w:val="28"/>
        </w:rPr>
        <w:t xml:space="preserve">и иных средств на реализацию </w:t>
      </w:r>
      <w:r w:rsidR="00DE081C">
        <w:rPr>
          <w:rFonts w:ascii="Times New Roman" w:hAnsi="Times New Roman" w:cs="Times New Roman"/>
          <w:b/>
          <w:bCs/>
          <w:sz w:val="28"/>
          <w:szCs w:val="28"/>
        </w:rPr>
        <w:t>муниципальных</w:t>
      </w:r>
      <w:r>
        <w:rPr>
          <w:rFonts w:ascii="Times New Roman" w:hAnsi="Times New Roman" w:cs="Times New Roman"/>
          <w:b/>
          <w:bCs/>
          <w:sz w:val="28"/>
          <w:szCs w:val="28"/>
        </w:rPr>
        <w:t xml:space="preserve"> программ (подпрограмм</w:t>
      </w:r>
      <w:r w:rsidR="00AB3404">
        <w:rPr>
          <w:rFonts w:ascii="Times New Roman" w:hAnsi="Times New Roman" w:cs="Times New Roman"/>
          <w:b/>
          <w:bCs/>
          <w:sz w:val="28"/>
          <w:szCs w:val="28"/>
        </w:rPr>
        <w:t>)</w:t>
      </w:r>
    </w:p>
    <w:p w:rsidR="00AE5808" w:rsidRDefault="005B7545" w:rsidP="00FD6D20">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lang w:eastAsia="ru-RU"/>
        </w:rPr>
        <w:t>В 201</w:t>
      </w:r>
      <w:r w:rsidR="00690491">
        <w:rPr>
          <w:rFonts w:ascii="Times New Roman" w:hAnsi="Times New Roman" w:cs="Times New Roman"/>
          <w:sz w:val="28"/>
          <w:szCs w:val="28"/>
          <w:lang w:eastAsia="ru-RU"/>
        </w:rPr>
        <w:t>7</w:t>
      </w:r>
      <w:r w:rsidR="00D20B0B">
        <w:rPr>
          <w:rFonts w:ascii="Times New Roman" w:hAnsi="Times New Roman" w:cs="Times New Roman"/>
          <w:sz w:val="28"/>
          <w:szCs w:val="28"/>
          <w:lang w:eastAsia="ru-RU"/>
        </w:rPr>
        <w:t xml:space="preserve"> году </w:t>
      </w:r>
      <w:r w:rsidR="00AE5808">
        <w:rPr>
          <w:rFonts w:ascii="Times New Roman" w:hAnsi="Times New Roman" w:cs="Times New Roman"/>
          <w:sz w:val="28"/>
          <w:szCs w:val="28"/>
          <w:lang w:eastAsia="ru-RU"/>
        </w:rPr>
        <w:t>общий объем финансирования, предусмотренный муниципальными</w:t>
      </w:r>
      <w:r w:rsidR="00D20B0B">
        <w:rPr>
          <w:rFonts w:ascii="Times New Roman" w:hAnsi="Times New Roman" w:cs="Times New Roman"/>
          <w:sz w:val="28"/>
          <w:szCs w:val="28"/>
          <w:lang w:eastAsia="ru-RU"/>
        </w:rPr>
        <w:t xml:space="preserve"> программ</w:t>
      </w:r>
      <w:r w:rsidR="00AE5808">
        <w:rPr>
          <w:rFonts w:ascii="Times New Roman" w:hAnsi="Times New Roman" w:cs="Times New Roman"/>
          <w:sz w:val="28"/>
          <w:szCs w:val="28"/>
          <w:lang w:eastAsia="ru-RU"/>
        </w:rPr>
        <w:t>ами</w:t>
      </w:r>
      <w:r w:rsidR="00D20B0B">
        <w:rPr>
          <w:rFonts w:ascii="Times New Roman" w:hAnsi="Times New Roman" w:cs="Times New Roman"/>
          <w:sz w:val="28"/>
          <w:szCs w:val="28"/>
          <w:lang w:eastAsia="ru-RU"/>
        </w:rPr>
        <w:t xml:space="preserve"> </w:t>
      </w:r>
      <w:r w:rsidR="0054197B">
        <w:rPr>
          <w:rFonts w:ascii="Times New Roman" w:hAnsi="Times New Roman" w:cs="Times New Roman"/>
          <w:sz w:val="28"/>
          <w:szCs w:val="28"/>
        </w:rPr>
        <w:t>МО</w:t>
      </w:r>
      <w:r w:rsidR="0054197B">
        <w:rPr>
          <w:rFonts w:ascii="Times New Roman" w:hAnsi="Times New Roman" w:cs="Times New Roman"/>
          <w:color w:val="000000"/>
          <w:sz w:val="28"/>
          <w:szCs w:val="28"/>
        </w:rPr>
        <w:t xml:space="preserve"> </w:t>
      </w:r>
      <w:r w:rsidR="00CC7DB7">
        <w:rPr>
          <w:rFonts w:ascii="Times New Roman" w:hAnsi="Times New Roman" w:cs="Times New Roman"/>
          <w:color w:val="000000"/>
          <w:sz w:val="28"/>
          <w:szCs w:val="28"/>
        </w:rPr>
        <w:t xml:space="preserve">«Майминский </w:t>
      </w:r>
      <w:r w:rsidR="00CC7DB7" w:rsidRPr="00AD57DC">
        <w:rPr>
          <w:rFonts w:ascii="Times New Roman" w:hAnsi="Times New Roman" w:cs="Times New Roman"/>
          <w:color w:val="000000"/>
          <w:sz w:val="28"/>
          <w:szCs w:val="28"/>
        </w:rPr>
        <w:t>район»</w:t>
      </w:r>
      <w:r w:rsidR="00AE5808">
        <w:rPr>
          <w:rFonts w:ascii="Times New Roman" w:hAnsi="Times New Roman" w:cs="Times New Roman"/>
          <w:color w:val="000000"/>
          <w:sz w:val="28"/>
          <w:szCs w:val="28"/>
        </w:rPr>
        <w:t xml:space="preserve">, составляет </w:t>
      </w:r>
      <w:r w:rsidR="00460143">
        <w:rPr>
          <w:rFonts w:ascii="Times New Roman" w:hAnsi="Times New Roman" w:cs="Times New Roman"/>
          <w:color w:val="000000"/>
          <w:sz w:val="28"/>
          <w:szCs w:val="28"/>
        </w:rPr>
        <w:t>714 781,34901</w:t>
      </w:r>
      <w:r w:rsidR="00AE5808">
        <w:rPr>
          <w:rFonts w:ascii="Times New Roman" w:hAnsi="Times New Roman" w:cs="Times New Roman"/>
          <w:color w:val="000000"/>
          <w:sz w:val="28"/>
          <w:szCs w:val="28"/>
        </w:rPr>
        <w:t xml:space="preserve"> тыс. руб., в том числе:</w:t>
      </w:r>
    </w:p>
    <w:p w:rsidR="00AE5808" w:rsidRDefault="00AE5808" w:rsidP="00FD6D20">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средства федерального бюджета – </w:t>
      </w:r>
      <w:r w:rsidR="00460143">
        <w:rPr>
          <w:rFonts w:ascii="Times New Roman" w:hAnsi="Times New Roman" w:cs="Times New Roman"/>
          <w:color w:val="000000"/>
          <w:sz w:val="28"/>
          <w:szCs w:val="28"/>
        </w:rPr>
        <w:t>32 765,17612</w:t>
      </w:r>
      <w:r>
        <w:rPr>
          <w:rFonts w:ascii="Times New Roman" w:hAnsi="Times New Roman" w:cs="Times New Roman"/>
          <w:color w:val="000000"/>
          <w:sz w:val="28"/>
          <w:szCs w:val="28"/>
        </w:rPr>
        <w:t xml:space="preserve"> тыс. руб.;</w:t>
      </w:r>
    </w:p>
    <w:p w:rsidR="00AE5808" w:rsidRDefault="00AE5808" w:rsidP="00FD6D20">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средства республиканского бюджета – </w:t>
      </w:r>
      <w:r w:rsidR="00460143">
        <w:rPr>
          <w:rFonts w:ascii="Times New Roman" w:hAnsi="Times New Roman" w:cs="Times New Roman"/>
          <w:color w:val="000000"/>
          <w:sz w:val="28"/>
          <w:szCs w:val="28"/>
        </w:rPr>
        <w:t>503 696,16428</w:t>
      </w:r>
      <w:r>
        <w:rPr>
          <w:rFonts w:ascii="Times New Roman" w:hAnsi="Times New Roman" w:cs="Times New Roman"/>
          <w:color w:val="000000"/>
          <w:sz w:val="28"/>
          <w:szCs w:val="28"/>
        </w:rPr>
        <w:t xml:space="preserve"> тыс. руб.;</w:t>
      </w:r>
    </w:p>
    <w:p w:rsidR="00AE5808" w:rsidRDefault="00AE5808" w:rsidP="00FD6D20">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средства местного бюджета – </w:t>
      </w:r>
      <w:r w:rsidR="00460143">
        <w:rPr>
          <w:rFonts w:ascii="Times New Roman" w:hAnsi="Times New Roman" w:cs="Times New Roman"/>
          <w:color w:val="000000"/>
          <w:sz w:val="28"/>
          <w:szCs w:val="28"/>
        </w:rPr>
        <w:t>178 320,00861</w:t>
      </w:r>
      <w:r>
        <w:rPr>
          <w:rFonts w:ascii="Times New Roman" w:hAnsi="Times New Roman" w:cs="Times New Roman"/>
          <w:color w:val="000000"/>
          <w:sz w:val="28"/>
          <w:szCs w:val="28"/>
        </w:rPr>
        <w:t xml:space="preserve"> тыс. руб.</w:t>
      </w:r>
    </w:p>
    <w:p w:rsidR="00D20B0B" w:rsidRPr="008A3DA4" w:rsidRDefault="00AE5808" w:rsidP="00FD6D20">
      <w:pPr>
        <w:tabs>
          <w:tab w:val="left" w:pos="993"/>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8A3DA4">
        <w:rPr>
          <w:rFonts w:ascii="Times New Roman" w:hAnsi="Times New Roman" w:cs="Times New Roman"/>
          <w:color w:val="000000"/>
          <w:sz w:val="28"/>
          <w:szCs w:val="28"/>
        </w:rPr>
        <w:t xml:space="preserve">Кассовый расход на выполнение программных мероприятий составил </w:t>
      </w:r>
      <w:r w:rsidR="008A3DA4">
        <w:rPr>
          <w:rFonts w:ascii="Times New Roman" w:hAnsi="Times New Roman" w:cs="Times New Roman"/>
          <w:sz w:val="28"/>
          <w:szCs w:val="28"/>
          <w:lang w:eastAsia="ru-RU"/>
        </w:rPr>
        <w:t>701</w:t>
      </w:r>
      <w:r w:rsidR="00E726E3">
        <w:rPr>
          <w:rFonts w:ascii="Times New Roman" w:hAnsi="Times New Roman" w:cs="Times New Roman"/>
          <w:sz w:val="28"/>
          <w:szCs w:val="28"/>
          <w:lang w:eastAsia="ru-RU"/>
        </w:rPr>
        <w:t> 847,31153</w:t>
      </w:r>
      <w:r w:rsidR="00CC7DB7" w:rsidRPr="008A3DA4">
        <w:rPr>
          <w:rFonts w:ascii="Times New Roman" w:hAnsi="Times New Roman" w:cs="Times New Roman"/>
          <w:sz w:val="28"/>
          <w:szCs w:val="28"/>
          <w:lang w:eastAsia="ru-RU"/>
        </w:rPr>
        <w:t xml:space="preserve"> тыс</w:t>
      </w:r>
      <w:r w:rsidR="00D20B0B" w:rsidRPr="008A3DA4">
        <w:rPr>
          <w:rFonts w:ascii="Times New Roman" w:hAnsi="Times New Roman" w:cs="Times New Roman"/>
          <w:sz w:val="28"/>
          <w:szCs w:val="28"/>
          <w:lang w:eastAsia="ru-RU"/>
        </w:rPr>
        <w:t xml:space="preserve">. рублей или </w:t>
      </w:r>
      <w:r w:rsidR="008A3DA4">
        <w:rPr>
          <w:rFonts w:ascii="Times New Roman" w:hAnsi="Times New Roman" w:cs="Times New Roman"/>
          <w:sz w:val="28"/>
          <w:szCs w:val="28"/>
          <w:lang w:eastAsia="ru-RU"/>
        </w:rPr>
        <w:t>98,</w:t>
      </w:r>
      <w:r w:rsidR="00E726E3">
        <w:rPr>
          <w:rFonts w:ascii="Times New Roman" w:hAnsi="Times New Roman" w:cs="Times New Roman"/>
          <w:sz w:val="28"/>
          <w:szCs w:val="28"/>
          <w:lang w:eastAsia="ru-RU"/>
        </w:rPr>
        <w:t>2</w:t>
      </w:r>
      <w:r w:rsidR="00D20B0B" w:rsidRPr="008A3DA4">
        <w:rPr>
          <w:rFonts w:ascii="Times New Roman" w:hAnsi="Times New Roman" w:cs="Times New Roman"/>
          <w:sz w:val="28"/>
          <w:szCs w:val="28"/>
          <w:lang w:eastAsia="ru-RU"/>
        </w:rPr>
        <w:t xml:space="preserve">% от </w:t>
      </w:r>
      <w:r w:rsidRPr="008A3DA4">
        <w:rPr>
          <w:rFonts w:ascii="Times New Roman" w:hAnsi="Times New Roman" w:cs="Times New Roman"/>
          <w:sz w:val="28"/>
          <w:szCs w:val="28"/>
          <w:lang w:eastAsia="ru-RU"/>
        </w:rPr>
        <w:t>запланированн</w:t>
      </w:r>
      <w:r w:rsidR="008A3DA4">
        <w:rPr>
          <w:rFonts w:ascii="Times New Roman" w:hAnsi="Times New Roman" w:cs="Times New Roman"/>
          <w:sz w:val="28"/>
          <w:szCs w:val="28"/>
          <w:lang w:eastAsia="ru-RU"/>
        </w:rPr>
        <w:t>ого</w:t>
      </w:r>
      <w:r w:rsidRPr="008A3DA4">
        <w:rPr>
          <w:rFonts w:ascii="Times New Roman" w:hAnsi="Times New Roman" w:cs="Times New Roman"/>
          <w:sz w:val="28"/>
          <w:szCs w:val="28"/>
          <w:lang w:eastAsia="ru-RU"/>
        </w:rPr>
        <w:t xml:space="preserve"> </w:t>
      </w:r>
      <w:r w:rsidR="008A3DA4">
        <w:rPr>
          <w:rFonts w:ascii="Times New Roman" w:hAnsi="Times New Roman" w:cs="Times New Roman"/>
          <w:sz w:val="28"/>
          <w:szCs w:val="28"/>
          <w:lang w:eastAsia="ru-RU"/>
        </w:rPr>
        <w:t>финансирования</w:t>
      </w:r>
      <w:r w:rsidRPr="008A3DA4">
        <w:rPr>
          <w:rFonts w:ascii="Times New Roman" w:hAnsi="Times New Roman" w:cs="Times New Roman"/>
          <w:sz w:val="28"/>
          <w:szCs w:val="28"/>
          <w:lang w:eastAsia="ru-RU"/>
        </w:rPr>
        <w:t>,</w:t>
      </w:r>
      <w:r w:rsidR="00D20B0B" w:rsidRPr="008A3DA4">
        <w:rPr>
          <w:rFonts w:ascii="Times New Roman" w:hAnsi="Times New Roman" w:cs="Times New Roman"/>
          <w:sz w:val="28"/>
          <w:szCs w:val="28"/>
          <w:lang w:eastAsia="ru-RU"/>
        </w:rPr>
        <w:t xml:space="preserve"> в том числе:</w:t>
      </w:r>
    </w:p>
    <w:p w:rsidR="008A3DA4" w:rsidRPr="008A3DA4" w:rsidRDefault="008A3DA4" w:rsidP="00FD6D20">
      <w:pPr>
        <w:tabs>
          <w:tab w:val="left" w:pos="993"/>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8A3DA4">
        <w:rPr>
          <w:rFonts w:ascii="Times New Roman" w:hAnsi="Times New Roman" w:cs="Times New Roman"/>
          <w:sz w:val="28"/>
          <w:szCs w:val="28"/>
          <w:lang w:eastAsia="ru-RU"/>
        </w:rPr>
        <w:t xml:space="preserve">- средства федерального бюджета </w:t>
      </w:r>
      <w:r>
        <w:rPr>
          <w:rFonts w:ascii="Times New Roman" w:hAnsi="Times New Roman" w:cs="Times New Roman"/>
          <w:sz w:val="28"/>
          <w:szCs w:val="28"/>
          <w:lang w:eastAsia="ru-RU"/>
        </w:rPr>
        <w:t>–</w:t>
      </w:r>
      <w:r w:rsidRPr="008A3DA4">
        <w:rPr>
          <w:rFonts w:ascii="Times New Roman" w:hAnsi="Times New Roman" w:cs="Times New Roman"/>
          <w:sz w:val="28"/>
          <w:szCs w:val="28"/>
          <w:lang w:eastAsia="ru-RU"/>
        </w:rPr>
        <w:t xml:space="preserve"> </w:t>
      </w:r>
      <w:r w:rsidR="002E163B">
        <w:rPr>
          <w:rFonts w:ascii="Times New Roman" w:hAnsi="Times New Roman" w:cs="Times New Roman"/>
          <w:sz w:val="28"/>
          <w:szCs w:val="28"/>
          <w:lang w:eastAsia="ru-RU"/>
        </w:rPr>
        <w:t>30 636,43424</w:t>
      </w:r>
      <w:r w:rsidRPr="008A3DA4">
        <w:rPr>
          <w:rFonts w:ascii="Times New Roman" w:hAnsi="Times New Roman" w:cs="Times New Roman"/>
          <w:sz w:val="28"/>
          <w:szCs w:val="28"/>
          <w:lang w:eastAsia="ru-RU"/>
        </w:rPr>
        <w:t xml:space="preserve"> тыс. руб.; </w:t>
      </w:r>
    </w:p>
    <w:p w:rsidR="00D20B0B" w:rsidRPr="008A3DA4" w:rsidRDefault="00AE5808" w:rsidP="00FD6D20">
      <w:pPr>
        <w:tabs>
          <w:tab w:val="left" w:pos="993"/>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8A3DA4">
        <w:rPr>
          <w:rFonts w:ascii="Times New Roman" w:hAnsi="Times New Roman" w:cs="Times New Roman"/>
          <w:sz w:val="28"/>
          <w:szCs w:val="28"/>
          <w:lang w:eastAsia="ru-RU"/>
        </w:rPr>
        <w:t xml:space="preserve">- </w:t>
      </w:r>
      <w:r w:rsidR="00D20B0B" w:rsidRPr="008A3DA4">
        <w:rPr>
          <w:rFonts w:ascii="Times New Roman" w:hAnsi="Times New Roman" w:cs="Times New Roman"/>
          <w:sz w:val="28"/>
          <w:szCs w:val="28"/>
          <w:lang w:eastAsia="ru-RU"/>
        </w:rPr>
        <w:t>средства республиканского бюджета</w:t>
      </w:r>
      <w:r w:rsidRPr="008A3DA4">
        <w:rPr>
          <w:rFonts w:ascii="Times New Roman" w:hAnsi="Times New Roman" w:cs="Times New Roman"/>
          <w:sz w:val="28"/>
          <w:szCs w:val="28"/>
          <w:lang w:eastAsia="ru-RU"/>
        </w:rPr>
        <w:t xml:space="preserve"> </w:t>
      </w:r>
      <w:r w:rsidR="008A3DA4">
        <w:rPr>
          <w:rFonts w:ascii="Times New Roman" w:hAnsi="Times New Roman" w:cs="Times New Roman"/>
          <w:sz w:val="28"/>
          <w:szCs w:val="28"/>
          <w:lang w:eastAsia="ru-RU"/>
        </w:rPr>
        <w:t>–</w:t>
      </w:r>
      <w:r w:rsidR="00D20B0B" w:rsidRPr="008A3DA4">
        <w:rPr>
          <w:rFonts w:ascii="Times New Roman" w:hAnsi="Times New Roman" w:cs="Times New Roman"/>
          <w:sz w:val="28"/>
          <w:szCs w:val="28"/>
          <w:lang w:eastAsia="ru-RU"/>
        </w:rPr>
        <w:t xml:space="preserve"> </w:t>
      </w:r>
      <w:r w:rsidR="008A3DA4">
        <w:rPr>
          <w:rFonts w:ascii="Times New Roman" w:hAnsi="Times New Roman" w:cs="Times New Roman"/>
          <w:sz w:val="28"/>
          <w:szCs w:val="28"/>
          <w:lang w:eastAsia="ru-RU"/>
        </w:rPr>
        <w:t>494</w:t>
      </w:r>
      <w:r w:rsidR="002E163B">
        <w:rPr>
          <w:rFonts w:ascii="Times New Roman" w:hAnsi="Times New Roman" w:cs="Times New Roman"/>
          <w:sz w:val="28"/>
          <w:szCs w:val="28"/>
          <w:lang w:eastAsia="ru-RU"/>
        </w:rPr>
        <w:t> 882,38876</w:t>
      </w:r>
      <w:r w:rsidR="008A5DFC" w:rsidRPr="008A3DA4">
        <w:rPr>
          <w:rFonts w:ascii="Times New Roman" w:hAnsi="Times New Roman" w:cs="Times New Roman"/>
          <w:sz w:val="28"/>
          <w:szCs w:val="28"/>
          <w:lang w:eastAsia="ru-RU"/>
        </w:rPr>
        <w:t xml:space="preserve"> тыс</w:t>
      </w:r>
      <w:r w:rsidRPr="008A3DA4">
        <w:rPr>
          <w:rFonts w:ascii="Times New Roman" w:hAnsi="Times New Roman" w:cs="Times New Roman"/>
          <w:sz w:val="28"/>
          <w:szCs w:val="28"/>
          <w:lang w:eastAsia="ru-RU"/>
        </w:rPr>
        <w:t>. руб.</w:t>
      </w:r>
      <w:r w:rsidR="008A5DFC" w:rsidRPr="008A3DA4">
        <w:rPr>
          <w:rFonts w:ascii="Times New Roman" w:hAnsi="Times New Roman" w:cs="Times New Roman"/>
          <w:sz w:val="28"/>
          <w:szCs w:val="28"/>
          <w:lang w:eastAsia="ru-RU"/>
        </w:rPr>
        <w:t>;</w:t>
      </w:r>
      <w:r w:rsidR="00D20B0B" w:rsidRPr="008A3DA4">
        <w:rPr>
          <w:rFonts w:ascii="Times New Roman" w:hAnsi="Times New Roman" w:cs="Times New Roman"/>
          <w:sz w:val="28"/>
          <w:szCs w:val="28"/>
          <w:lang w:eastAsia="ru-RU"/>
        </w:rPr>
        <w:t xml:space="preserve"> </w:t>
      </w:r>
    </w:p>
    <w:p w:rsidR="00D20B0B" w:rsidRPr="008A3DA4" w:rsidRDefault="00AE5808" w:rsidP="00FD6D20">
      <w:pPr>
        <w:tabs>
          <w:tab w:val="left" w:pos="993"/>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8A3DA4">
        <w:rPr>
          <w:rFonts w:ascii="Times New Roman" w:hAnsi="Times New Roman" w:cs="Times New Roman"/>
          <w:sz w:val="28"/>
          <w:szCs w:val="28"/>
          <w:lang w:eastAsia="ru-RU"/>
        </w:rPr>
        <w:t xml:space="preserve">- </w:t>
      </w:r>
      <w:r w:rsidR="00D20B0B" w:rsidRPr="008A3DA4">
        <w:rPr>
          <w:rFonts w:ascii="Times New Roman" w:hAnsi="Times New Roman" w:cs="Times New Roman"/>
          <w:sz w:val="28"/>
          <w:szCs w:val="28"/>
          <w:lang w:eastAsia="ru-RU"/>
        </w:rPr>
        <w:t xml:space="preserve">местный бюджет – </w:t>
      </w:r>
      <w:r w:rsidR="008A3DA4">
        <w:rPr>
          <w:rFonts w:ascii="Times New Roman" w:hAnsi="Times New Roman" w:cs="Times New Roman"/>
          <w:sz w:val="28"/>
          <w:szCs w:val="28"/>
          <w:lang w:eastAsia="ru-RU"/>
        </w:rPr>
        <w:t>176</w:t>
      </w:r>
      <w:r w:rsidR="00E726E3">
        <w:rPr>
          <w:rFonts w:ascii="Times New Roman" w:hAnsi="Times New Roman" w:cs="Times New Roman"/>
          <w:sz w:val="28"/>
          <w:szCs w:val="28"/>
          <w:lang w:eastAsia="ru-RU"/>
        </w:rPr>
        <w:t> 328,48853</w:t>
      </w:r>
      <w:r w:rsidR="008A5DFC" w:rsidRPr="008A3DA4">
        <w:rPr>
          <w:rFonts w:ascii="Times New Roman" w:hAnsi="Times New Roman" w:cs="Times New Roman"/>
          <w:sz w:val="28"/>
          <w:szCs w:val="28"/>
          <w:lang w:eastAsia="ru-RU"/>
        </w:rPr>
        <w:t xml:space="preserve"> тыс</w:t>
      </w:r>
      <w:r w:rsidR="00D20B0B" w:rsidRPr="008A3DA4">
        <w:rPr>
          <w:rFonts w:ascii="Times New Roman" w:hAnsi="Times New Roman" w:cs="Times New Roman"/>
          <w:sz w:val="28"/>
          <w:szCs w:val="28"/>
          <w:lang w:eastAsia="ru-RU"/>
        </w:rPr>
        <w:t>. руб</w:t>
      </w:r>
      <w:r w:rsidRPr="008A3DA4">
        <w:rPr>
          <w:rFonts w:ascii="Times New Roman" w:hAnsi="Times New Roman" w:cs="Times New Roman"/>
          <w:sz w:val="28"/>
          <w:szCs w:val="28"/>
          <w:lang w:eastAsia="ru-RU"/>
        </w:rPr>
        <w:t>.</w:t>
      </w:r>
      <w:r w:rsidR="00D20B0B" w:rsidRPr="008A3DA4">
        <w:rPr>
          <w:rFonts w:ascii="Times New Roman" w:hAnsi="Times New Roman" w:cs="Times New Roman"/>
          <w:sz w:val="28"/>
          <w:szCs w:val="28"/>
          <w:lang w:eastAsia="ru-RU"/>
        </w:rPr>
        <w:t xml:space="preserve">; </w:t>
      </w:r>
    </w:p>
    <w:p w:rsidR="008A5DFC" w:rsidRPr="008A3DA4" w:rsidRDefault="00AE5808" w:rsidP="00FD6D20">
      <w:pPr>
        <w:tabs>
          <w:tab w:val="left" w:pos="993"/>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8A3DA4">
        <w:rPr>
          <w:rFonts w:ascii="Times New Roman" w:hAnsi="Times New Roman" w:cs="Times New Roman"/>
          <w:sz w:val="28"/>
          <w:szCs w:val="28"/>
          <w:lang w:eastAsia="ru-RU"/>
        </w:rPr>
        <w:t xml:space="preserve">- </w:t>
      </w:r>
      <w:r w:rsidR="008A5DFC" w:rsidRPr="008A3DA4">
        <w:rPr>
          <w:rFonts w:ascii="Times New Roman" w:hAnsi="Times New Roman" w:cs="Times New Roman"/>
          <w:sz w:val="28"/>
          <w:szCs w:val="28"/>
          <w:lang w:eastAsia="ru-RU"/>
        </w:rPr>
        <w:t xml:space="preserve">иные источники – </w:t>
      </w:r>
      <w:r w:rsidR="0012136E" w:rsidRPr="008A3DA4">
        <w:rPr>
          <w:rFonts w:ascii="Times New Roman" w:hAnsi="Times New Roman" w:cs="Times New Roman"/>
          <w:sz w:val="28"/>
          <w:szCs w:val="28"/>
          <w:lang w:eastAsia="ru-RU"/>
        </w:rPr>
        <w:t>0</w:t>
      </w:r>
      <w:r w:rsidR="008A5DFC" w:rsidRPr="008A3DA4">
        <w:rPr>
          <w:rFonts w:ascii="Times New Roman" w:hAnsi="Times New Roman" w:cs="Times New Roman"/>
          <w:sz w:val="28"/>
          <w:szCs w:val="28"/>
          <w:lang w:eastAsia="ru-RU"/>
        </w:rPr>
        <w:t xml:space="preserve"> тыс. руб</w:t>
      </w:r>
      <w:r w:rsidRPr="008A3DA4">
        <w:rPr>
          <w:rFonts w:ascii="Times New Roman" w:hAnsi="Times New Roman" w:cs="Times New Roman"/>
          <w:sz w:val="28"/>
          <w:szCs w:val="28"/>
          <w:lang w:eastAsia="ru-RU"/>
        </w:rPr>
        <w:t>.</w:t>
      </w:r>
    </w:p>
    <w:p w:rsidR="00AE5808" w:rsidRDefault="00AE5808" w:rsidP="00FD6D20">
      <w:pPr>
        <w:tabs>
          <w:tab w:val="left" w:pos="993"/>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8A3DA4">
        <w:rPr>
          <w:rFonts w:ascii="Times New Roman" w:hAnsi="Times New Roman" w:cs="Times New Roman"/>
          <w:sz w:val="28"/>
          <w:szCs w:val="28"/>
          <w:lang w:eastAsia="ru-RU"/>
        </w:rPr>
        <w:t xml:space="preserve">В структуре фактических расходов на реализацию муниципальных программ наибольший удельный вес занимает республиканский бюджет – </w:t>
      </w:r>
      <w:r w:rsidR="008A3DA4">
        <w:rPr>
          <w:rFonts w:ascii="Times New Roman" w:hAnsi="Times New Roman" w:cs="Times New Roman"/>
          <w:sz w:val="28"/>
          <w:szCs w:val="28"/>
          <w:lang w:eastAsia="ru-RU"/>
        </w:rPr>
        <w:t>70,</w:t>
      </w:r>
      <w:r w:rsidR="002E163B">
        <w:rPr>
          <w:rFonts w:ascii="Times New Roman" w:hAnsi="Times New Roman" w:cs="Times New Roman"/>
          <w:sz w:val="28"/>
          <w:szCs w:val="28"/>
          <w:lang w:eastAsia="ru-RU"/>
        </w:rPr>
        <w:t>51</w:t>
      </w:r>
      <w:r w:rsidRPr="008A3DA4">
        <w:rPr>
          <w:rFonts w:ascii="Times New Roman" w:hAnsi="Times New Roman" w:cs="Times New Roman"/>
          <w:sz w:val="28"/>
          <w:szCs w:val="28"/>
          <w:lang w:eastAsia="ru-RU"/>
        </w:rPr>
        <w:t xml:space="preserve">. Доля федерального бюджета – </w:t>
      </w:r>
      <w:r w:rsidR="008A3DA4">
        <w:rPr>
          <w:rFonts w:ascii="Times New Roman" w:hAnsi="Times New Roman" w:cs="Times New Roman"/>
          <w:sz w:val="28"/>
          <w:szCs w:val="28"/>
          <w:lang w:eastAsia="ru-RU"/>
        </w:rPr>
        <w:t>4,</w:t>
      </w:r>
      <w:r w:rsidR="002E163B">
        <w:rPr>
          <w:rFonts w:ascii="Times New Roman" w:hAnsi="Times New Roman" w:cs="Times New Roman"/>
          <w:sz w:val="28"/>
          <w:szCs w:val="28"/>
          <w:lang w:eastAsia="ru-RU"/>
        </w:rPr>
        <w:t>37</w:t>
      </w:r>
      <w:r w:rsidRPr="008A3DA4">
        <w:rPr>
          <w:rFonts w:ascii="Times New Roman" w:hAnsi="Times New Roman" w:cs="Times New Roman"/>
          <w:sz w:val="28"/>
          <w:szCs w:val="28"/>
          <w:lang w:eastAsia="ru-RU"/>
        </w:rPr>
        <w:t xml:space="preserve">%, местный бюджет – </w:t>
      </w:r>
      <w:r w:rsidR="008A3DA4">
        <w:rPr>
          <w:rFonts w:ascii="Times New Roman" w:hAnsi="Times New Roman" w:cs="Times New Roman"/>
          <w:sz w:val="28"/>
          <w:szCs w:val="28"/>
          <w:lang w:eastAsia="ru-RU"/>
        </w:rPr>
        <w:t>25,1</w:t>
      </w:r>
      <w:r w:rsidR="002E163B">
        <w:rPr>
          <w:rFonts w:ascii="Times New Roman" w:hAnsi="Times New Roman" w:cs="Times New Roman"/>
          <w:sz w:val="28"/>
          <w:szCs w:val="28"/>
          <w:lang w:eastAsia="ru-RU"/>
        </w:rPr>
        <w:t>2</w:t>
      </w:r>
      <w:r w:rsidRPr="008A3DA4">
        <w:rPr>
          <w:rFonts w:ascii="Times New Roman" w:hAnsi="Times New Roman" w:cs="Times New Roman"/>
          <w:sz w:val="28"/>
          <w:szCs w:val="28"/>
          <w:lang w:eastAsia="ru-RU"/>
        </w:rPr>
        <w:t>%.</w:t>
      </w:r>
    </w:p>
    <w:p w:rsidR="00AE5808" w:rsidRDefault="00AE5808" w:rsidP="00FD6D20">
      <w:pPr>
        <w:tabs>
          <w:tab w:val="left" w:pos="993"/>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2951BB" w:rsidRDefault="002951BB" w:rsidP="00FD6D20">
      <w:pPr>
        <w:tabs>
          <w:tab w:val="left" w:pos="993"/>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 Результаты реализации муниципальных программ (подпрограмм), достигнутые за отчетный период</w:t>
      </w:r>
    </w:p>
    <w:p w:rsidR="000E3375" w:rsidRDefault="00287079" w:rsidP="00FD6D20">
      <w:pPr>
        <w:tabs>
          <w:tab w:val="left" w:pos="993"/>
        </w:tabs>
        <w:spacing w:after="0" w:line="240" w:lineRule="auto"/>
        <w:ind w:firstLine="709"/>
        <w:jc w:val="both"/>
        <w:rPr>
          <w:rFonts w:ascii="Times New Roman" w:hAnsi="Times New Roman" w:cs="Times New Roman"/>
          <w:sz w:val="28"/>
          <w:szCs w:val="28"/>
          <w:lang w:eastAsia="ru-RU"/>
        </w:rPr>
      </w:pPr>
      <w:r w:rsidRPr="008A3DA4">
        <w:rPr>
          <w:rFonts w:ascii="Times New Roman" w:hAnsi="Times New Roman" w:cs="Times New Roman"/>
          <w:sz w:val="28"/>
          <w:szCs w:val="28"/>
        </w:rPr>
        <w:t xml:space="preserve">В целом наблюдается планомерная работа </w:t>
      </w:r>
      <w:r w:rsidR="00460143" w:rsidRPr="008A3DA4">
        <w:rPr>
          <w:rFonts w:ascii="Times New Roman" w:hAnsi="Times New Roman" w:cs="Times New Roman"/>
          <w:sz w:val="28"/>
          <w:szCs w:val="28"/>
        </w:rPr>
        <w:t>администратора и соисполнителей</w:t>
      </w:r>
      <w:r w:rsidRPr="008A3DA4">
        <w:rPr>
          <w:rFonts w:ascii="Times New Roman" w:hAnsi="Times New Roman" w:cs="Times New Roman"/>
          <w:sz w:val="28"/>
          <w:szCs w:val="28"/>
        </w:rPr>
        <w:t xml:space="preserve"> программ по реализации мероприятий муниципальных программ. </w:t>
      </w:r>
      <w:r w:rsidR="004D2F11" w:rsidRPr="008A3DA4">
        <w:rPr>
          <w:rFonts w:ascii="Times New Roman" w:hAnsi="Times New Roman" w:cs="Times New Roman"/>
          <w:sz w:val="28"/>
          <w:szCs w:val="28"/>
          <w:lang w:eastAsia="ru-RU"/>
        </w:rPr>
        <w:t>По итогам 201</w:t>
      </w:r>
      <w:r w:rsidR="00B81458">
        <w:rPr>
          <w:rFonts w:ascii="Times New Roman" w:hAnsi="Times New Roman" w:cs="Times New Roman"/>
          <w:sz w:val="28"/>
          <w:szCs w:val="28"/>
          <w:lang w:eastAsia="ru-RU"/>
        </w:rPr>
        <w:t>7</w:t>
      </w:r>
      <w:r w:rsidRPr="008A3DA4">
        <w:rPr>
          <w:rFonts w:ascii="Times New Roman" w:hAnsi="Times New Roman" w:cs="Times New Roman"/>
          <w:sz w:val="28"/>
          <w:szCs w:val="28"/>
          <w:lang w:eastAsia="ru-RU"/>
        </w:rPr>
        <w:t xml:space="preserve"> года из </w:t>
      </w:r>
      <w:r w:rsidR="008E550C" w:rsidRPr="008A3DA4">
        <w:rPr>
          <w:rFonts w:ascii="Times New Roman" w:hAnsi="Times New Roman" w:cs="Times New Roman"/>
          <w:sz w:val="28"/>
          <w:szCs w:val="28"/>
          <w:lang w:eastAsia="ru-RU"/>
        </w:rPr>
        <w:t>8</w:t>
      </w:r>
      <w:r w:rsidR="00B81458">
        <w:rPr>
          <w:rFonts w:ascii="Times New Roman" w:hAnsi="Times New Roman" w:cs="Times New Roman"/>
          <w:sz w:val="28"/>
          <w:szCs w:val="28"/>
          <w:lang w:eastAsia="ru-RU"/>
        </w:rPr>
        <w:t>4</w:t>
      </w:r>
      <w:r w:rsidR="00201661" w:rsidRPr="008A3DA4">
        <w:rPr>
          <w:rFonts w:ascii="Times New Roman" w:hAnsi="Times New Roman" w:cs="Times New Roman"/>
          <w:sz w:val="28"/>
          <w:szCs w:val="28"/>
          <w:lang w:eastAsia="ru-RU"/>
        </w:rPr>
        <w:t xml:space="preserve"> целевых показателей</w:t>
      </w:r>
      <w:r w:rsidRPr="008A3DA4">
        <w:rPr>
          <w:rFonts w:ascii="Times New Roman" w:hAnsi="Times New Roman" w:cs="Times New Roman"/>
          <w:sz w:val="28"/>
          <w:szCs w:val="28"/>
          <w:lang w:eastAsia="ru-RU"/>
        </w:rPr>
        <w:t xml:space="preserve"> муниципальных программ </w:t>
      </w:r>
      <w:r w:rsidR="0054197B">
        <w:rPr>
          <w:rFonts w:ascii="Times New Roman" w:hAnsi="Times New Roman" w:cs="Times New Roman"/>
          <w:sz w:val="28"/>
          <w:szCs w:val="28"/>
        </w:rPr>
        <w:t>МО</w:t>
      </w:r>
      <w:r w:rsidR="0054197B" w:rsidRPr="008A3DA4">
        <w:rPr>
          <w:rFonts w:ascii="Times New Roman" w:hAnsi="Times New Roman" w:cs="Times New Roman"/>
          <w:color w:val="000000"/>
          <w:sz w:val="28"/>
          <w:szCs w:val="28"/>
        </w:rPr>
        <w:t xml:space="preserve"> </w:t>
      </w:r>
      <w:r w:rsidR="004D2F11" w:rsidRPr="008A3DA4">
        <w:rPr>
          <w:rFonts w:ascii="Times New Roman" w:hAnsi="Times New Roman" w:cs="Times New Roman"/>
          <w:color w:val="000000"/>
          <w:sz w:val="28"/>
          <w:szCs w:val="28"/>
        </w:rPr>
        <w:t>«Майминский район</w:t>
      </w:r>
      <w:r w:rsidR="0054197B">
        <w:rPr>
          <w:rFonts w:ascii="Times New Roman" w:hAnsi="Times New Roman" w:cs="Times New Roman"/>
          <w:color w:val="000000"/>
          <w:sz w:val="28"/>
          <w:szCs w:val="28"/>
        </w:rPr>
        <w:t>»</w:t>
      </w:r>
      <w:r w:rsidR="008E550C" w:rsidRPr="008A3DA4">
        <w:rPr>
          <w:rFonts w:ascii="Times New Roman" w:hAnsi="Times New Roman" w:cs="Times New Roman"/>
          <w:color w:val="000000"/>
          <w:sz w:val="28"/>
          <w:szCs w:val="28"/>
        </w:rPr>
        <w:t xml:space="preserve"> </w:t>
      </w:r>
      <w:r w:rsidRPr="008A3DA4">
        <w:rPr>
          <w:rFonts w:ascii="Times New Roman" w:hAnsi="Times New Roman" w:cs="Times New Roman"/>
          <w:sz w:val="28"/>
          <w:szCs w:val="28"/>
          <w:lang w:eastAsia="ru-RU"/>
        </w:rPr>
        <w:t>выполнены</w:t>
      </w:r>
      <w:r w:rsidR="008E550C" w:rsidRPr="008A3DA4">
        <w:rPr>
          <w:rFonts w:ascii="Times New Roman" w:hAnsi="Times New Roman" w:cs="Times New Roman"/>
          <w:sz w:val="28"/>
          <w:szCs w:val="28"/>
          <w:lang w:eastAsia="ru-RU"/>
        </w:rPr>
        <w:t xml:space="preserve"> </w:t>
      </w:r>
      <w:r w:rsidR="008A3DA4">
        <w:rPr>
          <w:rFonts w:ascii="Times New Roman" w:hAnsi="Times New Roman" w:cs="Times New Roman"/>
          <w:sz w:val="28"/>
          <w:szCs w:val="28"/>
          <w:lang w:eastAsia="ru-RU"/>
        </w:rPr>
        <w:t>33</w:t>
      </w:r>
      <w:r w:rsidR="008E550C" w:rsidRPr="008A3DA4">
        <w:rPr>
          <w:rFonts w:ascii="Times New Roman" w:hAnsi="Times New Roman" w:cs="Times New Roman"/>
          <w:sz w:val="28"/>
          <w:szCs w:val="28"/>
          <w:lang w:eastAsia="ru-RU"/>
        </w:rPr>
        <w:t xml:space="preserve"> показателей</w:t>
      </w:r>
      <w:r w:rsidR="002530B8" w:rsidRPr="008A3DA4">
        <w:rPr>
          <w:rFonts w:ascii="Times New Roman" w:hAnsi="Times New Roman" w:cs="Times New Roman"/>
          <w:sz w:val="28"/>
          <w:szCs w:val="28"/>
          <w:lang w:eastAsia="ru-RU"/>
        </w:rPr>
        <w:t xml:space="preserve"> или </w:t>
      </w:r>
      <w:r w:rsidR="008A3DA4">
        <w:rPr>
          <w:rFonts w:ascii="Times New Roman" w:hAnsi="Times New Roman" w:cs="Times New Roman"/>
          <w:sz w:val="28"/>
          <w:szCs w:val="28"/>
          <w:lang w:eastAsia="ru-RU"/>
        </w:rPr>
        <w:t>39,</w:t>
      </w:r>
      <w:r w:rsidR="00B81458">
        <w:rPr>
          <w:rFonts w:ascii="Times New Roman" w:hAnsi="Times New Roman" w:cs="Times New Roman"/>
          <w:sz w:val="28"/>
          <w:szCs w:val="28"/>
          <w:lang w:eastAsia="ru-RU"/>
        </w:rPr>
        <w:t>29</w:t>
      </w:r>
      <w:r w:rsidR="002530B8" w:rsidRPr="008A3DA4">
        <w:rPr>
          <w:rFonts w:ascii="Times New Roman" w:hAnsi="Times New Roman" w:cs="Times New Roman"/>
          <w:sz w:val="28"/>
          <w:szCs w:val="28"/>
          <w:lang w:eastAsia="ru-RU"/>
        </w:rPr>
        <w:t>%. П</w:t>
      </w:r>
      <w:r w:rsidRPr="008A3DA4">
        <w:rPr>
          <w:rFonts w:ascii="Times New Roman" w:hAnsi="Times New Roman" w:cs="Times New Roman"/>
          <w:sz w:val="28"/>
          <w:szCs w:val="28"/>
          <w:lang w:eastAsia="ru-RU"/>
        </w:rPr>
        <w:t xml:space="preserve">еревыполнены </w:t>
      </w:r>
      <w:r w:rsidR="008A3DA4">
        <w:rPr>
          <w:rFonts w:ascii="Times New Roman" w:hAnsi="Times New Roman" w:cs="Times New Roman"/>
          <w:sz w:val="28"/>
          <w:szCs w:val="28"/>
          <w:lang w:eastAsia="ru-RU"/>
        </w:rPr>
        <w:t>2</w:t>
      </w:r>
      <w:r w:rsidR="00B81458">
        <w:rPr>
          <w:rFonts w:ascii="Times New Roman" w:hAnsi="Times New Roman" w:cs="Times New Roman"/>
          <w:sz w:val="28"/>
          <w:szCs w:val="28"/>
          <w:lang w:eastAsia="ru-RU"/>
        </w:rPr>
        <w:t>4</w:t>
      </w:r>
      <w:r w:rsidRPr="008A3DA4">
        <w:rPr>
          <w:rFonts w:ascii="Times New Roman" w:hAnsi="Times New Roman" w:cs="Times New Roman"/>
          <w:sz w:val="28"/>
          <w:szCs w:val="28"/>
          <w:lang w:eastAsia="ru-RU"/>
        </w:rPr>
        <w:t xml:space="preserve"> показателя </w:t>
      </w:r>
      <w:r w:rsidR="002530B8" w:rsidRPr="008A3DA4">
        <w:rPr>
          <w:rFonts w:ascii="Times New Roman" w:hAnsi="Times New Roman" w:cs="Times New Roman"/>
          <w:sz w:val="28"/>
          <w:szCs w:val="28"/>
          <w:lang w:eastAsia="ru-RU"/>
        </w:rPr>
        <w:t xml:space="preserve"> или </w:t>
      </w:r>
      <w:r w:rsidR="00B81458">
        <w:rPr>
          <w:rFonts w:ascii="Times New Roman" w:hAnsi="Times New Roman" w:cs="Times New Roman"/>
          <w:sz w:val="28"/>
          <w:szCs w:val="28"/>
          <w:lang w:eastAsia="ru-RU"/>
        </w:rPr>
        <w:t>28,57</w:t>
      </w:r>
      <w:r w:rsidR="002530B8" w:rsidRPr="008A3DA4">
        <w:rPr>
          <w:rFonts w:ascii="Times New Roman" w:hAnsi="Times New Roman" w:cs="Times New Roman"/>
          <w:sz w:val="28"/>
          <w:szCs w:val="28"/>
          <w:lang w:eastAsia="ru-RU"/>
        </w:rPr>
        <w:t xml:space="preserve">% и недостигнуто </w:t>
      </w:r>
      <w:r w:rsidR="008A3DA4">
        <w:rPr>
          <w:rFonts w:ascii="Times New Roman" w:hAnsi="Times New Roman" w:cs="Times New Roman"/>
          <w:sz w:val="28"/>
          <w:szCs w:val="28"/>
          <w:lang w:eastAsia="ru-RU"/>
        </w:rPr>
        <w:t>27</w:t>
      </w:r>
      <w:r w:rsidR="002530B8" w:rsidRPr="008A3DA4">
        <w:rPr>
          <w:rFonts w:ascii="Times New Roman" w:hAnsi="Times New Roman" w:cs="Times New Roman"/>
          <w:sz w:val="28"/>
          <w:szCs w:val="28"/>
          <w:lang w:eastAsia="ru-RU"/>
        </w:rPr>
        <w:t xml:space="preserve"> показателя или </w:t>
      </w:r>
      <w:r w:rsidR="008A3DA4">
        <w:rPr>
          <w:rFonts w:ascii="Times New Roman" w:hAnsi="Times New Roman" w:cs="Times New Roman"/>
          <w:sz w:val="28"/>
          <w:szCs w:val="28"/>
          <w:lang w:eastAsia="ru-RU"/>
        </w:rPr>
        <w:t>32,</w:t>
      </w:r>
      <w:r w:rsidR="00B81458">
        <w:rPr>
          <w:rFonts w:ascii="Times New Roman" w:hAnsi="Times New Roman" w:cs="Times New Roman"/>
          <w:sz w:val="28"/>
          <w:szCs w:val="28"/>
          <w:lang w:eastAsia="ru-RU"/>
        </w:rPr>
        <w:t>14</w:t>
      </w:r>
      <w:r w:rsidR="002530B8" w:rsidRPr="008A3DA4">
        <w:rPr>
          <w:rFonts w:ascii="Times New Roman" w:hAnsi="Times New Roman" w:cs="Times New Roman"/>
          <w:sz w:val="28"/>
          <w:szCs w:val="28"/>
          <w:lang w:eastAsia="ru-RU"/>
        </w:rPr>
        <w:t>%</w:t>
      </w:r>
      <w:r w:rsidRPr="008A3DA4">
        <w:rPr>
          <w:rFonts w:ascii="Times New Roman" w:hAnsi="Times New Roman" w:cs="Times New Roman"/>
          <w:sz w:val="28"/>
          <w:szCs w:val="28"/>
          <w:lang w:eastAsia="ru-RU"/>
        </w:rPr>
        <w:t>.</w:t>
      </w:r>
    </w:p>
    <w:p w:rsidR="00141F9C" w:rsidRDefault="00141F9C" w:rsidP="00FD6D20">
      <w:pPr>
        <w:tabs>
          <w:tab w:val="left" w:pos="993"/>
        </w:tabs>
        <w:spacing w:after="0" w:line="240" w:lineRule="auto"/>
        <w:ind w:firstLine="709"/>
        <w:jc w:val="both"/>
        <w:rPr>
          <w:rFonts w:ascii="Times New Roman" w:hAnsi="Times New Roman" w:cs="Times New Roman"/>
          <w:sz w:val="28"/>
          <w:szCs w:val="28"/>
          <w:lang w:eastAsia="ru-RU"/>
        </w:rPr>
      </w:pPr>
    </w:p>
    <w:p w:rsidR="00141F9C" w:rsidRDefault="00141F9C" w:rsidP="00FD6D20">
      <w:pPr>
        <w:pStyle w:val="a3"/>
        <w:tabs>
          <w:tab w:val="left" w:pos="993"/>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Муниципальная программа </w:t>
      </w:r>
      <w:r w:rsidR="0054197B" w:rsidRPr="0054197B">
        <w:rPr>
          <w:rFonts w:ascii="Times New Roman" w:hAnsi="Times New Roman" w:cs="Times New Roman"/>
          <w:b/>
          <w:sz w:val="28"/>
          <w:szCs w:val="28"/>
        </w:rPr>
        <w:t>МО</w:t>
      </w:r>
      <w:r w:rsidR="0054197B">
        <w:rPr>
          <w:rFonts w:ascii="Times New Roman" w:hAnsi="Times New Roman" w:cs="Times New Roman"/>
          <w:b/>
          <w:sz w:val="28"/>
          <w:szCs w:val="28"/>
        </w:rPr>
        <w:t xml:space="preserve"> </w:t>
      </w:r>
      <w:r>
        <w:rPr>
          <w:rFonts w:ascii="Times New Roman" w:hAnsi="Times New Roman" w:cs="Times New Roman"/>
          <w:b/>
          <w:sz w:val="28"/>
          <w:szCs w:val="28"/>
        </w:rPr>
        <w:t xml:space="preserve">«Майминский район» </w:t>
      </w:r>
    </w:p>
    <w:p w:rsidR="00287079" w:rsidRDefault="00141F9C" w:rsidP="00FD6D20">
      <w:pPr>
        <w:pStyle w:val="a3"/>
        <w:tabs>
          <w:tab w:val="left" w:pos="993"/>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«Развитие экономического потенциала и предпринимательства МО «Майминский район» на 2013-2018гг.»</w:t>
      </w:r>
    </w:p>
    <w:p w:rsidR="00141F9C" w:rsidRDefault="00141F9C" w:rsidP="00FD6D20">
      <w:pPr>
        <w:pStyle w:val="a3"/>
        <w:tabs>
          <w:tab w:val="left" w:pos="993"/>
        </w:tabs>
        <w:spacing w:after="0" w:line="240" w:lineRule="auto"/>
        <w:ind w:left="0" w:firstLine="709"/>
        <w:jc w:val="center"/>
        <w:rPr>
          <w:rFonts w:ascii="Times New Roman" w:hAnsi="Times New Roman" w:cs="Times New Roman"/>
          <w:b/>
          <w:sz w:val="28"/>
          <w:szCs w:val="28"/>
        </w:rPr>
      </w:pPr>
    </w:p>
    <w:p w:rsidR="002016BD" w:rsidRDefault="00287079" w:rsidP="00FD6D20">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Муниципальная программа</w:t>
      </w:r>
      <w:r w:rsidR="002F7E45">
        <w:rPr>
          <w:rFonts w:ascii="Times New Roman" w:hAnsi="Times New Roman" w:cs="Times New Roman"/>
          <w:sz w:val="28"/>
          <w:szCs w:val="28"/>
        </w:rPr>
        <w:t xml:space="preserve"> </w:t>
      </w:r>
      <w:r>
        <w:rPr>
          <w:rFonts w:ascii="Times New Roman" w:hAnsi="Times New Roman" w:cs="Times New Roman"/>
          <w:sz w:val="28"/>
          <w:szCs w:val="28"/>
        </w:rPr>
        <w:t xml:space="preserve"> </w:t>
      </w:r>
      <w:r w:rsidR="0054197B">
        <w:rPr>
          <w:rFonts w:ascii="Times New Roman" w:hAnsi="Times New Roman" w:cs="Times New Roman"/>
          <w:sz w:val="28"/>
          <w:szCs w:val="28"/>
        </w:rPr>
        <w:t>МО</w:t>
      </w:r>
      <w:r w:rsidR="0054197B" w:rsidRPr="002F7E45">
        <w:rPr>
          <w:rFonts w:ascii="Times New Roman" w:hAnsi="Times New Roman" w:cs="Times New Roman"/>
          <w:sz w:val="28"/>
          <w:szCs w:val="28"/>
        </w:rPr>
        <w:t xml:space="preserve"> </w:t>
      </w:r>
      <w:r w:rsidR="002F7E45" w:rsidRPr="002F7E45">
        <w:rPr>
          <w:rFonts w:ascii="Times New Roman" w:hAnsi="Times New Roman" w:cs="Times New Roman"/>
          <w:sz w:val="28"/>
          <w:szCs w:val="28"/>
        </w:rPr>
        <w:t>«Майминский район» «Развитие экономического потенциала и предпринимательства МО «Майминский район» на 2013-2018гг.»</w:t>
      </w:r>
      <w:r w:rsidR="00E37F8D">
        <w:rPr>
          <w:rFonts w:ascii="Times New Roman" w:hAnsi="Times New Roman" w:cs="Times New Roman"/>
          <w:sz w:val="28"/>
          <w:szCs w:val="28"/>
        </w:rPr>
        <w:t xml:space="preserve"> утверждена Постановлением Администрации МО «Майминский район» от 25 марта 2016 года № 34 и разработана для</w:t>
      </w:r>
      <w:r>
        <w:rPr>
          <w:rFonts w:ascii="Times New Roman" w:hAnsi="Times New Roman" w:cs="Times New Roman"/>
          <w:sz w:val="28"/>
          <w:szCs w:val="28"/>
        </w:rPr>
        <w:t xml:space="preserve"> достижени</w:t>
      </w:r>
      <w:r w:rsidR="00E37F8D">
        <w:rPr>
          <w:rFonts w:ascii="Times New Roman" w:hAnsi="Times New Roman" w:cs="Times New Roman"/>
          <w:sz w:val="28"/>
          <w:szCs w:val="28"/>
        </w:rPr>
        <w:t>я</w:t>
      </w:r>
      <w:r>
        <w:rPr>
          <w:rFonts w:ascii="Times New Roman" w:hAnsi="Times New Roman" w:cs="Times New Roman"/>
          <w:sz w:val="28"/>
          <w:szCs w:val="28"/>
        </w:rPr>
        <w:t xml:space="preserve"> цели</w:t>
      </w:r>
      <w:r w:rsidR="002016BD">
        <w:rPr>
          <w:rFonts w:ascii="Times New Roman" w:hAnsi="Times New Roman" w:cs="Times New Roman"/>
          <w:sz w:val="28"/>
          <w:szCs w:val="28"/>
        </w:rPr>
        <w:t>, направленной на</w:t>
      </w:r>
      <w:r w:rsidRPr="001F5A32">
        <w:rPr>
          <w:rFonts w:ascii="Times New Roman" w:hAnsi="Times New Roman" w:cs="Times New Roman"/>
          <w:sz w:val="28"/>
          <w:szCs w:val="28"/>
        </w:rPr>
        <w:t xml:space="preserve"> </w:t>
      </w:r>
      <w:r w:rsidR="004D2F11">
        <w:rPr>
          <w:rFonts w:ascii="Times New Roman" w:hAnsi="Times New Roman" w:cs="Times New Roman"/>
          <w:sz w:val="28"/>
          <w:szCs w:val="28"/>
        </w:rPr>
        <w:t>у</w:t>
      </w:r>
      <w:r w:rsidR="004D2F11" w:rsidRPr="00E658B3">
        <w:rPr>
          <w:rFonts w:ascii="Times New Roman" w:hAnsi="Times New Roman" w:cs="Times New Roman"/>
          <w:sz w:val="28"/>
          <w:szCs w:val="28"/>
        </w:rPr>
        <w:t>стойчивое экономическое развитие муниципального образования</w:t>
      </w:r>
      <w:r>
        <w:rPr>
          <w:rFonts w:ascii="Times New Roman" w:hAnsi="Times New Roman" w:cs="Times New Roman"/>
          <w:sz w:val="28"/>
          <w:szCs w:val="28"/>
        </w:rPr>
        <w:t xml:space="preserve">. </w:t>
      </w:r>
    </w:p>
    <w:p w:rsidR="00287079" w:rsidRDefault="00287079" w:rsidP="00FD6D20">
      <w:pPr>
        <w:pStyle w:val="a3"/>
        <w:tabs>
          <w:tab w:val="left" w:pos="993"/>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Администратор </w:t>
      </w:r>
      <w:r w:rsidR="00374E11">
        <w:rPr>
          <w:rFonts w:ascii="Times New Roman" w:hAnsi="Times New Roman" w:cs="Times New Roman"/>
          <w:sz w:val="28"/>
          <w:szCs w:val="28"/>
        </w:rPr>
        <w:t>–</w:t>
      </w:r>
      <w:r w:rsidR="00374E11" w:rsidRPr="00374E11">
        <w:rPr>
          <w:rFonts w:ascii="Times New Roman" w:hAnsi="Times New Roman" w:cs="Times New Roman"/>
          <w:sz w:val="28"/>
          <w:szCs w:val="28"/>
        </w:rPr>
        <w:t xml:space="preserve"> </w:t>
      </w:r>
      <w:r w:rsidR="004D2F11">
        <w:rPr>
          <w:rFonts w:ascii="Times New Roman" w:hAnsi="Times New Roman" w:cs="Times New Roman"/>
          <w:sz w:val="28"/>
          <w:szCs w:val="28"/>
        </w:rPr>
        <w:t xml:space="preserve">Администрация </w:t>
      </w:r>
      <w:r w:rsidR="0054197B">
        <w:rPr>
          <w:rFonts w:ascii="Times New Roman" w:hAnsi="Times New Roman" w:cs="Times New Roman"/>
          <w:sz w:val="28"/>
          <w:szCs w:val="28"/>
        </w:rPr>
        <w:t xml:space="preserve">МО </w:t>
      </w:r>
      <w:r w:rsidR="004D2F11">
        <w:rPr>
          <w:rFonts w:ascii="Times New Roman" w:hAnsi="Times New Roman" w:cs="Times New Roman"/>
          <w:sz w:val="28"/>
          <w:szCs w:val="28"/>
        </w:rPr>
        <w:t>«Майминский район»</w:t>
      </w:r>
      <w:r w:rsidR="00374E11">
        <w:rPr>
          <w:rFonts w:ascii="Times New Roman" w:hAnsi="Times New Roman" w:cs="Times New Roman"/>
          <w:sz w:val="28"/>
          <w:szCs w:val="28"/>
        </w:rPr>
        <w:t xml:space="preserve"> (</w:t>
      </w:r>
      <w:r w:rsidR="002016BD">
        <w:rPr>
          <w:rFonts w:ascii="Times New Roman" w:hAnsi="Times New Roman" w:cs="Times New Roman"/>
          <w:sz w:val="28"/>
          <w:szCs w:val="28"/>
        </w:rPr>
        <w:t>Соисполнители:</w:t>
      </w:r>
      <w:proofErr w:type="gramEnd"/>
      <w:r w:rsidR="002016BD">
        <w:rPr>
          <w:rFonts w:ascii="Times New Roman" w:hAnsi="Times New Roman" w:cs="Times New Roman"/>
          <w:sz w:val="28"/>
          <w:szCs w:val="28"/>
        </w:rPr>
        <w:t xml:space="preserve"> </w:t>
      </w:r>
      <w:proofErr w:type="gramStart"/>
      <w:r w:rsidR="004D2F11" w:rsidRPr="00E658B3">
        <w:rPr>
          <w:rFonts w:ascii="Times New Roman" w:hAnsi="Times New Roman" w:cs="Times New Roman"/>
          <w:sz w:val="28"/>
          <w:szCs w:val="28"/>
        </w:rPr>
        <w:t xml:space="preserve">Отдел экономики Администрации </w:t>
      </w:r>
      <w:r w:rsidR="0054197B">
        <w:rPr>
          <w:rFonts w:ascii="Times New Roman" w:hAnsi="Times New Roman" w:cs="Times New Roman"/>
          <w:sz w:val="28"/>
          <w:szCs w:val="28"/>
        </w:rPr>
        <w:t>МО</w:t>
      </w:r>
      <w:r w:rsidR="004D2F11">
        <w:rPr>
          <w:rFonts w:ascii="Times New Roman" w:hAnsi="Times New Roman" w:cs="Times New Roman"/>
          <w:sz w:val="28"/>
          <w:szCs w:val="28"/>
        </w:rPr>
        <w:t xml:space="preserve"> «Майминский район»</w:t>
      </w:r>
      <w:r w:rsidR="00374E11">
        <w:rPr>
          <w:rFonts w:ascii="Times New Roman" w:hAnsi="Times New Roman" w:cs="Times New Roman"/>
          <w:sz w:val="28"/>
          <w:szCs w:val="28"/>
        </w:rPr>
        <w:t>).</w:t>
      </w:r>
      <w:r w:rsidR="007E4DCB">
        <w:rPr>
          <w:rFonts w:ascii="Times New Roman" w:hAnsi="Times New Roman" w:cs="Times New Roman"/>
          <w:sz w:val="28"/>
          <w:szCs w:val="28"/>
        </w:rPr>
        <w:t xml:space="preserve"> </w:t>
      </w:r>
      <w:proofErr w:type="gramEnd"/>
    </w:p>
    <w:p w:rsidR="00287079" w:rsidRDefault="000A08EA" w:rsidP="00FD6D2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структуре муниципальной программы в 201</w:t>
      </w:r>
      <w:r w:rsidR="00460143">
        <w:rPr>
          <w:rFonts w:ascii="Times New Roman" w:hAnsi="Times New Roman" w:cs="Times New Roman"/>
          <w:sz w:val="28"/>
          <w:szCs w:val="28"/>
        </w:rPr>
        <w:t>7</w:t>
      </w:r>
      <w:r>
        <w:rPr>
          <w:rFonts w:ascii="Times New Roman" w:hAnsi="Times New Roman" w:cs="Times New Roman"/>
          <w:sz w:val="28"/>
          <w:szCs w:val="28"/>
        </w:rPr>
        <w:t xml:space="preserve"> году предусмотрено три подпрограммы с объемом бюджетных ассигнований</w:t>
      </w:r>
      <w:r w:rsidR="00287079">
        <w:rPr>
          <w:rFonts w:ascii="Times New Roman" w:hAnsi="Times New Roman" w:cs="Times New Roman"/>
          <w:sz w:val="28"/>
          <w:szCs w:val="28"/>
        </w:rPr>
        <w:t>:</w:t>
      </w:r>
    </w:p>
    <w:p w:rsidR="004D2F11" w:rsidRPr="00E658B3" w:rsidRDefault="004D2F11" w:rsidP="00FD6D20">
      <w:pPr>
        <w:pStyle w:val="ConsPlusCell"/>
        <w:numPr>
          <w:ilvl w:val="0"/>
          <w:numId w:val="17"/>
        </w:numPr>
        <w:tabs>
          <w:tab w:val="left" w:pos="993"/>
        </w:tabs>
        <w:snapToGrid w:val="0"/>
        <w:ind w:left="0" w:firstLine="709"/>
        <w:jc w:val="both"/>
        <w:rPr>
          <w:rFonts w:ascii="Times New Roman" w:hAnsi="Times New Roman" w:cs="Times New Roman"/>
          <w:sz w:val="28"/>
          <w:szCs w:val="28"/>
        </w:rPr>
      </w:pPr>
      <w:r w:rsidRPr="00E658B3">
        <w:rPr>
          <w:rFonts w:ascii="Times New Roman" w:hAnsi="Times New Roman" w:cs="Times New Roman"/>
          <w:sz w:val="28"/>
          <w:szCs w:val="28"/>
        </w:rPr>
        <w:t>Развитие  конкурентных рынков</w:t>
      </w:r>
      <w:r w:rsidR="000A08EA">
        <w:rPr>
          <w:rFonts w:ascii="Times New Roman" w:hAnsi="Times New Roman" w:cs="Times New Roman"/>
          <w:sz w:val="28"/>
          <w:szCs w:val="28"/>
        </w:rPr>
        <w:t xml:space="preserve"> на 201</w:t>
      </w:r>
      <w:r w:rsidR="00460143">
        <w:rPr>
          <w:rFonts w:ascii="Times New Roman" w:hAnsi="Times New Roman" w:cs="Times New Roman"/>
          <w:sz w:val="28"/>
          <w:szCs w:val="28"/>
        </w:rPr>
        <w:t>7</w:t>
      </w:r>
      <w:r w:rsidR="000A08EA">
        <w:rPr>
          <w:rFonts w:ascii="Times New Roman" w:hAnsi="Times New Roman" w:cs="Times New Roman"/>
          <w:sz w:val="28"/>
          <w:szCs w:val="28"/>
        </w:rPr>
        <w:t xml:space="preserve"> год – 0 тыс. руб.</w:t>
      </w:r>
      <w:r w:rsidRPr="00E658B3">
        <w:rPr>
          <w:rFonts w:ascii="Times New Roman" w:hAnsi="Times New Roman" w:cs="Times New Roman"/>
          <w:sz w:val="28"/>
          <w:szCs w:val="28"/>
        </w:rPr>
        <w:t xml:space="preserve">; </w:t>
      </w:r>
    </w:p>
    <w:p w:rsidR="004D2F11" w:rsidRPr="00E658B3" w:rsidRDefault="004D2F11" w:rsidP="00FD6D20">
      <w:pPr>
        <w:pStyle w:val="ConsPlusCell"/>
        <w:numPr>
          <w:ilvl w:val="0"/>
          <w:numId w:val="17"/>
        </w:numPr>
        <w:tabs>
          <w:tab w:val="left" w:pos="993"/>
        </w:tabs>
        <w:ind w:left="0" w:firstLine="709"/>
        <w:jc w:val="both"/>
        <w:rPr>
          <w:rFonts w:ascii="Times New Roman" w:hAnsi="Times New Roman" w:cs="Times New Roman"/>
          <w:sz w:val="28"/>
          <w:szCs w:val="28"/>
        </w:rPr>
      </w:pPr>
      <w:r w:rsidRPr="00E658B3">
        <w:rPr>
          <w:rFonts w:ascii="Times New Roman" w:hAnsi="Times New Roman" w:cs="Times New Roman"/>
          <w:sz w:val="28"/>
          <w:szCs w:val="28"/>
        </w:rPr>
        <w:t xml:space="preserve">Создание условий для развития инвестиционного и </w:t>
      </w:r>
      <w:proofErr w:type="spellStart"/>
      <w:r w:rsidRPr="00E658B3">
        <w:rPr>
          <w:rFonts w:ascii="Times New Roman" w:hAnsi="Times New Roman" w:cs="Times New Roman"/>
          <w:sz w:val="28"/>
          <w:szCs w:val="28"/>
        </w:rPr>
        <w:t>имиджевого</w:t>
      </w:r>
      <w:proofErr w:type="spellEnd"/>
      <w:r w:rsidRPr="00E658B3">
        <w:rPr>
          <w:rFonts w:ascii="Times New Roman" w:hAnsi="Times New Roman" w:cs="Times New Roman"/>
          <w:sz w:val="28"/>
          <w:szCs w:val="28"/>
        </w:rPr>
        <w:t xml:space="preserve"> потенциала</w:t>
      </w:r>
      <w:r w:rsidR="000A08EA">
        <w:rPr>
          <w:rFonts w:ascii="Times New Roman" w:hAnsi="Times New Roman" w:cs="Times New Roman"/>
          <w:sz w:val="28"/>
          <w:szCs w:val="28"/>
        </w:rPr>
        <w:t xml:space="preserve"> на 201</w:t>
      </w:r>
      <w:r w:rsidR="00460143">
        <w:rPr>
          <w:rFonts w:ascii="Times New Roman" w:hAnsi="Times New Roman" w:cs="Times New Roman"/>
          <w:sz w:val="28"/>
          <w:szCs w:val="28"/>
        </w:rPr>
        <w:t>7</w:t>
      </w:r>
      <w:r w:rsidR="000A08EA">
        <w:rPr>
          <w:rFonts w:ascii="Times New Roman" w:hAnsi="Times New Roman" w:cs="Times New Roman"/>
          <w:sz w:val="28"/>
          <w:szCs w:val="28"/>
        </w:rPr>
        <w:t xml:space="preserve"> год – 0 тыс. руб.</w:t>
      </w:r>
      <w:r w:rsidRPr="00E658B3">
        <w:rPr>
          <w:rFonts w:ascii="Times New Roman" w:hAnsi="Times New Roman" w:cs="Times New Roman"/>
          <w:sz w:val="28"/>
          <w:szCs w:val="28"/>
        </w:rPr>
        <w:t>;</w:t>
      </w:r>
    </w:p>
    <w:p w:rsidR="001F1BF7" w:rsidRPr="00421464" w:rsidRDefault="004D2F11" w:rsidP="00FD6D20">
      <w:pPr>
        <w:pStyle w:val="a3"/>
        <w:numPr>
          <w:ilvl w:val="0"/>
          <w:numId w:val="17"/>
        </w:numPr>
        <w:tabs>
          <w:tab w:val="left" w:pos="993"/>
        </w:tabs>
        <w:spacing w:after="0" w:line="240" w:lineRule="auto"/>
        <w:ind w:left="0" w:firstLine="709"/>
        <w:jc w:val="both"/>
        <w:rPr>
          <w:rFonts w:ascii="Times New Roman" w:hAnsi="Times New Roman" w:cs="Times New Roman"/>
          <w:sz w:val="28"/>
          <w:szCs w:val="28"/>
        </w:rPr>
      </w:pPr>
      <w:r w:rsidRPr="00421464">
        <w:rPr>
          <w:rFonts w:ascii="Times New Roman" w:hAnsi="Times New Roman" w:cs="Times New Roman"/>
          <w:sz w:val="28"/>
          <w:szCs w:val="28"/>
        </w:rPr>
        <w:t>Развитие малого и среднего предпринимательства</w:t>
      </w:r>
      <w:r w:rsidR="000A08EA" w:rsidRPr="00421464">
        <w:rPr>
          <w:rFonts w:ascii="Times New Roman" w:hAnsi="Times New Roman" w:cs="Times New Roman"/>
          <w:sz w:val="28"/>
          <w:szCs w:val="28"/>
        </w:rPr>
        <w:t xml:space="preserve"> на 201</w:t>
      </w:r>
      <w:r w:rsidR="00460143" w:rsidRPr="00421464">
        <w:rPr>
          <w:rFonts w:ascii="Times New Roman" w:hAnsi="Times New Roman" w:cs="Times New Roman"/>
          <w:sz w:val="28"/>
          <w:szCs w:val="28"/>
        </w:rPr>
        <w:t>7</w:t>
      </w:r>
      <w:r w:rsidR="000A08EA" w:rsidRPr="00421464">
        <w:rPr>
          <w:rFonts w:ascii="Times New Roman" w:hAnsi="Times New Roman" w:cs="Times New Roman"/>
          <w:sz w:val="28"/>
          <w:szCs w:val="28"/>
        </w:rPr>
        <w:t xml:space="preserve"> год </w:t>
      </w:r>
      <w:r w:rsidR="002904A2" w:rsidRPr="00421464">
        <w:rPr>
          <w:rFonts w:ascii="Times New Roman" w:hAnsi="Times New Roman" w:cs="Times New Roman"/>
          <w:sz w:val="28"/>
          <w:szCs w:val="28"/>
        </w:rPr>
        <w:t>–</w:t>
      </w:r>
      <w:r w:rsidR="000A08EA" w:rsidRPr="00421464">
        <w:rPr>
          <w:rFonts w:ascii="Times New Roman" w:hAnsi="Times New Roman" w:cs="Times New Roman"/>
          <w:sz w:val="28"/>
          <w:szCs w:val="28"/>
        </w:rPr>
        <w:t xml:space="preserve"> </w:t>
      </w:r>
      <w:r w:rsidR="00460143" w:rsidRPr="00421464">
        <w:rPr>
          <w:rFonts w:ascii="Times New Roman" w:hAnsi="Times New Roman" w:cs="Times New Roman"/>
          <w:sz w:val="28"/>
          <w:szCs w:val="28"/>
        </w:rPr>
        <w:t>186,18600</w:t>
      </w:r>
      <w:r w:rsidR="002904A2" w:rsidRPr="00421464">
        <w:rPr>
          <w:rFonts w:ascii="Times New Roman" w:hAnsi="Times New Roman" w:cs="Times New Roman"/>
          <w:sz w:val="28"/>
          <w:szCs w:val="28"/>
        </w:rPr>
        <w:t xml:space="preserve"> тыс. руб</w:t>
      </w:r>
      <w:r w:rsidR="001F1BF7" w:rsidRPr="00421464">
        <w:rPr>
          <w:rFonts w:ascii="Times New Roman" w:hAnsi="Times New Roman" w:cs="Times New Roman"/>
          <w:sz w:val="28"/>
          <w:szCs w:val="28"/>
        </w:rPr>
        <w:t>.</w:t>
      </w:r>
      <w:r w:rsidR="009075F5">
        <w:rPr>
          <w:rFonts w:ascii="Times New Roman" w:hAnsi="Times New Roman" w:cs="Times New Roman"/>
          <w:sz w:val="28"/>
          <w:szCs w:val="28"/>
        </w:rPr>
        <w:t xml:space="preserve"> (к</w:t>
      </w:r>
      <w:r w:rsidR="009075F5" w:rsidRPr="008A3DA4">
        <w:rPr>
          <w:rFonts w:ascii="Times New Roman" w:hAnsi="Times New Roman" w:cs="Times New Roman"/>
          <w:color w:val="000000"/>
          <w:sz w:val="28"/>
          <w:szCs w:val="28"/>
        </w:rPr>
        <w:t>ассовый расход на выполнение программных мероприятий</w:t>
      </w:r>
      <w:r w:rsidR="009075F5">
        <w:rPr>
          <w:rFonts w:ascii="Times New Roman" w:hAnsi="Times New Roman" w:cs="Times New Roman"/>
          <w:color w:val="000000"/>
          <w:sz w:val="28"/>
          <w:szCs w:val="28"/>
        </w:rPr>
        <w:t xml:space="preserve"> составил 186,186 тыс. руб.)</w:t>
      </w:r>
    </w:p>
    <w:p w:rsidR="001D1657" w:rsidRPr="00B73A03" w:rsidRDefault="001D1657" w:rsidP="00FD6D20">
      <w:pPr>
        <w:pStyle w:val="21"/>
        <w:tabs>
          <w:tab w:val="left" w:pos="993"/>
        </w:tabs>
        <w:spacing w:line="240" w:lineRule="auto"/>
        <w:ind w:firstLine="709"/>
        <w:rPr>
          <w:szCs w:val="28"/>
        </w:rPr>
      </w:pPr>
      <w:r w:rsidRPr="00B73A03">
        <w:rPr>
          <w:szCs w:val="28"/>
        </w:rPr>
        <w:t xml:space="preserve">Администрацией МО «Майминский район» было выделено </w:t>
      </w:r>
      <w:r w:rsidR="00460143">
        <w:rPr>
          <w:szCs w:val="28"/>
        </w:rPr>
        <w:t>2</w:t>
      </w:r>
      <w:r w:rsidRPr="00B73A03">
        <w:rPr>
          <w:szCs w:val="28"/>
        </w:rPr>
        <w:t xml:space="preserve"> СМСП – </w:t>
      </w:r>
      <w:r w:rsidR="00460143">
        <w:rPr>
          <w:szCs w:val="28"/>
        </w:rPr>
        <w:t>186,18600</w:t>
      </w:r>
      <w:r w:rsidRPr="00B73A03">
        <w:rPr>
          <w:szCs w:val="28"/>
        </w:rPr>
        <w:t xml:space="preserve"> тыс. руб. Субсидии выделены по следующим видам поддержки:</w:t>
      </w:r>
    </w:p>
    <w:p w:rsidR="001D1657" w:rsidRPr="00B73A03" w:rsidRDefault="001D1657" w:rsidP="00FD6D20">
      <w:pPr>
        <w:pStyle w:val="21"/>
        <w:tabs>
          <w:tab w:val="left" w:pos="993"/>
        </w:tabs>
        <w:spacing w:line="240" w:lineRule="auto"/>
        <w:ind w:firstLine="709"/>
        <w:rPr>
          <w:szCs w:val="28"/>
        </w:rPr>
      </w:pPr>
      <w:r w:rsidRPr="00B73A03">
        <w:rPr>
          <w:szCs w:val="28"/>
        </w:rPr>
        <w:t xml:space="preserve">1. </w:t>
      </w:r>
      <w:r w:rsidRPr="00B73A03">
        <w:rPr>
          <w:rFonts w:ascii="Times New Roman" w:hAnsi="Times New Roman"/>
          <w:szCs w:val="28"/>
        </w:rPr>
        <w:t xml:space="preserve">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w:t>
      </w:r>
      <w:r w:rsidR="00460143">
        <w:rPr>
          <w:rFonts w:ascii="Times New Roman" w:hAnsi="Times New Roman"/>
          <w:szCs w:val="28"/>
        </w:rPr>
        <w:t>2</w:t>
      </w:r>
      <w:r w:rsidRPr="00B73A03">
        <w:rPr>
          <w:rFonts w:ascii="Times New Roman" w:hAnsi="Times New Roman"/>
          <w:szCs w:val="28"/>
        </w:rPr>
        <w:t xml:space="preserve"> СМСП в сумме </w:t>
      </w:r>
      <w:r w:rsidR="00460143">
        <w:rPr>
          <w:rFonts w:ascii="Times New Roman" w:hAnsi="Times New Roman"/>
          <w:szCs w:val="28"/>
        </w:rPr>
        <w:t>186,18600</w:t>
      </w:r>
      <w:r w:rsidRPr="00B73A03">
        <w:rPr>
          <w:rFonts w:ascii="Times New Roman" w:hAnsi="Times New Roman"/>
          <w:szCs w:val="28"/>
        </w:rPr>
        <w:t xml:space="preserve"> тыс. руб.</w:t>
      </w:r>
    </w:p>
    <w:p w:rsidR="005E64A1" w:rsidRPr="00374E11" w:rsidRDefault="005E64A1" w:rsidP="00FD6D20">
      <w:pPr>
        <w:tabs>
          <w:tab w:val="left" w:pos="993"/>
        </w:tabs>
        <w:spacing w:after="0" w:line="240" w:lineRule="auto"/>
        <w:ind w:firstLine="709"/>
        <w:jc w:val="both"/>
        <w:rPr>
          <w:rFonts w:ascii="Times New Roman" w:hAnsi="Times New Roman" w:cs="Times New Roman"/>
          <w:b/>
          <w:bCs/>
          <w:sz w:val="28"/>
          <w:szCs w:val="28"/>
        </w:rPr>
      </w:pPr>
      <w:r w:rsidRPr="00374E11">
        <w:rPr>
          <w:rFonts w:ascii="Times New Roman" w:hAnsi="Times New Roman" w:cs="Times New Roman"/>
          <w:sz w:val="28"/>
          <w:szCs w:val="28"/>
        </w:rPr>
        <w:t xml:space="preserve">Реализация мероприятий </w:t>
      </w:r>
      <w:r>
        <w:rPr>
          <w:rFonts w:ascii="Times New Roman" w:hAnsi="Times New Roman" w:cs="Times New Roman"/>
          <w:sz w:val="28"/>
          <w:szCs w:val="28"/>
        </w:rPr>
        <w:t>муниципальной</w:t>
      </w:r>
      <w:r w:rsidRPr="00374E11">
        <w:rPr>
          <w:rFonts w:ascii="Times New Roman" w:hAnsi="Times New Roman" w:cs="Times New Roman"/>
          <w:sz w:val="28"/>
          <w:szCs w:val="28"/>
        </w:rPr>
        <w:t xml:space="preserve"> программы позволила достичь следующих целевых показателей:</w:t>
      </w:r>
    </w:p>
    <w:p w:rsidR="005E64A1" w:rsidRPr="00421464" w:rsidRDefault="005E64A1" w:rsidP="00FD6D20">
      <w:pPr>
        <w:pStyle w:val="a3"/>
        <w:numPr>
          <w:ilvl w:val="0"/>
          <w:numId w:val="18"/>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21464">
        <w:rPr>
          <w:rFonts w:ascii="Times New Roman" w:hAnsi="Times New Roman"/>
          <w:color w:val="000000"/>
          <w:sz w:val="28"/>
          <w:szCs w:val="28"/>
        </w:rPr>
        <w:t>Увеличение общего туристского потока составило 40,21 тыс. чел.</w:t>
      </w:r>
      <w:r w:rsidRPr="00421464">
        <w:rPr>
          <w:rFonts w:ascii="Times New Roman" w:hAnsi="Times New Roman" w:cs="Times New Roman"/>
          <w:sz w:val="28"/>
          <w:szCs w:val="28"/>
        </w:rPr>
        <w:t xml:space="preserve"> (целевое значение – 18,4 тыс</w:t>
      </w:r>
      <w:proofErr w:type="gramStart"/>
      <w:r w:rsidRPr="00421464">
        <w:rPr>
          <w:rFonts w:ascii="Times New Roman" w:hAnsi="Times New Roman" w:cs="Times New Roman"/>
          <w:sz w:val="28"/>
          <w:szCs w:val="28"/>
        </w:rPr>
        <w:t>.ч</w:t>
      </w:r>
      <w:proofErr w:type="gramEnd"/>
      <w:r w:rsidRPr="00421464">
        <w:rPr>
          <w:rFonts w:ascii="Times New Roman" w:hAnsi="Times New Roman" w:cs="Times New Roman"/>
          <w:sz w:val="28"/>
          <w:szCs w:val="28"/>
        </w:rPr>
        <w:t>ел.) исполнение составило 218,53%</w:t>
      </w:r>
    </w:p>
    <w:p w:rsidR="005E64A1" w:rsidRPr="00CC7733" w:rsidRDefault="005E64A1" w:rsidP="00FD6D20">
      <w:pPr>
        <w:pStyle w:val="a9"/>
        <w:shd w:val="clear" w:color="auto" w:fill="FFFFFF"/>
        <w:tabs>
          <w:tab w:val="left" w:pos="993"/>
        </w:tabs>
        <w:spacing w:before="0" w:beforeAutospacing="0" w:after="0" w:afterAutospacing="0"/>
        <w:ind w:firstLine="709"/>
        <w:jc w:val="both"/>
        <w:textAlignment w:val="baseline"/>
        <w:rPr>
          <w:sz w:val="28"/>
          <w:szCs w:val="28"/>
        </w:rPr>
      </w:pPr>
      <w:r>
        <w:rPr>
          <w:sz w:val="28"/>
          <w:szCs w:val="28"/>
        </w:rPr>
        <w:t>Увеличение туристского потока связано с тем, что в</w:t>
      </w:r>
      <w:r w:rsidRPr="00CC7733">
        <w:rPr>
          <w:sz w:val="28"/>
          <w:szCs w:val="28"/>
        </w:rPr>
        <w:t xml:space="preserve"> 201</w:t>
      </w:r>
      <w:r>
        <w:rPr>
          <w:sz w:val="28"/>
          <w:szCs w:val="28"/>
        </w:rPr>
        <w:t>6-2017</w:t>
      </w:r>
      <w:r w:rsidRPr="00CC7733">
        <w:rPr>
          <w:sz w:val="28"/>
          <w:szCs w:val="28"/>
        </w:rPr>
        <w:t xml:space="preserve"> год</w:t>
      </w:r>
      <w:r>
        <w:rPr>
          <w:sz w:val="28"/>
          <w:szCs w:val="28"/>
        </w:rPr>
        <w:t>ы</w:t>
      </w:r>
      <w:r w:rsidRPr="00CC7733">
        <w:rPr>
          <w:sz w:val="28"/>
          <w:szCs w:val="28"/>
        </w:rPr>
        <w:t xml:space="preserve"> страна прожила в условиях санкций, в непростой политической и экономической ситуации. Прекращение авиасообщения с Египтом и запрет </w:t>
      </w:r>
      <w:r w:rsidRPr="00CC7733">
        <w:rPr>
          <w:sz w:val="28"/>
          <w:szCs w:val="28"/>
        </w:rPr>
        <w:lastRenderedPageBreak/>
        <w:t>на продажу туров в Турцию, снижение курса рубля по отношению к доллару и евро, невозможность выезда за границу государственным служащим и сотрудникам спецслужб. Россияне начали массово отдыхать в своей стране.</w:t>
      </w:r>
    </w:p>
    <w:p w:rsidR="005E64A1" w:rsidRPr="00CC7733" w:rsidRDefault="005E64A1" w:rsidP="00FD6D20">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r w:rsidRPr="00CC7733">
        <w:rPr>
          <w:rFonts w:ascii="Times New Roman" w:eastAsia="Times New Roman" w:hAnsi="Times New Roman" w:cs="Times New Roman"/>
          <w:sz w:val="28"/>
          <w:szCs w:val="28"/>
          <w:lang w:eastAsia="ru-RU"/>
        </w:rPr>
        <w:t xml:space="preserve">увеличением частоты регулярных и чартерных рейсов через аэропорт Горно-Алтайска. </w:t>
      </w:r>
      <w:r>
        <w:rPr>
          <w:rFonts w:ascii="Times New Roman" w:eastAsia="Times New Roman" w:hAnsi="Times New Roman" w:cs="Times New Roman"/>
          <w:sz w:val="28"/>
          <w:szCs w:val="28"/>
          <w:lang w:eastAsia="ru-RU"/>
        </w:rPr>
        <w:t xml:space="preserve">Открытием новых рейсов из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 xml:space="preserve">. </w:t>
      </w:r>
      <w:r w:rsidR="00070236">
        <w:rPr>
          <w:rFonts w:ascii="Times New Roman" w:eastAsia="Times New Roman" w:hAnsi="Times New Roman" w:cs="Times New Roman"/>
          <w:sz w:val="28"/>
          <w:szCs w:val="28"/>
          <w:lang w:eastAsia="ru-RU"/>
        </w:rPr>
        <w:t>Челябинск (</w:t>
      </w:r>
      <w:proofErr w:type="spellStart"/>
      <w:r w:rsidR="00070236">
        <w:rPr>
          <w:rFonts w:ascii="Times New Roman" w:eastAsia="Times New Roman" w:hAnsi="Times New Roman" w:cs="Times New Roman"/>
          <w:sz w:val="28"/>
          <w:szCs w:val="28"/>
          <w:lang w:eastAsia="ru-RU"/>
        </w:rPr>
        <w:t>Баландино</w:t>
      </w:r>
      <w:proofErr w:type="spellEnd"/>
      <w:r w:rsidR="00070236">
        <w:rPr>
          <w:rFonts w:ascii="Times New Roman" w:eastAsia="Times New Roman" w:hAnsi="Times New Roman" w:cs="Times New Roman"/>
          <w:sz w:val="28"/>
          <w:szCs w:val="28"/>
          <w:lang w:eastAsia="ru-RU"/>
        </w:rPr>
        <w:t>), г. Красноярск</w:t>
      </w:r>
      <w:r w:rsidRPr="00CC7733">
        <w:rPr>
          <w:rFonts w:ascii="Times New Roman" w:eastAsia="Times New Roman" w:hAnsi="Times New Roman" w:cs="Times New Roman"/>
          <w:sz w:val="28"/>
          <w:szCs w:val="28"/>
          <w:lang w:eastAsia="ru-RU"/>
        </w:rPr>
        <w:t>.</w:t>
      </w:r>
    </w:p>
    <w:p w:rsidR="005E64A1" w:rsidRDefault="005E64A1" w:rsidP="00FD6D20">
      <w:pPr>
        <w:shd w:val="clear" w:color="auto" w:fill="FFFFFF"/>
        <w:tabs>
          <w:tab w:val="left" w:pos="993"/>
        </w:tabs>
        <w:spacing w:after="0" w:line="240" w:lineRule="auto"/>
        <w:ind w:firstLine="709"/>
        <w:jc w:val="both"/>
        <w:textAlignment w:val="baseline"/>
        <w:rPr>
          <w:rFonts w:ascii="Times New Roman" w:hAnsi="Times New Roman" w:cs="Times New Roman"/>
          <w:sz w:val="28"/>
          <w:szCs w:val="28"/>
        </w:rPr>
      </w:pPr>
      <w:r w:rsidRPr="00CC7733">
        <w:rPr>
          <w:rFonts w:ascii="Times New Roman" w:eastAsia="Times New Roman" w:hAnsi="Times New Roman" w:cs="Times New Roman"/>
          <w:sz w:val="28"/>
          <w:szCs w:val="28"/>
          <w:lang w:eastAsia="ru-RU"/>
        </w:rPr>
        <w:t xml:space="preserve">Увеличилось число корпоративных мероприятий, различных форумов, в </w:t>
      </w:r>
      <w:proofErr w:type="gramStart"/>
      <w:r w:rsidRPr="00CC7733">
        <w:rPr>
          <w:rFonts w:ascii="Times New Roman" w:eastAsia="Times New Roman" w:hAnsi="Times New Roman" w:cs="Times New Roman"/>
          <w:sz w:val="28"/>
          <w:szCs w:val="28"/>
          <w:lang w:eastAsia="ru-RU"/>
        </w:rPr>
        <w:t>связи</w:t>
      </w:r>
      <w:proofErr w:type="gramEnd"/>
      <w:r w:rsidRPr="00CC7733">
        <w:rPr>
          <w:rFonts w:ascii="Times New Roman" w:eastAsia="Times New Roman" w:hAnsi="Times New Roman" w:cs="Times New Roman"/>
          <w:sz w:val="28"/>
          <w:szCs w:val="28"/>
          <w:lang w:eastAsia="ru-RU"/>
        </w:rPr>
        <w:t xml:space="preserve"> с чем на крупнейших туристических объектах стали строить </w:t>
      </w:r>
      <w:proofErr w:type="spellStart"/>
      <w:r w:rsidRPr="00CC7733">
        <w:rPr>
          <w:rFonts w:ascii="Times New Roman" w:eastAsia="Times New Roman" w:hAnsi="Times New Roman" w:cs="Times New Roman"/>
          <w:sz w:val="28"/>
          <w:szCs w:val="28"/>
          <w:lang w:eastAsia="ru-RU"/>
        </w:rPr>
        <w:t>конгресс-центры</w:t>
      </w:r>
      <w:proofErr w:type="spellEnd"/>
      <w:r w:rsidRPr="00CC7733">
        <w:rPr>
          <w:rFonts w:ascii="Times New Roman" w:eastAsia="Times New Roman" w:hAnsi="Times New Roman" w:cs="Times New Roman"/>
          <w:sz w:val="28"/>
          <w:szCs w:val="28"/>
          <w:lang w:eastAsia="ru-RU"/>
        </w:rPr>
        <w:t>. Ввод первых трасс и подъемников горнолыжного комплекса «</w:t>
      </w:r>
      <w:proofErr w:type="spellStart"/>
      <w:r w:rsidRPr="00CC7733">
        <w:rPr>
          <w:rFonts w:ascii="Times New Roman" w:eastAsia="Times New Roman" w:hAnsi="Times New Roman" w:cs="Times New Roman"/>
          <w:sz w:val="28"/>
          <w:szCs w:val="28"/>
          <w:lang w:eastAsia="ru-RU"/>
        </w:rPr>
        <w:t>Манжерок</w:t>
      </w:r>
      <w:proofErr w:type="spellEnd"/>
      <w:r w:rsidRPr="00CC7733">
        <w:rPr>
          <w:rFonts w:ascii="Times New Roman" w:eastAsia="Times New Roman" w:hAnsi="Times New Roman" w:cs="Times New Roman"/>
          <w:sz w:val="28"/>
          <w:szCs w:val="28"/>
          <w:lang w:eastAsia="ru-RU"/>
        </w:rPr>
        <w:t>»</w:t>
      </w:r>
      <w:r w:rsidRPr="00CC7733">
        <w:rPr>
          <w:rFonts w:ascii="Times New Roman" w:hAnsi="Times New Roman" w:cs="Times New Roman"/>
          <w:sz w:val="28"/>
          <w:szCs w:val="28"/>
        </w:rPr>
        <w:t>;</w:t>
      </w:r>
    </w:p>
    <w:p w:rsidR="005E64A1" w:rsidRPr="00B81458" w:rsidRDefault="005E64A1" w:rsidP="00FD6D20">
      <w:pPr>
        <w:pStyle w:val="a3"/>
        <w:numPr>
          <w:ilvl w:val="0"/>
          <w:numId w:val="18"/>
        </w:numPr>
        <w:shd w:val="clear" w:color="auto" w:fill="FFFFFF"/>
        <w:tabs>
          <w:tab w:val="left" w:pos="993"/>
        </w:tabs>
        <w:spacing w:after="0" w:line="240" w:lineRule="auto"/>
        <w:ind w:left="0" w:firstLine="709"/>
        <w:jc w:val="both"/>
        <w:textAlignment w:val="baseline"/>
        <w:rPr>
          <w:rFonts w:ascii="Times New Roman" w:hAnsi="Times New Roman" w:cs="Times New Roman"/>
          <w:sz w:val="28"/>
          <w:szCs w:val="28"/>
        </w:rPr>
      </w:pPr>
      <w:r w:rsidRPr="00B81458">
        <w:rPr>
          <w:rFonts w:ascii="Times New Roman" w:hAnsi="Times New Roman" w:cs="Times New Roman"/>
          <w:sz w:val="28"/>
          <w:szCs w:val="28"/>
        </w:rPr>
        <w:t>Продукция сельского хозяйства во всех категориях хозяйств составил</w:t>
      </w:r>
      <w:r w:rsidR="004B3457">
        <w:rPr>
          <w:rFonts w:ascii="Times New Roman" w:hAnsi="Times New Roman" w:cs="Times New Roman"/>
          <w:sz w:val="28"/>
          <w:szCs w:val="28"/>
        </w:rPr>
        <w:t>а</w:t>
      </w:r>
      <w:r w:rsidRPr="00B81458">
        <w:rPr>
          <w:rFonts w:ascii="Times New Roman" w:hAnsi="Times New Roman" w:cs="Times New Roman"/>
          <w:sz w:val="28"/>
          <w:szCs w:val="28"/>
        </w:rPr>
        <w:t xml:space="preserve"> </w:t>
      </w:r>
      <w:r w:rsidR="004B3457">
        <w:rPr>
          <w:rFonts w:ascii="Times New Roman" w:hAnsi="Times New Roman" w:cs="Times New Roman"/>
          <w:sz w:val="28"/>
          <w:szCs w:val="28"/>
        </w:rPr>
        <w:t>581,5</w:t>
      </w:r>
      <w:r w:rsidRPr="00B81458">
        <w:rPr>
          <w:rFonts w:ascii="Times New Roman" w:hAnsi="Times New Roman" w:cs="Times New Roman"/>
          <w:sz w:val="28"/>
          <w:szCs w:val="28"/>
        </w:rPr>
        <w:t xml:space="preserve"> млн. руб. (целевое показатель значение – 611 млн. руб.) исполнено на </w:t>
      </w:r>
      <w:r w:rsidR="004B3457">
        <w:rPr>
          <w:rFonts w:ascii="Times New Roman" w:hAnsi="Times New Roman" w:cs="Times New Roman"/>
          <w:sz w:val="28"/>
          <w:szCs w:val="28"/>
        </w:rPr>
        <w:t>95,0</w:t>
      </w:r>
      <w:r w:rsidRPr="00B81458">
        <w:rPr>
          <w:rFonts w:ascii="Times New Roman" w:hAnsi="Times New Roman" w:cs="Times New Roman"/>
          <w:sz w:val="28"/>
          <w:szCs w:val="28"/>
        </w:rPr>
        <w:t>%.</w:t>
      </w:r>
    </w:p>
    <w:p w:rsidR="005E64A1" w:rsidRPr="00421464" w:rsidRDefault="005E64A1" w:rsidP="00FD6D20">
      <w:pPr>
        <w:pStyle w:val="a3"/>
        <w:numPr>
          <w:ilvl w:val="0"/>
          <w:numId w:val="18"/>
        </w:numPr>
        <w:shd w:val="clear" w:color="auto" w:fill="FFFFFF"/>
        <w:tabs>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proofErr w:type="gramStart"/>
      <w:r w:rsidRPr="00421464">
        <w:rPr>
          <w:rFonts w:ascii="Times New Roman" w:hAnsi="Times New Roman" w:cs="Times New Roman"/>
          <w:sz w:val="28"/>
          <w:szCs w:val="28"/>
        </w:rPr>
        <w:t xml:space="preserve">Число субъектов малого и среднего предпринимательства, осуществляющих деятельности на территории Майминского района составил </w:t>
      </w:r>
      <w:r w:rsidR="009E62BF">
        <w:rPr>
          <w:rFonts w:ascii="Times New Roman" w:hAnsi="Times New Roman" w:cs="Times New Roman"/>
          <w:sz w:val="28"/>
          <w:szCs w:val="28"/>
        </w:rPr>
        <w:t>1543</w:t>
      </w:r>
      <w:r w:rsidRPr="00421464">
        <w:rPr>
          <w:rFonts w:ascii="Times New Roman" w:hAnsi="Times New Roman" w:cs="Times New Roman"/>
          <w:sz w:val="28"/>
          <w:szCs w:val="28"/>
        </w:rPr>
        <w:t xml:space="preserve"> ед. (целевое значение – 1645 ед.) исполнено на </w:t>
      </w:r>
      <w:r w:rsidR="009E62BF">
        <w:rPr>
          <w:rFonts w:ascii="Times New Roman" w:hAnsi="Times New Roman" w:cs="Times New Roman"/>
          <w:sz w:val="28"/>
          <w:szCs w:val="28"/>
        </w:rPr>
        <w:t>94</w:t>
      </w:r>
      <w:r w:rsidRPr="00421464">
        <w:rPr>
          <w:rFonts w:ascii="Times New Roman" w:hAnsi="Times New Roman" w:cs="Times New Roman"/>
          <w:sz w:val="28"/>
          <w:szCs w:val="28"/>
        </w:rPr>
        <w:t>%. Число субъектов малого и среднего предпринимательства снизилось по сравнению с аналогичным периодом прошлого года по причине того, что в соответствии с ФЗ от 24.04.2007 г. №209-ФЗ «О развитии малого и среднего предпринимательства в Российской Федерации» ведение ЕРМСП осуществляет</w:t>
      </w:r>
      <w:proofErr w:type="gramEnd"/>
      <w:r w:rsidRPr="00421464">
        <w:rPr>
          <w:rFonts w:ascii="Times New Roman" w:hAnsi="Times New Roman" w:cs="Times New Roman"/>
          <w:sz w:val="28"/>
          <w:szCs w:val="28"/>
        </w:rPr>
        <w:t xml:space="preserve"> ФНС России. Реестр формируется автоматически на основании сведений налоговой отчетности (в том числе по </w:t>
      </w:r>
      <w:proofErr w:type="spellStart"/>
      <w:r w:rsidRPr="00421464">
        <w:rPr>
          <w:rFonts w:ascii="Times New Roman" w:hAnsi="Times New Roman" w:cs="Times New Roman"/>
          <w:sz w:val="28"/>
          <w:szCs w:val="28"/>
        </w:rPr>
        <w:t>спецрежимам</w:t>
      </w:r>
      <w:proofErr w:type="spellEnd"/>
      <w:r w:rsidRPr="00421464">
        <w:rPr>
          <w:rFonts w:ascii="Times New Roman" w:hAnsi="Times New Roman" w:cs="Times New Roman"/>
          <w:sz w:val="28"/>
          <w:szCs w:val="28"/>
        </w:rPr>
        <w:t>), которую организация (предприниматель) представляли в налоговые органы за предшествующий календарный год. Хозяйствующим субъектам, которые отсутствуют в ЕРМСП, автоматически присваивается тип предприятия «2»- коммерческая организация, не являющаяся субъектом малого или среднего предпринимательства. Таким образом, предприятия, которые не предоставили сведения в УФНС по РА по состоянию на 01.01.2017 г., не вошли в ЕРМСП, и автоматически были лишены статуса субъекта малого предпринимательства. В настоящее время проводится работа по оповещению таких предприятий о необходимости сдачи годовой отчетности.</w:t>
      </w:r>
    </w:p>
    <w:p w:rsidR="005E64A1" w:rsidRPr="00421464" w:rsidRDefault="005E64A1" w:rsidP="00FD6D20">
      <w:pPr>
        <w:pStyle w:val="a3"/>
        <w:numPr>
          <w:ilvl w:val="0"/>
          <w:numId w:val="18"/>
        </w:numPr>
        <w:tabs>
          <w:tab w:val="left" w:pos="993"/>
        </w:tabs>
        <w:autoSpaceDE w:val="0"/>
        <w:autoSpaceDN w:val="0"/>
        <w:adjustRightInd w:val="0"/>
        <w:spacing w:after="0" w:line="240" w:lineRule="auto"/>
        <w:ind w:left="0" w:firstLine="709"/>
        <w:jc w:val="both"/>
        <w:rPr>
          <w:rFonts w:ascii="Times New Roman" w:hAnsi="Times New Roman"/>
          <w:color w:val="000000"/>
          <w:sz w:val="28"/>
          <w:szCs w:val="28"/>
        </w:rPr>
      </w:pPr>
      <w:proofErr w:type="gramStart"/>
      <w:r w:rsidRPr="00421464">
        <w:rPr>
          <w:rFonts w:ascii="Times New Roman" w:hAnsi="Times New Roman"/>
          <w:color w:val="000000"/>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421464">
        <w:rPr>
          <w:rFonts w:ascii="Times New Roman" w:hAnsi="Times New Roman" w:cs="Times New Roman"/>
          <w:sz w:val="28"/>
          <w:szCs w:val="28"/>
        </w:rPr>
        <w:t xml:space="preserve"> составила </w:t>
      </w:r>
      <w:r w:rsidR="009E62BF">
        <w:rPr>
          <w:rFonts w:ascii="Times New Roman" w:hAnsi="Times New Roman" w:cs="Times New Roman"/>
          <w:sz w:val="28"/>
          <w:szCs w:val="28"/>
        </w:rPr>
        <w:t>18,42</w:t>
      </w:r>
      <w:r w:rsidRPr="00421464">
        <w:rPr>
          <w:rFonts w:ascii="Times New Roman" w:hAnsi="Times New Roman" w:cs="Times New Roman"/>
          <w:sz w:val="28"/>
          <w:szCs w:val="28"/>
        </w:rPr>
        <w:t xml:space="preserve">% от утвержденного программой значения (целевое значение –9,4%), исполнено на </w:t>
      </w:r>
      <w:r w:rsidR="009E62BF">
        <w:rPr>
          <w:rFonts w:ascii="Times New Roman" w:hAnsi="Times New Roman" w:cs="Times New Roman"/>
          <w:sz w:val="28"/>
          <w:szCs w:val="28"/>
        </w:rPr>
        <w:t>196</w:t>
      </w:r>
      <w:r w:rsidRPr="00421464">
        <w:rPr>
          <w:rFonts w:ascii="Times New Roman" w:hAnsi="Times New Roman" w:cs="Times New Roman"/>
          <w:sz w:val="28"/>
          <w:szCs w:val="28"/>
        </w:rPr>
        <w:t xml:space="preserve">%. Увеличение показателя связано </w:t>
      </w:r>
      <w:r w:rsidRPr="00421464">
        <w:rPr>
          <w:rFonts w:ascii="Times New Roman" w:hAnsi="Times New Roman"/>
          <w:color w:val="000000"/>
          <w:sz w:val="28"/>
          <w:szCs w:val="28"/>
        </w:rPr>
        <w:t>с применением налоговых каникул в 2017 году для впервые зарегистрированных предпринимателей увеличилось число СМСП, а соответственно и численность работников.</w:t>
      </w:r>
      <w:proofErr w:type="gramEnd"/>
    </w:p>
    <w:p w:rsidR="005E64A1" w:rsidRDefault="005E64A1" w:rsidP="00FD6D20">
      <w:pPr>
        <w:pStyle w:val="paragraph"/>
        <w:numPr>
          <w:ilvl w:val="0"/>
          <w:numId w:val="18"/>
        </w:numPr>
        <w:tabs>
          <w:tab w:val="left" w:pos="993"/>
        </w:tabs>
        <w:spacing w:before="0" w:beforeAutospacing="0" w:after="0" w:afterAutospacing="0"/>
        <w:ind w:left="0" w:firstLine="709"/>
        <w:jc w:val="both"/>
        <w:textAlignment w:val="baseline"/>
        <w:rPr>
          <w:sz w:val="28"/>
        </w:rPr>
      </w:pPr>
      <w:proofErr w:type="gramStart"/>
      <w:r w:rsidRPr="00807190">
        <w:rPr>
          <w:color w:val="000000"/>
          <w:sz w:val="28"/>
          <w:szCs w:val="28"/>
        </w:rPr>
        <w:t>Численность работников у субъектов малого предпринимательства</w:t>
      </w:r>
      <w:r>
        <w:rPr>
          <w:color w:val="000000"/>
          <w:sz w:val="28"/>
          <w:szCs w:val="28"/>
        </w:rPr>
        <w:t xml:space="preserve"> составила за 2017 год </w:t>
      </w:r>
      <w:r w:rsidR="009E62BF">
        <w:rPr>
          <w:color w:val="000000"/>
          <w:sz w:val="28"/>
          <w:szCs w:val="28"/>
        </w:rPr>
        <w:t>474</w:t>
      </w:r>
      <w:r>
        <w:rPr>
          <w:color w:val="000000"/>
          <w:sz w:val="28"/>
          <w:szCs w:val="28"/>
        </w:rPr>
        <w:t xml:space="preserve"> чел., по сравнению с целевым значением по программе произошло уменьшение численности на </w:t>
      </w:r>
      <w:r w:rsidR="009E62BF">
        <w:rPr>
          <w:color w:val="000000"/>
          <w:sz w:val="28"/>
          <w:szCs w:val="28"/>
        </w:rPr>
        <w:t xml:space="preserve">59 </w:t>
      </w:r>
      <w:r>
        <w:rPr>
          <w:color w:val="000000"/>
          <w:sz w:val="28"/>
          <w:szCs w:val="28"/>
        </w:rPr>
        <w:t xml:space="preserve">чел. или на </w:t>
      </w:r>
      <w:r w:rsidR="00FD6D20">
        <w:rPr>
          <w:color w:val="000000"/>
          <w:sz w:val="28"/>
          <w:szCs w:val="28"/>
        </w:rPr>
        <w:t>11,07</w:t>
      </w:r>
      <w:r>
        <w:rPr>
          <w:color w:val="000000"/>
          <w:sz w:val="28"/>
          <w:szCs w:val="28"/>
        </w:rPr>
        <w:t xml:space="preserve">%. </w:t>
      </w:r>
      <w:r w:rsidRPr="005741A7">
        <w:rPr>
          <w:sz w:val="28"/>
        </w:rPr>
        <w:t>Снижение</w:t>
      </w:r>
      <w:r w:rsidRPr="005741A7">
        <w:rPr>
          <w:i/>
          <w:iCs/>
          <w:sz w:val="28"/>
        </w:rPr>
        <w:t> </w:t>
      </w:r>
      <w:r w:rsidRPr="005741A7">
        <w:rPr>
          <w:sz w:val="28"/>
        </w:rPr>
        <w:t xml:space="preserve">числа работников малых и средних предприятий обусловлено сокращением количества внешних совместителей и работников, </w:t>
      </w:r>
      <w:r w:rsidRPr="005741A7">
        <w:rPr>
          <w:sz w:val="28"/>
        </w:rPr>
        <w:lastRenderedPageBreak/>
        <w:t>выполняющих работы по договорам гражданско-правового характера на малых предприятиях (в сферах: </w:t>
      </w:r>
      <w:r>
        <w:rPr>
          <w:sz w:val="28"/>
        </w:rPr>
        <w:t>«</w:t>
      </w:r>
      <w:r w:rsidRPr="005741A7">
        <w:rPr>
          <w:sz w:val="28"/>
        </w:rPr>
        <w:t>строительство</w:t>
      </w:r>
      <w:r>
        <w:rPr>
          <w:sz w:val="28"/>
        </w:rPr>
        <w:t>»</w:t>
      </w:r>
      <w:r w:rsidRPr="005741A7">
        <w:rPr>
          <w:sz w:val="28"/>
        </w:rPr>
        <w:t xml:space="preserve">, </w:t>
      </w:r>
      <w:r>
        <w:rPr>
          <w:sz w:val="28"/>
        </w:rPr>
        <w:t>«</w:t>
      </w:r>
      <w:r w:rsidRPr="005741A7">
        <w:rPr>
          <w:sz w:val="28"/>
        </w:rPr>
        <w:t>транспортировка и хранение</w:t>
      </w:r>
      <w:r>
        <w:rPr>
          <w:sz w:val="28"/>
        </w:rPr>
        <w:t>»</w:t>
      </w:r>
      <w:r w:rsidRPr="005741A7">
        <w:rPr>
          <w:sz w:val="28"/>
        </w:rPr>
        <w:t>, </w:t>
      </w:r>
      <w:r>
        <w:rPr>
          <w:sz w:val="28"/>
        </w:rPr>
        <w:t>«</w:t>
      </w:r>
      <w:r w:rsidRPr="005741A7">
        <w:rPr>
          <w:sz w:val="28"/>
        </w:rPr>
        <w:t>операции с недвижимым</w:t>
      </w:r>
      <w:proofErr w:type="gramEnd"/>
      <w:r w:rsidRPr="005741A7">
        <w:rPr>
          <w:sz w:val="28"/>
        </w:rPr>
        <w:t xml:space="preserve"> имуществом</w:t>
      </w:r>
      <w:r>
        <w:rPr>
          <w:sz w:val="28"/>
        </w:rPr>
        <w:t>»</w:t>
      </w:r>
      <w:r w:rsidRPr="005741A7">
        <w:rPr>
          <w:sz w:val="28"/>
        </w:rPr>
        <w:t>).  В сравнении с планом на 01.10.2017 г. отмечено отклонение среднесписочной численности работников малых и средних предприятий на (+) 0,57 процентных пункта за счет увеличения численности работников в сфере </w:t>
      </w:r>
      <w:r>
        <w:rPr>
          <w:sz w:val="28"/>
        </w:rPr>
        <w:t>«обрабатывающие производства».</w:t>
      </w:r>
    </w:p>
    <w:p w:rsidR="005E64A1" w:rsidRDefault="005E64A1" w:rsidP="00FD6D20">
      <w:pPr>
        <w:pStyle w:val="paragraph"/>
        <w:tabs>
          <w:tab w:val="left" w:pos="993"/>
        </w:tabs>
        <w:spacing w:before="0" w:beforeAutospacing="0" w:after="0" w:afterAutospacing="0"/>
        <w:ind w:firstLine="709"/>
        <w:jc w:val="both"/>
        <w:textAlignment w:val="baseline"/>
        <w:rPr>
          <w:sz w:val="28"/>
        </w:rPr>
      </w:pPr>
    </w:p>
    <w:p w:rsidR="005323FF" w:rsidRDefault="00CA3800" w:rsidP="00FD6D20">
      <w:pPr>
        <w:pStyle w:val="ae"/>
        <w:tabs>
          <w:tab w:val="left" w:pos="993"/>
        </w:tabs>
        <w:jc w:val="both"/>
        <w:rPr>
          <w:rFonts w:ascii="Times New Roman" w:hAnsi="Times New Roman"/>
          <w:i/>
          <w:sz w:val="28"/>
          <w:szCs w:val="28"/>
        </w:rPr>
      </w:pPr>
      <w:r>
        <w:rPr>
          <w:rFonts w:ascii="Times New Roman" w:hAnsi="Times New Roman"/>
          <w:i/>
          <w:sz w:val="28"/>
          <w:szCs w:val="28"/>
        </w:rPr>
        <w:t xml:space="preserve">По </w:t>
      </w:r>
      <w:r w:rsidR="005323FF" w:rsidRPr="006905CA">
        <w:rPr>
          <w:rFonts w:ascii="Times New Roman" w:hAnsi="Times New Roman"/>
          <w:i/>
          <w:sz w:val="28"/>
          <w:szCs w:val="28"/>
        </w:rPr>
        <w:t>подпрограмм</w:t>
      </w:r>
      <w:r>
        <w:rPr>
          <w:rFonts w:ascii="Times New Roman" w:hAnsi="Times New Roman"/>
          <w:i/>
          <w:sz w:val="28"/>
          <w:szCs w:val="28"/>
        </w:rPr>
        <w:t>е</w:t>
      </w:r>
      <w:r w:rsidR="005323FF" w:rsidRPr="006905CA">
        <w:rPr>
          <w:rFonts w:ascii="Times New Roman" w:hAnsi="Times New Roman"/>
          <w:i/>
          <w:sz w:val="28"/>
          <w:szCs w:val="28"/>
        </w:rPr>
        <w:t xml:space="preserve"> «Развитие  конкурентных рынков» за 201</w:t>
      </w:r>
      <w:r w:rsidR="005E64A1">
        <w:rPr>
          <w:rFonts w:ascii="Times New Roman" w:hAnsi="Times New Roman"/>
          <w:i/>
          <w:sz w:val="28"/>
          <w:szCs w:val="28"/>
        </w:rPr>
        <w:t>7</w:t>
      </w:r>
      <w:r w:rsidR="005323FF" w:rsidRPr="006905CA">
        <w:rPr>
          <w:rFonts w:ascii="Times New Roman" w:hAnsi="Times New Roman"/>
          <w:i/>
          <w:sz w:val="28"/>
          <w:szCs w:val="28"/>
        </w:rPr>
        <w:t xml:space="preserve"> год  выполнены следующие мероприятия:</w:t>
      </w:r>
    </w:p>
    <w:p w:rsidR="00CA3800" w:rsidRPr="006905CA" w:rsidRDefault="00CA3800" w:rsidP="00FD6D20">
      <w:pPr>
        <w:pStyle w:val="ae"/>
        <w:tabs>
          <w:tab w:val="left" w:pos="993"/>
        </w:tabs>
        <w:jc w:val="center"/>
        <w:rPr>
          <w:rFonts w:ascii="Times New Roman" w:hAnsi="Times New Roman"/>
          <w:i/>
          <w:sz w:val="28"/>
          <w:szCs w:val="28"/>
        </w:rPr>
      </w:pPr>
      <w:r w:rsidRPr="006905CA">
        <w:rPr>
          <w:rFonts w:ascii="Times New Roman" w:hAnsi="Times New Roman"/>
          <w:i/>
          <w:sz w:val="28"/>
          <w:szCs w:val="28"/>
        </w:rPr>
        <w:t>«Развитие АПК»</w:t>
      </w:r>
    </w:p>
    <w:p w:rsidR="005323FF" w:rsidRPr="004B3457" w:rsidRDefault="005323FF" w:rsidP="00FD6D20">
      <w:pPr>
        <w:pStyle w:val="ae"/>
        <w:numPr>
          <w:ilvl w:val="0"/>
          <w:numId w:val="7"/>
        </w:numPr>
        <w:tabs>
          <w:tab w:val="left" w:pos="993"/>
        </w:tabs>
        <w:ind w:left="0" w:firstLine="709"/>
        <w:jc w:val="both"/>
        <w:rPr>
          <w:rFonts w:ascii="Times New Roman" w:hAnsi="Times New Roman"/>
          <w:sz w:val="28"/>
          <w:szCs w:val="28"/>
        </w:rPr>
      </w:pPr>
      <w:r w:rsidRPr="004B3457">
        <w:rPr>
          <w:rFonts w:ascii="Times New Roman" w:hAnsi="Times New Roman"/>
          <w:sz w:val="28"/>
          <w:szCs w:val="28"/>
        </w:rPr>
        <w:t>Объем производства сельскохозяйственной продукции в хозяйствах всех категорий  за 201</w:t>
      </w:r>
      <w:r w:rsidR="004B3457" w:rsidRPr="004B3457">
        <w:rPr>
          <w:rFonts w:ascii="Times New Roman" w:hAnsi="Times New Roman"/>
          <w:sz w:val="28"/>
          <w:szCs w:val="28"/>
        </w:rPr>
        <w:t>7</w:t>
      </w:r>
      <w:r w:rsidRPr="004B3457">
        <w:rPr>
          <w:rFonts w:ascii="Times New Roman" w:hAnsi="Times New Roman"/>
          <w:sz w:val="28"/>
          <w:szCs w:val="28"/>
        </w:rPr>
        <w:t xml:space="preserve"> год в фактически действовавших ценах составил </w:t>
      </w:r>
      <w:r w:rsidR="004B3457" w:rsidRPr="004B3457">
        <w:rPr>
          <w:rFonts w:ascii="Times New Roman" w:hAnsi="Times New Roman"/>
          <w:sz w:val="28"/>
          <w:szCs w:val="28"/>
        </w:rPr>
        <w:t>581,5</w:t>
      </w:r>
      <w:r w:rsidRPr="004B3457">
        <w:rPr>
          <w:rFonts w:ascii="Times New Roman" w:hAnsi="Times New Roman"/>
          <w:sz w:val="28"/>
          <w:szCs w:val="28"/>
        </w:rPr>
        <w:t xml:space="preserve"> млн. рублей, за 201</w:t>
      </w:r>
      <w:r w:rsidR="004B3457" w:rsidRPr="004B3457">
        <w:rPr>
          <w:rFonts w:ascii="Times New Roman" w:hAnsi="Times New Roman"/>
          <w:sz w:val="28"/>
          <w:szCs w:val="28"/>
        </w:rPr>
        <w:t>6</w:t>
      </w:r>
      <w:r w:rsidRPr="004B3457">
        <w:rPr>
          <w:rFonts w:ascii="Times New Roman" w:hAnsi="Times New Roman"/>
          <w:sz w:val="28"/>
          <w:szCs w:val="28"/>
        </w:rPr>
        <w:t xml:space="preserve"> год – </w:t>
      </w:r>
      <w:r w:rsidR="004B3457" w:rsidRPr="004B3457">
        <w:rPr>
          <w:rFonts w:ascii="Times New Roman" w:hAnsi="Times New Roman"/>
          <w:sz w:val="28"/>
          <w:szCs w:val="28"/>
        </w:rPr>
        <w:t>484,8</w:t>
      </w:r>
      <w:r w:rsidRPr="004B3457">
        <w:rPr>
          <w:rFonts w:ascii="Times New Roman" w:hAnsi="Times New Roman"/>
          <w:sz w:val="28"/>
          <w:szCs w:val="28"/>
        </w:rPr>
        <w:t xml:space="preserve"> млн. рублей, в том числе:</w:t>
      </w:r>
    </w:p>
    <w:p w:rsidR="005323FF" w:rsidRPr="004B3457" w:rsidRDefault="005323FF" w:rsidP="00FD6D20">
      <w:pPr>
        <w:pStyle w:val="ae"/>
        <w:numPr>
          <w:ilvl w:val="0"/>
          <w:numId w:val="7"/>
        </w:numPr>
        <w:tabs>
          <w:tab w:val="left" w:pos="993"/>
        </w:tabs>
        <w:ind w:left="0" w:firstLine="709"/>
        <w:jc w:val="both"/>
        <w:rPr>
          <w:rFonts w:ascii="Times New Roman" w:hAnsi="Times New Roman"/>
          <w:sz w:val="28"/>
          <w:szCs w:val="28"/>
        </w:rPr>
      </w:pPr>
      <w:r w:rsidRPr="004B3457">
        <w:rPr>
          <w:rFonts w:ascii="Times New Roman" w:hAnsi="Times New Roman"/>
          <w:sz w:val="28"/>
          <w:szCs w:val="28"/>
        </w:rPr>
        <w:t xml:space="preserve">Объем производства продукции растениеводства составил </w:t>
      </w:r>
      <w:r w:rsidR="004B3457" w:rsidRPr="004B3457">
        <w:rPr>
          <w:rFonts w:ascii="Times New Roman" w:hAnsi="Times New Roman"/>
          <w:sz w:val="28"/>
          <w:szCs w:val="28"/>
        </w:rPr>
        <w:t>235,9</w:t>
      </w:r>
      <w:r w:rsidRPr="004B3457">
        <w:rPr>
          <w:rFonts w:ascii="Times New Roman" w:hAnsi="Times New Roman"/>
          <w:sz w:val="28"/>
          <w:szCs w:val="28"/>
        </w:rPr>
        <w:t xml:space="preserve"> млн. рублей, за 201</w:t>
      </w:r>
      <w:r w:rsidR="004B3457" w:rsidRPr="004B3457">
        <w:rPr>
          <w:rFonts w:ascii="Times New Roman" w:hAnsi="Times New Roman"/>
          <w:sz w:val="28"/>
          <w:szCs w:val="28"/>
        </w:rPr>
        <w:t>6</w:t>
      </w:r>
      <w:r w:rsidRPr="004B3457">
        <w:rPr>
          <w:rFonts w:ascii="Times New Roman" w:hAnsi="Times New Roman"/>
          <w:sz w:val="28"/>
          <w:szCs w:val="28"/>
        </w:rPr>
        <w:t xml:space="preserve"> год – </w:t>
      </w:r>
      <w:r w:rsidR="004B3457" w:rsidRPr="004B3457">
        <w:rPr>
          <w:rFonts w:ascii="Times New Roman" w:hAnsi="Times New Roman"/>
          <w:sz w:val="28"/>
          <w:szCs w:val="28"/>
        </w:rPr>
        <w:t>249,4</w:t>
      </w:r>
      <w:r w:rsidRPr="004B3457">
        <w:rPr>
          <w:rFonts w:ascii="Times New Roman" w:hAnsi="Times New Roman"/>
          <w:sz w:val="28"/>
          <w:szCs w:val="28"/>
        </w:rPr>
        <w:t xml:space="preserve"> млн. рублей. </w:t>
      </w:r>
    </w:p>
    <w:p w:rsidR="005323FF" w:rsidRPr="004B3457" w:rsidRDefault="005323FF" w:rsidP="00FD6D20">
      <w:pPr>
        <w:pStyle w:val="ae"/>
        <w:numPr>
          <w:ilvl w:val="0"/>
          <w:numId w:val="7"/>
        </w:numPr>
        <w:tabs>
          <w:tab w:val="left" w:pos="993"/>
        </w:tabs>
        <w:ind w:left="0" w:firstLine="709"/>
        <w:jc w:val="both"/>
        <w:rPr>
          <w:rFonts w:ascii="Times New Roman" w:hAnsi="Times New Roman"/>
          <w:sz w:val="28"/>
          <w:szCs w:val="28"/>
        </w:rPr>
      </w:pPr>
      <w:r w:rsidRPr="004B3457">
        <w:rPr>
          <w:rFonts w:ascii="Times New Roman" w:hAnsi="Times New Roman"/>
          <w:sz w:val="28"/>
          <w:szCs w:val="28"/>
        </w:rPr>
        <w:t xml:space="preserve">Индекс производства  продукции растениеводства – </w:t>
      </w:r>
      <w:r w:rsidR="004B3457" w:rsidRPr="004B3457">
        <w:rPr>
          <w:rFonts w:ascii="Times New Roman" w:hAnsi="Times New Roman"/>
          <w:sz w:val="28"/>
          <w:szCs w:val="28"/>
        </w:rPr>
        <w:t>105,2</w:t>
      </w:r>
      <w:r w:rsidRPr="004B3457">
        <w:rPr>
          <w:rFonts w:ascii="Times New Roman" w:hAnsi="Times New Roman"/>
          <w:sz w:val="28"/>
          <w:szCs w:val="28"/>
        </w:rPr>
        <w:t xml:space="preserve"> %</w:t>
      </w:r>
      <w:r w:rsidR="004B3457" w:rsidRPr="004B3457">
        <w:rPr>
          <w:rFonts w:ascii="Times New Roman" w:hAnsi="Times New Roman"/>
          <w:sz w:val="28"/>
          <w:szCs w:val="28"/>
        </w:rPr>
        <w:t xml:space="preserve"> (целевое значение – 106%)</w:t>
      </w:r>
      <w:r w:rsidRPr="004B3457">
        <w:rPr>
          <w:rFonts w:ascii="Times New Roman" w:hAnsi="Times New Roman"/>
          <w:sz w:val="28"/>
          <w:szCs w:val="28"/>
        </w:rPr>
        <w:t>.</w:t>
      </w:r>
      <w:r w:rsidR="004B3457" w:rsidRPr="004B3457">
        <w:rPr>
          <w:rFonts w:ascii="Times New Roman" w:hAnsi="Times New Roman"/>
          <w:sz w:val="28"/>
          <w:szCs w:val="28"/>
        </w:rPr>
        <w:t xml:space="preserve"> Выполнено на 99%.</w:t>
      </w:r>
      <w:r w:rsidRPr="004B3457">
        <w:rPr>
          <w:rFonts w:ascii="Times New Roman" w:hAnsi="Times New Roman"/>
          <w:sz w:val="28"/>
          <w:szCs w:val="28"/>
        </w:rPr>
        <w:t xml:space="preserve"> </w:t>
      </w:r>
    </w:p>
    <w:p w:rsidR="005323FF" w:rsidRPr="004B3457" w:rsidRDefault="005323FF" w:rsidP="00FD6D20">
      <w:pPr>
        <w:pStyle w:val="ae"/>
        <w:numPr>
          <w:ilvl w:val="0"/>
          <w:numId w:val="7"/>
        </w:numPr>
        <w:tabs>
          <w:tab w:val="left" w:pos="993"/>
        </w:tabs>
        <w:ind w:left="0" w:firstLine="709"/>
        <w:jc w:val="both"/>
        <w:rPr>
          <w:rFonts w:ascii="Times New Roman" w:hAnsi="Times New Roman"/>
          <w:sz w:val="28"/>
          <w:szCs w:val="28"/>
        </w:rPr>
      </w:pPr>
      <w:r w:rsidRPr="004B3457">
        <w:rPr>
          <w:rFonts w:ascii="Times New Roman" w:hAnsi="Times New Roman"/>
          <w:sz w:val="28"/>
          <w:szCs w:val="28"/>
        </w:rPr>
        <w:t xml:space="preserve"> Объем производства продукции животноводства за 201</w:t>
      </w:r>
      <w:r w:rsidR="004B3457" w:rsidRPr="004B3457">
        <w:rPr>
          <w:rFonts w:ascii="Times New Roman" w:hAnsi="Times New Roman"/>
          <w:sz w:val="28"/>
          <w:szCs w:val="28"/>
        </w:rPr>
        <w:t>7</w:t>
      </w:r>
      <w:r w:rsidRPr="004B3457">
        <w:rPr>
          <w:rFonts w:ascii="Times New Roman" w:hAnsi="Times New Roman"/>
          <w:sz w:val="28"/>
          <w:szCs w:val="28"/>
        </w:rPr>
        <w:t xml:space="preserve"> год составил </w:t>
      </w:r>
      <w:r w:rsidR="004B3457" w:rsidRPr="004B3457">
        <w:rPr>
          <w:rFonts w:ascii="Times New Roman" w:hAnsi="Times New Roman"/>
          <w:sz w:val="28"/>
          <w:szCs w:val="28"/>
        </w:rPr>
        <w:t>345,6</w:t>
      </w:r>
      <w:r w:rsidRPr="004B3457">
        <w:rPr>
          <w:rFonts w:ascii="Times New Roman" w:hAnsi="Times New Roman"/>
          <w:sz w:val="28"/>
          <w:szCs w:val="28"/>
        </w:rPr>
        <w:t xml:space="preserve"> млн. рублей,   за 201</w:t>
      </w:r>
      <w:r w:rsidR="004B3457" w:rsidRPr="004B3457">
        <w:rPr>
          <w:rFonts w:ascii="Times New Roman" w:hAnsi="Times New Roman"/>
          <w:sz w:val="28"/>
          <w:szCs w:val="28"/>
        </w:rPr>
        <w:t>6</w:t>
      </w:r>
      <w:r w:rsidRPr="004B3457">
        <w:rPr>
          <w:rFonts w:ascii="Times New Roman" w:hAnsi="Times New Roman"/>
          <w:sz w:val="28"/>
          <w:szCs w:val="28"/>
        </w:rPr>
        <w:t xml:space="preserve"> год  - </w:t>
      </w:r>
      <w:r w:rsidR="004B3457" w:rsidRPr="004B3457">
        <w:rPr>
          <w:rFonts w:ascii="Times New Roman" w:hAnsi="Times New Roman"/>
          <w:sz w:val="28"/>
          <w:szCs w:val="28"/>
        </w:rPr>
        <w:t>235,3</w:t>
      </w:r>
      <w:r w:rsidRPr="004B3457">
        <w:rPr>
          <w:rFonts w:ascii="Times New Roman" w:hAnsi="Times New Roman"/>
          <w:sz w:val="28"/>
          <w:szCs w:val="28"/>
        </w:rPr>
        <w:t xml:space="preserve">  млн. рублей.</w:t>
      </w:r>
    </w:p>
    <w:p w:rsidR="005323FF" w:rsidRPr="004B3457" w:rsidRDefault="005323FF" w:rsidP="00FD6D20">
      <w:pPr>
        <w:pStyle w:val="ae"/>
        <w:numPr>
          <w:ilvl w:val="0"/>
          <w:numId w:val="7"/>
        </w:numPr>
        <w:tabs>
          <w:tab w:val="left" w:pos="993"/>
        </w:tabs>
        <w:ind w:left="0" w:firstLine="709"/>
        <w:jc w:val="both"/>
        <w:rPr>
          <w:rFonts w:ascii="Times New Roman" w:hAnsi="Times New Roman"/>
          <w:sz w:val="28"/>
          <w:szCs w:val="28"/>
        </w:rPr>
      </w:pPr>
      <w:r w:rsidRPr="004B3457">
        <w:rPr>
          <w:rFonts w:ascii="Times New Roman" w:hAnsi="Times New Roman"/>
          <w:sz w:val="28"/>
          <w:szCs w:val="28"/>
        </w:rPr>
        <w:t xml:space="preserve">Индекс производства   продукции животноводства – </w:t>
      </w:r>
      <w:r w:rsidR="004B3457" w:rsidRPr="004B3457">
        <w:rPr>
          <w:rFonts w:ascii="Times New Roman" w:hAnsi="Times New Roman"/>
          <w:sz w:val="28"/>
          <w:szCs w:val="28"/>
        </w:rPr>
        <w:t>107,9</w:t>
      </w:r>
      <w:r w:rsidRPr="004B3457">
        <w:rPr>
          <w:rFonts w:ascii="Times New Roman" w:hAnsi="Times New Roman"/>
          <w:sz w:val="28"/>
          <w:szCs w:val="28"/>
        </w:rPr>
        <w:t xml:space="preserve"> %</w:t>
      </w:r>
      <w:r w:rsidR="004B3457" w:rsidRPr="004B3457">
        <w:rPr>
          <w:rFonts w:ascii="Times New Roman" w:hAnsi="Times New Roman"/>
          <w:sz w:val="28"/>
          <w:szCs w:val="28"/>
        </w:rPr>
        <w:t xml:space="preserve"> (целевое значение 104%)</w:t>
      </w:r>
      <w:r w:rsidRPr="004B3457">
        <w:rPr>
          <w:rFonts w:ascii="Times New Roman" w:hAnsi="Times New Roman"/>
          <w:sz w:val="28"/>
          <w:szCs w:val="28"/>
        </w:rPr>
        <w:t>.</w:t>
      </w:r>
      <w:r w:rsidR="004B3457" w:rsidRPr="004B3457">
        <w:rPr>
          <w:rFonts w:ascii="Times New Roman" w:hAnsi="Times New Roman"/>
          <w:sz w:val="28"/>
          <w:szCs w:val="28"/>
        </w:rPr>
        <w:t xml:space="preserve"> Выполнено на 104%.</w:t>
      </w:r>
      <w:r w:rsidRPr="004B3457">
        <w:rPr>
          <w:rFonts w:ascii="Times New Roman" w:hAnsi="Times New Roman"/>
          <w:sz w:val="28"/>
          <w:szCs w:val="28"/>
        </w:rPr>
        <w:t xml:space="preserve"> </w:t>
      </w:r>
    </w:p>
    <w:p w:rsidR="00756828" w:rsidRPr="00EF217D" w:rsidRDefault="00756828" w:rsidP="00FD6D20">
      <w:pPr>
        <w:pStyle w:val="ae"/>
        <w:numPr>
          <w:ilvl w:val="0"/>
          <w:numId w:val="9"/>
        </w:numPr>
        <w:tabs>
          <w:tab w:val="left" w:pos="993"/>
        </w:tabs>
        <w:ind w:left="0" w:firstLine="709"/>
        <w:jc w:val="both"/>
        <w:rPr>
          <w:rFonts w:ascii="Times New Roman" w:hAnsi="Times New Roman"/>
          <w:sz w:val="28"/>
          <w:szCs w:val="28"/>
        </w:rPr>
      </w:pPr>
      <w:r w:rsidRPr="008B59CC">
        <w:rPr>
          <w:rFonts w:ascii="Times New Roman" w:hAnsi="Times New Roman"/>
          <w:sz w:val="28"/>
          <w:szCs w:val="28"/>
        </w:rPr>
        <w:t>Проведен</w:t>
      </w:r>
      <w:r w:rsidRPr="00EF217D">
        <w:rPr>
          <w:rFonts w:ascii="Times New Roman" w:hAnsi="Times New Roman"/>
          <w:sz w:val="28"/>
          <w:szCs w:val="28"/>
        </w:rPr>
        <w:t xml:space="preserve"> сбор данных</w:t>
      </w:r>
      <w:r>
        <w:rPr>
          <w:rFonts w:ascii="Times New Roman" w:hAnsi="Times New Roman"/>
          <w:sz w:val="28"/>
          <w:szCs w:val="28"/>
        </w:rPr>
        <w:t xml:space="preserve">, </w:t>
      </w:r>
      <w:r w:rsidRPr="00EF217D">
        <w:rPr>
          <w:rFonts w:ascii="Times New Roman" w:hAnsi="Times New Roman"/>
          <w:sz w:val="28"/>
          <w:szCs w:val="28"/>
        </w:rPr>
        <w:t xml:space="preserve"> состав</w:t>
      </w:r>
      <w:r>
        <w:rPr>
          <w:rFonts w:ascii="Times New Roman" w:hAnsi="Times New Roman"/>
          <w:sz w:val="28"/>
          <w:szCs w:val="28"/>
        </w:rPr>
        <w:t>лены и направлены в  МСХ РА  рабочие</w:t>
      </w:r>
      <w:r w:rsidRPr="00EF217D">
        <w:rPr>
          <w:rFonts w:ascii="Times New Roman" w:hAnsi="Times New Roman"/>
          <w:sz w:val="28"/>
          <w:szCs w:val="28"/>
        </w:rPr>
        <w:t xml:space="preserve"> план</w:t>
      </w:r>
      <w:r>
        <w:rPr>
          <w:rFonts w:ascii="Times New Roman" w:hAnsi="Times New Roman"/>
          <w:sz w:val="28"/>
          <w:szCs w:val="28"/>
        </w:rPr>
        <w:t>ы</w:t>
      </w:r>
      <w:r w:rsidRPr="00EF217D">
        <w:rPr>
          <w:rFonts w:ascii="Times New Roman" w:hAnsi="Times New Roman"/>
          <w:sz w:val="28"/>
          <w:szCs w:val="28"/>
        </w:rPr>
        <w:t xml:space="preserve"> весенне-полевых работ,  заготовки кормов, </w:t>
      </w:r>
      <w:r>
        <w:rPr>
          <w:rFonts w:ascii="Times New Roman" w:hAnsi="Times New Roman"/>
          <w:sz w:val="28"/>
          <w:szCs w:val="28"/>
        </w:rPr>
        <w:t xml:space="preserve">по </w:t>
      </w:r>
      <w:r w:rsidRPr="00EF217D">
        <w:rPr>
          <w:rFonts w:ascii="Times New Roman" w:hAnsi="Times New Roman"/>
          <w:sz w:val="28"/>
          <w:szCs w:val="28"/>
        </w:rPr>
        <w:t>уборке урожая и проведению зимовки скота 201</w:t>
      </w:r>
      <w:r>
        <w:rPr>
          <w:rFonts w:ascii="Times New Roman" w:hAnsi="Times New Roman"/>
          <w:sz w:val="28"/>
          <w:szCs w:val="28"/>
        </w:rPr>
        <w:t>7</w:t>
      </w:r>
      <w:r w:rsidRPr="00EF217D">
        <w:rPr>
          <w:rFonts w:ascii="Times New Roman" w:hAnsi="Times New Roman"/>
          <w:sz w:val="28"/>
          <w:szCs w:val="28"/>
        </w:rPr>
        <w:t>-201</w:t>
      </w:r>
      <w:r>
        <w:rPr>
          <w:rFonts w:ascii="Times New Roman" w:hAnsi="Times New Roman"/>
          <w:sz w:val="28"/>
          <w:szCs w:val="28"/>
        </w:rPr>
        <w:t>8</w:t>
      </w:r>
      <w:r w:rsidRPr="00EF217D">
        <w:rPr>
          <w:rFonts w:ascii="Times New Roman" w:hAnsi="Times New Roman"/>
          <w:sz w:val="28"/>
          <w:szCs w:val="28"/>
        </w:rPr>
        <w:t xml:space="preserve"> годов. </w:t>
      </w:r>
    </w:p>
    <w:p w:rsidR="00756828" w:rsidRDefault="00756828" w:rsidP="00FD6D20">
      <w:pPr>
        <w:pStyle w:val="ae"/>
        <w:numPr>
          <w:ilvl w:val="0"/>
          <w:numId w:val="9"/>
        </w:numPr>
        <w:tabs>
          <w:tab w:val="left" w:pos="993"/>
        </w:tabs>
        <w:ind w:left="0" w:firstLine="709"/>
        <w:jc w:val="both"/>
        <w:rPr>
          <w:rFonts w:ascii="Times New Roman" w:hAnsi="Times New Roman"/>
          <w:sz w:val="28"/>
          <w:szCs w:val="28"/>
        </w:rPr>
      </w:pPr>
      <w:r w:rsidRPr="00EF217D">
        <w:rPr>
          <w:rFonts w:ascii="Times New Roman" w:hAnsi="Times New Roman"/>
          <w:sz w:val="28"/>
          <w:szCs w:val="28"/>
        </w:rPr>
        <w:t>С</w:t>
      </w:r>
      <w:r>
        <w:rPr>
          <w:rFonts w:ascii="Times New Roman" w:hAnsi="Times New Roman"/>
          <w:sz w:val="28"/>
          <w:szCs w:val="28"/>
        </w:rPr>
        <w:t xml:space="preserve">обрана </w:t>
      </w:r>
      <w:r w:rsidRPr="00EF217D">
        <w:rPr>
          <w:rFonts w:ascii="Times New Roman" w:hAnsi="Times New Roman"/>
          <w:sz w:val="28"/>
          <w:szCs w:val="28"/>
        </w:rPr>
        <w:t xml:space="preserve"> и </w:t>
      </w:r>
      <w:r>
        <w:rPr>
          <w:rFonts w:ascii="Times New Roman" w:hAnsi="Times New Roman"/>
          <w:sz w:val="28"/>
          <w:szCs w:val="28"/>
        </w:rPr>
        <w:t>нап</w:t>
      </w:r>
      <w:r w:rsidRPr="00EF217D">
        <w:rPr>
          <w:rFonts w:ascii="Times New Roman" w:hAnsi="Times New Roman"/>
          <w:sz w:val="28"/>
          <w:szCs w:val="28"/>
        </w:rPr>
        <w:t>рав</w:t>
      </w:r>
      <w:r>
        <w:rPr>
          <w:rFonts w:ascii="Times New Roman" w:hAnsi="Times New Roman"/>
          <w:sz w:val="28"/>
          <w:szCs w:val="28"/>
        </w:rPr>
        <w:t>лена</w:t>
      </w:r>
      <w:r w:rsidRPr="00EF217D">
        <w:rPr>
          <w:rFonts w:ascii="Times New Roman" w:hAnsi="Times New Roman"/>
          <w:sz w:val="28"/>
          <w:szCs w:val="28"/>
        </w:rPr>
        <w:t xml:space="preserve"> </w:t>
      </w:r>
      <w:r>
        <w:rPr>
          <w:rFonts w:ascii="Times New Roman" w:hAnsi="Times New Roman"/>
          <w:sz w:val="28"/>
          <w:szCs w:val="28"/>
        </w:rPr>
        <w:t xml:space="preserve"> оперативная</w:t>
      </w:r>
      <w:r w:rsidRPr="00EF217D">
        <w:rPr>
          <w:rFonts w:ascii="Times New Roman" w:hAnsi="Times New Roman"/>
          <w:sz w:val="28"/>
          <w:szCs w:val="28"/>
        </w:rPr>
        <w:t xml:space="preserve"> информаци</w:t>
      </w:r>
      <w:r>
        <w:rPr>
          <w:rFonts w:ascii="Times New Roman" w:hAnsi="Times New Roman"/>
          <w:sz w:val="28"/>
          <w:szCs w:val="28"/>
        </w:rPr>
        <w:t>я в МСХ РА:</w:t>
      </w:r>
    </w:p>
    <w:p w:rsidR="00756828" w:rsidRDefault="00756828" w:rsidP="00FD6D20">
      <w:pPr>
        <w:pStyle w:val="ae"/>
        <w:tabs>
          <w:tab w:val="left" w:pos="993"/>
        </w:tabs>
        <w:ind w:firstLine="709"/>
        <w:jc w:val="both"/>
        <w:rPr>
          <w:rFonts w:ascii="Times New Roman" w:hAnsi="Times New Roman"/>
          <w:sz w:val="28"/>
          <w:szCs w:val="28"/>
        </w:rPr>
      </w:pPr>
      <w:r>
        <w:rPr>
          <w:rFonts w:ascii="Times New Roman" w:hAnsi="Times New Roman"/>
          <w:sz w:val="28"/>
          <w:szCs w:val="28"/>
        </w:rPr>
        <w:t xml:space="preserve">- </w:t>
      </w:r>
      <w:r w:rsidRPr="00EF217D">
        <w:rPr>
          <w:rFonts w:ascii="Times New Roman" w:hAnsi="Times New Roman"/>
          <w:sz w:val="28"/>
          <w:szCs w:val="28"/>
        </w:rPr>
        <w:t xml:space="preserve">растениеводство - оперативная информация о наличии семян, удобрений, ГСМ, готовности техники, о ходе проведения весенних полевых работ, о ходе заготовки кормов, о степени готовности к зимовке;   </w:t>
      </w:r>
    </w:p>
    <w:p w:rsidR="00756828" w:rsidRDefault="00756828" w:rsidP="00FD6D20">
      <w:pPr>
        <w:pStyle w:val="ae"/>
        <w:tabs>
          <w:tab w:val="left" w:pos="993"/>
        </w:tabs>
        <w:ind w:firstLine="709"/>
        <w:jc w:val="both"/>
        <w:rPr>
          <w:rFonts w:ascii="Times New Roman" w:hAnsi="Times New Roman"/>
          <w:sz w:val="28"/>
          <w:szCs w:val="28"/>
        </w:rPr>
      </w:pPr>
      <w:r>
        <w:rPr>
          <w:rFonts w:ascii="Times New Roman" w:hAnsi="Times New Roman"/>
          <w:sz w:val="28"/>
          <w:szCs w:val="28"/>
        </w:rPr>
        <w:t xml:space="preserve">- </w:t>
      </w:r>
      <w:r w:rsidRPr="00EF217D">
        <w:rPr>
          <w:rFonts w:ascii="Times New Roman" w:hAnsi="Times New Roman"/>
          <w:sz w:val="28"/>
          <w:szCs w:val="28"/>
        </w:rPr>
        <w:t>животноводство -  по надоям молока</w:t>
      </w:r>
      <w:r>
        <w:rPr>
          <w:rFonts w:ascii="Times New Roman" w:hAnsi="Times New Roman"/>
          <w:sz w:val="28"/>
          <w:szCs w:val="28"/>
        </w:rPr>
        <w:t>,</w:t>
      </w:r>
      <w:r w:rsidRPr="00EF217D">
        <w:rPr>
          <w:rFonts w:ascii="Times New Roman" w:hAnsi="Times New Roman"/>
          <w:sz w:val="28"/>
          <w:szCs w:val="28"/>
        </w:rPr>
        <w:t xml:space="preserve"> по отелу коров, </w:t>
      </w:r>
      <w:proofErr w:type="spellStart"/>
      <w:r w:rsidRPr="00EF217D">
        <w:rPr>
          <w:rFonts w:ascii="Times New Roman" w:hAnsi="Times New Roman"/>
          <w:sz w:val="28"/>
          <w:szCs w:val="28"/>
        </w:rPr>
        <w:t>выжеребке</w:t>
      </w:r>
      <w:proofErr w:type="spellEnd"/>
      <w:r w:rsidRPr="00EF217D">
        <w:rPr>
          <w:rFonts w:ascii="Times New Roman" w:hAnsi="Times New Roman"/>
          <w:sz w:val="28"/>
          <w:szCs w:val="28"/>
        </w:rPr>
        <w:t xml:space="preserve"> кобыл, срезке пантов марала, сбор и обработка запрашиваемой информации по животноводству и др.</w:t>
      </w:r>
      <w:r>
        <w:rPr>
          <w:rFonts w:ascii="Times New Roman" w:hAnsi="Times New Roman"/>
          <w:sz w:val="28"/>
          <w:szCs w:val="28"/>
        </w:rPr>
        <w:t xml:space="preserve"> </w:t>
      </w:r>
    </w:p>
    <w:p w:rsidR="00756828" w:rsidRDefault="00756828" w:rsidP="00FD6D20">
      <w:pPr>
        <w:pStyle w:val="ae"/>
        <w:numPr>
          <w:ilvl w:val="0"/>
          <w:numId w:val="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Ежеквартальное проведение сбора и обработки данных по поголовью сельскохозяйственных животных. Периодичность предоставления оперативной информации определяет Минсельхоз РА, и предоставлялась она </w:t>
      </w:r>
      <w:r w:rsidRPr="00EF217D">
        <w:rPr>
          <w:rFonts w:ascii="Times New Roman" w:hAnsi="Times New Roman"/>
          <w:sz w:val="28"/>
          <w:szCs w:val="28"/>
        </w:rPr>
        <w:t xml:space="preserve"> еженедельно, 2 раза в неделю, ежемесячно</w:t>
      </w:r>
      <w:r>
        <w:rPr>
          <w:rFonts w:ascii="Times New Roman" w:hAnsi="Times New Roman"/>
          <w:sz w:val="28"/>
          <w:szCs w:val="28"/>
        </w:rPr>
        <w:t>.</w:t>
      </w:r>
    </w:p>
    <w:p w:rsidR="00756828" w:rsidRPr="00EF217D" w:rsidRDefault="00756828" w:rsidP="00FD6D20">
      <w:pPr>
        <w:pStyle w:val="ae"/>
        <w:numPr>
          <w:ilvl w:val="0"/>
          <w:numId w:val="9"/>
        </w:numPr>
        <w:tabs>
          <w:tab w:val="left" w:pos="993"/>
        </w:tabs>
        <w:ind w:left="0" w:firstLine="709"/>
        <w:jc w:val="both"/>
        <w:rPr>
          <w:rFonts w:ascii="Times New Roman" w:hAnsi="Times New Roman"/>
          <w:sz w:val="28"/>
          <w:szCs w:val="28"/>
        </w:rPr>
      </w:pPr>
      <w:r>
        <w:rPr>
          <w:rFonts w:ascii="Times New Roman" w:hAnsi="Times New Roman"/>
          <w:sz w:val="28"/>
          <w:szCs w:val="28"/>
        </w:rPr>
        <w:t>За 2017 год  собрано  205 различных сводок.</w:t>
      </w:r>
    </w:p>
    <w:p w:rsidR="00756828" w:rsidRDefault="00756828" w:rsidP="00FD6D20">
      <w:pPr>
        <w:pStyle w:val="ae"/>
        <w:numPr>
          <w:ilvl w:val="0"/>
          <w:numId w:val="9"/>
        </w:numPr>
        <w:tabs>
          <w:tab w:val="left" w:pos="993"/>
        </w:tabs>
        <w:ind w:left="0" w:firstLine="709"/>
        <w:jc w:val="both"/>
        <w:rPr>
          <w:rFonts w:ascii="Times New Roman" w:hAnsi="Times New Roman"/>
          <w:sz w:val="28"/>
          <w:szCs w:val="28"/>
        </w:rPr>
      </w:pPr>
      <w:r w:rsidRPr="00EF217D">
        <w:rPr>
          <w:rFonts w:ascii="Times New Roman" w:hAnsi="Times New Roman"/>
          <w:sz w:val="28"/>
          <w:szCs w:val="28"/>
        </w:rPr>
        <w:t>Составл</w:t>
      </w:r>
      <w:r>
        <w:rPr>
          <w:rFonts w:ascii="Times New Roman" w:hAnsi="Times New Roman"/>
          <w:sz w:val="28"/>
          <w:szCs w:val="28"/>
        </w:rPr>
        <w:t xml:space="preserve">ены  и направлены </w:t>
      </w:r>
      <w:r w:rsidRPr="00EF217D">
        <w:rPr>
          <w:rFonts w:ascii="Times New Roman" w:hAnsi="Times New Roman"/>
          <w:sz w:val="28"/>
          <w:szCs w:val="28"/>
        </w:rPr>
        <w:t xml:space="preserve"> списк</w:t>
      </w:r>
      <w:r>
        <w:rPr>
          <w:rFonts w:ascii="Times New Roman" w:hAnsi="Times New Roman"/>
          <w:sz w:val="28"/>
          <w:szCs w:val="28"/>
        </w:rPr>
        <w:t>и</w:t>
      </w:r>
      <w:r w:rsidRPr="00EF217D">
        <w:rPr>
          <w:rFonts w:ascii="Times New Roman" w:hAnsi="Times New Roman"/>
          <w:sz w:val="28"/>
          <w:szCs w:val="28"/>
        </w:rPr>
        <w:t xml:space="preserve"> участников ярмарки </w:t>
      </w:r>
      <w:r>
        <w:rPr>
          <w:rFonts w:ascii="Times New Roman" w:hAnsi="Times New Roman"/>
          <w:sz w:val="28"/>
          <w:szCs w:val="28"/>
        </w:rPr>
        <w:t xml:space="preserve">в </w:t>
      </w:r>
      <w:r w:rsidRPr="00EF217D">
        <w:rPr>
          <w:rFonts w:ascii="Times New Roman" w:hAnsi="Times New Roman"/>
          <w:sz w:val="28"/>
          <w:szCs w:val="28"/>
        </w:rPr>
        <w:t xml:space="preserve"> Минсельхоз РА, Минэкономики РА, районную ветеринарную службу</w:t>
      </w:r>
      <w:r>
        <w:rPr>
          <w:rFonts w:ascii="Times New Roman" w:hAnsi="Times New Roman"/>
          <w:sz w:val="28"/>
          <w:szCs w:val="28"/>
        </w:rPr>
        <w:t>.</w:t>
      </w:r>
      <w:r w:rsidRPr="00EF217D">
        <w:rPr>
          <w:rFonts w:ascii="Times New Roman" w:hAnsi="Times New Roman"/>
          <w:sz w:val="28"/>
          <w:szCs w:val="28"/>
        </w:rPr>
        <w:t xml:space="preserve"> </w:t>
      </w:r>
      <w:r>
        <w:rPr>
          <w:rFonts w:ascii="Times New Roman" w:hAnsi="Times New Roman"/>
          <w:sz w:val="28"/>
          <w:szCs w:val="28"/>
        </w:rPr>
        <w:t>О</w:t>
      </w:r>
      <w:r w:rsidRPr="00EF217D">
        <w:rPr>
          <w:rFonts w:ascii="Times New Roman" w:hAnsi="Times New Roman"/>
          <w:sz w:val="28"/>
          <w:szCs w:val="28"/>
        </w:rPr>
        <w:t>повещ</w:t>
      </w:r>
      <w:r>
        <w:rPr>
          <w:rFonts w:ascii="Times New Roman" w:hAnsi="Times New Roman"/>
          <w:sz w:val="28"/>
          <w:szCs w:val="28"/>
        </w:rPr>
        <w:t>ение</w:t>
      </w:r>
      <w:r w:rsidRPr="00EF217D">
        <w:rPr>
          <w:rFonts w:ascii="Times New Roman" w:hAnsi="Times New Roman"/>
          <w:sz w:val="28"/>
          <w:szCs w:val="28"/>
        </w:rPr>
        <w:t xml:space="preserve"> сельхозпроизводителей о проводимых ярмарках, об условиях участия в ярмарках, о ценовой </w:t>
      </w:r>
      <w:proofErr w:type="gramStart"/>
      <w:r w:rsidRPr="00EF217D">
        <w:rPr>
          <w:rFonts w:ascii="Times New Roman" w:hAnsi="Times New Roman"/>
          <w:sz w:val="28"/>
          <w:szCs w:val="28"/>
        </w:rPr>
        <w:t>политике на продукцию</w:t>
      </w:r>
      <w:proofErr w:type="gramEnd"/>
      <w:r w:rsidRPr="00EF217D">
        <w:rPr>
          <w:rFonts w:ascii="Times New Roman" w:hAnsi="Times New Roman"/>
          <w:sz w:val="28"/>
          <w:szCs w:val="28"/>
        </w:rPr>
        <w:t xml:space="preserve">, реализуемую на ярмарках. </w:t>
      </w:r>
      <w:r>
        <w:rPr>
          <w:rFonts w:ascii="Times New Roman" w:hAnsi="Times New Roman"/>
          <w:sz w:val="28"/>
          <w:szCs w:val="28"/>
        </w:rPr>
        <w:t xml:space="preserve">   </w:t>
      </w:r>
    </w:p>
    <w:p w:rsidR="00756828" w:rsidRPr="00756828" w:rsidRDefault="00756828" w:rsidP="00FD6D20">
      <w:pPr>
        <w:pStyle w:val="ae"/>
        <w:numPr>
          <w:ilvl w:val="0"/>
          <w:numId w:val="9"/>
        </w:numPr>
        <w:tabs>
          <w:tab w:val="left" w:pos="993"/>
        </w:tabs>
        <w:ind w:left="0" w:firstLine="709"/>
        <w:jc w:val="both"/>
        <w:rPr>
          <w:rFonts w:ascii="Times New Roman" w:hAnsi="Times New Roman"/>
          <w:sz w:val="28"/>
          <w:szCs w:val="28"/>
        </w:rPr>
      </w:pPr>
      <w:r w:rsidRPr="00756828">
        <w:rPr>
          <w:rFonts w:ascii="Times New Roman" w:hAnsi="Times New Roman"/>
          <w:sz w:val="28"/>
          <w:szCs w:val="28"/>
        </w:rPr>
        <w:t xml:space="preserve">Принято  участие в 7 республиканских ярмарках. Реализовано продукции участниками Майминского района на сумму 5312,2 тыс. рублей. </w:t>
      </w:r>
      <w:r w:rsidRPr="00756828">
        <w:rPr>
          <w:rFonts w:ascii="Times New Roman" w:hAnsi="Times New Roman"/>
          <w:sz w:val="28"/>
          <w:szCs w:val="28"/>
        </w:rPr>
        <w:lastRenderedPageBreak/>
        <w:t xml:space="preserve">От Майминского района принимают </w:t>
      </w:r>
      <w:proofErr w:type="gramStart"/>
      <w:r w:rsidRPr="00756828">
        <w:rPr>
          <w:rFonts w:ascii="Times New Roman" w:hAnsi="Times New Roman"/>
          <w:sz w:val="28"/>
          <w:szCs w:val="28"/>
        </w:rPr>
        <w:t>участие</w:t>
      </w:r>
      <w:proofErr w:type="gramEnd"/>
      <w:r w:rsidRPr="00756828">
        <w:rPr>
          <w:rFonts w:ascii="Times New Roman" w:hAnsi="Times New Roman"/>
          <w:sz w:val="28"/>
          <w:szCs w:val="28"/>
        </w:rPr>
        <w:t xml:space="preserve"> как правило, от 20 до 30 участников.</w:t>
      </w:r>
    </w:p>
    <w:p w:rsidR="00756828" w:rsidRDefault="00756828" w:rsidP="00FD6D20">
      <w:pPr>
        <w:pStyle w:val="ae"/>
        <w:numPr>
          <w:ilvl w:val="0"/>
          <w:numId w:val="9"/>
        </w:numPr>
        <w:tabs>
          <w:tab w:val="left" w:pos="993"/>
        </w:tabs>
        <w:ind w:left="0" w:firstLine="709"/>
        <w:jc w:val="both"/>
        <w:rPr>
          <w:rFonts w:ascii="Times New Roman" w:hAnsi="Times New Roman"/>
          <w:sz w:val="28"/>
          <w:szCs w:val="28"/>
        </w:rPr>
      </w:pPr>
      <w:r w:rsidRPr="00EF217D">
        <w:rPr>
          <w:rFonts w:ascii="Times New Roman" w:hAnsi="Times New Roman"/>
          <w:sz w:val="28"/>
          <w:szCs w:val="28"/>
        </w:rPr>
        <w:t>Проведен</w:t>
      </w:r>
      <w:r>
        <w:rPr>
          <w:rFonts w:ascii="Times New Roman" w:hAnsi="Times New Roman"/>
          <w:sz w:val="28"/>
          <w:szCs w:val="28"/>
        </w:rPr>
        <w:t>а</w:t>
      </w:r>
      <w:r w:rsidRPr="00EF217D">
        <w:rPr>
          <w:rFonts w:ascii="Times New Roman" w:hAnsi="Times New Roman"/>
          <w:sz w:val="28"/>
          <w:szCs w:val="28"/>
        </w:rPr>
        <w:t xml:space="preserve">  работ</w:t>
      </w:r>
      <w:r>
        <w:rPr>
          <w:rFonts w:ascii="Times New Roman" w:hAnsi="Times New Roman"/>
          <w:sz w:val="28"/>
          <w:szCs w:val="28"/>
        </w:rPr>
        <w:t xml:space="preserve">а </w:t>
      </w:r>
      <w:r w:rsidRPr="00EF217D">
        <w:rPr>
          <w:rFonts w:ascii="Times New Roman" w:hAnsi="Times New Roman"/>
          <w:sz w:val="28"/>
          <w:szCs w:val="28"/>
        </w:rPr>
        <w:t xml:space="preserve"> с </w:t>
      </w:r>
      <w:proofErr w:type="spellStart"/>
      <w:r w:rsidRPr="00EF217D">
        <w:rPr>
          <w:rFonts w:ascii="Times New Roman" w:hAnsi="Times New Roman"/>
          <w:sz w:val="28"/>
          <w:szCs w:val="28"/>
        </w:rPr>
        <w:t>сельхозтоваропроизводителями</w:t>
      </w:r>
      <w:proofErr w:type="spellEnd"/>
      <w:r w:rsidRPr="00EF217D">
        <w:rPr>
          <w:rFonts w:ascii="Times New Roman" w:hAnsi="Times New Roman"/>
          <w:sz w:val="28"/>
          <w:szCs w:val="28"/>
        </w:rPr>
        <w:t xml:space="preserve"> по предоставлению субсидий  из федерального и республиканского бюджетов (заключение соглашений, оказание помощи при составлении справок-расчетов).</w:t>
      </w:r>
      <w:r>
        <w:rPr>
          <w:rFonts w:ascii="Times New Roman" w:hAnsi="Times New Roman"/>
          <w:sz w:val="28"/>
          <w:szCs w:val="28"/>
        </w:rPr>
        <w:t xml:space="preserve"> Сумма полученных субсидий, включая </w:t>
      </w:r>
      <w:proofErr w:type="spellStart"/>
      <w:r>
        <w:rPr>
          <w:rFonts w:ascii="Times New Roman" w:hAnsi="Times New Roman"/>
          <w:sz w:val="28"/>
          <w:szCs w:val="28"/>
        </w:rPr>
        <w:t>грантовую</w:t>
      </w:r>
      <w:proofErr w:type="spellEnd"/>
      <w:r>
        <w:rPr>
          <w:rFonts w:ascii="Times New Roman" w:hAnsi="Times New Roman"/>
          <w:sz w:val="28"/>
          <w:szCs w:val="28"/>
        </w:rPr>
        <w:t xml:space="preserve"> поддержку за 2017 год,  составила 23286,87 тыс. рублей.</w:t>
      </w:r>
    </w:p>
    <w:p w:rsidR="00756828" w:rsidRPr="00EF217D" w:rsidRDefault="00756828" w:rsidP="00FD6D20">
      <w:pPr>
        <w:pStyle w:val="ae"/>
        <w:numPr>
          <w:ilvl w:val="0"/>
          <w:numId w:val="9"/>
        </w:numPr>
        <w:tabs>
          <w:tab w:val="left" w:pos="993"/>
        </w:tabs>
        <w:ind w:left="0" w:firstLine="709"/>
        <w:jc w:val="both"/>
        <w:rPr>
          <w:rFonts w:ascii="Times New Roman" w:hAnsi="Times New Roman"/>
          <w:sz w:val="28"/>
          <w:szCs w:val="28"/>
        </w:rPr>
      </w:pPr>
      <w:r>
        <w:rPr>
          <w:rFonts w:ascii="Times New Roman" w:hAnsi="Times New Roman"/>
          <w:sz w:val="28"/>
          <w:szCs w:val="28"/>
        </w:rPr>
        <w:t>Ведение реестра сельскохозяйственных товаропроизводителей Майминского района.</w:t>
      </w:r>
    </w:p>
    <w:p w:rsidR="00756828" w:rsidRPr="00EF217D" w:rsidRDefault="00756828" w:rsidP="00FD6D20">
      <w:pPr>
        <w:pStyle w:val="ae"/>
        <w:numPr>
          <w:ilvl w:val="0"/>
          <w:numId w:val="9"/>
        </w:numPr>
        <w:tabs>
          <w:tab w:val="left" w:pos="993"/>
        </w:tabs>
        <w:ind w:left="0" w:firstLine="709"/>
        <w:jc w:val="both"/>
        <w:rPr>
          <w:rFonts w:ascii="Times New Roman" w:hAnsi="Times New Roman"/>
          <w:sz w:val="28"/>
          <w:szCs w:val="28"/>
        </w:rPr>
      </w:pPr>
      <w:r w:rsidRPr="00EF217D">
        <w:rPr>
          <w:rFonts w:ascii="Times New Roman" w:hAnsi="Times New Roman"/>
          <w:sz w:val="28"/>
          <w:szCs w:val="28"/>
        </w:rPr>
        <w:t xml:space="preserve">Информирование ИП, КФХ о проводимой Минсельхозом РА </w:t>
      </w:r>
      <w:proofErr w:type="spellStart"/>
      <w:r w:rsidRPr="00EF217D">
        <w:rPr>
          <w:rFonts w:ascii="Times New Roman" w:hAnsi="Times New Roman"/>
          <w:sz w:val="28"/>
          <w:szCs w:val="28"/>
        </w:rPr>
        <w:t>грантовой</w:t>
      </w:r>
      <w:proofErr w:type="spellEnd"/>
      <w:r w:rsidRPr="00EF217D">
        <w:rPr>
          <w:rFonts w:ascii="Times New Roman" w:hAnsi="Times New Roman"/>
          <w:sz w:val="28"/>
          <w:szCs w:val="28"/>
        </w:rPr>
        <w:t xml:space="preserve"> поддержке, содейств</w:t>
      </w:r>
      <w:r>
        <w:rPr>
          <w:rFonts w:ascii="Times New Roman" w:hAnsi="Times New Roman"/>
          <w:sz w:val="28"/>
          <w:szCs w:val="28"/>
        </w:rPr>
        <w:t xml:space="preserve">ие </w:t>
      </w:r>
      <w:r w:rsidRPr="00EF217D">
        <w:rPr>
          <w:rFonts w:ascii="Times New Roman" w:hAnsi="Times New Roman"/>
          <w:sz w:val="28"/>
          <w:szCs w:val="28"/>
        </w:rPr>
        <w:t xml:space="preserve">в получении </w:t>
      </w:r>
      <w:proofErr w:type="spellStart"/>
      <w:r w:rsidRPr="00EF217D">
        <w:rPr>
          <w:rFonts w:ascii="Times New Roman" w:hAnsi="Times New Roman"/>
          <w:sz w:val="28"/>
          <w:szCs w:val="28"/>
        </w:rPr>
        <w:t>грантовой</w:t>
      </w:r>
      <w:proofErr w:type="spellEnd"/>
      <w:r w:rsidRPr="00EF217D">
        <w:rPr>
          <w:rFonts w:ascii="Times New Roman" w:hAnsi="Times New Roman"/>
          <w:sz w:val="28"/>
          <w:szCs w:val="28"/>
        </w:rPr>
        <w:t xml:space="preserve"> поддержки сельхозпроизводителей </w:t>
      </w:r>
      <w:proofErr w:type="spellStart"/>
      <w:r w:rsidRPr="00EF217D">
        <w:rPr>
          <w:rFonts w:ascii="Times New Roman" w:hAnsi="Times New Roman"/>
          <w:sz w:val="28"/>
          <w:szCs w:val="28"/>
        </w:rPr>
        <w:t>Майминского</w:t>
      </w:r>
      <w:proofErr w:type="spellEnd"/>
      <w:r w:rsidRPr="00EF217D">
        <w:rPr>
          <w:rFonts w:ascii="Times New Roman" w:hAnsi="Times New Roman"/>
          <w:sz w:val="28"/>
          <w:szCs w:val="28"/>
        </w:rPr>
        <w:t xml:space="preserve"> района.</w:t>
      </w:r>
      <w:r>
        <w:rPr>
          <w:rFonts w:ascii="Times New Roman" w:hAnsi="Times New Roman"/>
          <w:sz w:val="28"/>
          <w:szCs w:val="28"/>
        </w:rPr>
        <w:t xml:space="preserve"> Подготовка рекомендательных писем для участия в конкурсе на получение </w:t>
      </w:r>
      <w:proofErr w:type="spellStart"/>
      <w:r>
        <w:rPr>
          <w:rFonts w:ascii="Times New Roman" w:hAnsi="Times New Roman"/>
          <w:sz w:val="28"/>
          <w:szCs w:val="28"/>
        </w:rPr>
        <w:t>грантовой</w:t>
      </w:r>
      <w:proofErr w:type="spellEnd"/>
      <w:r>
        <w:rPr>
          <w:rFonts w:ascii="Times New Roman" w:hAnsi="Times New Roman"/>
          <w:sz w:val="28"/>
          <w:szCs w:val="28"/>
        </w:rPr>
        <w:t xml:space="preserve"> поддержки начинающих фермеров, семейных ферм, создание и развитие сельскохозяйственных потребительских перерабатывающих кооперативов. </w:t>
      </w:r>
    </w:p>
    <w:p w:rsidR="00756828" w:rsidRPr="00EF217D" w:rsidRDefault="00756828" w:rsidP="00FD6D20">
      <w:pPr>
        <w:pStyle w:val="ae"/>
        <w:numPr>
          <w:ilvl w:val="0"/>
          <w:numId w:val="9"/>
        </w:numPr>
        <w:tabs>
          <w:tab w:val="left" w:pos="993"/>
        </w:tabs>
        <w:ind w:left="0" w:firstLine="709"/>
        <w:jc w:val="both"/>
        <w:rPr>
          <w:rFonts w:ascii="Times New Roman" w:hAnsi="Times New Roman"/>
          <w:sz w:val="28"/>
          <w:szCs w:val="28"/>
        </w:rPr>
      </w:pPr>
      <w:r w:rsidRPr="00EF217D">
        <w:rPr>
          <w:rFonts w:ascii="Times New Roman" w:hAnsi="Times New Roman"/>
          <w:sz w:val="28"/>
          <w:szCs w:val="28"/>
        </w:rPr>
        <w:t>Доведение информаци</w:t>
      </w:r>
      <w:r>
        <w:rPr>
          <w:rFonts w:ascii="Times New Roman" w:hAnsi="Times New Roman"/>
          <w:sz w:val="28"/>
          <w:szCs w:val="28"/>
        </w:rPr>
        <w:t xml:space="preserve">и </w:t>
      </w:r>
      <w:r w:rsidRPr="00EF217D">
        <w:rPr>
          <w:rFonts w:ascii="Times New Roman" w:hAnsi="Times New Roman"/>
          <w:sz w:val="28"/>
          <w:szCs w:val="28"/>
        </w:rPr>
        <w:t>до сельских поселений</w:t>
      </w:r>
      <w:r>
        <w:rPr>
          <w:rFonts w:ascii="Times New Roman" w:hAnsi="Times New Roman"/>
          <w:sz w:val="28"/>
          <w:szCs w:val="28"/>
        </w:rPr>
        <w:t xml:space="preserve">, </w:t>
      </w:r>
      <w:r w:rsidRPr="00EF217D">
        <w:rPr>
          <w:rFonts w:ascii="Times New Roman" w:hAnsi="Times New Roman"/>
          <w:sz w:val="28"/>
          <w:szCs w:val="28"/>
        </w:rPr>
        <w:t xml:space="preserve"> </w:t>
      </w:r>
      <w:proofErr w:type="spellStart"/>
      <w:r w:rsidRPr="00EF217D">
        <w:rPr>
          <w:rFonts w:ascii="Times New Roman" w:hAnsi="Times New Roman"/>
          <w:sz w:val="28"/>
          <w:szCs w:val="28"/>
        </w:rPr>
        <w:t>сельхозтоваропроизводителей</w:t>
      </w:r>
      <w:proofErr w:type="spellEnd"/>
      <w:r w:rsidRPr="00EF217D">
        <w:rPr>
          <w:rFonts w:ascii="Times New Roman" w:hAnsi="Times New Roman"/>
          <w:sz w:val="28"/>
          <w:szCs w:val="28"/>
        </w:rPr>
        <w:t xml:space="preserve"> о появлении и необходимости борьбы с луговым мотыльком,</w:t>
      </w:r>
      <w:r>
        <w:rPr>
          <w:rFonts w:ascii="Times New Roman" w:hAnsi="Times New Roman"/>
          <w:sz w:val="28"/>
          <w:szCs w:val="28"/>
        </w:rPr>
        <w:t xml:space="preserve"> непарным шелкопрядом </w:t>
      </w:r>
      <w:r w:rsidRPr="00EF217D">
        <w:rPr>
          <w:rFonts w:ascii="Times New Roman" w:hAnsi="Times New Roman"/>
          <w:sz w:val="28"/>
          <w:szCs w:val="28"/>
        </w:rPr>
        <w:t xml:space="preserve"> </w:t>
      </w:r>
      <w:r>
        <w:rPr>
          <w:rFonts w:ascii="Times New Roman" w:hAnsi="Times New Roman"/>
          <w:sz w:val="28"/>
          <w:szCs w:val="28"/>
        </w:rPr>
        <w:t xml:space="preserve">и другими </w:t>
      </w:r>
      <w:r w:rsidRPr="00EF217D">
        <w:rPr>
          <w:rFonts w:ascii="Times New Roman" w:hAnsi="Times New Roman"/>
          <w:sz w:val="28"/>
          <w:szCs w:val="28"/>
        </w:rPr>
        <w:t xml:space="preserve">различными вредителями сельскохозяйственных культур (по информации </w:t>
      </w:r>
      <w:proofErr w:type="spellStart"/>
      <w:r w:rsidRPr="00EF217D">
        <w:rPr>
          <w:rFonts w:ascii="Times New Roman" w:hAnsi="Times New Roman"/>
          <w:sz w:val="28"/>
          <w:szCs w:val="28"/>
        </w:rPr>
        <w:t>Россельхозцентра</w:t>
      </w:r>
      <w:proofErr w:type="spellEnd"/>
      <w:r w:rsidRPr="00EF217D">
        <w:rPr>
          <w:rFonts w:ascii="Times New Roman" w:hAnsi="Times New Roman"/>
          <w:sz w:val="28"/>
          <w:szCs w:val="28"/>
        </w:rPr>
        <w:t xml:space="preserve">  Республики Алтай</w:t>
      </w:r>
      <w:r>
        <w:rPr>
          <w:rFonts w:ascii="Times New Roman" w:hAnsi="Times New Roman"/>
          <w:sz w:val="28"/>
          <w:szCs w:val="28"/>
        </w:rPr>
        <w:t>)</w:t>
      </w:r>
      <w:r w:rsidRPr="00EF217D">
        <w:rPr>
          <w:rFonts w:ascii="Times New Roman" w:hAnsi="Times New Roman"/>
          <w:sz w:val="28"/>
          <w:szCs w:val="28"/>
        </w:rPr>
        <w:t xml:space="preserve">. </w:t>
      </w:r>
    </w:p>
    <w:p w:rsidR="00756828" w:rsidRDefault="00756828" w:rsidP="00FD6D20">
      <w:pPr>
        <w:pStyle w:val="ae"/>
        <w:numPr>
          <w:ilvl w:val="0"/>
          <w:numId w:val="9"/>
        </w:numPr>
        <w:tabs>
          <w:tab w:val="left" w:pos="993"/>
        </w:tabs>
        <w:ind w:left="0" w:firstLine="709"/>
        <w:jc w:val="both"/>
        <w:rPr>
          <w:rFonts w:ascii="Times New Roman" w:hAnsi="Times New Roman"/>
          <w:sz w:val="28"/>
          <w:szCs w:val="28"/>
        </w:rPr>
      </w:pPr>
      <w:r w:rsidRPr="00EF217D">
        <w:rPr>
          <w:rFonts w:ascii="Times New Roman" w:hAnsi="Times New Roman"/>
          <w:sz w:val="28"/>
          <w:szCs w:val="28"/>
        </w:rPr>
        <w:t xml:space="preserve">Участие в заседании республиканской комиссии по подведению итогов </w:t>
      </w:r>
      <w:r>
        <w:rPr>
          <w:rFonts w:ascii="Times New Roman" w:hAnsi="Times New Roman"/>
          <w:sz w:val="28"/>
          <w:szCs w:val="28"/>
        </w:rPr>
        <w:t>Т</w:t>
      </w:r>
      <w:r w:rsidRPr="00EF217D">
        <w:rPr>
          <w:rFonts w:ascii="Times New Roman" w:hAnsi="Times New Roman"/>
          <w:sz w:val="28"/>
          <w:szCs w:val="28"/>
        </w:rPr>
        <w:t>рудового соревнования в Министерстве сельского хозяйства Республики Алтай</w:t>
      </w:r>
      <w:r>
        <w:rPr>
          <w:rFonts w:ascii="Times New Roman" w:hAnsi="Times New Roman"/>
          <w:sz w:val="28"/>
          <w:szCs w:val="28"/>
        </w:rPr>
        <w:t xml:space="preserve">. </w:t>
      </w:r>
    </w:p>
    <w:p w:rsidR="00756828" w:rsidRPr="00EF217D" w:rsidRDefault="00756828" w:rsidP="00FD6D20">
      <w:pPr>
        <w:pStyle w:val="ae"/>
        <w:numPr>
          <w:ilvl w:val="0"/>
          <w:numId w:val="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Организация </w:t>
      </w:r>
      <w:r w:rsidRPr="00EF217D">
        <w:rPr>
          <w:rFonts w:ascii="Times New Roman" w:hAnsi="Times New Roman"/>
          <w:sz w:val="28"/>
          <w:szCs w:val="28"/>
        </w:rPr>
        <w:t xml:space="preserve"> присутствия награждаемых предприятий</w:t>
      </w:r>
      <w:r>
        <w:rPr>
          <w:rFonts w:ascii="Times New Roman" w:hAnsi="Times New Roman"/>
          <w:sz w:val="28"/>
          <w:szCs w:val="28"/>
        </w:rPr>
        <w:t xml:space="preserve">, ИП, КФХ </w:t>
      </w:r>
      <w:r w:rsidRPr="00EF217D">
        <w:rPr>
          <w:rFonts w:ascii="Times New Roman" w:hAnsi="Times New Roman"/>
          <w:sz w:val="28"/>
          <w:szCs w:val="28"/>
        </w:rPr>
        <w:t xml:space="preserve"> на проводимом республиканском  празднике  «День работников сельского хозяйства и перерабатывающей промышленности РА»</w:t>
      </w:r>
      <w:r>
        <w:rPr>
          <w:rFonts w:ascii="Times New Roman" w:hAnsi="Times New Roman"/>
          <w:sz w:val="28"/>
          <w:szCs w:val="28"/>
        </w:rPr>
        <w:t xml:space="preserve"> 28.11.2017 года</w:t>
      </w:r>
      <w:r w:rsidRPr="00EF217D">
        <w:rPr>
          <w:rFonts w:ascii="Times New Roman" w:hAnsi="Times New Roman"/>
          <w:sz w:val="28"/>
          <w:szCs w:val="28"/>
        </w:rPr>
        <w:t xml:space="preserve">. </w:t>
      </w:r>
    </w:p>
    <w:p w:rsidR="00756828" w:rsidRPr="00EF217D" w:rsidRDefault="00756828" w:rsidP="00FD6D20">
      <w:pPr>
        <w:pStyle w:val="ae"/>
        <w:numPr>
          <w:ilvl w:val="0"/>
          <w:numId w:val="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Подготовка и направление </w:t>
      </w:r>
      <w:r w:rsidRPr="00EF217D">
        <w:rPr>
          <w:rFonts w:ascii="Times New Roman" w:hAnsi="Times New Roman"/>
          <w:sz w:val="28"/>
          <w:szCs w:val="28"/>
        </w:rPr>
        <w:t xml:space="preserve">  ходатайств в Минсельхоз РА на награждение работников агропромышленного комплекса Майминского района.</w:t>
      </w:r>
    </w:p>
    <w:p w:rsidR="00756828" w:rsidRPr="00EF217D" w:rsidRDefault="00756828" w:rsidP="00FD6D20">
      <w:pPr>
        <w:pStyle w:val="ae"/>
        <w:numPr>
          <w:ilvl w:val="0"/>
          <w:numId w:val="9"/>
        </w:numPr>
        <w:tabs>
          <w:tab w:val="left" w:pos="993"/>
        </w:tabs>
        <w:ind w:left="0" w:firstLine="709"/>
        <w:jc w:val="both"/>
        <w:rPr>
          <w:rFonts w:ascii="Times New Roman" w:hAnsi="Times New Roman"/>
          <w:sz w:val="28"/>
          <w:szCs w:val="28"/>
        </w:rPr>
      </w:pPr>
      <w:r w:rsidRPr="00EF217D">
        <w:rPr>
          <w:rFonts w:ascii="Times New Roman" w:hAnsi="Times New Roman"/>
          <w:sz w:val="28"/>
          <w:szCs w:val="28"/>
        </w:rPr>
        <w:t xml:space="preserve">Составление отчетности в Министерство сельского хозяйства Республики Алтай: </w:t>
      </w:r>
    </w:p>
    <w:p w:rsidR="00756828" w:rsidRDefault="00756828" w:rsidP="00FD6D20">
      <w:pPr>
        <w:pStyle w:val="ae"/>
        <w:numPr>
          <w:ilvl w:val="0"/>
          <w:numId w:val="10"/>
        </w:numPr>
        <w:tabs>
          <w:tab w:val="left" w:pos="993"/>
        </w:tabs>
        <w:ind w:left="0" w:firstLine="709"/>
        <w:jc w:val="both"/>
        <w:rPr>
          <w:rFonts w:ascii="Times New Roman" w:hAnsi="Times New Roman"/>
          <w:sz w:val="28"/>
          <w:szCs w:val="28"/>
        </w:rPr>
      </w:pPr>
      <w:r w:rsidRPr="00EF217D">
        <w:rPr>
          <w:rFonts w:ascii="Times New Roman" w:hAnsi="Times New Roman"/>
          <w:sz w:val="28"/>
          <w:szCs w:val="28"/>
        </w:rPr>
        <w:t>формы №1-кфх,  №2-кф</w:t>
      </w:r>
      <w:proofErr w:type="gramStart"/>
      <w:r w:rsidRPr="00EF217D">
        <w:rPr>
          <w:rFonts w:ascii="Times New Roman" w:hAnsi="Times New Roman"/>
          <w:sz w:val="28"/>
          <w:szCs w:val="28"/>
        </w:rPr>
        <w:t>х</w:t>
      </w:r>
      <w:r>
        <w:rPr>
          <w:rFonts w:ascii="Times New Roman" w:hAnsi="Times New Roman"/>
          <w:sz w:val="28"/>
          <w:szCs w:val="28"/>
        </w:rPr>
        <w:t>(</w:t>
      </w:r>
      <w:proofErr w:type="gramEnd"/>
      <w:r>
        <w:rPr>
          <w:rFonts w:ascii="Times New Roman" w:hAnsi="Times New Roman"/>
          <w:sz w:val="28"/>
          <w:szCs w:val="28"/>
        </w:rPr>
        <w:t>годовые)</w:t>
      </w:r>
      <w:r w:rsidRPr="00EF217D">
        <w:rPr>
          <w:rFonts w:ascii="Times New Roman" w:hAnsi="Times New Roman"/>
          <w:sz w:val="28"/>
          <w:szCs w:val="28"/>
        </w:rPr>
        <w:t>, №10-АПК-фермер</w:t>
      </w:r>
      <w:r>
        <w:rPr>
          <w:rFonts w:ascii="Times New Roman" w:hAnsi="Times New Roman"/>
          <w:sz w:val="28"/>
          <w:szCs w:val="28"/>
        </w:rPr>
        <w:t xml:space="preserve"> (квартальная), </w:t>
      </w:r>
    </w:p>
    <w:p w:rsidR="00756828" w:rsidRPr="00EF217D" w:rsidRDefault="00756828" w:rsidP="00FD6D20">
      <w:pPr>
        <w:pStyle w:val="ae"/>
        <w:numPr>
          <w:ilvl w:val="0"/>
          <w:numId w:val="10"/>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формы отчетности о финансово-экономическом состоянии товаропроизводителей АПК Майминского района (балансы предприятий </w:t>
      </w:r>
      <w:r w:rsidRPr="00EF217D">
        <w:rPr>
          <w:rFonts w:ascii="Times New Roman" w:hAnsi="Times New Roman"/>
          <w:sz w:val="28"/>
          <w:szCs w:val="28"/>
        </w:rPr>
        <w:t xml:space="preserve"> ежеквартально).</w:t>
      </w:r>
    </w:p>
    <w:p w:rsidR="00756828" w:rsidRDefault="00756828" w:rsidP="00FD6D20">
      <w:pPr>
        <w:pStyle w:val="ae"/>
        <w:numPr>
          <w:ilvl w:val="0"/>
          <w:numId w:val="10"/>
        </w:numPr>
        <w:tabs>
          <w:tab w:val="left" w:pos="993"/>
        </w:tabs>
        <w:ind w:left="0" w:firstLine="709"/>
        <w:jc w:val="both"/>
        <w:rPr>
          <w:rFonts w:ascii="Times New Roman" w:hAnsi="Times New Roman"/>
          <w:sz w:val="28"/>
          <w:szCs w:val="28"/>
        </w:rPr>
      </w:pPr>
      <w:r w:rsidRPr="00EF217D">
        <w:rPr>
          <w:rFonts w:ascii="Times New Roman" w:hAnsi="Times New Roman"/>
          <w:sz w:val="28"/>
          <w:szCs w:val="28"/>
        </w:rPr>
        <w:t xml:space="preserve">формы №1-К, №2-К, №1-КМП, </w:t>
      </w:r>
      <w:r>
        <w:rPr>
          <w:rFonts w:ascii="Times New Roman" w:hAnsi="Times New Roman"/>
          <w:sz w:val="28"/>
          <w:szCs w:val="28"/>
        </w:rPr>
        <w:t xml:space="preserve"> №1-КМС,  </w:t>
      </w:r>
      <w:r w:rsidRPr="00EF217D">
        <w:rPr>
          <w:rFonts w:ascii="Times New Roman" w:hAnsi="Times New Roman"/>
          <w:sz w:val="28"/>
          <w:szCs w:val="28"/>
        </w:rPr>
        <w:t>сбор сводной информации по  приложениям к данным отчетам</w:t>
      </w:r>
      <w:r>
        <w:rPr>
          <w:rFonts w:ascii="Times New Roman" w:hAnsi="Times New Roman"/>
          <w:sz w:val="28"/>
          <w:szCs w:val="28"/>
        </w:rPr>
        <w:t xml:space="preserve"> (годовые)</w:t>
      </w:r>
      <w:r w:rsidRPr="00EF217D">
        <w:rPr>
          <w:rFonts w:ascii="Times New Roman" w:hAnsi="Times New Roman"/>
          <w:sz w:val="28"/>
          <w:szCs w:val="28"/>
        </w:rPr>
        <w:t>;</w:t>
      </w:r>
    </w:p>
    <w:p w:rsidR="00756828" w:rsidRPr="00EF217D" w:rsidRDefault="00756828" w:rsidP="00FD6D20">
      <w:pPr>
        <w:pStyle w:val="ae"/>
        <w:numPr>
          <w:ilvl w:val="0"/>
          <w:numId w:val="10"/>
        </w:numPr>
        <w:tabs>
          <w:tab w:val="left" w:pos="993"/>
        </w:tabs>
        <w:ind w:left="0" w:firstLine="709"/>
        <w:jc w:val="both"/>
        <w:rPr>
          <w:rFonts w:ascii="Times New Roman" w:hAnsi="Times New Roman"/>
          <w:sz w:val="28"/>
          <w:szCs w:val="28"/>
        </w:rPr>
      </w:pPr>
      <w:r w:rsidRPr="00EF217D">
        <w:rPr>
          <w:rFonts w:ascii="Times New Roman" w:hAnsi="Times New Roman"/>
          <w:sz w:val="28"/>
          <w:szCs w:val="28"/>
        </w:rPr>
        <w:t>различной отчетности по запросам Минсельхоза РА.</w:t>
      </w:r>
    </w:p>
    <w:p w:rsidR="00756828" w:rsidRPr="00EF217D" w:rsidRDefault="00756828" w:rsidP="00FD6D20">
      <w:pPr>
        <w:pStyle w:val="ae"/>
        <w:numPr>
          <w:ilvl w:val="0"/>
          <w:numId w:val="9"/>
        </w:numPr>
        <w:tabs>
          <w:tab w:val="left" w:pos="993"/>
        </w:tabs>
        <w:ind w:left="0" w:firstLine="709"/>
        <w:jc w:val="both"/>
        <w:rPr>
          <w:rFonts w:ascii="Times New Roman" w:hAnsi="Times New Roman"/>
          <w:sz w:val="28"/>
          <w:szCs w:val="28"/>
        </w:rPr>
      </w:pPr>
      <w:r w:rsidRPr="00EF217D">
        <w:rPr>
          <w:rFonts w:ascii="Times New Roman" w:hAnsi="Times New Roman"/>
          <w:sz w:val="28"/>
          <w:szCs w:val="28"/>
        </w:rPr>
        <w:t>Подготовка материалов и участие в Коллегиях и совещаниях Министерства сельского хозяйства РА</w:t>
      </w:r>
      <w:r>
        <w:rPr>
          <w:rFonts w:ascii="Times New Roman" w:hAnsi="Times New Roman"/>
          <w:sz w:val="28"/>
          <w:szCs w:val="28"/>
        </w:rPr>
        <w:t>.</w:t>
      </w:r>
      <w:r w:rsidRPr="00EF217D">
        <w:rPr>
          <w:rFonts w:ascii="Times New Roman" w:hAnsi="Times New Roman"/>
          <w:sz w:val="28"/>
          <w:szCs w:val="28"/>
        </w:rPr>
        <w:t xml:space="preserve">  </w:t>
      </w:r>
    </w:p>
    <w:p w:rsidR="00756828" w:rsidRPr="00EF217D" w:rsidRDefault="00756828" w:rsidP="00FD6D20">
      <w:pPr>
        <w:pStyle w:val="ae"/>
        <w:numPr>
          <w:ilvl w:val="0"/>
          <w:numId w:val="9"/>
        </w:numPr>
        <w:tabs>
          <w:tab w:val="left" w:pos="993"/>
        </w:tabs>
        <w:ind w:left="0" w:firstLine="709"/>
        <w:jc w:val="both"/>
        <w:rPr>
          <w:rFonts w:ascii="Times New Roman" w:hAnsi="Times New Roman"/>
          <w:sz w:val="28"/>
          <w:szCs w:val="28"/>
        </w:rPr>
      </w:pPr>
      <w:r w:rsidRPr="00EF217D">
        <w:rPr>
          <w:rFonts w:ascii="Times New Roman" w:hAnsi="Times New Roman"/>
          <w:sz w:val="28"/>
          <w:szCs w:val="28"/>
        </w:rPr>
        <w:t xml:space="preserve">Предоставление </w:t>
      </w:r>
      <w:r>
        <w:rPr>
          <w:rFonts w:ascii="Times New Roman" w:hAnsi="Times New Roman"/>
          <w:sz w:val="28"/>
          <w:szCs w:val="28"/>
        </w:rPr>
        <w:t xml:space="preserve">различной </w:t>
      </w:r>
      <w:r w:rsidRPr="00EF217D">
        <w:rPr>
          <w:rFonts w:ascii="Times New Roman" w:hAnsi="Times New Roman"/>
          <w:sz w:val="28"/>
          <w:szCs w:val="28"/>
        </w:rPr>
        <w:t xml:space="preserve">информации на  сайт Майминского района и в газету «Сельчанка».  </w:t>
      </w:r>
    </w:p>
    <w:p w:rsidR="00756828" w:rsidRDefault="00756828" w:rsidP="00FD6D20">
      <w:pPr>
        <w:pStyle w:val="ae"/>
        <w:numPr>
          <w:ilvl w:val="0"/>
          <w:numId w:val="9"/>
        </w:numPr>
        <w:tabs>
          <w:tab w:val="left" w:pos="993"/>
        </w:tabs>
        <w:ind w:left="0" w:firstLine="709"/>
        <w:jc w:val="both"/>
        <w:rPr>
          <w:rFonts w:ascii="Times New Roman" w:hAnsi="Times New Roman"/>
          <w:sz w:val="28"/>
          <w:szCs w:val="28"/>
        </w:rPr>
      </w:pPr>
      <w:r w:rsidRPr="00EF217D">
        <w:rPr>
          <w:rFonts w:ascii="Times New Roman" w:hAnsi="Times New Roman"/>
          <w:sz w:val="28"/>
          <w:szCs w:val="28"/>
        </w:rPr>
        <w:lastRenderedPageBreak/>
        <w:t>Переписка с  предприятиями,</w:t>
      </w:r>
      <w:r>
        <w:rPr>
          <w:rFonts w:ascii="Times New Roman" w:hAnsi="Times New Roman"/>
          <w:sz w:val="28"/>
          <w:szCs w:val="28"/>
        </w:rPr>
        <w:t xml:space="preserve"> подготовка для них </w:t>
      </w:r>
      <w:r w:rsidRPr="00EF217D">
        <w:rPr>
          <w:rFonts w:ascii="Times New Roman" w:hAnsi="Times New Roman"/>
          <w:sz w:val="28"/>
          <w:szCs w:val="28"/>
        </w:rPr>
        <w:t xml:space="preserve"> запрашиваемой информации (</w:t>
      </w:r>
      <w:proofErr w:type="spellStart"/>
      <w:r w:rsidRPr="00EF217D">
        <w:rPr>
          <w:rFonts w:ascii="Times New Roman" w:hAnsi="Times New Roman"/>
          <w:sz w:val="28"/>
          <w:szCs w:val="28"/>
        </w:rPr>
        <w:t>Россельхознадзор</w:t>
      </w:r>
      <w:proofErr w:type="spellEnd"/>
      <w:r w:rsidRPr="00EF217D">
        <w:rPr>
          <w:rFonts w:ascii="Times New Roman" w:hAnsi="Times New Roman"/>
          <w:sz w:val="28"/>
          <w:szCs w:val="28"/>
        </w:rPr>
        <w:t xml:space="preserve"> по Республике Алтай,  </w:t>
      </w:r>
      <w:proofErr w:type="spellStart"/>
      <w:r w:rsidRPr="00EF217D">
        <w:rPr>
          <w:rFonts w:ascii="Times New Roman" w:hAnsi="Times New Roman"/>
          <w:sz w:val="28"/>
          <w:szCs w:val="28"/>
        </w:rPr>
        <w:t>Россельхозцентр</w:t>
      </w:r>
      <w:proofErr w:type="spellEnd"/>
      <w:r w:rsidRPr="00EF217D">
        <w:rPr>
          <w:rFonts w:ascii="Times New Roman" w:hAnsi="Times New Roman"/>
          <w:sz w:val="28"/>
          <w:szCs w:val="28"/>
        </w:rPr>
        <w:t xml:space="preserve"> РА и др.)</w:t>
      </w:r>
      <w:r>
        <w:rPr>
          <w:rFonts w:ascii="Times New Roman" w:hAnsi="Times New Roman"/>
          <w:sz w:val="28"/>
          <w:szCs w:val="28"/>
        </w:rPr>
        <w:t>.</w:t>
      </w:r>
    </w:p>
    <w:p w:rsidR="00756828" w:rsidRDefault="00756828" w:rsidP="00FD6D20">
      <w:pPr>
        <w:pStyle w:val="ae"/>
        <w:numPr>
          <w:ilvl w:val="0"/>
          <w:numId w:val="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Письма-напоминания </w:t>
      </w:r>
      <w:proofErr w:type="spellStart"/>
      <w:r>
        <w:rPr>
          <w:rFonts w:ascii="Times New Roman" w:hAnsi="Times New Roman"/>
          <w:sz w:val="28"/>
          <w:szCs w:val="28"/>
        </w:rPr>
        <w:t>сельхозтоваропроизводителям</w:t>
      </w:r>
      <w:proofErr w:type="spellEnd"/>
      <w:r>
        <w:rPr>
          <w:rFonts w:ascii="Times New Roman" w:hAnsi="Times New Roman"/>
          <w:sz w:val="28"/>
          <w:szCs w:val="28"/>
        </w:rPr>
        <w:t xml:space="preserve"> о необходимости проведения противопожарных мероприятий в весенний и осенний периоды (опахивание земель, создание мелиоративных полос), о необходимости страхования от паводка и других ЧС.</w:t>
      </w:r>
      <w:r w:rsidRPr="00EF217D">
        <w:rPr>
          <w:rFonts w:ascii="Times New Roman" w:hAnsi="Times New Roman"/>
          <w:sz w:val="28"/>
          <w:szCs w:val="28"/>
        </w:rPr>
        <w:t xml:space="preserve"> </w:t>
      </w:r>
    </w:p>
    <w:p w:rsidR="00756828" w:rsidRPr="00EF217D" w:rsidRDefault="00756828" w:rsidP="00FD6D20">
      <w:pPr>
        <w:pStyle w:val="ae"/>
        <w:tabs>
          <w:tab w:val="left" w:pos="993"/>
        </w:tabs>
        <w:ind w:firstLine="709"/>
        <w:jc w:val="both"/>
        <w:rPr>
          <w:rFonts w:ascii="Times New Roman" w:hAnsi="Times New Roman"/>
          <w:sz w:val="28"/>
          <w:szCs w:val="28"/>
        </w:rPr>
      </w:pPr>
    </w:p>
    <w:p w:rsidR="00CA3800" w:rsidRDefault="00CA3800" w:rsidP="00FD6D20">
      <w:pPr>
        <w:tabs>
          <w:tab w:val="left" w:pos="993"/>
        </w:tabs>
        <w:autoSpaceDE w:val="0"/>
        <w:autoSpaceDN w:val="0"/>
        <w:adjustRightInd w:val="0"/>
        <w:spacing w:after="0" w:line="240" w:lineRule="auto"/>
        <w:ind w:firstLine="709"/>
        <w:jc w:val="center"/>
        <w:rPr>
          <w:rFonts w:ascii="Times New Roman" w:hAnsi="Times New Roman" w:cs="Times New Roman"/>
          <w:i/>
          <w:sz w:val="28"/>
          <w:szCs w:val="28"/>
        </w:rPr>
      </w:pPr>
      <w:r w:rsidRPr="00CA3800">
        <w:rPr>
          <w:rFonts w:ascii="Times New Roman" w:hAnsi="Times New Roman" w:cs="Times New Roman"/>
          <w:i/>
          <w:sz w:val="28"/>
          <w:szCs w:val="28"/>
        </w:rPr>
        <w:t>Развитие туризма</w:t>
      </w:r>
    </w:p>
    <w:p w:rsidR="00756828" w:rsidRDefault="00756828" w:rsidP="00FD6D20">
      <w:pPr>
        <w:numPr>
          <w:ilvl w:val="0"/>
          <w:numId w:val="11"/>
        </w:numPr>
        <w:tabs>
          <w:tab w:val="left" w:pos="567"/>
          <w:tab w:val="left" w:pos="709"/>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туристический сезон проводятся выездные проверки для знакомства и обмена контактными данными по </w:t>
      </w:r>
      <w:proofErr w:type="gramStart"/>
      <w:r>
        <w:rPr>
          <w:rFonts w:ascii="Times New Roman" w:hAnsi="Times New Roman" w:cs="Times New Roman"/>
          <w:bCs/>
          <w:sz w:val="28"/>
          <w:szCs w:val="28"/>
        </w:rPr>
        <w:t>туристическим</w:t>
      </w:r>
      <w:proofErr w:type="gramEnd"/>
      <w:r>
        <w:rPr>
          <w:rFonts w:ascii="Times New Roman" w:hAnsi="Times New Roman" w:cs="Times New Roman"/>
          <w:bCs/>
          <w:sz w:val="28"/>
          <w:szCs w:val="28"/>
        </w:rPr>
        <w:t xml:space="preserve"> базами, а также для актуализации реестра туристических баз, по благоустройству территорий и т.д.</w:t>
      </w:r>
    </w:p>
    <w:p w:rsidR="00756828" w:rsidRDefault="00756828" w:rsidP="00FD6D20">
      <w:pPr>
        <w:numPr>
          <w:ilvl w:val="0"/>
          <w:numId w:val="11"/>
        </w:numPr>
        <w:tabs>
          <w:tab w:val="left" w:pos="567"/>
          <w:tab w:val="left" w:pos="709"/>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На постоянной основе проводится информационная рассылка по предприятиям, организациям, туристическим базам с информацией с большинства отделов администрации, а также с Министерств РА, Республиканских союзов и т.д.</w:t>
      </w:r>
    </w:p>
    <w:p w:rsidR="00756828" w:rsidRDefault="00756828" w:rsidP="00FD6D20">
      <w:pPr>
        <w:numPr>
          <w:ilvl w:val="0"/>
          <w:numId w:val="11"/>
        </w:numPr>
        <w:tabs>
          <w:tab w:val="left" w:pos="567"/>
          <w:tab w:val="left" w:pos="709"/>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Два раза в год проводится сбор договоров по </w:t>
      </w:r>
      <w:proofErr w:type="spellStart"/>
      <w:r>
        <w:rPr>
          <w:rFonts w:ascii="Times New Roman" w:hAnsi="Times New Roman" w:cs="Times New Roman"/>
          <w:bCs/>
          <w:sz w:val="28"/>
          <w:szCs w:val="28"/>
        </w:rPr>
        <w:t>акарицидной</w:t>
      </w:r>
      <w:proofErr w:type="spellEnd"/>
      <w:r>
        <w:rPr>
          <w:rFonts w:ascii="Times New Roman" w:hAnsi="Times New Roman" w:cs="Times New Roman"/>
          <w:bCs/>
          <w:sz w:val="28"/>
          <w:szCs w:val="28"/>
        </w:rPr>
        <w:t xml:space="preserve"> обработки от клещей с туристических объектов.</w:t>
      </w:r>
    </w:p>
    <w:p w:rsidR="00756828" w:rsidRDefault="00756828" w:rsidP="00FD6D20">
      <w:pPr>
        <w:numPr>
          <w:ilvl w:val="0"/>
          <w:numId w:val="11"/>
        </w:numPr>
        <w:tabs>
          <w:tab w:val="left" w:pos="567"/>
          <w:tab w:val="left" w:pos="709"/>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Проводилась работа по вакцинации персонала туристических баз. Формировались заявки для инфекционного кабинета.</w:t>
      </w:r>
    </w:p>
    <w:p w:rsidR="00756828" w:rsidRDefault="00756828" w:rsidP="00FD6D20">
      <w:pPr>
        <w:numPr>
          <w:ilvl w:val="0"/>
          <w:numId w:val="11"/>
        </w:numPr>
        <w:tabs>
          <w:tab w:val="left" w:pos="567"/>
          <w:tab w:val="left" w:pos="709"/>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26 сентября 2017 года проходил всемирный день туризма, на который была выдвинута кандидатура на Благодарственное письмо директору «Шале </w:t>
      </w:r>
      <w:proofErr w:type="spellStart"/>
      <w:r>
        <w:rPr>
          <w:rFonts w:ascii="Times New Roman" w:hAnsi="Times New Roman" w:cs="Times New Roman"/>
          <w:bCs/>
          <w:sz w:val="28"/>
          <w:szCs w:val="28"/>
        </w:rPr>
        <w:t>Прискальный</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Дибровенко</w:t>
      </w:r>
      <w:proofErr w:type="spellEnd"/>
      <w:r>
        <w:rPr>
          <w:rFonts w:ascii="Times New Roman" w:hAnsi="Times New Roman" w:cs="Times New Roman"/>
          <w:bCs/>
          <w:sz w:val="28"/>
          <w:szCs w:val="28"/>
        </w:rPr>
        <w:t>.</w:t>
      </w:r>
    </w:p>
    <w:p w:rsidR="00756828" w:rsidRDefault="00756828" w:rsidP="00FD6D20">
      <w:pPr>
        <w:numPr>
          <w:ilvl w:val="0"/>
          <w:numId w:val="11"/>
        </w:numPr>
        <w:tabs>
          <w:tab w:val="left" w:pos="567"/>
          <w:tab w:val="left" w:pos="709"/>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Помощь в организации туристического слета муниципальных и государственных служащих, договаривалась с полевой кухней, с песнями, с ужином </w:t>
      </w:r>
      <w:proofErr w:type="gramStart"/>
      <w:r>
        <w:rPr>
          <w:rFonts w:ascii="Times New Roman" w:hAnsi="Times New Roman" w:cs="Times New Roman"/>
          <w:bCs/>
          <w:sz w:val="28"/>
          <w:szCs w:val="28"/>
        </w:rPr>
        <w:t>для</w:t>
      </w:r>
      <w:proofErr w:type="gramEnd"/>
      <w:r>
        <w:rPr>
          <w:rFonts w:ascii="Times New Roman" w:hAnsi="Times New Roman" w:cs="Times New Roman"/>
          <w:bCs/>
          <w:sz w:val="28"/>
          <w:szCs w:val="28"/>
        </w:rPr>
        <w:t xml:space="preserve"> участником. Было личное присутствие в выходные дни.</w:t>
      </w:r>
    </w:p>
    <w:p w:rsidR="00756828" w:rsidRDefault="00756828" w:rsidP="00FD6D20">
      <w:pPr>
        <w:numPr>
          <w:ilvl w:val="0"/>
          <w:numId w:val="11"/>
        </w:numPr>
        <w:tabs>
          <w:tab w:val="left" w:pos="567"/>
          <w:tab w:val="left" w:pos="709"/>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Организация Коллегии Министерства экономического развития и туризма Республики Алтай.</w:t>
      </w:r>
    </w:p>
    <w:p w:rsidR="00756828" w:rsidRDefault="00756828" w:rsidP="00FD6D20">
      <w:pPr>
        <w:numPr>
          <w:ilvl w:val="0"/>
          <w:numId w:val="11"/>
        </w:numPr>
        <w:tabs>
          <w:tab w:val="left" w:pos="567"/>
          <w:tab w:val="left" w:pos="709"/>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Проведение конференции предпринимателей, подготовка к ней (доклады, презентации, раздаточные материалы и т.д.);</w:t>
      </w:r>
    </w:p>
    <w:p w:rsidR="00756828" w:rsidRDefault="00756828" w:rsidP="00FD6D20">
      <w:pPr>
        <w:numPr>
          <w:ilvl w:val="0"/>
          <w:numId w:val="11"/>
        </w:numPr>
        <w:tabs>
          <w:tab w:val="left" w:pos="567"/>
          <w:tab w:val="left" w:pos="709"/>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Сбор документов на почетные грамоты в течение всего года;</w:t>
      </w:r>
    </w:p>
    <w:p w:rsidR="00756828" w:rsidRDefault="00756828" w:rsidP="00FD6D20">
      <w:pPr>
        <w:numPr>
          <w:ilvl w:val="0"/>
          <w:numId w:val="11"/>
        </w:numPr>
        <w:tabs>
          <w:tab w:val="left" w:pos="567"/>
          <w:tab w:val="left" w:pos="709"/>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Ежегодная актуализация реестра туристических баз Майминского района. </w:t>
      </w:r>
    </w:p>
    <w:p w:rsidR="00756828" w:rsidRDefault="00756828" w:rsidP="00FD6D20">
      <w:pPr>
        <w:numPr>
          <w:ilvl w:val="0"/>
          <w:numId w:val="11"/>
        </w:numPr>
        <w:tabs>
          <w:tab w:val="left" w:pos="567"/>
          <w:tab w:val="left" w:pos="709"/>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Ежемесячно проводится мониторинг посещаемости туристами туристических баз Майминского района.</w:t>
      </w:r>
    </w:p>
    <w:p w:rsidR="00CA3800" w:rsidRDefault="00CA3800" w:rsidP="00FD6D20">
      <w:pPr>
        <w:tabs>
          <w:tab w:val="left" w:pos="567"/>
          <w:tab w:val="left" w:pos="709"/>
          <w:tab w:val="left" w:pos="851"/>
          <w:tab w:val="left" w:pos="993"/>
        </w:tabs>
        <w:spacing w:after="0" w:line="240" w:lineRule="auto"/>
        <w:ind w:firstLine="709"/>
        <w:jc w:val="both"/>
        <w:rPr>
          <w:rFonts w:ascii="Times New Roman" w:hAnsi="Times New Roman" w:cs="Times New Roman"/>
          <w:bCs/>
          <w:sz w:val="28"/>
          <w:szCs w:val="28"/>
        </w:rPr>
      </w:pPr>
    </w:p>
    <w:p w:rsidR="006905CA" w:rsidRPr="006905CA" w:rsidRDefault="006905CA" w:rsidP="00FD6D20">
      <w:pPr>
        <w:pStyle w:val="ae"/>
        <w:tabs>
          <w:tab w:val="left" w:pos="993"/>
        </w:tabs>
        <w:ind w:firstLine="709"/>
        <w:jc w:val="both"/>
        <w:rPr>
          <w:rFonts w:ascii="Times New Roman" w:hAnsi="Times New Roman"/>
          <w:i/>
          <w:sz w:val="28"/>
          <w:szCs w:val="28"/>
        </w:rPr>
      </w:pPr>
      <w:r w:rsidRPr="006905CA">
        <w:rPr>
          <w:rFonts w:ascii="Times New Roman" w:hAnsi="Times New Roman"/>
          <w:i/>
          <w:sz w:val="28"/>
          <w:szCs w:val="28"/>
        </w:rPr>
        <w:t>По подпрограмм</w:t>
      </w:r>
      <w:r w:rsidR="00D90CDA">
        <w:rPr>
          <w:rFonts w:ascii="Times New Roman" w:hAnsi="Times New Roman"/>
          <w:i/>
          <w:sz w:val="28"/>
          <w:szCs w:val="28"/>
        </w:rPr>
        <w:t>е</w:t>
      </w:r>
      <w:r w:rsidRPr="006905CA">
        <w:rPr>
          <w:rFonts w:ascii="Times New Roman" w:hAnsi="Times New Roman"/>
          <w:i/>
          <w:sz w:val="28"/>
          <w:szCs w:val="28"/>
        </w:rPr>
        <w:t xml:space="preserve"> «</w:t>
      </w:r>
      <w:r>
        <w:rPr>
          <w:rFonts w:ascii="Times New Roman" w:hAnsi="Times New Roman"/>
          <w:i/>
          <w:sz w:val="28"/>
          <w:szCs w:val="28"/>
        </w:rPr>
        <w:t xml:space="preserve">Создание условий для развития инвестиционного, инновационного и </w:t>
      </w:r>
      <w:proofErr w:type="spellStart"/>
      <w:r>
        <w:rPr>
          <w:rFonts w:ascii="Times New Roman" w:hAnsi="Times New Roman"/>
          <w:i/>
          <w:sz w:val="28"/>
          <w:szCs w:val="28"/>
        </w:rPr>
        <w:t>имиджевого</w:t>
      </w:r>
      <w:proofErr w:type="spellEnd"/>
      <w:r>
        <w:rPr>
          <w:rFonts w:ascii="Times New Roman" w:hAnsi="Times New Roman"/>
          <w:i/>
          <w:sz w:val="28"/>
          <w:szCs w:val="28"/>
        </w:rPr>
        <w:t xml:space="preserve"> </w:t>
      </w:r>
      <w:r w:rsidRPr="006905CA">
        <w:rPr>
          <w:rFonts w:ascii="Times New Roman" w:hAnsi="Times New Roman"/>
          <w:i/>
          <w:sz w:val="28"/>
          <w:szCs w:val="28"/>
        </w:rPr>
        <w:t>потенциала» за 201</w:t>
      </w:r>
      <w:r w:rsidR="00070236">
        <w:rPr>
          <w:rFonts w:ascii="Times New Roman" w:hAnsi="Times New Roman"/>
          <w:i/>
          <w:sz w:val="28"/>
          <w:szCs w:val="28"/>
        </w:rPr>
        <w:t>7</w:t>
      </w:r>
      <w:r w:rsidRPr="006905CA">
        <w:rPr>
          <w:rFonts w:ascii="Times New Roman" w:hAnsi="Times New Roman"/>
          <w:i/>
          <w:sz w:val="28"/>
          <w:szCs w:val="28"/>
        </w:rPr>
        <w:t xml:space="preserve"> год  выполнены следующие мероприятия:</w:t>
      </w:r>
    </w:p>
    <w:p w:rsidR="004D646D" w:rsidRPr="006905CA" w:rsidRDefault="004D646D" w:rsidP="00FD6D20">
      <w:pPr>
        <w:pStyle w:val="a9"/>
        <w:shd w:val="clear" w:color="auto" w:fill="FFFFFF"/>
        <w:tabs>
          <w:tab w:val="left" w:pos="993"/>
        </w:tabs>
        <w:spacing w:before="0" w:beforeAutospacing="0" w:after="0" w:afterAutospacing="0"/>
        <w:ind w:firstLine="709"/>
        <w:jc w:val="both"/>
        <w:textAlignment w:val="baseline"/>
        <w:rPr>
          <w:sz w:val="28"/>
          <w:szCs w:val="28"/>
        </w:rPr>
      </w:pPr>
      <w:r w:rsidRPr="006905CA">
        <w:rPr>
          <w:color w:val="000000"/>
          <w:sz w:val="28"/>
          <w:szCs w:val="28"/>
          <w:shd w:val="clear" w:color="auto" w:fill="FFFFFF"/>
        </w:rPr>
        <w:t xml:space="preserve">В целях </w:t>
      </w:r>
      <w:proofErr w:type="gramStart"/>
      <w:r w:rsidRPr="006905CA">
        <w:rPr>
          <w:color w:val="000000"/>
          <w:sz w:val="28"/>
          <w:szCs w:val="28"/>
          <w:shd w:val="clear" w:color="auto" w:fill="FFFFFF"/>
        </w:rPr>
        <w:t>повышения эффективности деятельности органов местного самоуправления</w:t>
      </w:r>
      <w:proofErr w:type="gramEnd"/>
      <w:r w:rsidRPr="006905CA">
        <w:rPr>
          <w:color w:val="000000"/>
          <w:sz w:val="28"/>
          <w:szCs w:val="28"/>
          <w:shd w:val="clear" w:color="auto" w:fill="FFFFFF"/>
        </w:rPr>
        <w:t xml:space="preserve"> по привлечению инвестиций</w:t>
      </w:r>
      <w:r w:rsidRPr="006905CA">
        <w:rPr>
          <w:rStyle w:val="apple-converted-space"/>
          <w:color w:val="000000"/>
          <w:sz w:val="28"/>
          <w:szCs w:val="28"/>
          <w:shd w:val="clear" w:color="auto" w:fill="FFFFFF"/>
        </w:rPr>
        <w:t> </w:t>
      </w:r>
      <w:r w:rsidRPr="006905CA">
        <w:rPr>
          <w:color w:val="000000"/>
          <w:sz w:val="28"/>
          <w:szCs w:val="28"/>
          <w:shd w:val="clear" w:color="auto" w:fill="FFFFFF"/>
        </w:rPr>
        <w:t xml:space="preserve">и создания благоприятных условий для ведения бизнеса в </w:t>
      </w:r>
      <w:r w:rsidR="0054197B">
        <w:rPr>
          <w:sz w:val="28"/>
          <w:szCs w:val="28"/>
        </w:rPr>
        <w:t>МО</w:t>
      </w:r>
      <w:r w:rsidR="0054197B" w:rsidRPr="006905CA">
        <w:rPr>
          <w:color w:val="000000"/>
          <w:sz w:val="28"/>
          <w:szCs w:val="28"/>
          <w:shd w:val="clear" w:color="auto" w:fill="FFFFFF"/>
        </w:rPr>
        <w:t xml:space="preserve"> </w:t>
      </w:r>
      <w:r w:rsidRPr="006905CA">
        <w:rPr>
          <w:color w:val="000000"/>
          <w:sz w:val="28"/>
          <w:szCs w:val="28"/>
          <w:shd w:val="clear" w:color="auto" w:fill="FFFFFF"/>
        </w:rPr>
        <w:t xml:space="preserve">«Майминский район» в 2015 году был внедрен Стандарт деятельности органов местного самоуправления. </w:t>
      </w:r>
      <w:r w:rsidRPr="006905CA">
        <w:rPr>
          <w:color w:val="000000"/>
          <w:sz w:val="28"/>
          <w:szCs w:val="28"/>
        </w:rPr>
        <w:lastRenderedPageBreak/>
        <w:t xml:space="preserve">Майминский район вошел в число 24-х </w:t>
      </w:r>
      <w:r w:rsidRPr="006905CA">
        <w:rPr>
          <w:sz w:val="28"/>
          <w:szCs w:val="28"/>
        </w:rPr>
        <w:t xml:space="preserve">муниципальных образований в России по проведению </w:t>
      </w:r>
      <w:proofErr w:type="spellStart"/>
      <w:r w:rsidRPr="006905CA">
        <w:rPr>
          <w:sz w:val="28"/>
          <w:szCs w:val="28"/>
        </w:rPr>
        <w:t>пилотной</w:t>
      </w:r>
      <w:proofErr w:type="spellEnd"/>
      <w:r w:rsidRPr="006905CA">
        <w:rPr>
          <w:sz w:val="28"/>
          <w:szCs w:val="28"/>
        </w:rPr>
        <w:t xml:space="preserve"> апробации </w:t>
      </w:r>
      <w:proofErr w:type="gramStart"/>
      <w:r w:rsidRPr="006905CA">
        <w:rPr>
          <w:sz w:val="28"/>
          <w:szCs w:val="28"/>
        </w:rPr>
        <w:t>внедрения Стандарта деятельности органов местного самоуправления</w:t>
      </w:r>
      <w:proofErr w:type="gramEnd"/>
      <w:r w:rsidRPr="006905CA">
        <w:rPr>
          <w:sz w:val="28"/>
          <w:szCs w:val="28"/>
        </w:rPr>
        <w:t xml:space="preserve"> по обеспечению благоприятного инвестиционного климата.</w:t>
      </w:r>
    </w:p>
    <w:p w:rsidR="004D646D" w:rsidRDefault="004D646D" w:rsidP="00FD6D20">
      <w:pPr>
        <w:pStyle w:val="a9"/>
        <w:shd w:val="clear" w:color="auto" w:fill="FFFFFF"/>
        <w:tabs>
          <w:tab w:val="left" w:pos="993"/>
        </w:tabs>
        <w:spacing w:before="0" w:beforeAutospacing="0" w:after="0" w:afterAutospacing="0"/>
        <w:ind w:firstLine="709"/>
        <w:jc w:val="both"/>
        <w:rPr>
          <w:sz w:val="28"/>
          <w:szCs w:val="28"/>
          <w:shd w:val="clear" w:color="auto" w:fill="FFFFFF"/>
        </w:rPr>
      </w:pPr>
      <w:r>
        <w:rPr>
          <w:sz w:val="28"/>
          <w:szCs w:val="28"/>
        </w:rPr>
        <w:t>В настоящее время разработано и внедрено 22 элемента Стандарта (один элемент находится в разработке), о</w:t>
      </w:r>
      <w:r w:rsidRPr="00273E10">
        <w:rPr>
          <w:sz w:val="28"/>
          <w:szCs w:val="28"/>
          <w:shd w:val="clear" w:color="auto" w:fill="FFFFFF"/>
        </w:rPr>
        <w:t xml:space="preserve">сновными положениями </w:t>
      </w:r>
      <w:r>
        <w:rPr>
          <w:sz w:val="28"/>
          <w:szCs w:val="28"/>
          <w:shd w:val="clear" w:color="auto" w:fill="FFFFFF"/>
        </w:rPr>
        <w:t>которого являе</w:t>
      </w:r>
      <w:r w:rsidRPr="00273E10">
        <w:rPr>
          <w:sz w:val="28"/>
          <w:szCs w:val="28"/>
          <w:shd w:val="clear" w:color="auto" w:fill="FFFFFF"/>
        </w:rPr>
        <w:t xml:space="preserve">тся комплекс мер, направленных на повышение инвестиционной привлекательности </w:t>
      </w:r>
      <w:r>
        <w:rPr>
          <w:sz w:val="28"/>
          <w:szCs w:val="28"/>
          <w:shd w:val="clear" w:color="auto" w:fill="FFFFFF"/>
        </w:rPr>
        <w:t>района</w:t>
      </w:r>
      <w:r w:rsidRPr="00273E10">
        <w:rPr>
          <w:sz w:val="28"/>
          <w:szCs w:val="28"/>
          <w:shd w:val="clear" w:color="auto" w:fill="FFFFFF"/>
        </w:rPr>
        <w:t xml:space="preserve">, защиту прав инвесторов, повышение прозрачности системы поддержки </w:t>
      </w:r>
      <w:r w:rsidRPr="0014291F">
        <w:rPr>
          <w:sz w:val="28"/>
          <w:szCs w:val="28"/>
          <w:shd w:val="clear" w:color="auto" w:fill="FFFFFF"/>
        </w:rPr>
        <w:t>предпринимателей.</w:t>
      </w:r>
      <w:r>
        <w:rPr>
          <w:sz w:val="28"/>
          <w:szCs w:val="28"/>
          <w:shd w:val="clear" w:color="auto" w:fill="FFFFFF"/>
        </w:rPr>
        <w:t xml:space="preserve"> </w:t>
      </w:r>
    </w:p>
    <w:p w:rsidR="004D646D" w:rsidRDefault="004D646D" w:rsidP="00FD6D20">
      <w:pPr>
        <w:pStyle w:val="a9"/>
        <w:shd w:val="clear" w:color="auto" w:fill="FFFFFF"/>
        <w:tabs>
          <w:tab w:val="left" w:pos="993"/>
        </w:tabs>
        <w:spacing w:before="0" w:beforeAutospacing="0" w:after="0" w:afterAutospacing="0"/>
        <w:ind w:firstLine="709"/>
        <w:jc w:val="both"/>
        <w:rPr>
          <w:sz w:val="28"/>
          <w:szCs w:val="28"/>
          <w:shd w:val="clear" w:color="auto" w:fill="FFFFFF"/>
        </w:rPr>
      </w:pPr>
      <w:r>
        <w:rPr>
          <w:sz w:val="28"/>
          <w:szCs w:val="28"/>
          <w:shd w:val="clear" w:color="auto" w:fill="FFFFFF"/>
        </w:rPr>
        <w:t xml:space="preserve">С 2017 года ведется мониторинг </w:t>
      </w:r>
      <w:proofErr w:type="gramStart"/>
      <w:r>
        <w:rPr>
          <w:sz w:val="28"/>
          <w:szCs w:val="28"/>
          <w:shd w:val="clear" w:color="auto" w:fill="FFFFFF"/>
        </w:rPr>
        <w:t>реализации Стандарта деятельности органов местного самоуправления</w:t>
      </w:r>
      <w:proofErr w:type="gramEnd"/>
      <w:r>
        <w:rPr>
          <w:sz w:val="28"/>
          <w:szCs w:val="28"/>
          <w:shd w:val="clear" w:color="auto" w:fill="FFFFFF"/>
        </w:rPr>
        <w:t xml:space="preserve"> по обеспечению благоприятного инвестиционного климата в </w:t>
      </w:r>
      <w:r w:rsidR="0054197B">
        <w:rPr>
          <w:sz w:val="28"/>
          <w:szCs w:val="28"/>
        </w:rPr>
        <w:t>МО</w:t>
      </w:r>
      <w:r w:rsidR="0054197B">
        <w:rPr>
          <w:sz w:val="28"/>
          <w:szCs w:val="28"/>
          <w:shd w:val="clear" w:color="auto" w:fill="FFFFFF"/>
        </w:rPr>
        <w:t xml:space="preserve"> </w:t>
      </w:r>
      <w:r>
        <w:rPr>
          <w:sz w:val="28"/>
          <w:szCs w:val="28"/>
          <w:shd w:val="clear" w:color="auto" w:fill="FFFFFF"/>
        </w:rPr>
        <w:t xml:space="preserve">«Майминский район». За период с июля 2017 года по декабрь 2017 года проведен мониторинг по 14 элементам Стандарта. </w:t>
      </w:r>
    </w:p>
    <w:p w:rsidR="004D646D" w:rsidRPr="0014291F" w:rsidRDefault="004D646D" w:rsidP="00FD6D20">
      <w:pPr>
        <w:pStyle w:val="a9"/>
        <w:shd w:val="clear" w:color="auto" w:fill="FFFFFF"/>
        <w:tabs>
          <w:tab w:val="left" w:pos="993"/>
        </w:tabs>
        <w:spacing w:before="0" w:beforeAutospacing="0" w:after="0" w:afterAutospacing="0"/>
        <w:ind w:firstLine="709"/>
        <w:jc w:val="both"/>
        <w:rPr>
          <w:sz w:val="28"/>
          <w:szCs w:val="28"/>
          <w:shd w:val="clear" w:color="auto" w:fill="FFFFFF"/>
        </w:rPr>
      </w:pPr>
      <w:r>
        <w:rPr>
          <w:sz w:val="28"/>
          <w:szCs w:val="28"/>
          <w:shd w:val="clear" w:color="auto" w:fill="FFFFFF"/>
        </w:rPr>
        <w:t>В ходе проведение мониторинга были выявлены некоторые недоработки, которые были устранены в соответствии с рекомендациями членов Экспертной группы.</w:t>
      </w:r>
    </w:p>
    <w:p w:rsidR="004D646D" w:rsidRPr="00273E10" w:rsidRDefault="004D646D" w:rsidP="00FD6D20">
      <w:pPr>
        <w:pStyle w:val="a9"/>
        <w:shd w:val="clear" w:color="auto" w:fill="FFFFFF"/>
        <w:tabs>
          <w:tab w:val="left" w:pos="993"/>
        </w:tabs>
        <w:spacing w:before="0" w:beforeAutospacing="0" w:after="0" w:afterAutospacing="0"/>
        <w:ind w:firstLine="709"/>
        <w:jc w:val="both"/>
        <w:rPr>
          <w:sz w:val="28"/>
          <w:szCs w:val="28"/>
        </w:rPr>
      </w:pPr>
      <w:r>
        <w:rPr>
          <w:bCs/>
          <w:sz w:val="28"/>
          <w:szCs w:val="28"/>
          <w:shd w:val="clear" w:color="auto" w:fill="FFFFFF"/>
        </w:rPr>
        <w:t xml:space="preserve">В целом, мониторинг </w:t>
      </w:r>
      <w:proofErr w:type="gramStart"/>
      <w:r>
        <w:rPr>
          <w:bCs/>
          <w:sz w:val="28"/>
          <w:szCs w:val="28"/>
          <w:shd w:val="clear" w:color="auto" w:fill="FFFFFF"/>
        </w:rPr>
        <w:t>реализации Стандарта деятельности органов местного самоуправления</w:t>
      </w:r>
      <w:proofErr w:type="gramEnd"/>
      <w:r>
        <w:rPr>
          <w:bCs/>
          <w:sz w:val="28"/>
          <w:szCs w:val="28"/>
          <w:shd w:val="clear" w:color="auto" w:fill="FFFFFF"/>
        </w:rPr>
        <w:t xml:space="preserve">  по обеспечению благоприятного инвестиционного климата в </w:t>
      </w:r>
      <w:r w:rsidR="0054197B">
        <w:rPr>
          <w:sz w:val="28"/>
          <w:szCs w:val="28"/>
        </w:rPr>
        <w:t>МО</w:t>
      </w:r>
      <w:r w:rsidR="0054197B">
        <w:rPr>
          <w:bCs/>
          <w:sz w:val="28"/>
          <w:szCs w:val="28"/>
          <w:shd w:val="clear" w:color="auto" w:fill="FFFFFF"/>
        </w:rPr>
        <w:t xml:space="preserve"> </w:t>
      </w:r>
      <w:r>
        <w:rPr>
          <w:bCs/>
          <w:sz w:val="28"/>
          <w:szCs w:val="28"/>
          <w:shd w:val="clear" w:color="auto" w:fill="FFFFFF"/>
        </w:rPr>
        <w:t>«Майминский район» показал, что в</w:t>
      </w:r>
      <w:r w:rsidRPr="00273E10">
        <w:rPr>
          <w:sz w:val="28"/>
          <w:szCs w:val="28"/>
        </w:rPr>
        <w:t xml:space="preserve">недрение </w:t>
      </w:r>
      <w:r>
        <w:rPr>
          <w:sz w:val="28"/>
          <w:szCs w:val="28"/>
        </w:rPr>
        <w:t>С</w:t>
      </w:r>
      <w:r w:rsidRPr="00273E10">
        <w:rPr>
          <w:sz w:val="28"/>
          <w:szCs w:val="28"/>
        </w:rPr>
        <w:t>тандарта позволило бизнесу значительно сократить временные и финансовые затраты в вопросах взаимодействия с</w:t>
      </w:r>
      <w:r>
        <w:rPr>
          <w:sz w:val="28"/>
          <w:szCs w:val="28"/>
        </w:rPr>
        <w:t xml:space="preserve"> муниципальными органами власти:</w:t>
      </w:r>
    </w:p>
    <w:p w:rsidR="004D646D" w:rsidRPr="00BC6C73" w:rsidRDefault="004D646D" w:rsidP="00FD6D20">
      <w:pPr>
        <w:pStyle w:val="a9"/>
        <w:numPr>
          <w:ilvl w:val="0"/>
          <w:numId w:val="19"/>
        </w:numPr>
        <w:tabs>
          <w:tab w:val="left" w:pos="993"/>
        </w:tabs>
        <w:spacing w:before="0" w:beforeAutospacing="0" w:after="0" w:afterAutospacing="0"/>
        <w:ind w:left="0" w:firstLine="709"/>
        <w:jc w:val="both"/>
        <w:rPr>
          <w:sz w:val="28"/>
          <w:szCs w:val="28"/>
        </w:rPr>
      </w:pPr>
      <w:r w:rsidRPr="00273E10">
        <w:rPr>
          <w:sz w:val="28"/>
          <w:szCs w:val="28"/>
        </w:rPr>
        <w:t xml:space="preserve">сократились сроки прохождения разрешительных процедур в сфере земельных отношений и строительства при реализации инвестиционных проектов. В </w:t>
      </w:r>
      <w:r w:rsidRPr="00BC6C73">
        <w:rPr>
          <w:sz w:val="28"/>
          <w:szCs w:val="28"/>
        </w:rPr>
        <w:t>частности, срок предоставления услуги по выдаче градостроительного плана земельного участка будет сокращен вдвое: с 30 календарных дней до 15;</w:t>
      </w:r>
    </w:p>
    <w:p w:rsidR="004D646D" w:rsidRPr="00BC6C73" w:rsidRDefault="004D646D" w:rsidP="00FD6D20">
      <w:pPr>
        <w:pStyle w:val="a9"/>
        <w:numPr>
          <w:ilvl w:val="0"/>
          <w:numId w:val="19"/>
        </w:numPr>
        <w:tabs>
          <w:tab w:val="left" w:pos="993"/>
        </w:tabs>
        <w:spacing w:before="0" w:beforeAutospacing="0" w:after="0" w:afterAutospacing="0"/>
        <w:ind w:left="0" w:firstLine="709"/>
        <w:jc w:val="both"/>
        <w:rPr>
          <w:sz w:val="28"/>
          <w:szCs w:val="28"/>
        </w:rPr>
      </w:pPr>
      <w:r w:rsidRPr="00BC6C73">
        <w:rPr>
          <w:sz w:val="28"/>
          <w:szCs w:val="28"/>
        </w:rPr>
        <w:t>для инвесторов снижены ставки земельного налога и арендной платы за земельные участки, а именно установлены пониженные коэффициенты к ставкам, применяемым при начислении земельного налога и арендной платы за земельные участки и муниципальное имущество</w:t>
      </w:r>
      <w:r w:rsidR="00892587">
        <w:rPr>
          <w:sz w:val="28"/>
          <w:szCs w:val="28"/>
        </w:rPr>
        <w:t>;</w:t>
      </w:r>
      <w:r w:rsidRPr="00BC6C73">
        <w:rPr>
          <w:sz w:val="28"/>
          <w:szCs w:val="28"/>
        </w:rPr>
        <w:t xml:space="preserve"> </w:t>
      </w:r>
    </w:p>
    <w:p w:rsidR="004D646D" w:rsidRPr="00BC6C73" w:rsidRDefault="004D646D" w:rsidP="00FD6D20">
      <w:pPr>
        <w:pStyle w:val="12"/>
        <w:numPr>
          <w:ilvl w:val="0"/>
          <w:numId w:val="19"/>
        </w:numPr>
        <w:tabs>
          <w:tab w:val="left" w:pos="993"/>
        </w:tabs>
        <w:spacing w:after="0" w:line="240" w:lineRule="auto"/>
        <w:ind w:left="0" w:firstLine="709"/>
        <w:jc w:val="both"/>
        <w:rPr>
          <w:rFonts w:ascii="Times New Roman" w:hAnsi="Times New Roman"/>
          <w:sz w:val="28"/>
          <w:szCs w:val="28"/>
        </w:rPr>
      </w:pPr>
      <w:r w:rsidRPr="00BC6C73">
        <w:rPr>
          <w:rFonts w:ascii="Times New Roman" w:hAnsi="Times New Roman"/>
          <w:sz w:val="28"/>
          <w:szCs w:val="28"/>
        </w:rPr>
        <w:t xml:space="preserve">инвестиционные проекты сопровождаются в режиме «одного окна» Администрацией </w:t>
      </w:r>
      <w:r w:rsidR="0054197B">
        <w:rPr>
          <w:rFonts w:ascii="Times New Roman" w:hAnsi="Times New Roman"/>
          <w:sz w:val="28"/>
          <w:szCs w:val="28"/>
        </w:rPr>
        <w:t>МО</w:t>
      </w:r>
      <w:r w:rsidR="0054197B" w:rsidRPr="00BC6C73">
        <w:rPr>
          <w:rFonts w:ascii="Times New Roman" w:hAnsi="Times New Roman"/>
          <w:sz w:val="28"/>
          <w:szCs w:val="28"/>
        </w:rPr>
        <w:t xml:space="preserve"> </w:t>
      </w:r>
      <w:r w:rsidRPr="00BC6C73">
        <w:rPr>
          <w:rFonts w:ascii="Times New Roman" w:hAnsi="Times New Roman"/>
          <w:sz w:val="28"/>
          <w:szCs w:val="28"/>
        </w:rPr>
        <w:t>«Майминский район»</w:t>
      </w:r>
      <w:r w:rsidR="00892587">
        <w:rPr>
          <w:rFonts w:ascii="Times New Roman" w:hAnsi="Times New Roman"/>
          <w:sz w:val="28"/>
          <w:szCs w:val="28"/>
        </w:rPr>
        <w:t>;</w:t>
      </w:r>
    </w:p>
    <w:p w:rsidR="004D646D" w:rsidRDefault="004D646D" w:rsidP="00FD6D20">
      <w:pPr>
        <w:pStyle w:val="12"/>
        <w:numPr>
          <w:ilvl w:val="0"/>
          <w:numId w:val="19"/>
        </w:numPr>
        <w:tabs>
          <w:tab w:val="left" w:pos="993"/>
        </w:tabs>
        <w:spacing w:after="0" w:line="240" w:lineRule="auto"/>
        <w:ind w:left="0" w:firstLine="709"/>
        <w:jc w:val="both"/>
        <w:rPr>
          <w:rFonts w:ascii="Times New Roman" w:hAnsi="Times New Roman"/>
          <w:sz w:val="28"/>
          <w:szCs w:val="28"/>
        </w:rPr>
      </w:pPr>
      <w:r w:rsidRPr="00BC6C73">
        <w:rPr>
          <w:rFonts w:ascii="Times New Roman" w:hAnsi="Times New Roman"/>
          <w:sz w:val="28"/>
          <w:szCs w:val="28"/>
        </w:rPr>
        <w:t xml:space="preserve">с ноября 2016 года на базе многофункционального центра открыто «бизнес-окно», </w:t>
      </w:r>
      <w:r>
        <w:rPr>
          <w:rFonts w:ascii="Times New Roman" w:hAnsi="Times New Roman"/>
          <w:sz w:val="28"/>
          <w:szCs w:val="28"/>
        </w:rPr>
        <w:t>о</w:t>
      </w:r>
      <w:r w:rsidRPr="00BC6C73">
        <w:rPr>
          <w:rFonts w:ascii="Times New Roman" w:hAnsi="Times New Roman"/>
          <w:color w:val="000000"/>
          <w:sz w:val="28"/>
          <w:szCs w:val="28"/>
          <w:shd w:val="clear" w:color="auto" w:fill="FFFFFF"/>
        </w:rPr>
        <w:t xml:space="preserve">сновной задачей </w:t>
      </w:r>
      <w:r>
        <w:rPr>
          <w:rFonts w:ascii="Times New Roman" w:hAnsi="Times New Roman"/>
          <w:color w:val="000000"/>
          <w:sz w:val="28"/>
          <w:szCs w:val="28"/>
          <w:shd w:val="clear" w:color="auto" w:fill="FFFFFF"/>
        </w:rPr>
        <w:t>которого</w:t>
      </w:r>
      <w:r w:rsidRPr="00BC6C73">
        <w:rPr>
          <w:rFonts w:ascii="Times New Roman" w:hAnsi="Times New Roman"/>
          <w:color w:val="000000"/>
          <w:sz w:val="28"/>
          <w:szCs w:val="28"/>
          <w:shd w:val="clear" w:color="auto" w:fill="FFFFFF"/>
        </w:rPr>
        <w:t xml:space="preserve"> является улучшение условий взаимодействия власти и бизнеса в процессе предоставления государственных и муниципальных услуг работающим предпринимателям и гражданам, которые только планируют начать предпринимательскую деятельность</w:t>
      </w:r>
      <w:r w:rsidR="00892587">
        <w:rPr>
          <w:rFonts w:ascii="Times New Roman" w:hAnsi="Times New Roman"/>
          <w:color w:val="000000"/>
          <w:sz w:val="28"/>
          <w:szCs w:val="28"/>
          <w:shd w:val="clear" w:color="auto" w:fill="FFFFFF"/>
        </w:rPr>
        <w:t>;</w:t>
      </w:r>
      <w:r w:rsidRPr="00BC6C73">
        <w:rPr>
          <w:rFonts w:ascii="Times New Roman" w:hAnsi="Times New Roman"/>
          <w:sz w:val="28"/>
          <w:szCs w:val="28"/>
        </w:rPr>
        <w:t xml:space="preserve"> </w:t>
      </w:r>
    </w:p>
    <w:p w:rsidR="004D646D" w:rsidRPr="00BC6C73" w:rsidRDefault="004D646D" w:rsidP="00FD6D20">
      <w:pPr>
        <w:pStyle w:val="12"/>
        <w:numPr>
          <w:ilvl w:val="0"/>
          <w:numId w:val="19"/>
        </w:numPr>
        <w:tabs>
          <w:tab w:val="left" w:pos="993"/>
        </w:tabs>
        <w:spacing w:after="0" w:line="240" w:lineRule="auto"/>
        <w:ind w:left="0" w:firstLine="709"/>
        <w:jc w:val="both"/>
        <w:rPr>
          <w:rFonts w:ascii="Times New Roman" w:hAnsi="Times New Roman"/>
          <w:sz w:val="28"/>
          <w:szCs w:val="28"/>
        </w:rPr>
      </w:pPr>
      <w:r w:rsidRPr="00BC6C73">
        <w:rPr>
          <w:rFonts w:ascii="Times New Roman" w:hAnsi="Times New Roman"/>
          <w:sz w:val="28"/>
          <w:szCs w:val="28"/>
        </w:rPr>
        <w:t>в обязательном порядке проводится процедура согласования с бизнесом нормативных актов, затрагивающих интересы предпринимательского сообщества в виде оценки регулирующего воздействия</w:t>
      </w:r>
      <w:r w:rsidR="00892587">
        <w:rPr>
          <w:rFonts w:ascii="Times New Roman" w:hAnsi="Times New Roman"/>
          <w:sz w:val="28"/>
          <w:szCs w:val="28"/>
        </w:rPr>
        <w:t>;</w:t>
      </w:r>
      <w:r w:rsidRPr="00BC6C73">
        <w:rPr>
          <w:rFonts w:ascii="Times New Roman" w:hAnsi="Times New Roman"/>
          <w:sz w:val="28"/>
          <w:szCs w:val="28"/>
        </w:rPr>
        <w:t xml:space="preserve"> </w:t>
      </w:r>
    </w:p>
    <w:p w:rsidR="004D646D" w:rsidRDefault="00892587" w:rsidP="00FD6D20">
      <w:pPr>
        <w:pStyle w:val="12"/>
        <w:numPr>
          <w:ilvl w:val="0"/>
          <w:numId w:val="1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е</w:t>
      </w:r>
      <w:r w:rsidR="004D646D" w:rsidRPr="00BC6C73">
        <w:rPr>
          <w:rFonts w:ascii="Times New Roman" w:hAnsi="Times New Roman"/>
          <w:sz w:val="28"/>
          <w:szCs w:val="28"/>
        </w:rPr>
        <w:t>жегодно актуализируются и утвержд</w:t>
      </w:r>
      <w:r>
        <w:rPr>
          <w:rFonts w:ascii="Times New Roman" w:hAnsi="Times New Roman"/>
          <w:sz w:val="28"/>
          <w:szCs w:val="28"/>
        </w:rPr>
        <w:t>аются</w:t>
      </w:r>
      <w:r w:rsidR="004D646D" w:rsidRPr="00BC6C73">
        <w:rPr>
          <w:rFonts w:ascii="Times New Roman" w:hAnsi="Times New Roman"/>
          <w:sz w:val="28"/>
          <w:szCs w:val="28"/>
        </w:rPr>
        <w:t xml:space="preserve"> инвестиционные площадки уже с имеющейся инфраструктурой и земельные участки для предоставления инвесторам. При каждом обращении инвестора на территории нашего района, мы практикуем индивидуальный подход и меры </w:t>
      </w:r>
      <w:r w:rsidR="004D646D" w:rsidRPr="003A2273">
        <w:rPr>
          <w:rFonts w:ascii="Times New Roman" w:hAnsi="Times New Roman"/>
          <w:sz w:val="28"/>
          <w:szCs w:val="28"/>
        </w:rPr>
        <w:t>поддержки, для дальнейшей реализации проекта.</w:t>
      </w:r>
    </w:p>
    <w:p w:rsidR="004D646D" w:rsidRDefault="004D646D" w:rsidP="00FD6D20">
      <w:pPr>
        <w:tabs>
          <w:tab w:val="left" w:pos="993"/>
        </w:tabs>
        <w:spacing w:after="0" w:line="240" w:lineRule="auto"/>
        <w:ind w:firstLine="709"/>
        <w:jc w:val="both"/>
        <w:rPr>
          <w:rFonts w:ascii="Times New Roman" w:hAnsi="Times New Roman" w:cs="Times New Roman"/>
          <w:sz w:val="28"/>
          <w:szCs w:val="28"/>
        </w:rPr>
      </w:pPr>
      <w:proofErr w:type="gramStart"/>
      <w:r w:rsidRPr="00B649A3">
        <w:rPr>
          <w:rFonts w:ascii="Times New Roman" w:hAnsi="Times New Roman" w:cs="Times New Roman"/>
          <w:sz w:val="28"/>
          <w:szCs w:val="28"/>
        </w:rPr>
        <w:t>Создана нормативная правовая основа, устанавливающая основные направления участия муниципального образования в инвестиционной деятельности, в том числе создание в муниципальных образованиях благоприятных условий для развития инвестиционной деятельности путем определения четких критериев и процедур получения поддержки, проведения экспертизы инвестиционных проектов; установления субъектам инвестиционной деятельности льгот по уплате арендной платы за земельные участки и иных сборов;</w:t>
      </w:r>
      <w:proofErr w:type="gramEnd"/>
      <w:r w:rsidRPr="00B649A3">
        <w:rPr>
          <w:rFonts w:ascii="Times New Roman" w:hAnsi="Times New Roman" w:cs="Times New Roman"/>
          <w:sz w:val="28"/>
          <w:szCs w:val="28"/>
        </w:rPr>
        <w:t xml:space="preserve"> предоставления субъектам инвестиционной деятельности не противоречащих законодательству Российской Федерации льготных условий пользования землей.</w:t>
      </w:r>
    </w:p>
    <w:p w:rsidR="004D646D" w:rsidRDefault="004D646D" w:rsidP="00FD6D20">
      <w:pPr>
        <w:tabs>
          <w:tab w:val="left" w:pos="993"/>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Создание</w:t>
      </w:r>
      <w:r w:rsidRPr="00B649A3">
        <w:rPr>
          <w:rFonts w:ascii="Times New Roman" w:hAnsi="Times New Roman" w:cs="Times New Roman"/>
          <w:sz w:val="28"/>
          <w:szCs w:val="28"/>
          <w:shd w:val="clear" w:color="auto" w:fill="FFFFFF"/>
        </w:rPr>
        <w:t xml:space="preserve"> и актуализаци</w:t>
      </w:r>
      <w:r>
        <w:rPr>
          <w:rFonts w:ascii="Times New Roman" w:hAnsi="Times New Roman" w:cs="Times New Roman"/>
          <w:sz w:val="28"/>
          <w:szCs w:val="28"/>
          <w:shd w:val="clear" w:color="auto" w:fill="FFFFFF"/>
        </w:rPr>
        <w:t>я</w:t>
      </w:r>
      <w:r w:rsidRPr="00B649A3">
        <w:rPr>
          <w:rFonts w:ascii="Times New Roman" w:hAnsi="Times New Roman" w:cs="Times New Roman"/>
          <w:sz w:val="28"/>
          <w:szCs w:val="28"/>
          <w:shd w:val="clear" w:color="auto" w:fill="FFFFFF"/>
        </w:rPr>
        <w:t xml:space="preserve"> перечня инвестиционных площадок является локализаци</w:t>
      </w:r>
      <w:r>
        <w:rPr>
          <w:rFonts w:ascii="Times New Roman" w:hAnsi="Times New Roman" w:cs="Times New Roman"/>
          <w:sz w:val="28"/>
          <w:szCs w:val="28"/>
          <w:shd w:val="clear" w:color="auto" w:fill="FFFFFF"/>
        </w:rPr>
        <w:t>ей</w:t>
      </w:r>
      <w:r w:rsidRPr="00B649A3">
        <w:rPr>
          <w:rFonts w:ascii="Times New Roman" w:hAnsi="Times New Roman" w:cs="Times New Roman"/>
          <w:sz w:val="28"/>
          <w:szCs w:val="28"/>
          <w:shd w:val="clear" w:color="auto" w:fill="FFFFFF"/>
        </w:rPr>
        <w:t xml:space="preserve"> новых инвестиционных проектов с учетом требований к инженерной и транспортной инфраструктуре, освоение инвестиционных площадок позволит завоевать новые экономические ниши, раскрыть инвестиционный потенциал района, а также решить социальные проблемы, в части создания новых рабочих мест. </w:t>
      </w:r>
    </w:p>
    <w:p w:rsidR="004D646D" w:rsidRDefault="004D646D" w:rsidP="00FD6D20">
      <w:pPr>
        <w:tabs>
          <w:tab w:val="left" w:pos="993"/>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оказания имущественной поддержки субъектам малого и среднего предпринимательства в ноябре 2016 года был утвержден Перечень муниципального имущества, находящегося в собственности </w:t>
      </w:r>
      <w:r w:rsidR="0054197B">
        <w:rPr>
          <w:rFonts w:ascii="Times New Roman" w:hAnsi="Times New Roman" w:cs="Times New Roman"/>
          <w:sz w:val="28"/>
          <w:szCs w:val="28"/>
        </w:rPr>
        <w:t>МО</w:t>
      </w:r>
      <w:r>
        <w:rPr>
          <w:rFonts w:ascii="Times New Roman" w:hAnsi="Times New Roman" w:cs="Times New Roman"/>
          <w:sz w:val="28"/>
          <w:szCs w:val="28"/>
        </w:rPr>
        <w:t xml:space="preserve"> «Майминский район», свободного от прав третьих лиц (за исключением имущественных прав субъектов малого и среднего предпринимательства) с целью предоставления </w:t>
      </w:r>
      <w:r w:rsidRPr="001F5A06">
        <w:rPr>
          <w:rFonts w:ascii="Times New Roman" w:hAnsi="Times New Roman" w:cs="Times New Roman"/>
          <w:sz w:val="28"/>
          <w:szCs w:val="28"/>
        </w:rPr>
        <w:t>его во владение и (или) пользование на долгосрочной основе субъектам малого и среднего предпринимательства</w:t>
      </w:r>
      <w:r>
        <w:rPr>
          <w:rFonts w:ascii="Times New Roman" w:hAnsi="Times New Roman" w:cs="Times New Roman"/>
          <w:sz w:val="28"/>
          <w:szCs w:val="28"/>
        </w:rPr>
        <w:t>.</w:t>
      </w:r>
      <w:proofErr w:type="gramEnd"/>
      <w:r>
        <w:rPr>
          <w:rFonts w:ascii="Times New Roman" w:hAnsi="Times New Roman" w:cs="Times New Roman"/>
          <w:sz w:val="28"/>
          <w:szCs w:val="28"/>
        </w:rPr>
        <w:t xml:space="preserve"> По состоянию </w:t>
      </w:r>
      <w:proofErr w:type="gramStart"/>
      <w:r>
        <w:rPr>
          <w:rFonts w:ascii="Times New Roman" w:hAnsi="Times New Roman" w:cs="Times New Roman"/>
          <w:sz w:val="28"/>
          <w:szCs w:val="28"/>
        </w:rPr>
        <w:t>на конец</w:t>
      </w:r>
      <w:proofErr w:type="gramEnd"/>
      <w:r>
        <w:rPr>
          <w:rFonts w:ascii="Times New Roman" w:hAnsi="Times New Roman" w:cs="Times New Roman"/>
          <w:sz w:val="28"/>
          <w:szCs w:val="28"/>
        </w:rPr>
        <w:t xml:space="preserve"> 2017 года в Перечень включено 5 имущественных объектов.</w:t>
      </w:r>
    </w:p>
    <w:p w:rsidR="004D646D" w:rsidRDefault="004D646D" w:rsidP="00FD6D2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декабре 2017 года утвержден Порядок предоставления муниципального имущества, находящегося в собственности </w:t>
      </w:r>
      <w:r w:rsidR="0054197B">
        <w:rPr>
          <w:rFonts w:ascii="Times New Roman" w:hAnsi="Times New Roman" w:cs="Times New Roman"/>
          <w:sz w:val="28"/>
          <w:szCs w:val="28"/>
        </w:rPr>
        <w:t>МО</w:t>
      </w:r>
      <w:r>
        <w:rPr>
          <w:rFonts w:ascii="Times New Roman" w:hAnsi="Times New Roman" w:cs="Times New Roman"/>
          <w:sz w:val="28"/>
          <w:szCs w:val="28"/>
        </w:rPr>
        <w:t xml:space="preserve"> «Майминский район», свободного от прав третьих лиц (за исключением имущественных прав субъектов малого и среднего предпринимательства) с целью предоставления </w:t>
      </w:r>
      <w:r w:rsidRPr="001F5A06">
        <w:rPr>
          <w:rFonts w:ascii="Times New Roman" w:hAnsi="Times New Roman" w:cs="Times New Roman"/>
          <w:sz w:val="28"/>
          <w:szCs w:val="28"/>
        </w:rPr>
        <w:t>его во владение и (или) пользование на долгосрочной основе субъектам малого и среднего предпринимательства</w:t>
      </w:r>
      <w:r>
        <w:rPr>
          <w:rFonts w:ascii="Times New Roman" w:hAnsi="Times New Roman" w:cs="Times New Roman"/>
          <w:sz w:val="28"/>
          <w:szCs w:val="28"/>
        </w:rPr>
        <w:t>.</w:t>
      </w:r>
    </w:p>
    <w:p w:rsidR="004D646D" w:rsidRPr="00450D1D" w:rsidRDefault="004D646D" w:rsidP="00FD6D20">
      <w:pPr>
        <w:tabs>
          <w:tab w:val="left" w:pos="993"/>
        </w:tabs>
        <w:spacing w:after="0" w:line="240" w:lineRule="auto"/>
        <w:ind w:firstLine="709"/>
        <w:jc w:val="both"/>
        <w:rPr>
          <w:rFonts w:ascii="Times New Roman" w:hAnsi="Times New Roman" w:cs="Times New Roman"/>
          <w:sz w:val="28"/>
          <w:szCs w:val="28"/>
        </w:rPr>
      </w:pPr>
      <w:r w:rsidRPr="003A2273">
        <w:rPr>
          <w:rFonts w:ascii="Times New Roman" w:hAnsi="Times New Roman" w:cs="Times New Roman"/>
          <w:sz w:val="28"/>
          <w:szCs w:val="28"/>
        </w:rPr>
        <w:t xml:space="preserve">На уровне Республики Алтай ежегодно с 2015 года проходит Ярмарка инвестиционных проектов, в которой Майминский район принимает </w:t>
      </w:r>
      <w:r w:rsidRPr="00450D1D">
        <w:rPr>
          <w:rFonts w:ascii="Times New Roman" w:hAnsi="Times New Roman" w:cs="Times New Roman"/>
          <w:sz w:val="28"/>
          <w:szCs w:val="28"/>
        </w:rPr>
        <w:t xml:space="preserve">активное участие. В 2017 году на Ярмарку инвестиционных проектов </w:t>
      </w:r>
      <w:proofErr w:type="spellStart"/>
      <w:r w:rsidRPr="00450D1D">
        <w:rPr>
          <w:rFonts w:ascii="Times New Roman" w:hAnsi="Times New Roman" w:cs="Times New Roman"/>
          <w:sz w:val="28"/>
          <w:szCs w:val="28"/>
        </w:rPr>
        <w:t>Майминским</w:t>
      </w:r>
      <w:proofErr w:type="spellEnd"/>
      <w:r w:rsidRPr="00450D1D">
        <w:rPr>
          <w:rFonts w:ascii="Times New Roman" w:hAnsi="Times New Roman" w:cs="Times New Roman"/>
          <w:sz w:val="28"/>
          <w:szCs w:val="28"/>
        </w:rPr>
        <w:t xml:space="preserve"> районом было представлено 3 инвестиционных проекта:</w:t>
      </w:r>
    </w:p>
    <w:p w:rsidR="004D646D" w:rsidRPr="00450D1D" w:rsidRDefault="004D646D" w:rsidP="00FD6D20">
      <w:pPr>
        <w:numPr>
          <w:ilvl w:val="0"/>
          <w:numId w:val="8"/>
        </w:numPr>
        <w:tabs>
          <w:tab w:val="left" w:pos="993"/>
        </w:tabs>
        <w:spacing w:after="0" w:line="240" w:lineRule="auto"/>
        <w:ind w:left="0" w:firstLine="709"/>
        <w:jc w:val="both"/>
        <w:rPr>
          <w:rFonts w:ascii="Times New Roman" w:hAnsi="Times New Roman" w:cs="Times New Roman"/>
          <w:sz w:val="28"/>
          <w:szCs w:val="28"/>
        </w:rPr>
      </w:pPr>
      <w:r w:rsidRPr="00450D1D">
        <w:rPr>
          <w:rFonts w:ascii="Times New Roman" w:hAnsi="Times New Roman" w:cs="Times New Roman"/>
          <w:sz w:val="28"/>
          <w:szCs w:val="28"/>
        </w:rPr>
        <w:t>ООО «</w:t>
      </w:r>
      <w:proofErr w:type="spellStart"/>
      <w:r w:rsidRPr="00450D1D">
        <w:rPr>
          <w:rFonts w:ascii="Times New Roman" w:hAnsi="Times New Roman" w:cs="Times New Roman"/>
          <w:sz w:val="28"/>
          <w:szCs w:val="28"/>
        </w:rPr>
        <w:t>Экоспецстрой</w:t>
      </w:r>
      <w:proofErr w:type="spellEnd"/>
      <w:r w:rsidRPr="00450D1D">
        <w:rPr>
          <w:rFonts w:ascii="Times New Roman" w:hAnsi="Times New Roman" w:cs="Times New Roman"/>
          <w:sz w:val="28"/>
          <w:szCs w:val="28"/>
        </w:rPr>
        <w:t>» с проектом «Создание мобильного производства по изготовлению облегченных металлических арочных конструкций для строительства бескаркасных, быстровозводимых зданий и сооружений на базе ООО «</w:t>
      </w:r>
      <w:proofErr w:type="spellStart"/>
      <w:r w:rsidRPr="00450D1D">
        <w:rPr>
          <w:rFonts w:ascii="Times New Roman" w:hAnsi="Times New Roman" w:cs="Times New Roman"/>
          <w:sz w:val="28"/>
          <w:szCs w:val="28"/>
        </w:rPr>
        <w:t>Экоспецстрой</w:t>
      </w:r>
      <w:proofErr w:type="spellEnd"/>
      <w:r w:rsidRPr="00450D1D">
        <w:rPr>
          <w:rFonts w:ascii="Times New Roman" w:hAnsi="Times New Roman" w:cs="Times New Roman"/>
          <w:sz w:val="28"/>
          <w:szCs w:val="28"/>
        </w:rPr>
        <w:t xml:space="preserve">», с. </w:t>
      </w:r>
      <w:proofErr w:type="spellStart"/>
      <w:r w:rsidRPr="00450D1D">
        <w:rPr>
          <w:rFonts w:ascii="Times New Roman" w:hAnsi="Times New Roman" w:cs="Times New Roman"/>
          <w:sz w:val="28"/>
          <w:szCs w:val="28"/>
        </w:rPr>
        <w:t>Майма</w:t>
      </w:r>
      <w:proofErr w:type="spellEnd"/>
      <w:r w:rsidRPr="00450D1D">
        <w:rPr>
          <w:rFonts w:ascii="Times New Roman" w:hAnsi="Times New Roman" w:cs="Times New Roman"/>
          <w:sz w:val="28"/>
          <w:szCs w:val="28"/>
        </w:rPr>
        <w:t xml:space="preserve"> Республики Алтай»;</w:t>
      </w:r>
    </w:p>
    <w:p w:rsidR="004D646D" w:rsidRPr="00450D1D" w:rsidRDefault="004D646D" w:rsidP="00FD6D20">
      <w:pPr>
        <w:numPr>
          <w:ilvl w:val="0"/>
          <w:numId w:val="8"/>
        </w:numPr>
        <w:tabs>
          <w:tab w:val="left" w:pos="993"/>
        </w:tabs>
        <w:spacing w:after="0" w:line="240" w:lineRule="auto"/>
        <w:ind w:left="0" w:firstLine="709"/>
        <w:jc w:val="both"/>
        <w:rPr>
          <w:rFonts w:ascii="Times New Roman" w:hAnsi="Times New Roman" w:cs="Times New Roman"/>
          <w:sz w:val="28"/>
          <w:szCs w:val="28"/>
        </w:rPr>
      </w:pPr>
      <w:r w:rsidRPr="00450D1D">
        <w:rPr>
          <w:rFonts w:ascii="Times New Roman" w:hAnsi="Times New Roman" w:cs="Times New Roman"/>
          <w:sz w:val="28"/>
          <w:szCs w:val="28"/>
        </w:rPr>
        <w:lastRenderedPageBreak/>
        <w:t xml:space="preserve">КФХ </w:t>
      </w:r>
      <w:proofErr w:type="spellStart"/>
      <w:r w:rsidRPr="00450D1D">
        <w:rPr>
          <w:rFonts w:ascii="Times New Roman" w:hAnsi="Times New Roman" w:cs="Times New Roman"/>
          <w:sz w:val="28"/>
          <w:szCs w:val="28"/>
        </w:rPr>
        <w:t>Пестеров</w:t>
      </w:r>
      <w:proofErr w:type="spellEnd"/>
      <w:r w:rsidRPr="00450D1D">
        <w:rPr>
          <w:rFonts w:ascii="Times New Roman" w:hAnsi="Times New Roman" w:cs="Times New Roman"/>
          <w:sz w:val="28"/>
          <w:szCs w:val="28"/>
        </w:rPr>
        <w:t xml:space="preserve"> Вячеслав Олегович с проектом «Развитие индустриального форелевого хозяйства»;</w:t>
      </w:r>
    </w:p>
    <w:p w:rsidR="004D646D" w:rsidRPr="00450D1D" w:rsidRDefault="004D646D" w:rsidP="00FD6D20">
      <w:pPr>
        <w:numPr>
          <w:ilvl w:val="0"/>
          <w:numId w:val="8"/>
        </w:numPr>
        <w:tabs>
          <w:tab w:val="left" w:pos="993"/>
        </w:tabs>
        <w:spacing w:after="0" w:line="240" w:lineRule="auto"/>
        <w:ind w:left="0" w:firstLine="709"/>
        <w:jc w:val="both"/>
        <w:rPr>
          <w:rFonts w:ascii="Times New Roman" w:hAnsi="Times New Roman" w:cs="Times New Roman"/>
          <w:sz w:val="28"/>
          <w:szCs w:val="28"/>
        </w:rPr>
      </w:pPr>
      <w:r w:rsidRPr="00450D1D">
        <w:rPr>
          <w:rFonts w:ascii="Times New Roman" w:hAnsi="Times New Roman" w:cs="Times New Roman"/>
          <w:bCs/>
          <w:sz w:val="28"/>
          <w:szCs w:val="28"/>
        </w:rPr>
        <w:t xml:space="preserve">ЗАО «АК </w:t>
      </w:r>
      <w:proofErr w:type="spellStart"/>
      <w:r w:rsidRPr="00450D1D">
        <w:rPr>
          <w:rFonts w:ascii="Times New Roman" w:hAnsi="Times New Roman" w:cs="Times New Roman"/>
          <w:bCs/>
          <w:sz w:val="28"/>
          <w:szCs w:val="28"/>
        </w:rPr>
        <w:t>Инвест</w:t>
      </w:r>
      <w:proofErr w:type="spellEnd"/>
      <w:r w:rsidRPr="00450D1D">
        <w:rPr>
          <w:rFonts w:ascii="Times New Roman" w:hAnsi="Times New Roman" w:cs="Times New Roman"/>
          <w:bCs/>
          <w:sz w:val="28"/>
          <w:szCs w:val="28"/>
        </w:rPr>
        <w:t>» с проектом «Создание современного производства экстракта пантов марала с использование инновационного метода экстракции»</w:t>
      </w:r>
      <w:r>
        <w:rPr>
          <w:rFonts w:ascii="Times New Roman" w:hAnsi="Times New Roman" w:cs="Times New Roman"/>
          <w:bCs/>
          <w:sz w:val="28"/>
          <w:szCs w:val="28"/>
        </w:rPr>
        <w:t>.</w:t>
      </w:r>
    </w:p>
    <w:p w:rsidR="004D646D" w:rsidRPr="00450D1D" w:rsidRDefault="004D646D" w:rsidP="00FD6D2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450D1D">
        <w:rPr>
          <w:rFonts w:ascii="Times New Roman" w:hAnsi="Times New Roman" w:cs="Times New Roman"/>
          <w:sz w:val="28"/>
          <w:szCs w:val="28"/>
        </w:rPr>
        <w:t>з них 1 проект стал  призером Ярмарки инвестиционных проектов:</w:t>
      </w:r>
      <w:r>
        <w:rPr>
          <w:rFonts w:ascii="Times New Roman" w:hAnsi="Times New Roman" w:cs="Times New Roman"/>
          <w:sz w:val="28"/>
          <w:szCs w:val="28"/>
        </w:rPr>
        <w:t xml:space="preserve"> </w:t>
      </w:r>
      <w:r w:rsidRPr="00450D1D">
        <w:rPr>
          <w:rFonts w:ascii="Times New Roman" w:hAnsi="Times New Roman" w:cs="Times New Roman"/>
          <w:sz w:val="28"/>
          <w:szCs w:val="28"/>
        </w:rPr>
        <w:t>ООО «</w:t>
      </w:r>
      <w:proofErr w:type="spellStart"/>
      <w:r w:rsidRPr="00450D1D">
        <w:rPr>
          <w:rFonts w:ascii="Times New Roman" w:hAnsi="Times New Roman" w:cs="Times New Roman"/>
          <w:sz w:val="28"/>
          <w:szCs w:val="28"/>
        </w:rPr>
        <w:t>Экоспецстрой</w:t>
      </w:r>
      <w:proofErr w:type="spellEnd"/>
      <w:r w:rsidRPr="00450D1D">
        <w:rPr>
          <w:rFonts w:ascii="Times New Roman" w:hAnsi="Times New Roman" w:cs="Times New Roman"/>
          <w:sz w:val="28"/>
          <w:szCs w:val="28"/>
        </w:rPr>
        <w:t>» с проектом «Создание мобильного производства по изготовлению облегченных металлических арочных конструкций для строительства бескаркасных, быстровозводимых зданий и сооружений на базе ООО «</w:t>
      </w:r>
      <w:proofErr w:type="spellStart"/>
      <w:r w:rsidRPr="00450D1D">
        <w:rPr>
          <w:rFonts w:ascii="Times New Roman" w:hAnsi="Times New Roman" w:cs="Times New Roman"/>
          <w:sz w:val="28"/>
          <w:szCs w:val="28"/>
        </w:rPr>
        <w:t>Экоспецстрой</w:t>
      </w:r>
      <w:proofErr w:type="spellEnd"/>
      <w:r w:rsidRPr="00450D1D">
        <w:rPr>
          <w:rFonts w:ascii="Times New Roman" w:hAnsi="Times New Roman" w:cs="Times New Roman"/>
          <w:sz w:val="28"/>
          <w:szCs w:val="28"/>
        </w:rPr>
        <w:t xml:space="preserve">», с. </w:t>
      </w:r>
      <w:proofErr w:type="spellStart"/>
      <w:r w:rsidRPr="00450D1D">
        <w:rPr>
          <w:rFonts w:ascii="Times New Roman" w:hAnsi="Times New Roman" w:cs="Times New Roman"/>
          <w:sz w:val="28"/>
          <w:szCs w:val="28"/>
        </w:rPr>
        <w:t>Майма</w:t>
      </w:r>
      <w:proofErr w:type="spellEnd"/>
      <w:r w:rsidRPr="00450D1D">
        <w:rPr>
          <w:rFonts w:ascii="Times New Roman" w:hAnsi="Times New Roman" w:cs="Times New Roman"/>
          <w:sz w:val="28"/>
          <w:szCs w:val="28"/>
        </w:rPr>
        <w:t xml:space="preserve"> Республики Алтай»</w:t>
      </w:r>
      <w:r>
        <w:rPr>
          <w:rFonts w:ascii="Times New Roman" w:hAnsi="Times New Roman" w:cs="Times New Roman"/>
          <w:sz w:val="28"/>
          <w:szCs w:val="28"/>
        </w:rPr>
        <w:t>.</w:t>
      </w:r>
    </w:p>
    <w:p w:rsidR="004D646D" w:rsidRDefault="004D646D" w:rsidP="00FD6D20">
      <w:pPr>
        <w:pStyle w:val="ae"/>
        <w:tabs>
          <w:tab w:val="left" w:pos="993"/>
        </w:tabs>
        <w:ind w:firstLine="709"/>
        <w:jc w:val="both"/>
        <w:rPr>
          <w:rFonts w:ascii="Times New Roman" w:hAnsi="Times New Roman"/>
          <w:sz w:val="28"/>
          <w:szCs w:val="28"/>
        </w:rPr>
      </w:pPr>
      <w:r w:rsidRPr="00450D1D">
        <w:rPr>
          <w:rFonts w:ascii="Times New Roman" w:hAnsi="Times New Roman"/>
          <w:sz w:val="28"/>
          <w:szCs w:val="28"/>
        </w:rPr>
        <w:t xml:space="preserve">На постоянной основе на официальном сайте МО «Майминский район» обновляется и актуализируется информация по разделам «Экономика», «Инвестиции» и «Центр поддержки предпринимателей». </w:t>
      </w:r>
    </w:p>
    <w:p w:rsidR="004D646D" w:rsidRDefault="004D646D" w:rsidP="00FD6D20">
      <w:pPr>
        <w:tabs>
          <w:tab w:val="left" w:pos="993"/>
        </w:tabs>
        <w:spacing w:after="0" w:line="240" w:lineRule="auto"/>
        <w:ind w:firstLine="709"/>
        <w:jc w:val="both"/>
        <w:rPr>
          <w:rFonts w:ascii="Times New Roman" w:hAnsi="Times New Roman" w:cs="Times New Roman"/>
          <w:sz w:val="28"/>
          <w:szCs w:val="28"/>
        </w:rPr>
      </w:pPr>
    </w:p>
    <w:p w:rsidR="00D3246F" w:rsidRPr="00D3246F" w:rsidRDefault="00D3246F" w:rsidP="00FD6D20">
      <w:pPr>
        <w:tabs>
          <w:tab w:val="left" w:pos="993"/>
        </w:tabs>
        <w:spacing w:after="0" w:line="240" w:lineRule="auto"/>
        <w:ind w:firstLine="709"/>
        <w:jc w:val="both"/>
        <w:rPr>
          <w:rFonts w:ascii="Times New Roman" w:hAnsi="Times New Roman" w:cs="Times New Roman"/>
          <w:sz w:val="28"/>
          <w:szCs w:val="28"/>
        </w:rPr>
      </w:pPr>
      <w:r w:rsidRPr="00D3246F">
        <w:rPr>
          <w:rFonts w:ascii="Times New Roman" w:hAnsi="Times New Roman" w:cs="Times New Roman"/>
          <w:sz w:val="28"/>
          <w:szCs w:val="28"/>
        </w:rPr>
        <w:t>По направлению работы «административная реформа» в 201</w:t>
      </w:r>
      <w:r w:rsidR="00892587">
        <w:rPr>
          <w:rFonts w:ascii="Times New Roman" w:hAnsi="Times New Roman" w:cs="Times New Roman"/>
          <w:sz w:val="28"/>
          <w:szCs w:val="28"/>
        </w:rPr>
        <w:t>7</w:t>
      </w:r>
      <w:r w:rsidRPr="00D3246F">
        <w:rPr>
          <w:rFonts w:ascii="Times New Roman" w:hAnsi="Times New Roman" w:cs="Times New Roman"/>
          <w:sz w:val="28"/>
          <w:szCs w:val="28"/>
        </w:rPr>
        <w:t xml:space="preserve"> году были проведены следующие мероприятия:</w:t>
      </w:r>
    </w:p>
    <w:p w:rsidR="00892587" w:rsidRPr="008C5FDD" w:rsidRDefault="00892587" w:rsidP="00FD6D20">
      <w:pPr>
        <w:tabs>
          <w:tab w:val="left" w:pos="993"/>
        </w:tabs>
        <w:spacing w:after="0" w:line="240" w:lineRule="auto"/>
        <w:ind w:firstLine="709"/>
        <w:jc w:val="both"/>
        <w:rPr>
          <w:rFonts w:ascii="Times New Roman" w:hAnsi="Times New Roman" w:cs="Times New Roman"/>
          <w:sz w:val="28"/>
          <w:szCs w:val="28"/>
        </w:rPr>
      </w:pPr>
      <w:r w:rsidRPr="008C5FDD">
        <w:rPr>
          <w:rFonts w:ascii="Times New Roman" w:hAnsi="Times New Roman" w:cs="Times New Roman"/>
          <w:sz w:val="28"/>
          <w:szCs w:val="28"/>
        </w:rPr>
        <w:t>По направлению работы «административная реформа» в 2017 году были проведены следующие мероприятия:</w:t>
      </w:r>
    </w:p>
    <w:p w:rsidR="00892587" w:rsidRPr="008C5FDD" w:rsidRDefault="00892587" w:rsidP="00FD6D20">
      <w:pPr>
        <w:tabs>
          <w:tab w:val="left" w:pos="993"/>
        </w:tabs>
        <w:spacing w:after="0" w:line="240" w:lineRule="auto"/>
        <w:ind w:firstLine="709"/>
        <w:jc w:val="both"/>
        <w:rPr>
          <w:rFonts w:ascii="Times New Roman" w:hAnsi="Times New Roman" w:cs="Times New Roman"/>
          <w:sz w:val="28"/>
          <w:szCs w:val="28"/>
        </w:rPr>
      </w:pPr>
      <w:r w:rsidRPr="008C5FDD">
        <w:rPr>
          <w:rFonts w:ascii="Times New Roman" w:hAnsi="Times New Roman" w:cs="Times New Roman"/>
          <w:sz w:val="28"/>
          <w:szCs w:val="28"/>
        </w:rPr>
        <w:t xml:space="preserve">- </w:t>
      </w:r>
      <w:r>
        <w:rPr>
          <w:rFonts w:ascii="Times New Roman" w:hAnsi="Times New Roman" w:cs="Times New Roman"/>
          <w:sz w:val="28"/>
          <w:szCs w:val="28"/>
        </w:rPr>
        <w:t>с</w:t>
      </w:r>
      <w:r w:rsidRPr="008C5FDD">
        <w:rPr>
          <w:rFonts w:ascii="Times New Roman" w:hAnsi="Times New Roman" w:cs="Times New Roman"/>
          <w:sz w:val="28"/>
          <w:szCs w:val="28"/>
        </w:rPr>
        <w:t>бор информации по Указу Президента РФ № 601 от 7 мая 2012 года;</w:t>
      </w:r>
    </w:p>
    <w:p w:rsidR="00892587" w:rsidRPr="008C5FDD" w:rsidRDefault="00892587" w:rsidP="00FD6D20">
      <w:pPr>
        <w:tabs>
          <w:tab w:val="left" w:pos="993"/>
        </w:tabs>
        <w:spacing w:after="0" w:line="240" w:lineRule="auto"/>
        <w:ind w:firstLine="709"/>
        <w:jc w:val="both"/>
        <w:rPr>
          <w:rFonts w:ascii="Times New Roman" w:hAnsi="Times New Roman" w:cs="Times New Roman"/>
          <w:sz w:val="28"/>
          <w:szCs w:val="28"/>
        </w:rPr>
      </w:pPr>
      <w:proofErr w:type="gramStart"/>
      <w:r w:rsidRPr="008C5FDD">
        <w:rPr>
          <w:rFonts w:ascii="Times New Roman" w:hAnsi="Times New Roman" w:cs="Times New Roman"/>
          <w:sz w:val="28"/>
          <w:szCs w:val="28"/>
        </w:rPr>
        <w:t xml:space="preserve">- </w:t>
      </w:r>
      <w:r>
        <w:rPr>
          <w:rFonts w:ascii="Times New Roman" w:hAnsi="Times New Roman" w:cs="Times New Roman"/>
          <w:sz w:val="28"/>
          <w:szCs w:val="28"/>
        </w:rPr>
        <w:t>е</w:t>
      </w:r>
      <w:r w:rsidRPr="008C5FDD">
        <w:rPr>
          <w:rFonts w:ascii="Times New Roman" w:hAnsi="Times New Roman" w:cs="Times New Roman"/>
          <w:sz w:val="28"/>
          <w:szCs w:val="28"/>
        </w:rPr>
        <w:t xml:space="preserve">жеквартально проводился сбор информации по сводному отчету о достижении МО «Майминский район» значений показателя, установленного п. «в» п. 1 Указа Президента РФ от 7 мая 2012 года № 601 «Об основных направлениях совершенствования системы </w:t>
      </w:r>
      <w:proofErr w:type="spellStart"/>
      <w:r w:rsidRPr="008C5FDD">
        <w:rPr>
          <w:rFonts w:ascii="Times New Roman" w:hAnsi="Times New Roman" w:cs="Times New Roman"/>
          <w:sz w:val="28"/>
          <w:szCs w:val="28"/>
        </w:rPr>
        <w:t>гос</w:t>
      </w:r>
      <w:proofErr w:type="spellEnd"/>
      <w:r w:rsidRPr="008C5FDD">
        <w:rPr>
          <w:rFonts w:ascii="Times New Roman" w:hAnsi="Times New Roman" w:cs="Times New Roman"/>
          <w:sz w:val="28"/>
          <w:szCs w:val="28"/>
        </w:rPr>
        <w:t>. управления», о доли граждан, использующих механизм получения государственных и муниципальных услуг в электронной форме, к 2018 году – не менее 70 процентов;</w:t>
      </w:r>
      <w:proofErr w:type="gramEnd"/>
    </w:p>
    <w:p w:rsidR="00892587" w:rsidRPr="008C5FDD" w:rsidRDefault="00892587" w:rsidP="00FD6D20">
      <w:pPr>
        <w:tabs>
          <w:tab w:val="left" w:pos="993"/>
        </w:tabs>
        <w:spacing w:after="0" w:line="240" w:lineRule="auto"/>
        <w:ind w:firstLine="709"/>
        <w:jc w:val="both"/>
        <w:rPr>
          <w:rFonts w:ascii="Times New Roman" w:hAnsi="Times New Roman" w:cs="Times New Roman"/>
          <w:sz w:val="28"/>
          <w:szCs w:val="28"/>
        </w:rPr>
      </w:pPr>
      <w:r w:rsidRPr="008C5FDD">
        <w:rPr>
          <w:rFonts w:ascii="Times New Roman" w:hAnsi="Times New Roman" w:cs="Times New Roman"/>
          <w:sz w:val="28"/>
          <w:szCs w:val="28"/>
        </w:rPr>
        <w:t xml:space="preserve">- </w:t>
      </w:r>
      <w:r>
        <w:rPr>
          <w:rFonts w:ascii="Times New Roman" w:hAnsi="Times New Roman" w:cs="Times New Roman"/>
          <w:sz w:val="28"/>
          <w:szCs w:val="28"/>
        </w:rPr>
        <w:t>ф</w:t>
      </w:r>
      <w:r w:rsidRPr="008C5FDD">
        <w:rPr>
          <w:rFonts w:ascii="Times New Roman" w:hAnsi="Times New Roman" w:cs="Times New Roman"/>
          <w:sz w:val="28"/>
          <w:szCs w:val="28"/>
        </w:rPr>
        <w:t xml:space="preserve">ормирование ежеквартальной отчетности по форме 1-МУ </w:t>
      </w:r>
      <w:r w:rsidR="00A55E97">
        <w:rPr>
          <w:rFonts w:ascii="Times New Roman" w:hAnsi="Times New Roman" w:cs="Times New Roman"/>
          <w:sz w:val="28"/>
          <w:szCs w:val="28"/>
        </w:rPr>
        <w:t>«</w:t>
      </w:r>
      <w:r w:rsidRPr="008C5FDD">
        <w:rPr>
          <w:rFonts w:ascii="Times New Roman" w:hAnsi="Times New Roman" w:cs="Times New Roman"/>
          <w:sz w:val="28"/>
          <w:szCs w:val="28"/>
        </w:rPr>
        <w:t>Сведения о предоставлении муниципальных услуг</w:t>
      </w:r>
      <w:r w:rsidR="00A55E97">
        <w:rPr>
          <w:rFonts w:ascii="Times New Roman" w:hAnsi="Times New Roman" w:cs="Times New Roman"/>
          <w:sz w:val="28"/>
          <w:szCs w:val="28"/>
        </w:rPr>
        <w:t>»</w:t>
      </w:r>
      <w:r w:rsidRPr="008C5FDD">
        <w:rPr>
          <w:rFonts w:ascii="Times New Roman" w:hAnsi="Times New Roman" w:cs="Times New Roman"/>
          <w:sz w:val="28"/>
          <w:szCs w:val="28"/>
        </w:rPr>
        <w:t xml:space="preserve">, с занесением в </w:t>
      </w:r>
      <w:proofErr w:type="spellStart"/>
      <w:r w:rsidRPr="008C5FDD">
        <w:rPr>
          <w:rFonts w:ascii="Times New Roman" w:hAnsi="Times New Roman" w:cs="Times New Roman"/>
          <w:sz w:val="28"/>
          <w:szCs w:val="28"/>
        </w:rPr>
        <w:t>ГАСУ-управление</w:t>
      </w:r>
      <w:proofErr w:type="spellEnd"/>
      <w:r w:rsidR="00A55E97">
        <w:rPr>
          <w:rFonts w:ascii="Times New Roman" w:hAnsi="Times New Roman" w:cs="Times New Roman"/>
          <w:sz w:val="28"/>
          <w:szCs w:val="28"/>
        </w:rPr>
        <w:t>:</w:t>
      </w:r>
    </w:p>
    <w:p w:rsidR="00892587" w:rsidRPr="008C5FDD" w:rsidRDefault="00892587" w:rsidP="00FD6D20">
      <w:pPr>
        <w:pStyle w:val="a3"/>
        <w:numPr>
          <w:ilvl w:val="0"/>
          <w:numId w:val="13"/>
        </w:numPr>
        <w:tabs>
          <w:tab w:val="left" w:pos="993"/>
        </w:tabs>
        <w:spacing w:after="0" w:line="240" w:lineRule="auto"/>
        <w:ind w:left="0" w:firstLine="709"/>
        <w:jc w:val="both"/>
        <w:rPr>
          <w:rFonts w:ascii="Times New Roman" w:hAnsi="Times New Roman" w:cs="Times New Roman"/>
          <w:sz w:val="28"/>
          <w:szCs w:val="28"/>
        </w:rPr>
      </w:pPr>
      <w:r w:rsidRPr="008C5FDD">
        <w:rPr>
          <w:rFonts w:ascii="Times New Roman" w:hAnsi="Times New Roman" w:cs="Times New Roman"/>
          <w:sz w:val="28"/>
          <w:szCs w:val="28"/>
        </w:rPr>
        <w:t>11 услуг Администрации МО «Майминский район»</w:t>
      </w:r>
      <w:r w:rsidR="00A55E97">
        <w:rPr>
          <w:rFonts w:ascii="Times New Roman" w:hAnsi="Times New Roman" w:cs="Times New Roman"/>
          <w:sz w:val="28"/>
          <w:szCs w:val="28"/>
        </w:rPr>
        <w:t>;</w:t>
      </w:r>
    </w:p>
    <w:p w:rsidR="00892587" w:rsidRPr="008C5FDD" w:rsidRDefault="00892587" w:rsidP="00FD6D20">
      <w:pPr>
        <w:pStyle w:val="a3"/>
        <w:numPr>
          <w:ilvl w:val="0"/>
          <w:numId w:val="13"/>
        </w:numPr>
        <w:tabs>
          <w:tab w:val="left" w:pos="993"/>
        </w:tabs>
        <w:spacing w:after="0" w:line="240" w:lineRule="auto"/>
        <w:ind w:left="0" w:firstLine="709"/>
        <w:jc w:val="both"/>
        <w:rPr>
          <w:rFonts w:ascii="Times New Roman" w:hAnsi="Times New Roman" w:cs="Times New Roman"/>
          <w:sz w:val="28"/>
          <w:szCs w:val="28"/>
        </w:rPr>
      </w:pPr>
      <w:r w:rsidRPr="008C5FDD">
        <w:rPr>
          <w:rFonts w:ascii="Times New Roman" w:hAnsi="Times New Roman" w:cs="Times New Roman"/>
          <w:sz w:val="28"/>
          <w:szCs w:val="28"/>
        </w:rPr>
        <w:t>5 услуг Управления образования Администрации МО «Майминский район»</w:t>
      </w:r>
      <w:r w:rsidR="00A55E97">
        <w:rPr>
          <w:rFonts w:ascii="Times New Roman" w:hAnsi="Times New Roman" w:cs="Times New Roman"/>
          <w:sz w:val="28"/>
          <w:szCs w:val="28"/>
        </w:rPr>
        <w:t>;</w:t>
      </w:r>
    </w:p>
    <w:p w:rsidR="00892587" w:rsidRPr="008C5FDD" w:rsidRDefault="00892587" w:rsidP="00FD6D20">
      <w:pPr>
        <w:pStyle w:val="a3"/>
        <w:numPr>
          <w:ilvl w:val="0"/>
          <w:numId w:val="13"/>
        </w:numPr>
        <w:tabs>
          <w:tab w:val="left" w:pos="993"/>
        </w:tabs>
        <w:spacing w:after="0" w:line="240" w:lineRule="auto"/>
        <w:ind w:left="0" w:firstLine="709"/>
        <w:jc w:val="both"/>
        <w:rPr>
          <w:rFonts w:ascii="Times New Roman" w:hAnsi="Times New Roman" w:cs="Times New Roman"/>
          <w:sz w:val="28"/>
          <w:szCs w:val="28"/>
        </w:rPr>
      </w:pPr>
      <w:r w:rsidRPr="008C5FDD">
        <w:rPr>
          <w:rFonts w:ascii="Times New Roman" w:hAnsi="Times New Roman" w:cs="Times New Roman"/>
          <w:sz w:val="28"/>
          <w:szCs w:val="28"/>
        </w:rPr>
        <w:t>1  услуга МКУ «Управление по обеспечению деятельности Администрации МО «Майминский район»</w:t>
      </w:r>
      <w:r w:rsidR="00A55E97">
        <w:rPr>
          <w:rFonts w:ascii="Times New Roman" w:hAnsi="Times New Roman" w:cs="Times New Roman"/>
          <w:sz w:val="28"/>
          <w:szCs w:val="28"/>
        </w:rPr>
        <w:t>;</w:t>
      </w:r>
    </w:p>
    <w:p w:rsidR="00892587" w:rsidRPr="008C5FDD" w:rsidRDefault="00892587" w:rsidP="00FD6D20">
      <w:pPr>
        <w:tabs>
          <w:tab w:val="left" w:pos="993"/>
        </w:tabs>
        <w:spacing w:after="0" w:line="240" w:lineRule="auto"/>
        <w:ind w:firstLine="709"/>
        <w:jc w:val="both"/>
        <w:rPr>
          <w:rFonts w:ascii="Times New Roman" w:hAnsi="Times New Roman" w:cs="Times New Roman"/>
          <w:sz w:val="28"/>
          <w:szCs w:val="28"/>
        </w:rPr>
      </w:pPr>
      <w:proofErr w:type="gramStart"/>
      <w:r w:rsidRPr="008C5FDD">
        <w:rPr>
          <w:rFonts w:ascii="Times New Roman" w:hAnsi="Times New Roman" w:cs="Times New Roman"/>
          <w:sz w:val="28"/>
          <w:szCs w:val="28"/>
        </w:rPr>
        <w:t xml:space="preserve">- </w:t>
      </w:r>
      <w:r w:rsidR="00A55E97">
        <w:rPr>
          <w:rFonts w:ascii="Times New Roman" w:hAnsi="Times New Roman" w:cs="Times New Roman"/>
          <w:sz w:val="28"/>
          <w:szCs w:val="28"/>
        </w:rPr>
        <w:t>р</w:t>
      </w:r>
      <w:r w:rsidRPr="008C5FDD">
        <w:rPr>
          <w:rFonts w:ascii="Times New Roman" w:hAnsi="Times New Roman" w:cs="Times New Roman"/>
          <w:sz w:val="28"/>
          <w:szCs w:val="28"/>
        </w:rPr>
        <w:t>абота по межведомственному взаимодействию (СМЭВ) (попытки заключения договоров с 4 организациями:</w:t>
      </w:r>
      <w:proofErr w:type="gramEnd"/>
      <w:r w:rsidRPr="008C5FDD">
        <w:rPr>
          <w:rFonts w:ascii="Times New Roman" w:hAnsi="Times New Roman" w:cs="Times New Roman"/>
          <w:sz w:val="28"/>
          <w:szCs w:val="28"/>
        </w:rPr>
        <w:t xml:space="preserve"> </w:t>
      </w:r>
      <w:proofErr w:type="gramStart"/>
      <w:r w:rsidRPr="008C5FDD">
        <w:rPr>
          <w:rFonts w:ascii="Times New Roman" w:hAnsi="Times New Roman" w:cs="Times New Roman"/>
          <w:sz w:val="28"/>
          <w:szCs w:val="28"/>
        </w:rPr>
        <w:t xml:space="preserve">МУП Водоканал, </w:t>
      </w:r>
      <w:proofErr w:type="spellStart"/>
      <w:r w:rsidRPr="008C5FDD">
        <w:rPr>
          <w:rFonts w:ascii="Times New Roman" w:hAnsi="Times New Roman" w:cs="Times New Roman"/>
          <w:sz w:val="28"/>
          <w:szCs w:val="28"/>
        </w:rPr>
        <w:t>Ростелеком</w:t>
      </w:r>
      <w:proofErr w:type="spellEnd"/>
      <w:r w:rsidRPr="008C5FDD">
        <w:rPr>
          <w:rFonts w:ascii="Times New Roman" w:hAnsi="Times New Roman" w:cs="Times New Roman"/>
          <w:sz w:val="28"/>
          <w:szCs w:val="28"/>
        </w:rPr>
        <w:t>, Газпром, Электросети – для электронного взаимодействия)</w:t>
      </w:r>
      <w:r w:rsidR="00A55E97">
        <w:rPr>
          <w:rFonts w:ascii="Times New Roman" w:hAnsi="Times New Roman" w:cs="Times New Roman"/>
          <w:sz w:val="28"/>
          <w:szCs w:val="28"/>
        </w:rPr>
        <w:t>;</w:t>
      </w:r>
      <w:proofErr w:type="gramEnd"/>
    </w:p>
    <w:p w:rsidR="00892587" w:rsidRPr="00D3246F" w:rsidRDefault="00892587" w:rsidP="00FD6D20">
      <w:pPr>
        <w:tabs>
          <w:tab w:val="left" w:pos="993"/>
        </w:tabs>
        <w:spacing w:after="0" w:line="240" w:lineRule="auto"/>
        <w:ind w:firstLine="709"/>
        <w:jc w:val="both"/>
        <w:rPr>
          <w:rFonts w:ascii="Times New Roman" w:hAnsi="Times New Roman" w:cs="Times New Roman"/>
          <w:sz w:val="28"/>
          <w:szCs w:val="28"/>
        </w:rPr>
      </w:pPr>
      <w:r w:rsidRPr="008C5FDD">
        <w:rPr>
          <w:rFonts w:ascii="Times New Roman" w:hAnsi="Times New Roman" w:cs="Times New Roman"/>
          <w:sz w:val="28"/>
          <w:szCs w:val="28"/>
        </w:rPr>
        <w:t xml:space="preserve">- </w:t>
      </w:r>
      <w:r w:rsidR="00A55E97">
        <w:rPr>
          <w:rFonts w:ascii="Times New Roman" w:hAnsi="Times New Roman" w:cs="Times New Roman"/>
          <w:sz w:val="28"/>
          <w:szCs w:val="28"/>
        </w:rPr>
        <w:t>м</w:t>
      </w:r>
      <w:r w:rsidRPr="008C5FDD">
        <w:rPr>
          <w:rFonts w:ascii="Times New Roman" w:hAnsi="Times New Roman" w:cs="Times New Roman"/>
          <w:sz w:val="28"/>
          <w:szCs w:val="28"/>
        </w:rPr>
        <w:t>ониторинг в системе АИС Доверие.</w:t>
      </w:r>
    </w:p>
    <w:p w:rsidR="00A55E97" w:rsidRDefault="00A55E97" w:rsidP="00FD6D20">
      <w:pPr>
        <w:tabs>
          <w:tab w:val="left" w:pos="993"/>
          <w:tab w:val="left" w:pos="5274"/>
        </w:tabs>
        <w:spacing w:after="0" w:line="240" w:lineRule="auto"/>
        <w:ind w:firstLine="709"/>
      </w:pPr>
    </w:p>
    <w:p w:rsidR="00CA3800" w:rsidRDefault="00CA3800" w:rsidP="00FD6D20">
      <w:pPr>
        <w:tabs>
          <w:tab w:val="left" w:pos="993"/>
          <w:tab w:val="left" w:pos="5274"/>
        </w:tabs>
        <w:spacing w:after="0" w:line="240" w:lineRule="auto"/>
        <w:jc w:val="center"/>
        <w:rPr>
          <w:rFonts w:ascii="Times New Roman" w:hAnsi="Times New Roman"/>
          <w:i/>
          <w:sz w:val="28"/>
          <w:szCs w:val="28"/>
        </w:rPr>
      </w:pPr>
      <w:r w:rsidRPr="006905CA">
        <w:rPr>
          <w:rFonts w:ascii="Times New Roman" w:hAnsi="Times New Roman"/>
          <w:i/>
          <w:sz w:val="28"/>
          <w:szCs w:val="28"/>
        </w:rPr>
        <w:t>По подпрограмм</w:t>
      </w:r>
      <w:r>
        <w:rPr>
          <w:rFonts w:ascii="Times New Roman" w:hAnsi="Times New Roman"/>
          <w:i/>
          <w:sz w:val="28"/>
          <w:szCs w:val="28"/>
        </w:rPr>
        <w:t>е</w:t>
      </w:r>
      <w:r w:rsidRPr="006905CA">
        <w:rPr>
          <w:rFonts w:ascii="Times New Roman" w:hAnsi="Times New Roman"/>
          <w:i/>
          <w:sz w:val="28"/>
          <w:szCs w:val="28"/>
        </w:rPr>
        <w:t xml:space="preserve"> «</w:t>
      </w:r>
      <w:r w:rsidRPr="00CA3800">
        <w:rPr>
          <w:rFonts w:ascii="Times New Roman" w:hAnsi="Times New Roman"/>
          <w:i/>
          <w:sz w:val="28"/>
          <w:szCs w:val="28"/>
        </w:rPr>
        <w:t>Развитие малого и среднего предпринимательства</w:t>
      </w:r>
      <w:r w:rsidRPr="006905CA">
        <w:rPr>
          <w:rFonts w:ascii="Times New Roman" w:hAnsi="Times New Roman"/>
          <w:i/>
          <w:sz w:val="28"/>
          <w:szCs w:val="28"/>
        </w:rPr>
        <w:t>» за 201</w:t>
      </w:r>
      <w:r w:rsidR="00756828">
        <w:rPr>
          <w:rFonts w:ascii="Times New Roman" w:hAnsi="Times New Roman"/>
          <w:i/>
          <w:sz w:val="28"/>
          <w:szCs w:val="28"/>
        </w:rPr>
        <w:t>7</w:t>
      </w:r>
      <w:r w:rsidRPr="006905CA">
        <w:rPr>
          <w:rFonts w:ascii="Times New Roman" w:hAnsi="Times New Roman"/>
          <w:i/>
          <w:sz w:val="28"/>
          <w:szCs w:val="28"/>
        </w:rPr>
        <w:t xml:space="preserve"> год  выполнены следующие мероприятия:</w:t>
      </w:r>
    </w:p>
    <w:p w:rsidR="00756828" w:rsidRDefault="00756828" w:rsidP="00FD6D20">
      <w:pPr>
        <w:numPr>
          <w:ilvl w:val="0"/>
          <w:numId w:val="12"/>
        </w:numPr>
        <w:tabs>
          <w:tab w:val="left" w:pos="567"/>
          <w:tab w:val="left" w:pos="709"/>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Заседание комиссии, которая создана Центром занятости населения Майминского района по предоставлению денежных средств.  Отделом экономики проводится анализ бизнес планов.</w:t>
      </w:r>
    </w:p>
    <w:p w:rsidR="00756828" w:rsidRDefault="00756828" w:rsidP="00FD6D20">
      <w:pPr>
        <w:numPr>
          <w:ilvl w:val="0"/>
          <w:numId w:val="12"/>
        </w:numPr>
        <w:tabs>
          <w:tab w:val="left" w:pos="567"/>
          <w:tab w:val="left" w:pos="709"/>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Подготовка документов на </w:t>
      </w:r>
      <w:proofErr w:type="spellStart"/>
      <w:r>
        <w:rPr>
          <w:rFonts w:ascii="Times New Roman" w:hAnsi="Times New Roman" w:cs="Times New Roman"/>
          <w:bCs/>
          <w:sz w:val="28"/>
          <w:szCs w:val="28"/>
        </w:rPr>
        <w:t>софинансирование</w:t>
      </w:r>
      <w:proofErr w:type="spellEnd"/>
      <w:r>
        <w:rPr>
          <w:rFonts w:ascii="Times New Roman" w:hAnsi="Times New Roman" w:cs="Times New Roman"/>
          <w:bCs/>
          <w:sz w:val="28"/>
          <w:szCs w:val="28"/>
        </w:rPr>
        <w:t xml:space="preserve"> муниципальных программ (подпрограмм). За год было проведено успешно (с победителями) 2 конкурса по предоставлению субсидий, в два этапа. </w:t>
      </w:r>
    </w:p>
    <w:p w:rsidR="00756828" w:rsidRDefault="00756828" w:rsidP="00FD6D20">
      <w:pPr>
        <w:numPr>
          <w:ilvl w:val="0"/>
          <w:numId w:val="12"/>
        </w:numPr>
        <w:tabs>
          <w:tab w:val="left" w:pos="567"/>
          <w:tab w:val="left" w:pos="709"/>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На постоянной основе проводится информационная рассылка по предприятиям, организациям, туристическим базам с информацией с большинства отделов администрации</w:t>
      </w:r>
      <w:r w:rsidR="004D646D">
        <w:rPr>
          <w:rFonts w:ascii="Times New Roman" w:hAnsi="Times New Roman" w:cs="Times New Roman"/>
          <w:bCs/>
          <w:sz w:val="28"/>
          <w:szCs w:val="28"/>
        </w:rPr>
        <w:t xml:space="preserve"> </w:t>
      </w:r>
      <w:r w:rsidR="0054197B">
        <w:rPr>
          <w:rFonts w:ascii="Times New Roman" w:hAnsi="Times New Roman" w:cs="Times New Roman"/>
          <w:sz w:val="28"/>
          <w:szCs w:val="28"/>
        </w:rPr>
        <w:t>МО</w:t>
      </w:r>
      <w:r w:rsidR="0054197B">
        <w:rPr>
          <w:rFonts w:ascii="Times New Roman" w:hAnsi="Times New Roman" w:cs="Times New Roman"/>
          <w:bCs/>
          <w:sz w:val="28"/>
          <w:szCs w:val="28"/>
        </w:rPr>
        <w:t xml:space="preserve"> </w:t>
      </w:r>
      <w:r w:rsidR="004D646D">
        <w:rPr>
          <w:rFonts w:ascii="Times New Roman" w:hAnsi="Times New Roman" w:cs="Times New Roman"/>
          <w:bCs/>
          <w:sz w:val="28"/>
          <w:szCs w:val="28"/>
        </w:rPr>
        <w:t>«Майминский район»</w:t>
      </w:r>
      <w:r>
        <w:rPr>
          <w:rFonts w:ascii="Times New Roman" w:hAnsi="Times New Roman" w:cs="Times New Roman"/>
          <w:bCs/>
          <w:sz w:val="28"/>
          <w:szCs w:val="28"/>
        </w:rPr>
        <w:t>, а также с Министерств</w:t>
      </w:r>
      <w:r w:rsidR="004D646D">
        <w:rPr>
          <w:rFonts w:ascii="Times New Roman" w:hAnsi="Times New Roman" w:cs="Times New Roman"/>
          <w:bCs/>
          <w:sz w:val="28"/>
          <w:szCs w:val="28"/>
        </w:rPr>
        <w:t xml:space="preserve"> РА</w:t>
      </w:r>
      <w:r>
        <w:rPr>
          <w:rFonts w:ascii="Times New Roman" w:hAnsi="Times New Roman" w:cs="Times New Roman"/>
          <w:bCs/>
          <w:sz w:val="28"/>
          <w:szCs w:val="28"/>
        </w:rPr>
        <w:t>, Республиканских союзов и т.д.</w:t>
      </w:r>
    </w:p>
    <w:p w:rsidR="00756828" w:rsidRDefault="00756828" w:rsidP="00FD6D20">
      <w:pPr>
        <w:numPr>
          <w:ilvl w:val="0"/>
          <w:numId w:val="12"/>
        </w:numPr>
        <w:tabs>
          <w:tab w:val="left" w:pos="567"/>
          <w:tab w:val="left" w:pos="709"/>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Проведение конференции предпринимателей, подготовка к ней (доклады, презентации, раздаточные материалы и т.д.).</w:t>
      </w:r>
    </w:p>
    <w:p w:rsidR="00756828" w:rsidRDefault="00756828" w:rsidP="00FD6D20">
      <w:pPr>
        <w:numPr>
          <w:ilvl w:val="0"/>
          <w:numId w:val="12"/>
        </w:numPr>
        <w:tabs>
          <w:tab w:val="left" w:pos="567"/>
          <w:tab w:val="left" w:pos="709"/>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Сбор отчетов с получателей субсидий (</w:t>
      </w:r>
      <w:proofErr w:type="gramStart"/>
      <w:r>
        <w:rPr>
          <w:rFonts w:ascii="Times New Roman" w:hAnsi="Times New Roman" w:cs="Times New Roman"/>
          <w:bCs/>
          <w:sz w:val="28"/>
          <w:szCs w:val="28"/>
        </w:rPr>
        <w:t>ежеквартальные</w:t>
      </w:r>
      <w:proofErr w:type="gramEnd"/>
      <w:r>
        <w:rPr>
          <w:rFonts w:ascii="Times New Roman" w:hAnsi="Times New Roman" w:cs="Times New Roman"/>
          <w:bCs/>
          <w:sz w:val="28"/>
          <w:szCs w:val="28"/>
        </w:rPr>
        <w:t xml:space="preserve"> и годовые).</w:t>
      </w:r>
    </w:p>
    <w:p w:rsidR="00756828" w:rsidRDefault="00756828" w:rsidP="00FD6D20">
      <w:pPr>
        <w:tabs>
          <w:tab w:val="left" w:pos="567"/>
          <w:tab w:val="left" w:pos="709"/>
          <w:tab w:val="left" w:pos="851"/>
          <w:tab w:val="left" w:pos="993"/>
        </w:tabs>
        <w:spacing w:after="0" w:line="240" w:lineRule="auto"/>
        <w:ind w:firstLine="709"/>
        <w:jc w:val="both"/>
        <w:rPr>
          <w:rFonts w:ascii="Times New Roman" w:hAnsi="Times New Roman" w:cs="Times New Roman"/>
          <w:bCs/>
          <w:sz w:val="28"/>
          <w:szCs w:val="28"/>
        </w:rPr>
      </w:pPr>
    </w:p>
    <w:p w:rsidR="00DF16AA" w:rsidRDefault="00DF16AA" w:rsidP="00FD6D20">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3246F">
        <w:rPr>
          <w:rFonts w:ascii="Times New Roman" w:hAnsi="Times New Roman" w:cs="Times New Roman"/>
          <w:sz w:val="28"/>
          <w:szCs w:val="28"/>
        </w:rPr>
        <w:t xml:space="preserve">Из </w:t>
      </w:r>
      <w:r w:rsidR="00555150">
        <w:rPr>
          <w:rFonts w:ascii="Times New Roman" w:hAnsi="Times New Roman" w:cs="Times New Roman"/>
          <w:sz w:val="28"/>
          <w:szCs w:val="28"/>
        </w:rPr>
        <w:t>5</w:t>
      </w:r>
      <w:r w:rsidRPr="00C54469">
        <w:rPr>
          <w:rFonts w:ascii="Times New Roman" w:hAnsi="Times New Roman" w:cs="Times New Roman"/>
          <w:sz w:val="28"/>
          <w:szCs w:val="28"/>
        </w:rPr>
        <w:t xml:space="preserve"> показателей муниципальной программы по</w:t>
      </w:r>
      <w:r w:rsidR="00C946BA" w:rsidRPr="00C54469">
        <w:rPr>
          <w:rFonts w:ascii="Times New Roman" w:hAnsi="Times New Roman" w:cs="Times New Roman"/>
          <w:sz w:val="28"/>
          <w:szCs w:val="28"/>
        </w:rPr>
        <w:t xml:space="preserve"> </w:t>
      </w:r>
      <w:r w:rsidR="00A55E97">
        <w:rPr>
          <w:rFonts w:ascii="Times New Roman" w:hAnsi="Times New Roman" w:cs="Times New Roman"/>
          <w:sz w:val="28"/>
          <w:szCs w:val="28"/>
        </w:rPr>
        <w:t>2</w:t>
      </w:r>
      <w:r w:rsidR="00C946BA" w:rsidRPr="00C54469">
        <w:rPr>
          <w:rFonts w:ascii="Times New Roman" w:hAnsi="Times New Roman" w:cs="Times New Roman"/>
          <w:sz w:val="28"/>
          <w:szCs w:val="28"/>
        </w:rPr>
        <w:t xml:space="preserve"> </w:t>
      </w:r>
      <w:r w:rsidR="00C54469" w:rsidRPr="00C54469">
        <w:rPr>
          <w:rFonts w:ascii="Times New Roman" w:hAnsi="Times New Roman" w:cs="Times New Roman"/>
          <w:sz w:val="28"/>
          <w:szCs w:val="28"/>
        </w:rPr>
        <w:t xml:space="preserve">перевыполнены, </w:t>
      </w:r>
      <w:r w:rsidR="00795DA0">
        <w:rPr>
          <w:rFonts w:ascii="Times New Roman" w:hAnsi="Times New Roman" w:cs="Times New Roman"/>
          <w:sz w:val="28"/>
          <w:szCs w:val="28"/>
        </w:rPr>
        <w:t xml:space="preserve">по </w:t>
      </w:r>
      <w:r w:rsidR="00A55E97">
        <w:rPr>
          <w:rFonts w:ascii="Times New Roman" w:hAnsi="Times New Roman" w:cs="Times New Roman"/>
          <w:sz w:val="28"/>
          <w:szCs w:val="28"/>
        </w:rPr>
        <w:t>3</w:t>
      </w:r>
      <w:r w:rsidR="00C54469" w:rsidRPr="00C54469">
        <w:rPr>
          <w:rFonts w:ascii="Times New Roman" w:hAnsi="Times New Roman" w:cs="Times New Roman"/>
          <w:sz w:val="28"/>
          <w:szCs w:val="28"/>
        </w:rPr>
        <w:t xml:space="preserve"> показател</w:t>
      </w:r>
      <w:r w:rsidR="00555150">
        <w:rPr>
          <w:rFonts w:ascii="Times New Roman" w:hAnsi="Times New Roman" w:cs="Times New Roman"/>
          <w:sz w:val="28"/>
          <w:szCs w:val="28"/>
        </w:rPr>
        <w:t>ям</w:t>
      </w:r>
      <w:r w:rsidR="00C54469" w:rsidRPr="00C54469">
        <w:rPr>
          <w:rFonts w:ascii="Times New Roman" w:hAnsi="Times New Roman" w:cs="Times New Roman"/>
          <w:sz w:val="28"/>
          <w:szCs w:val="28"/>
        </w:rPr>
        <w:t xml:space="preserve"> цели не достигнут</w:t>
      </w:r>
      <w:r w:rsidR="00555150">
        <w:rPr>
          <w:rFonts w:ascii="Times New Roman" w:hAnsi="Times New Roman" w:cs="Times New Roman"/>
          <w:sz w:val="28"/>
          <w:szCs w:val="28"/>
        </w:rPr>
        <w:t>ы</w:t>
      </w:r>
      <w:r w:rsidR="00C946BA" w:rsidRPr="00C54469">
        <w:rPr>
          <w:rFonts w:ascii="Times New Roman" w:hAnsi="Times New Roman" w:cs="Times New Roman"/>
          <w:sz w:val="28"/>
          <w:szCs w:val="28"/>
        </w:rPr>
        <w:t>.</w:t>
      </w:r>
      <w:r w:rsidR="00C946B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13503" w:rsidRDefault="00213503" w:rsidP="00FD6D20">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54469">
        <w:rPr>
          <w:rFonts w:ascii="Times New Roman" w:hAnsi="Times New Roman" w:cs="Times New Roman"/>
          <w:sz w:val="28"/>
          <w:szCs w:val="28"/>
        </w:rPr>
        <w:t xml:space="preserve">Из </w:t>
      </w:r>
      <w:r w:rsidR="00555150">
        <w:rPr>
          <w:rFonts w:ascii="Times New Roman" w:hAnsi="Times New Roman" w:cs="Times New Roman"/>
          <w:sz w:val="28"/>
          <w:szCs w:val="28"/>
        </w:rPr>
        <w:t>1</w:t>
      </w:r>
      <w:r w:rsidR="00336EC8">
        <w:rPr>
          <w:rFonts w:ascii="Times New Roman" w:hAnsi="Times New Roman" w:cs="Times New Roman"/>
          <w:sz w:val="28"/>
          <w:szCs w:val="28"/>
        </w:rPr>
        <w:t>4</w:t>
      </w:r>
      <w:r w:rsidR="00C54469" w:rsidRPr="00C54469">
        <w:rPr>
          <w:rFonts w:ascii="Times New Roman" w:hAnsi="Times New Roman" w:cs="Times New Roman"/>
          <w:sz w:val="28"/>
          <w:szCs w:val="28"/>
        </w:rPr>
        <w:t xml:space="preserve"> показателей</w:t>
      </w:r>
      <w:r w:rsidRPr="00C54469">
        <w:rPr>
          <w:rFonts w:ascii="Times New Roman" w:hAnsi="Times New Roman" w:cs="Times New Roman"/>
          <w:sz w:val="28"/>
          <w:szCs w:val="28"/>
        </w:rPr>
        <w:t xml:space="preserve"> подпрограмм муниципальной программы по </w:t>
      </w:r>
      <w:r w:rsidR="00A55E97">
        <w:rPr>
          <w:rFonts w:ascii="Times New Roman" w:hAnsi="Times New Roman" w:cs="Times New Roman"/>
          <w:sz w:val="28"/>
          <w:szCs w:val="28"/>
        </w:rPr>
        <w:t>4</w:t>
      </w:r>
      <w:r w:rsidR="00795DA0">
        <w:rPr>
          <w:rFonts w:ascii="Times New Roman" w:hAnsi="Times New Roman" w:cs="Times New Roman"/>
          <w:sz w:val="28"/>
          <w:szCs w:val="28"/>
        </w:rPr>
        <w:t xml:space="preserve"> показател</w:t>
      </w:r>
      <w:r w:rsidR="00A55E97">
        <w:rPr>
          <w:rFonts w:ascii="Times New Roman" w:hAnsi="Times New Roman" w:cs="Times New Roman"/>
          <w:sz w:val="28"/>
          <w:szCs w:val="28"/>
        </w:rPr>
        <w:t>ям</w:t>
      </w:r>
      <w:r w:rsidR="00795DA0">
        <w:rPr>
          <w:rFonts w:ascii="Times New Roman" w:hAnsi="Times New Roman" w:cs="Times New Roman"/>
          <w:sz w:val="28"/>
          <w:szCs w:val="28"/>
        </w:rPr>
        <w:t xml:space="preserve"> значение выполнено</w:t>
      </w:r>
      <w:r w:rsidRPr="00C54469">
        <w:rPr>
          <w:rFonts w:ascii="Times New Roman" w:hAnsi="Times New Roman" w:cs="Times New Roman"/>
          <w:sz w:val="28"/>
          <w:szCs w:val="28"/>
        </w:rPr>
        <w:t xml:space="preserve">, по </w:t>
      </w:r>
      <w:r w:rsidR="00336EC8">
        <w:rPr>
          <w:rFonts w:ascii="Times New Roman" w:hAnsi="Times New Roman" w:cs="Times New Roman"/>
          <w:sz w:val="28"/>
          <w:szCs w:val="28"/>
        </w:rPr>
        <w:t>3</w:t>
      </w:r>
      <w:r w:rsidR="00795DA0">
        <w:rPr>
          <w:rFonts w:ascii="Times New Roman" w:hAnsi="Times New Roman" w:cs="Times New Roman"/>
          <w:sz w:val="28"/>
          <w:szCs w:val="28"/>
        </w:rPr>
        <w:t xml:space="preserve"> </w:t>
      </w:r>
      <w:r w:rsidR="00C54469" w:rsidRPr="00C54469">
        <w:rPr>
          <w:rFonts w:ascii="Times New Roman" w:hAnsi="Times New Roman" w:cs="Times New Roman"/>
          <w:sz w:val="28"/>
          <w:szCs w:val="28"/>
        </w:rPr>
        <w:t>показател</w:t>
      </w:r>
      <w:r w:rsidR="00795DA0">
        <w:rPr>
          <w:rFonts w:ascii="Times New Roman" w:hAnsi="Times New Roman" w:cs="Times New Roman"/>
          <w:sz w:val="28"/>
          <w:szCs w:val="28"/>
        </w:rPr>
        <w:t>ям</w:t>
      </w:r>
      <w:r w:rsidRPr="00C54469">
        <w:rPr>
          <w:rFonts w:ascii="Times New Roman" w:hAnsi="Times New Roman" w:cs="Times New Roman"/>
          <w:sz w:val="28"/>
          <w:szCs w:val="28"/>
        </w:rPr>
        <w:t xml:space="preserve"> перевыполнено значение и</w:t>
      </w:r>
      <w:r w:rsidR="00795DA0">
        <w:rPr>
          <w:rFonts w:ascii="Times New Roman" w:hAnsi="Times New Roman" w:cs="Times New Roman"/>
          <w:sz w:val="28"/>
          <w:szCs w:val="28"/>
        </w:rPr>
        <w:t xml:space="preserve"> по </w:t>
      </w:r>
      <w:r w:rsidR="00A55E97">
        <w:rPr>
          <w:rFonts w:ascii="Times New Roman" w:hAnsi="Times New Roman" w:cs="Times New Roman"/>
          <w:sz w:val="28"/>
          <w:szCs w:val="28"/>
        </w:rPr>
        <w:t>7</w:t>
      </w:r>
      <w:r w:rsidR="00795DA0">
        <w:rPr>
          <w:rFonts w:ascii="Times New Roman" w:hAnsi="Times New Roman" w:cs="Times New Roman"/>
          <w:sz w:val="28"/>
          <w:szCs w:val="28"/>
        </w:rPr>
        <w:t xml:space="preserve"> </w:t>
      </w:r>
      <w:r w:rsidRPr="00C54469">
        <w:rPr>
          <w:rFonts w:ascii="Times New Roman" w:hAnsi="Times New Roman" w:cs="Times New Roman"/>
          <w:sz w:val="28"/>
          <w:szCs w:val="28"/>
        </w:rPr>
        <w:t>показател</w:t>
      </w:r>
      <w:r w:rsidR="00795DA0">
        <w:rPr>
          <w:rFonts w:ascii="Times New Roman" w:hAnsi="Times New Roman" w:cs="Times New Roman"/>
          <w:sz w:val="28"/>
          <w:szCs w:val="28"/>
        </w:rPr>
        <w:t xml:space="preserve">ям значения </w:t>
      </w:r>
      <w:r w:rsidRPr="00C54469">
        <w:rPr>
          <w:rFonts w:ascii="Times New Roman" w:hAnsi="Times New Roman" w:cs="Times New Roman"/>
          <w:sz w:val="28"/>
          <w:szCs w:val="28"/>
        </w:rPr>
        <w:t>не достигнуты</w:t>
      </w:r>
      <w:r w:rsidRPr="00C54469">
        <w:rPr>
          <w:rFonts w:ascii="Times New Roman" w:hAnsi="Times New Roman" w:cs="Times New Roman"/>
          <w:color w:val="000000"/>
          <w:sz w:val="28"/>
          <w:szCs w:val="28"/>
        </w:rPr>
        <w:t>.</w:t>
      </w:r>
    </w:p>
    <w:p w:rsidR="006B0428" w:rsidRDefault="006B0428" w:rsidP="00FD6D2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C42381">
        <w:rPr>
          <w:rFonts w:ascii="Times New Roman" w:hAnsi="Times New Roman" w:cs="Times New Roman"/>
          <w:sz w:val="28"/>
          <w:szCs w:val="28"/>
        </w:rPr>
        <w:t xml:space="preserve">На реализацию </w:t>
      </w:r>
      <w:r>
        <w:rPr>
          <w:rFonts w:ascii="Times New Roman" w:hAnsi="Times New Roman" w:cs="Times New Roman"/>
          <w:sz w:val="28"/>
          <w:szCs w:val="28"/>
        </w:rPr>
        <w:t xml:space="preserve">муниципальной программы </w:t>
      </w:r>
      <w:r w:rsidRPr="00C42381">
        <w:rPr>
          <w:rFonts w:ascii="Times New Roman" w:hAnsi="Times New Roman" w:cs="Times New Roman"/>
          <w:sz w:val="28"/>
          <w:szCs w:val="28"/>
        </w:rPr>
        <w:t xml:space="preserve"> в 201</w:t>
      </w:r>
      <w:r w:rsidR="00A55E97">
        <w:rPr>
          <w:rFonts w:ascii="Times New Roman" w:hAnsi="Times New Roman" w:cs="Times New Roman"/>
          <w:sz w:val="28"/>
          <w:szCs w:val="28"/>
        </w:rPr>
        <w:t>7</w:t>
      </w:r>
      <w:r w:rsidRPr="00C42381">
        <w:rPr>
          <w:rFonts w:ascii="Times New Roman" w:hAnsi="Times New Roman" w:cs="Times New Roman"/>
          <w:sz w:val="28"/>
          <w:szCs w:val="28"/>
        </w:rPr>
        <w:t xml:space="preserve"> году предусмотрено за счет всех источников финансирования </w:t>
      </w:r>
      <w:r w:rsidR="00A55E97">
        <w:rPr>
          <w:rFonts w:ascii="Times New Roman" w:hAnsi="Times New Roman" w:cs="Times New Roman"/>
          <w:sz w:val="28"/>
          <w:szCs w:val="28"/>
        </w:rPr>
        <w:t>186,186</w:t>
      </w:r>
      <w:r w:rsidRPr="00B51129">
        <w:rPr>
          <w:rFonts w:ascii="Times New Roman" w:hAnsi="Times New Roman" w:cs="Times New Roman"/>
          <w:sz w:val="28"/>
          <w:szCs w:val="28"/>
        </w:rPr>
        <w:t xml:space="preserve"> </w:t>
      </w:r>
      <w:r w:rsidRPr="00C42381">
        <w:rPr>
          <w:rFonts w:ascii="Times New Roman" w:hAnsi="Times New Roman" w:cs="Times New Roman"/>
          <w:sz w:val="28"/>
          <w:szCs w:val="28"/>
        </w:rPr>
        <w:t xml:space="preserve">тыс. рублей, расходы исполнены </w:t>
      </w:r>
      <w:r w:rsidR="00215EBD">
        <w:rPr>
          <w:rFonts w:ascii="Times New Roman" w:hAnsi="Times New Roman" w:cs="Times New Roman"/>
          <w:sz w:val="28"/>
          <w:szCs w:val="28"/>
        </w:rPr>
        <w:t>на 10</w:t>
      </w:r>
      <w:r>
        <w:rPr>
          <w:rFonts w:ascii="Times New Roman" w:hAnsi="Times New Roman" w:cs="Times New Roman"/>
          <w:sz w:val="28"/>
          <w:szCs w:val="28"/>
        </w:rPr>
        <w:t>0%</w:t>
      </w:r>
      <w:r w:rsidRPr="00C42381">
        <w:rPr>
          <w:rFonts w:ascii="Times New Roman" w:hAnsi="Times New Roman" w:cs="Times New Roman"/>
          <w:sz w:val="28"/>
          <w:szCs w:val="28"/>
        </w:rPr>
        <w:t xml:space="preserve"> от плана.</w:t>
      </w:r>
      <w:r>
        <w:rPr>
          <w:rFonts w:ascii="Times New Roman" w:hAnsi="Times New Roman" w:cs="Times New Roman"/>
          <w:sz w:val="28"/>
          <w:szCs w:val="28"/>
        </w:rPr>
        <w:t xml:space="preserve"> </w:t>
      </w:r>
    </w:p>
    <w:p w:rsidR="00336EC8" w:rsidRDefault="00336EC8" w:rsidP="00FD6D2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
    <w:tbl>
      <w:tblPr>
        <w:tblW w:w="5000" w:type="pct"/>
        <w:tblCellMar>
          <w:left w:w="0" w:type="dxa"/>
          <w:right w:w="0" w:type="dxa"/>
        </w:tblCellMar>
        <w:tblLook w:val="04A0"/>
      </w:tblPr>
      <w:tblGrid>
        <w:gridCol w:w="2274"/>
        <w:gridCol w:w="1816"/>
        <w:gridCol w:w="1304"/>
        <w:gridCol w:w="1260"/>
        <w:gridCol w:w="1298"/>
        <w:gridCol w:w="1434"/>
      </w:tblGrid>
      <w:tr w:rsidR="00C83FA7" w:rsidRPr="00C83FA7" w:rsidTr="00421464">
        <w:trPr>
          <w:trHeight w:val="749"/>
        </w:trPr>
        <w:tc>
          <w:tcPr>
            <w:tcW w:w="1211" w:type="pct"/>
            <w:vMerge w:val="restart"/>
            <w:tcBorders>
              <w:top w:val="single" w:sz="4" w:space="0" w:color="auto"/>
              <w:left w:val="single" w:sz="4" w:space="0" w:color="auto"/>
              <w:bottom w:val="single" w:sz="4" w:space="0" w:color="000000"/>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Направление/  муниципальная программа</w:t>
            </w:r>
          </w:p>
        </w:tc>
        <w:tc>
          <w:tcPr>
            <w:tcW w:w="3789" w:type="pct"/>
            <w:gridSpan w:val="5"/>
            <w:tcBorders>
              <w:top w:val="single" w:sz="4" w:space="0" w:color="auto"/>
              <w:left w:val="nil"/>
              <w:bottom w:val="single" w:sz="4" w:space="0" w:color="auto"/>
              <w:right w:val="single" w:sz="4" w:space="0" w:color="000000"/>
            </w:tcBorders>
            <w:shd w:val="clear" w:color="auto" w:fill="auto"/>
            <w:tcMar>
              <w:top w:w="16" w:type="dxa"/>
              <w:left w:w="16" w:type="dxa"/>
              <w:bottom w:w="0" w:type="dxa"/>
              <w:right w:w="16" w:type="dxa"/>
            </w:tcMar>
            <w:vAlign w:val="center"/>
            <w:hideMark/>
          </w:tcPr>
          <w:p w:rsidR="00C83FA7" w:rsidRPr="00C83FA7" w:rsidRDefault="00C83FA7" w:rsidP="00FD6D20">
            <w:pPr>
              <w:tabs>
                <w:tab w:val="left" w:pos="993"/>
              </w:tabs>
              <w:spacing w:after="0" w:line="240" w:lineRule="auto"/>
              <w:ind w:firstLine="709"/>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Объем расходов, тыс. руб.</w:t>
            </w:r>
          </w:p>
        </w:tc>
      </w:tr>
      <w:tr w:rsidR="00C83FA7" w:rsidRPr="00C83FA7" w:rsidTr="00421464">
        <w:trPr>
          <w:trHeight w:val="1740"/>
        </w:trPr>
        <w:tc>
          <w:tcPr>
            <w:tcW w:w="1211" w:type="pct"/>
            <w:vMerge/>
            <w:tcBorders>
              <w:top w:val="single" w:sz="4" w:space="0" w:color="auto"/>
              <w:left w:val="single" w:sz="4" w:space="0" w:color="auto"/>
              <w:bottom w:val="single" w:sz="4" w:space="0" w:color="000000"/>
              <w:right w:val="single" w:sz="4" w:space="0" w:color="auto"/>
            </w:tcBorders>
            <w:vAlign w:val="center"/>
            <w:hideMark/>
          </w:tcPr>
          <w:p w:rsidR="00C83FA7" w:rsidRPr="00C83FA7" w:rsidRDefault="00C83FA7" w:rsidP="00FD6D20">
            <w:pPr>
              <w:tabs>
                <w:tab w:val="left" w:pos="993"/>
              </w:tabs>
              <w:spacing w:after="0" w:line="240" w:lineRule="auto"/>
              <w:ind w:firstLine="709"/>
              <w:rPr>
                <w:rFonts w:ascii="Times New Roman" w:hAnsi="Times New Roman" w:cs="Times New Roman"/>
                <w:color w:val="000000"/>
                <w:sz w:val="24"/>
                <w:szCs w:val="24"/>
              </w:rPr>
            </w:pPr>
          </w:p>
        </w:tc>
        <w:tc>
          <w:tcPr>
            <w:tcW w:w="967"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Источник</w:t>
            </w:r>
          </w:p>
        </w:tc>
        <w:tc>
          <w:tcPr>
            <w:tcW w:w="695"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План</w:t>
            </w:r>
          </w:p>
        </w:tc>
        <w:tc>
          <w:tcPr>
            <w:tcW w:w="672"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Факт</w:t>
            </w:r>
          </w:p>
        </w:tc>
        <w:tc>
          <w:tcPr>
            <w:tcW w:w="69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Уровень исполнения, %</w:t>
            </w:r>
          </w:p>
        </w:tc>
        <w:tc>
          <w:tcPr>
            <w:tcW w:w="764"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Доля фактического объема расходов в общем объеме, %</w:t>
            </w:r>
          </w:p>
        </w:tc>
      </w:tr>
      <w:tr w:rsidR="00A55E97" w:rsidRPr="00C83FA7" w:rsidTr="00421464">
        <w:trPr>
          <w:trHeight w:val="615"/>
        </w:trPr>
        <w:tc>
          <w:tcPr>
            <w:tcW w:w="1211" w:type="pct"/>
            <w:vMerge w:val="restart"/>
            <w:tcBorders>
              <w:top w:val="nil"/>
              <w:left w:val="single" w:sz="4" w:space="0" w:color="auto"/>
              <w:bottom w:val="single" w:sz="4" w:space="0" w:color="000000"/>
              <w:right w:val="single" w:sz="4" w:space="0" w:color="auto"/>
            </w:tcBorders>
            <w:shd w:val="clear" w:color="000000" w:fill="FFFFFF"/>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Развитие экономического потенциала и предпринимательства</w:t>
            </w:r>
          </w:p>
        </w:tc>
        <w:tc>
          <w:tcPr>
            <w:tcW w:w="967" w:type="pct"/>
            <w:tcBorders>
              <w:top w:val="nil"/>
              <w:left w:val="nil"/>
              <w:bottom w:val="single" w:sz="4" w:space="0" w:color="auto"/>
              <w:right w:val="single" w:sz="4" w:space="0" w:color="auto"/>
            </w:tcBorders>
            <w:shd w:val="clear" w:color="000000" w:fill="D7E4BC"/>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Всего:</w:t>
            </w:r>
          </w:p>
        </w:tc>
        <w:tc>
          <w:tcPr>
            <w:tcW w:w="695" w:type="pct"/>
            <w:tcBorders>
              <w:top w:val="nil"/>
              <w:left w:val="nil"/>
              <w:bottom w:val="single" w:sz="4" w:space="0" w:color="auto"/>
              <w:right w:val="single" w:sz="4" w:space="0" w:color="auto"/>
            </w:tcBorders>
            <w:shd w:val="clear" w:color="000000" w:fill="D7E4BC"/>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186,186</w:t>
            </w:r>
          </w:p>
        </w:tc>
        <w:tc>
          <w:tcPr>
            <w:tcW w:w="672" w:type="pct"/>
            <w:tcBorders>
              <w:top w:val="nil"/>
              <w:left w:val="nil"/>
              <w:bottom w:val="single" w:sz="4" w:space="0" w:color="auto"/>
              <w:right w:val="single" w:sz="4" w:space="0" w:color="auto"/>
            </w:tcBorders>
            <w:shd w:val="clear" w:color="000000" w:fill="D7E4BC"/>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186,186</w:t>
            </w:r>
          </w:p>
        </w:tc>
        <w:tc>
          <w:tcPr>
            <w:tcW w:w="691" w:type="pct"/>
            <w:tcBorders>
              <w:top w:val="nil"/>
              <w:left w:val="nil"/>
              <w:bottom w:val="single" w:sz="4" w:space="0" w:color="auto"/>
              <w:right w:val="single" w:sz="4" w:space="0" w:color="auto"/>
            </w:tcBorders>
            <w:shd w:val="clear" w:color="000000" w:fill="D7E4BC"/>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100,0</w:t>
            </w:r>
          </w:p>
        </w:tc>
        <w:tc>
          <w:tcPr>
            <w:tcW w:w="764" w:type="pct"/>
            <w:tcBorders>
              <w:top w:val="nil"/>
              <w:left w:val="nil"/>
              <w:bottom w:val="single" w:sz="4" w:space="0" w:color="auto"/>
              <w:right w:val="single" w:sz="4" w:space="0" w:color="auto"/>
            </w:tcBorders>
            <w:shd w:val="clear" w:color="000000" w:fill="D7E4BC"/>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proofErr w:type="spellStart"/>
            <w:r w:rsidRPr="00C83FA7">
              <w:rPr>
                <w:rFonts w:ascii="Times New Roman" w:hAnsi="Times New Roman" w:cs="Times New Roman"/>
                <w:color w:val="000000"/>
                <w:sz w:val="24"/>
                <w:szCs w:val="24"/>
              </w:rPr>
              <w:t>х</w:t>
            </w:r>
            <w:proofErr w:type="spellEnd"/>
          </w:p>
        </w:tc>
      </w:tr>
      <w:tr w:rsidR="00A55E97" w:rsidRPr="00C83FA7" w:rsidTr="00421464">
        <w:trPr>
          <w:trHeight w:val="840"/>
        </w:trPr>
        <w:tc>
          <w:tcPr>
            <w:tcW w:w="1211" w:type="pct"/>
            <w:vMerge/>
            <w:tcBorders>
              <w:top w:val="nil"/>
              <w:left w:val="single" w:sz="4" w:space="0" w:color="auto"/>
              <w:bottom w:val="single" w:sz="4" w:space="0" w:color="000000"/>
              <w:right w:val="single" w:sz="4" w:space="0" w:color="auto"/>
            </w:tcBorders>
            <w:vAlign w:val="center"/>
            <w:hideMark/>
          </w:tcPr>
          <w:p w:rsidR="00A55E97" w:rsidRPr="00C83FA7" w:rsidRDefault="00A55E97" w:rsidP="00FD6D20">
            <w:pPr>
              <w:tabs>
                <w:tab w:val="left" w:pos="993"/>
              </w:tabs>
              <w:spacing w:after="0" w:line="240" w:lineRule="auto"/>
              <w:ind w:firstLine="709"/>
              <w:rPr>
                <w:rFonts w:ascii="Times New Roman" w:hAnsi="Times New Roman" w:cs="Times New Roman"/>
                <w:color w:val="000000"/>
                <w:sz w:val="24"/>
                <w:szCs w:val="24"/>
              </w:rPr>
            </w:pPr>
          </w:p>
        </w:tc>
        <w:tc>
          <w:tcPr>
            <w:tcW w:w="967"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федеральный бюджет</w:t>
            </w:r>
          </w:p>
        </w:tc>
        <w:tc>
          <w:tcPr>
            <w:tcW w:w="695"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672"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69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0,0</w:t>
            </w:r>
          </w:p>
        </w:tc>
        <w:tc>
          <w:tcPr>
            <w:tcW w:w="764"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A55E97" w:rsidRPr="00C83FA7" w:rsidTr="00421464">
        <w:trPr>
          <w:trHeight w:val="1065"/>
        </w:trPr>
        <w:tc>
          <w:tcPr>
            <w:tcW w:w="1211" w:type="pct"/>
            <w:vMerge/>
            <w:tcBorders>
              <w:top w:val="nil"/>
              <w:left w:val="single" w:sz="4" w:space="0" w:color="auto"/>
              <w:bottom w:val="single" w:sz="4" w:space="0" w:color="000000"/>
              <w:right w:val="single" w:sz="4" w:space="0" w:color="auto"/>
            </w:tcBorders>
            <w:vAlign w:val="center"/>
            <w:hideMark/>
          </w:tcPr>
          <w:p w:rsidR="00A55E97" w:rsidRPr="00C83FA7" w:rsidRDefault="00A55E97" w:rsidP="00FD6D20">
            <w:pPr>
              <w:tabs>
                <w:tab w:val="left" w:pos="993"/>
              </w:tabs>
              <w:spacing w:after="0" w:line="240" w:lineRule="auto"/>
              <w:ind w:firstLine="709"/>
              <w:rPr>
                <w:rFonts w:ascii="Times New Roman" w:hAnsi="Times New Roman" w:cs="Times New Roman"/>
                <w:color w:val="000000"/>
                <w:sz w:val="24"/>
                <w:szCs w:val="24"/>
              </w:rPr>
            </w:pPr>
          </w:p>
        </w:tc>
        <w:tc>
          <w:tcPr>
            <w:tcW w:w="967"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республиканский бюджет</w:t>
            </w:r>
          </w:p>
        </w:tc>
        <w:tc>
          <w:tcPr>
            <w:tcW w:w="695"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186,0</w:t>
            </w:r>
          </w:p>
        </w:tc>
        <w:tc>
          <w:tcPr>
            <w:tcW w:w="672"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186,0</w:t>
            </w:r>
          </w:p>
        </w:tc>
        <w:tc>
          <w:tcPr>
            <w:tcW w:w="69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100,0</w:t>
            </w:r>
          </w:p>
        </w:tc>
        <w:tc>
          <w:tcPr>
            <w:tcW w:w="764"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99,90</w:t>
            </w:r>
          </w:p>
        </w:tc>
      </w:tr>
      <w:tr w:rsidR="00A55E97" w:rsidRPr="00C83FA7" w:rsidTr="00421464">
        <w:trPr>
          <w:trHeight w:val="825"/>
        </w:trPr>
        <w:tc>
          <w:tcPr>
            <w:tcW w:w="1211" w:type="pct"/>
            <w:vMerge/>
            <w:tcBorders>
              <w:top w:val="nil"/>
              <w:left w:val="single" w:sz="4" w:space="0" w:color="auto"/>
              <w:bottom w:val="single" w:sz="4" w:space="0" w:color="000000"/>
              <w:right w:val="single" w:sz="4" w:space="0" w:color="auto"/>
            </w:tcBorders>
            <w:vAlign w:val="center"/>
            <w:hideMark/>
          </w:tcPr>
          <w:p w:rsidR="00A55E97" w:rsidRPr="00C83FA7" w:rsidRDefault="00A55E97" w:rsidP="00FD6D20">
            <w:pPr>
              <w:tabs>
                <w:tab w:val="left" w:pos="993"/>
              </w:tabs>
              <w:spacing w:after="0" w:line="240" w:lineRule="auto"/>
              <w:ind w:firstLine="709"/>
              <w:rPr>
                <w:rFonts w:ascii="Times New Roman" w:hAnsi="Times New Roman" w:cs="Times New Roman"/>
                <w:color w:val="000000"/>
                <w:sz w:val="24"/>
                <w:szCs w:val="24"/>
              </w:rPr>
            </w:pPr>
          </w:p>
        </w:tc>
        <w:tc>
          <w:tcPr>
            <w:tcW w:w="967"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местный бюджет</w:t>
            </w:r>
          </w:p>
        </w:tc>
        <w:tc>
          <w:tcPr>
            <w:tcW w:w="695"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0,186</w:t>
            </w:r>
          </w:p>
        </w:tc>
        <w:tc>
          <w:tcPr>
            <w:tcW w:w="672"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0,186</w:t>
            </w:r>
          </w:p>
        </w:tc>
        <w:tc>
          <w:tcPr>
            <w:tcW w:w="69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100,0</w:t>
            </w:r>
          </w:p>
        </w:tc>
        <w:tc>
          <w:tcPr>
            <w:tcW w:w="764"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0,10</w:t>
            </w:r>
          </w:p>
        </w:tc>
      </w:tr>
      <w:tr w:rsidR="00A55E97" w:rsidRPr="00C83FA7" w:rsidTr="00421464">
        <w:trPr>
          <w:trHeight w:val="630"/>
        </w:trPr>
        <w:tc>
          <w:tcPr>
            <w:tcW w:w="1211" w:type="pct"/>
            <w:vMerge/>
            <w:tcBorders>
              <w:top w:val="nil"/>
              <w:left w:val="single" w:sz="4" w:space="0" w:color="auto"/>
              <w:bottom w:val="single" w:sz="4" w:space="0" w:color="000000"/>
              <w:right w:val="single" w:sz="4" w:space="0" w:color="auto"/>
            </w:tcBorders>
            <w:vAlign w:val="center"/>
            <w:hideMark/>
          </w:tcPr>
          <w:p w:rsidR="00A55E97" w:rsidRPr="00C83FA7" w:rsidRDefault="00A55E97" w:rsidP="00FD6D20">
            <w:pPr>
              <w:tabs>
                <w:tab w:val="left" w:pos="993"/>
              </w:tabs>
              <w:spacing w:after="0" w:line="240" w:lineRule="auto"/>
              <w:ind w:firstLine="709"/>
              <w:rPr>
                <w:rFonts w:ascii="Times New Roman" w:hAnsi="Times New Roman" w:cs="Times New Roman"/>
                <w:color w:val="000000"/>
                <w:sz w:val="24"/>
                <w:szCs w:val="24"/>
              </w:rPr>
            </w:pPr>
          </w:p>
        </w:tc>
        <w:tc>
          <w:tcPr>
            <w:tcW w:w="967"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иные источники</w:t>
            </w:r>
          </w:p>
        </w:tc>
        <w:tc>
          <w:tcPr>
            <w:tcW w:w="695"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0,0</w:t>
            </w:r>
          </w:p>
        </w:tc>
        <w:tc>
          <w:tcPr>
            <w:tcW w:w="672"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0,0</w:t>
            </w:r>
          </w:p>
        </w:tc>
        <w:tc>
          <w:tcPr>
            <w:tcW w:w="69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0,0</w:t>
            </w:r>
          </w:p>
        </w:tc>
        <w:tc>
          <w:tcPr>
            <w:tcW w:w="764"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A55E97" w:rsidRPr="00C83FA7" w:rsidRDefault="00A55E9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0,00</w:t>
            </w:r>
          </w:p>
        </w:tc>
      </w:tr>
    </w:tbl>
    <w:p w:rsidR="00A55E97" w:rsidRDefault="00C83FA7" w:rsidP="00FD6D20">
      <w:pPr>
        <w:tabs>
          <w:tab w:val="left" w:pos="993"/>
        </w:tabs>
        <w:spacing w:after="0" w:line="240" w:lineRule="auto"/>
        <w:ind w:firstLine="709"/>
        <w:jc w:val="both"/>
        <w:rPr>
          <w:rFonts w:ascii="Times New Roman" w:hAnsi="Times New Roman" w:cs="Times New Roman"/>
          <w:sz w:val="28"/>
          <w:szCs w:val="28"/>
          <w:lang w:eastAsia="ru-RU"/>
        </w:rPr>
      </w:pPr>
      <w:r w:rsidRPr="00E856CE">
        <w:rPr>
          <w:rFonts w:ascii="Times New Roman" w:hAnsi="Times New Roman" w:cs="Times New Roman"/>
          <w:sz w:val="28"/>
          <w:szCs w:val="28"/>
          <w:lang w:eastAsia="ru-RU"/>
        </w:rPr>
        <w:t xml:space="preserve"> </w:t>
      </w:r>
      <w:proofErr w:type="gramStart"/>
      <w:r w:rsidR="006B0428" w:rsidRPr="00E856CE">
        <w:rPr>
          <w:rFonts w:ascii="Times New Roman" w:hAnsi="Times New Roman" w:cs="Times New Roman"/>
          <w:sz w:val="28"/>
          <w:szCs w:val="28"/>
          <w:lang w:eastAsia="ru-RU"/>
        </w:rPr>
        <w:t>Муниципальная  п</w:t>
      </w:r>
      <w:r w:rsidR="00F377CE">
        <w:rPr>
          <w:rFonts w:ascii="Times New Roman" w:hAnsi="Times New Roman" w:cs="Times New Roman"/>
          <w:sz w:val="28"/>
          <w:szCs w:val="28"/>
          <w:lang w:eastAsia="ru-RU"/>
        </w:rPr>
        <w:t xml:space="preserve">рограмма реализована на уровне </w:t>
      </w:r>
      <w:r w:rsidR="00C07093">
        <w:rPr>
          <w:rFonts w:ascii="Times New Roman" w:hAnsi="Times New Roman" w:cs="Times New Roman"/>
          <w:sz w:val="28"/>
          <w:szCs w:val="28"/>
          <w:lang w:eastAsia="ru-RU"/>
        </w:rPr>
        <w:t>высоко</w:t>
      </w:r>
      <w:r w:rsidR="00A55E97">
        <w:rPr>
          <w:rFonts w:ascii="Times New Roman" w:hAnsi="Times New Roman" w:cs="Times New Roman"/>
          <w:sz w:val="28"/>
          <w:szCs w:val="28"/>
          <w:lang w:eastAsia="ru-RU"/>
        </w:rPr>
        <w:t>э</w:t>
      </w:r>
      <w:r w:rsidR="00940245" w:rsidRPr="00E856CE">
        <w:rPr>
          <w:rFonts w:ascii="Times New Roman" w:hAnsi="Times New Roman" w:cs="Times New Roman"/>
          <w:sz w:val="28"/>
          <w:szCs w:val="28"/>
          <w:lang w:eastAsia="ru-RU"/>
        </w:rPr>
        <w:t>ффективн</w:t>
      </w:r>
      <w:r w:rsidR="002935B9">
        <w:rPr>
          <w:rFonts w:ascii="Times New Roman" w:hAnsi="Times New Roman" w:cs="Times New Roman"/>
          <w:sz w:val="28"/>
          <w:szCs w:val="28"/>
          <w:lang w:eastAsia="ru-RU"/>
        </w:rPr>
        <w:t>ая</w:t>
      </w:r>
      <w:r w:rsidR="00A55E97">
        <w:rPr>
          <w:rFonts w:ascii="Times New Roman" w:hAnsi="Times New Roman" w:cs="Times New Roman"/>
          <w:sz w:val="28"/>
          <w:szCs w:val="28"/>
          <w:lang w:eastAsia="ru-RU"/>
        </w:rPr>
        <w:t xml:space="preserve"> (коэффициент эффективности муниципальной программы составляет </w:t>
      </w:r>
      <w:r w:rsidR="00FD6D20">
        <w:rPr>
          <w:rFonts w:ascii="Times New Roman" w:hAnsi="Times New Roman" w:cs="Times New Roman"/>
          <w:sz w:val="28"/>
          <w:szCs w:val="28"/>
          <w:lang w:eastAsia="ru-RU"/>
        </w:rPr>
        <w:t>0,96</w:t>
      </w:r>
      <w:proofErr w:type="gramEnd"/>
    </w:p>
    <w:p w:rsidR="00A55E97" w:rsidRDefault="00FD6D20" w:rsidP="00FD6D20">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2 </w:t>
      </w:r>
      <w:r w:rsidR="00940245" w:rsidRPr="00E856CE">
        <w:rPr>
          <w:rFonts w:ascii="Times New Roman" w:hAnsi="Times New Roman" w:cs="Times New Roman"/>
          <w:sz w:val="28"/>
          <w:szCs w:val="28"/>
          <w:lang w:eastAsia="ru-RU"/>
        </w:rPr>
        <w:t>подпрограмм</w:t>
      </w:r>
      <w:r>
        <w:rPr>
          <w:rFonts w:ascii="Times New Roman" w:hAnsi="Times New Roman" w:cs="Times New Roman"/>
          <w:sz w:val="28"/>
          <w:szCs w:val="28"/>
          <w:lang w:eastAsia="ru-RU"/>
        </w:rPr>
        <w:t>ы</w:t>
      </w:r>
      <w:r w:rsidR="00A55E97">
        <w:rPr>
          <w:rFonts w:ascii="Times New Roman" w:hAnsi="Times New Roman" w:cs="Times New Roman"/>
          <w:sz w:val="28"/>
          <w:szCs w:val="28"/>
          <w:lang w:eastAsia="ru-RU"/>
        </w:rPr>
        <w:t xml:space="preserve"> муниципальной программы реа</w:t>
      </w:r>
      <w:r w:rsidR="00940245" w:rsidRPr="00E856CE">
        <w:rPr>
          <w:rFonts w:ascii="Times New Roman" w:hAnsi="Times New Roman" w:cs="Times New Roman"/>
          <w:sz w:val="28"/>
          <w:szCs w:val="28"/>
          <w:lang w:eastAsia="ru-RU"/>
        </w:rPr>
        <w:t>лизован</w:t>
      </w:r>
      <w:r w:rsidR="00A55E97">
        <w:rPr>
          <w:rFonts w:ascii="Times New Roman" w:hAnsi="Times New Roman" w:cs="Times New Roman"/>
          <w:sz w:val="28"/>
          <w:szCs w:val="28"/>
          <w:lang w:eastAsia="ru-RU"/>
        </w:rPr>
        <w:t>ы</w:t>
      </w:r>
      <w:r w:rsidR="006B0428" w:rsidRPr="00E856CE">
        <w:rPr>
          <w:rFonts w:ascii="Times New Roman" w:hAnsi="Times New Roman" w:cs="Times New Roman"/>
          <w:sz w:val="28"/>
          <w:szCs w:val="28"/>
          <w:lang w:eastAsia="ru-RU"/>
        </w:rPr>
        <w:t xml:space="preserve"> на уровне эффективно</w:t>
      </w:r>
      <w:r w:rsidR="00A55E97">
        <w:rPr>
          <w:rFonts w:ascii="Times New Roman" w:hAnsi="Times New Roman" w:cs="Times New Roman"/>
          <w:sz w:val="28"/>
          <w:szCs w:val="28"/>
          <w:lang w:eastAsia="ru-RU"/>
        </w:rPr>
        <w:t>:</w:t>
      </w:r>
    </w:p>
    <w:p w:rsidR="00A55E97" w:rsidRDefault="00A55E97" w:rsidP="00FD6D20">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коэффициент эффективности подпрограммы муниципальной программы «</w:t>
      </w:r>
      <w:r w:rsidR="00D27E7B">
        <w:rPr>
          <w:rFonts w:ascii="Times New Roman" w:hAnsi="Times New Roman" w:cs="Times New Roman"/>
          <w:sz w:val="28"/>
          <w:szCs w:val="28"/>
          <w:lang w:eastAsia="ru-RU"/>
        </w:rPr>
        <w:t xml:space="preserve">Создание условий для развития инвестиционного, инновационного и </w:t>
      </w:r>
      <w:proofErr w:type="spellStart"/>
      <w:r w:rsidR="00D27E7B">
        <w:rPr>
          <w:rFonts w:ascii="Times New Roman" w:hAnsi="Times New Roman" w:cs="Times New Roman"/>
          <w:sz w:val="28"/>
          <w:szCs w:val="28"/>
          <w:lang w:eastAsia="ru-RU"/>
        </w:rPr>
        <w:t>имиджевого</w:t>
      </w:r>
      <w:proofErr w:type="spellEnd"/>
      <w:r w:rsidR="00D27E7B">
        <w:rPr>
          <w:rFonts w:ascii="Times New Roman" w:hAnsi="Times New Roman" w:cs="Times New Roman"/>
          <w:sz w:val="28"/>
          <w:szCs w:val="28"/>
          <w:lang w:eastAsia="ru-RU"/>
        </w:rPr>
        <w:t xml:space="preserve"> потенциала</w:t>
      </w:r>
      <w:r>
        <w:rPr>
          <w:rFonts w:ascii="Times New Roman" w:hAnsi="Times New Roman" w:cs="Times New Roman"/>
          <w:sz w:val="28"/>
          <w:szCs w:val="28"/>
          <w:lang w:eastAsia="ru-RU"/>
        </w:rPr>
        <w:t>»</w:t>
      </w:r>
      <w:r w:rsidRPr="00E856C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составляет </w:t>
      </w:r>
      <w:r w:rsidR="00D27E7B">
        <w:rPr>
          <w:rFonts w:ascii="Times New Roman" w:hAnsi="Times New Roman" w:cs="Times New Roman"/>
          <w:sz w:val="28"/>
          <w:szCs w:val="28"/>
          <w:lang w:eastAsia="ru-RU"/>
        </w:rPr>
        <w:t>1</w:t>
      </w:r>
      <w:r w:rsidR="00FD6D20">
        <w:rPr>
          <w:rFonts w:ascii="Times New Roman" w:hAnsi="Times New Roman" w:cs="Times New Roman"/>
          <w:sz w:val="28"/>
          <w:szCs w:val="28"/>
          <w:lang w:eastAsia="ru-RU"/>
        </w:rPr>
        <w:t>;</w:t>
      </w:r>
    </w:p>
    <w:p w:rsidR="00FD6D20" w:rsidRDefault="00FD6D20" w:rsidP="00FD6D20">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D27E7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коэффициент эффективности подпрограммы муниципальной программы «Развитие малого и среднего предпринимательства»</w:t>
      </w:r>
      <w:r w:rsidRPr="00E856C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составляет 0,82</w:t>
      </w:r>
    </w:p>
    <w:p w:rsidR="00336EC8" w:rsidRDefault="00FD6D20" w:rsidP="00FD6D20">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336EC8" w:rsidRPr="00E856CE">
        <w:rPr>
          <w:rFonts w:ascii="Times New Roman" w:hAnsi="Times New Roman" w:cs="Times New Roman"/>
          <w:sz w:val="28"/>
          <w:szCs w:val="28"/>
          <w:lang w:eastAsia="ru-RU"/>
        </w:rPr>
        <w:t>подпрограмм</w:t>
      </w:r>
      <w:r>
        <w:rPr>
          <w:rFonts w:ascii="Times New Roman" w:hAnsi="Times New Roman" w:cs="Times New Roman"/>
          <w:sz w:val="28"/>
          <w:szCs w:val="28"/>
          <w:lang w:eastAsia="ru-RU"/>
        </w:rPr>
        <w:t>а</w:t>
      </w:r>
      <w:r w:rsidR="00336EC8">
        <w:rPr>
          <w:rFonts w:ascii="Times New Roman" w:hAnsi="Times New Roman" w:cs="Times New Roman"/>
          <w:sz w:val="28"/>
          <w:szCs w:val="28"/>
          <w:lang w:eastAsia="ru-RU"/>
        </w:rPr>
        <w:t xml:space="preserve"> муниципальной программы реа</w:t>
      </w:r>
      <w:r w:rsidR="00336EC8" w:rsidRPr="00E856CE">
        <w:rPr>
          <w:rFonts w:ascii="Times New Roman" w:hAnsi="Times New Roman" w:cs="Times New Roman"/>
          <w:sz w:val="28"/>
          <w:szCs w:val="28"/>
          <w:lang w:eastAsia="ru-RU"/>
        </w:rPr>
        <w:t>лизован</w:t>
      </w:r>
      <w:r w:rsidR="00336EC8">
        <w:rPr>
          <w:rFonts w:ascii="Times New Roman" w:hAnsi="Times New Roman" w:cs="Times New Roman"/>
          <w:sz w:val="28"/>
          <w:szCs w:val="28"/>
          <w:lang w:eastAsia="ru-RU"/>
        </w:rPr>
        <w:t>а</w:t>
      </w:r>
      <w:r w:rsidR="00336EC8" w:rsidRPr="00E856CE">
        <w:rPr>
          <w:rFonts w:ascii="Times New Roman" w:hAnsi="Times New Roman" w:cs="Times New Roman"/>
          <w:sz w:val="28"/>
          <w:szCs w:val="28"/>
          <w:lang w:eastAsia="ru-RU"/>
        </w:rPr>
        <w:t xml:space="preserve"> на уровне </w:t>
      </w:r>
      <w:r w:rsidR="00336EC8">
        <w:rPr>
          <w:rFonts w:ascii="Times New Roman" w:hAnsi="Times New Roman" w:cs="Times New Roman"/>
          <w:sz w:val="28"/>
          <w:szCs w:val="28"/>
          <w:lang w:eastAsia="ru-RU"/>
        </w:rPr>
        <w:t>высоко</w:t>
      </w:r>
      <w:r w:rsidR="00336EC8" w:rsidRPr="00E856CE">
        <w:rPr>
          <w:rFonts w:ascii="Times New Roman" w:hAnsi="Times New Roman" w:cs="Times New Roman"/>
          <w:sz w:val="28"/>
          <w:szCs w:val="28"/>
          <w:lang w:eastAsia="ru-RU"/>
        </w:rPr>
        <w:t>эффективно</w:t>
      </w:r>
      <w:r w:rsidR="00336EC8">
        <w:rPr>
          <w:rFonts w:ascii="Times New Roman" w:hAnsi="Times New Roman" w:cs="Times New Roman"/>
          <w:sz w:val="28"/>
          <w:szCs w:val="28"/>
          <w:lang w:eastAsia="ru-RU"/>
        </w:rPr>
        <w:t>:</w:t>
      </w:r>
    </w:p>
    <w:p w:rsidR="00C07093" w:rsidRDefault="00336EC8" w:rsidP="00FD6D20">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коэффициент эффективности подпрограммы муниципальной программы «Развитие конкурентных рынков»</w:t>
      </w:r>
      <w:r w:rsidRPr="00E856C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составляет 1,04</w:t>
      </w:r>
      <w:r w:rsidR="00FD6D20">
        <w:rPr>
          <w:rFonts w:ascii="Times New Roman" w:hAnsi="Times New Roman" w:cs="Times New Roman"/>
          <w:sz w:val="28"/>
          <w:szCs w:val="28"/>
          <w:lang w:eastAsia="ru-RU"/>
        </w:rPr>
        <w:t>.</w:t>
      </w:r>
    </w:p>
    <w:p w:rsidR="00C07093" w:rsidRDefault="00C07093" w:rsidP="00FD6D20">
      <w:pPr>
        <w:tabs>
          <w:tab w:val="left" w:pos="993"/>
        </w:tabs>
        <w:spacing w:after="0" w:line="240" w:lineRule="auto"/>
        <w:ind w:firstLine="709"/>
        <w:jc w:val="both"/>
        <w:rPr>
          <w:rFonts w:ascii="Times New Roman" w:hAnsi="Times New Roman" w:cs="Times New Roman"/>
          <w:sz w:val="28"/>
          <w:szCs w:val="28"/>
          <w:lang w:eastAsia="ru-RU"/>
        </w:rPr>
      </w:pPr>
    </w:p>
    <w:p w:rsidR="00B27A35" w:rsidRDefault="00B27A35" w:rsidP="00FD6D20">
      <w:pPr>
        <w:pStyle w:val="a3"/>
        <w:tabs>
          <w:tab w:val="left" w:pos="993"/>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Муниципальная программа </w:t>
      </w:r>
      <w:r w:rsidR="0054197B" w:rsidRPr="0054197B">
        <w:rPr>
          <w:rFonts w:ascii="Times New Roman" w:hAnsi="Times New Roman" w:cs="Times New Roman"/>
          <w:b/>
          <w:sz w:val="28"/>
          <w:szCs w:val="28"/>
        </w:rPr>
        <w:t xml:space="preserve">МО </w:t>
      </w:r>
      <w:r w:rsidRPr="0054197B">
        <w:rPr>
          <w:rFonts w:ascii="Times New Roman" w:hAnsi="Times New Roman" w:cs="Times New Roman"/>
          <w:b/>
          <w:sz w:val="28"/>
          <w:szCs w:val="28"/>
        </w:rPr>
        <w:t>«</w:t>
      </w:r>
      <w:r>
        <w:rPr>
          <w:rFonts w:ascii="Times New Roman" w:hAnsi="Times New Roman" w:cs="Times New Roman"/>
          <w:b/>
          <w:sz w:val="28"/>
          <w:szCs w:val="28"/>
        </w:rPr>
        <w:t xml:space="preserve">Майминский район» </w:t>
      </w:r>
    </w:p>
    <w:p w:rsidR="00B27A35" w:rsidRDefault="00B27A35" w:rsidP="00FD6D20">
      <w:pPr>
        <w:pStyle w:val="a3"/>
        <w:tabs>
          <w:tab w:val="left" w:pos="993"/>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«Развитие системы жизнеобеспечения</w:t>
      </w:r>
      <w:r w:rsidR="008F67DD">
        <w:rPr>
          <w:rFonts w:ascii="Times New Roman" w:hAnsi="Times New Roman" w:cs="Times New Roman"/>
          <w:b/>
          <w:sz w:val="28"/>
          <w:szCs w:val="28"/>
        </w:rPr>
        <w:t>,</w:t>
      </w:r>
      <w:r>
        <w:rPr>
          <w:rFonts w:ascii="Times New Roman" w:hAnsi="Times New Roman" w:cs="Times New Roman"/>
          <w:b/>
          <w:sz w:val="28"/>
          <w:szCs w:val="28"/>
        </w:rPr>
        <w:t xml:space="preserve"> жилищного строительства</w:t>
      </w:r>
      <w:r w:rsidR="008F67DD">
        <w:rPr>
          <w:rFonts w:ascii="Times New Roman" w:hAnsi="Times New Roman" w:cs="Times New Roman"/>
          <w:b/>
          <w:sz w:val="28"/>
          <w:szCs w:val="28"/>
        </w:rPr>
        <w:t xml:space="preserve"> и транспортного комплекса</w:t>
      </w:r>
      <w:r>
        <w:rPr>
          <w:rFonts w:ascii="Times New Roman" w:hAnsi="Times New Roman" w:cs="Times New Roman"/>
          <w:b/>
          <w:sz w:val="28"/>
          <w:szCs w:val="28"/>
        </w:rPr>
        <w:t xml:space="preserve"> МО «Майминский район» на 2013-2018гг.»</w:t>
      </w:r>
    </w:p>
    <w:p w:rsidR="00496C5D" w:rsidRDefault="00496C5D" w:rsidP="00FD6D20">
      <w:pPr>
        <w:tabs>
          <w:tab w:val="left" w:pos="0"/>
          <w:tab w:val="left" w:pos="993"/>
        </w:tabs>
        <w:spacing w:after="0" w:line="240" w:lineRule="auto"/>
        <w:ind w:firstLine="709"/>
        <w:jc w:val="center"/>
        <w:rPr>
          <w:rFonts w:ascii="Times New Roman" w:hAnsi="Times New Roman" w:cs="Times New Roman"/>
          <w:b/>
          <w:sz w:val="28"/>
          <w:szCs w:val="28"/>
        </w:rPr>
      </w:pPr>
    </w:p>
    <w:p w:rsidR="008F67DD" w:rsidRDefault="008F67DD" w:rsidP="00FD6D20">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rsidR="0054197B">
        <w:rPr>
          <w:rFonts w:ascii="Times New Roman" w:hAnsi="Times New Roman" w:cs="Times New Roman"/>
          <w:sz w:val="28"/>
          <w:szCs w:val="28"/>
        </w:rPr>
        <w:t>МО</w:t>
      </w:r>
      <w:r w:rsidR="0054197B" w:rsidRPr="002F7E45">
        <w:rPr>
          <w:rFonts w:ascii="Times New Roman" w:hAnsi="Times New Roman" w:cs="Times New Roman"/>
          <w:sz w:val="28"/>
          <w:szCs w:val="28"/>
        </w:rPr>
        <w:t xml:space="preserve"> </w:t>
      </w:r>
      <w:r w:rsidRPr="002F7E45">
        <w:rPr>
          <w:rFonts w:ascii="Times New Roman" w:hAnsi="Times New Roman" w:cs="Times New Roman"/>
          <w:sz w:val="28"/>
          <w:szCs w:val="28"/>
        </w:rPr>
        <w:t>«Майминский район» «</w:t>
      </w:r>
      <w:r w:rsidRPr="008F67DD">
        <w:rPr>
          <w:rFonts w:ascii="Times New Roman" w:hAnsi="Times New Roman" w:cs="Times New Roman"/>
          <w:sz w:val="28"/>
          <w:szCs w:val="28"/>
        </w:rPr>
        <w:t>Развитие системы жизнеобеспечения, жилищного строительства и транспортного комплекса</w:t>
      </w:r>
      <w:r w:rsidRPr="002F7E45">
        <w:rPr>
          <w:rFonts w:ascii="Times New Roman" w:hAnsi="Times New Roman" w:cs="Times New Roman"/>
          <w:sz w:val="28"/>
          <w:szCs w:val="28"/>
        </w:rPr>
        <w:t xml:space="preserve"> МО «Майминский район» на 2013-2018гг.»</w:t>
      </w:r>
      <w:r>
        <w:rPr>
          <w:rFonts w:ascii="Times New Roman" w:hAnsi="Times New Roman" w:cs="Times New Roman"/>
          <w:sz w:val="28"/>
          <w:szCs w:val="28"/>
        </w:rPr>
        <w:t xml:space="preserve"> утверждена Постановлением Администрации МО «Майминский район» от 25 марта 2016 года № 3</w:t>
      </w:r>
      <w:r w:rsidR="001818CA">
        <w:rPr>
          <w:rFonts w:ascii="Times New Roman" w:hAnsi="Times New Roman" w:cs="Times New Roman"/>
          <w:sz w:val="28"/>
          <w:szCs w:val="28"/>
        </w:rPr>
        <w:t>7</w:t>
      </w:r>
      <w:r>
        <w:rPr>
          <w:rFonts w:ascii="Times New Roman" w:hAnsi="Times New Roman" w:cs="Times New Roman"/>
          <w:sz w:val="28"/>
          <w:szCs w:val="28"/>
        </w:rPr>
        <w:t xml:space="preserve"> и разработана для достижения цели, направленной на</w:t>
      </w:r>
      <w:r w:rsidRPr="001F5A32">
        <w:rPr>
          <w:rFonts w:ascii="Times New Roman" w:hAnsi="Times New Roman" w:cs="Times New Roman"/>
          <w:sz w:val="28"/>
          <w:szCs w:val="28"/>
        </w:rPr>
        <w:t xml:space="preserve"> </w:t>
      </w:r>
      <w:r>
        <w:rPr>
          <w:rFonts w:ascii="Times New Roman" w:hAnsi="Times New Roman" w:cs="Times New Roman"/>
          <w:sz w:val="28"/>
          <w:szCs w:val="28"/>
        </w:rPr>
        <w:t>у</w:t>
      </w:r>
      <w:r w:rsidRPr="00E658B3">
        <w:rPr>
          <w:rFonts w:ascii="Times New Roman" w:hAnsi="Times New Roman" w:cs="Times New Roman"/>
          <w:sz w:val="28"/>
          <w:szCs w:val="28"/>
        </w:rPr>
        <w:t>стойчивое развитие</w:t>
      </w:r>
      <w:r w:rsidR="001818CA">
        <w:rPr>
          <w:rFonts w:ascii="Times New Roman" w:hAnsi="Times New Roman" w:cs="Times New Roman"/>
          <w:sz w:val="28"/>
          <w:szCs w:val="28"/>
        </w:rPr>
        <w:t xml:space="preserve"> системы </w:t>
      </w:r>
      <w:r w:rsidR="001818CA" w:rsidRPr="008F67DD">
        <w:rPr>
          <w:rFonts w:ascii="Times New Roman" w:hAnsi="Times New Roman" w:cs="Times New Roman"/>
          <w:sz w:val="28"/>
          <w:szCs w:val="28"/>
        </w:rPr>
        <w:t>жизнеобеспечения, жилищного строительства и транспортного комплекса</w:t>
      </w:r>
      <w:r w:rsidRPr="00E658B3">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p>
    <w:p w:rsidR="008F67DD" w:rsidRDefault="008F67DD" w:rsidP="00FD6D20">
      <w:pPr>
        <w:pStyle w:val="a3"/>
        <w:tabs>
          <w:tab w:val="left" w:pos="993"/>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Администратор –</w:t>
      </w:r>
      <w:r w:rsidRPr="00374E11">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54197B">
        <w:rPr>
          <w:rFonts w:ascii="Times New Roman" w:hAnsi="Times New Roman" w:cs="Times New Roman"/>
          <w:sz w:val="28"/>
          <w:szCs w:val="28"/>
        </w:rPr>
        <w:t xml:space="preserve">МО </w:t>
      </w:r>
      <w:r>
        <w:rPr>
          <w:rFonts w:ascii="Times New Roman" w:hAnsi="Times New Roman" w:cs="Times New Roman"/>
          <w:sz w:val="28"/>
          <w:szCs w:val="28"/>
        </w:rPr>
        <w:t>«Майминский район» (Соисполнители:</w:t>
      </w:r>
      <w:proofErr w:type="gramEnd"/>
      <w:r>
        <w:rPr>
          <w:rFonts w:ascii="Times New Roman" w:hAnsi="Times New Roman" w:cs="Times New Roman"/>
          <w:sz w:val="28"/>
          <w:szCs w:val="28"/>
        </w:rPr>
        <w:t xml:space="preserve"> </w:t>
      </w:r>
      <w:proofErr w:type="gramStart"/>
      <w:r w:rsidRPr="00E658B3">
        <w:rPr>
          <w:rFonts w:ascii="Times New Roman" w:hAnsi="Times New Roman" w:cs="Times New Roman"/>
          <w:sz w:val="28"/>
          <w:szCs w:val="28"/>
        </w:rPr>
        <w:t xml:space="preserve">Отдел </w:t>
      </w:r>
      <w:r w:rsidR="001818CA">
        <w:rPr>
          <w:rFonts w:ascii="Times New Roman" w:hAnsi="Times New Roman" w:cs="Times New Roman"/>
          <w:sz w:val="28"/>
          <w:szCs w:val="28"/>
        </w:rPr>
        <w:t>жилищно-коммунального хозяйства и охраны окружающей среды</w:t>
      </w:r>
      <w:r w:rsidRPr="00E658B3">
        <w:rPr>
          <w:rFonts w:ascii="Times New Roman" w:hAnsi="Times New Roman" w:cs="Times New Roman"/>
          <w:sz w:val="28"/>
          <w:szCs w:val="28"/>
        </w:rPr>
        <w:t xml:space="preserve"> Администрации </w:t>
      </w:r>
      <w:r w:rsidR="0054197B">
        <w:rPr>
          <w:rFonts w:ascii="Times New Roman" w:hAnsi="Times New Roman" w:cs="Times New Roman"/>
          <w:sz w:val="28"/>
          <w:szCs w:val="28"/>
        </w:rPr>
        <w:t xml:space="preserve">МО </w:t>
      </w:r>
      <w:r>
        <w:rPr>
          <w:rFonts w:ascii="Times New Roman" w:hAnsi="Times New Roman" w:cs="Times New Roman"/>
          <w:sz w:val="28"/>
          <w:szCs w:val="28"/>
        </w:rPr>
        <w:t xml:space="preserve">«Майминский район»). </w:t>
      </w:r>
      <w:proofErr w:type="gramEnd"/>
    </w:p>
    <w:p w:rsidR="008F67DD" w:rsidRDefault="008F67DD" w:rsidP="00FD6D2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структуре муниципальной программы в 201</w:t>
      </w:r>
      <w:r w:rsidR="00D27E7B">
        <w:rPr>
          <w:rFonts w:ascii="Times New Roman" w:hAnsi="Times New Roman" w:cs="Times New Roman"/>
          <w:sz w:val="28"/>
          <w:szCs w:val="28"/>
        </w:rPr>
        <w:t>7</w:t>
      </w:r>
      <w:r>
        <w:rPr>
          <w:rFonts w:ascii="Times New Roman" w:hAnsi="Times New Roman" w:cs="Times New Roman"/>
          <w:sz w:val="28"/>
          <w:szCs w:val="28"/>
        </w:rPr>
        <w:t xml:space="preserve"> году предусмотрен</w:t>
      </w:r>
      <w:r w:rsidR="001818CA">
        <w:rPr>
          <w:rFonts w:ascii="Times New Roman" w:hAnsi="Times New Roman" w:cs="Times New Roman"/>
          <w:sz w:val="28"/>
          <w:szCs w:val="28"/>
        </w:rPr>
        <w:t>а</w:t>
      </w:r>
      <w:r>
        <w:rPr>
          <w:rFonts w:ascii="Times New Roman" w:hAnsi="Times New Roman" w:cs="Times New Roman"/>
          <w:sz w:val="28"/>
          <w:szCs w:val="28"/>
        </w:rPr>
        <w:t xml:space="preserve"> </w:t>
      </w:r>
      <w:r w:rsidR="001F2623">
        <w:rPr>
          <w:rFonts w:ascii="Times New Roman" w:hAnsi="Times New Roman" w:cs="Times New Roman"/>
          <w:sz w:val="28"/>
          <w:szCs w:val="28"/>
        </w:rPr>
        <w:t>одна</w:t>
      </w:r>
      <w:r>
        <w:rPr>
          <w:rFonts w:ascii="Times New Roman" w:hAnsi="Times New Roman" w:cs="Times New Roman"/>
          <w:sz w:val="28"/>
          <w:szCs w:val="28"/>
        </w:rPr>
        <w:t xml:space="preserve"> подпрограмм</w:t>
      </w:r>
      <w:r w:rsidR="001F2623">
        <w:rPr>
          <w:rFonts w:ascii="Times New Roman" w:hAnsi="Times New Roman" w:cs="Times New Roman"/>
          <w:sz w:val="28"/>
          <w:szCs w:val="28"/>
        </w:rPr>
        <w:t>а</w:t>
      </w:r>
      <w:r>
        <w:rPr>
          <w:rFonts w:ascii="Times New Roman" w:hAnsi="Times New Roman" w:cs="Times New Roman"/>
          <w:sz w:val="28"/>
          <w:szCs w:val="28"/>
        </w:rPr>
        <w:t xml:space="preserve"> с объемом бюджетных ассигнований:</w:t>
      </w:r>
    </w:p>
    <w:p w:rsidR="008F67DD" w:rsidRPr="00E658B3" w:rsidRDefault="008F67DD" w:rsidP="00FD6D20">
      <w:pPr>
        <w:pStyle w:val="ConsPlusCell"/>
        <w:tabs>
          <w:tab w:val="left" w:pos="993"/>
        </w:tabs>
        <w:snapToGrid w:val="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63138">
        <w:rPr>
          <w:rFonts w:ascii="Times New Roman" w:hAnsi="Times New Roman" w:cs="Times New Roman"/>
          <w:sz w:val="28"/>
          <w:szCs w:val="28"/>
        </w:rPr>
        <w:t>у</w:t>
      </w:r>
      <w:r w:rsidR="001F2623" w:rsidRPr="00E658B3">
        <w:rPr>
          <w:rFonts w:ascii="Times New Roman" w:hAnsi="Times New Roman" w:cs="Times New Roman"/>
          <w:sz w:val="28"/>
          <w:szCs w:val="28"/>
        </w:rPr>
        <w:t>стойчивое развитие</w:t>
      </w:r>
      <w:r w:rsidR="001F2623">
        <w:rPr>
          <w:rFonts w:ascii="Times New Roman" w:hAnsi="Times New Roman" w:cs="Times New Roman"/>
          <w:sz w:val="28"/>
          <w:szCs w:val="28"/>
        </w:rPr>
        <w:t xml:space="preserve"> системы </w:t>
      </w:r>
      <w:r w:rsidR="001F2623" w:rsidRPr="008F67DD">
        <w:rPr>
          <w:rFonts w:ascii="Times New Roman" w:hAnsi="Times New Roman" w:cs="Times New Roman"/>
          <w:sz w:val="28"/>
          <w:szCs w:val="28"/>
        </w:rPr>
        <w:t>жизнеобеспечения, жилищного строительства и транспортного комплекса</w:t>
      </w:r>
      <w:r>
        <w:rPr>
          <w:rFonts w:ascii="Times New Roman" w:hAnsi="Times New Roman" w:cs="Times New Roman"/>
          <w:sz w:val="28"/>
          <w:szCs w:val="28"/>
        </w:rPr>
        <w:t xml:space="preserve"> на 201</w:t>
      </w:r>
      <w:r w:rsidR="00D27E7B">
        <w:rPr>
          <w:rFonts w:ascii="Times New Roman" w:hAnsi="Times New Roman" w:cs="Times New Roman"/>
          <w:sz w:val="28"/>
          <w:szCs w:val="28"/>
        </w:rPr>
        <w:t>7</w:t>
      </w:r>
      <w:r>
        <w:rPr>
          <w:rFonts w:ascii="Times New Roman" w:hAnsi="Times New Roman" w:cs="Times New Roman"/>
          <w:sz w:val="28"/>
          <w:szCs w:val="28"/>
        </w:rPr>
        <w:t xml:space="preserve"> год – </w:t>
      </w:r>
      <w:r w:rsidR="00D27E7B">
        <w:rPr>
          <w:rFonts w:ascii="Times New Roman" w:hAnsi="Times New Roman" w:cs="Times New Roman"/>
          <w:sz w:val="28"/>
          <w:szCs w:val="28"/>
        </w:rPr>
        <w:t>189 463,00150</w:t>
      </w:r>
      <w:r>
        <w:rPr>
          <w:rFonts w:ascii="Times New Roman" w:hAnsi="Times New Roman" w:cs="Times New Roman"/>
          <w:sz w:val="28"/>
          <w:szCs w:val="28"/>
        </w:rPr>
        <w:t xml:space="preserve"> тыс. руб.</w:t>
      </w:r>
      <w:r w:rsidR="00D27E7B">
        <w:rPr>
          <w:rFonts w:ascii="Times New Roman" w:hAnsi="Times New Roman" w:cs="Times New Roman"/>
          <w:sz w:val="28"/>
          <w:szCs w:val="28"/>
        </w:rPr>
        <w:t xml:space="preserve"> </w:t>
      </w:r>
      <w:r w:rsidR="00D27E7B" w:rsidRPr="008A3DA4">
        <w:rPr>
          <w:rFonts w:ascii="Times New Roman" w:hAnsi="Times New Roman" w:cs="Times New Roman"/>
          <w:color w:val="000000"/>
          <w:sz w:val="28"/>
          <w:szCs w:val="28"/>
        </w:rPr>
        <w:t xml:space="preserve">Кассовый расход на выполнение программных мероприятий составил </w:t>
      </w:r>
      <w:r w:rsidR="00D27E7B">
        <w:rPr>
          <w:rFonts w:ascii="Times New Roman" w:hAnsi="Times New Roman" w:cs="Times New Roman"/>
          <w:sz w:val="28"/>
          <w:szCs w:val="28"/>
          <w:lang w:eastAsia="ru-RU"/>
        </w:rPr>
        <w:t>177 747,94081</w:t>
      </w:r>
      <w:r w:rsidR="00D27E7B" w:rsidRPr="008A3DA4">
        <w:rPr>
          <w:rFonts w:ascii="Times New Roman" w:hAnsi="Times New Roman" w:cs="Times New Roman"/>
          <w:sz w:val="28"/>
          <w:szCs w:val="28"/>
          <w:lang w:eastAsia="ru-RU"/>
        </w:rPr>
        <w:t xml:space="preserve"> тыс. рублей</w:t>
      </w:r>
      <w:r w:rsidR="00263138">
        <w:rPr>
          <w:rFonts w:ascii="Times New Roman" w:hAnsi="Times New Roman" w:cs="Times New Roman"/>
          <w:sz w:val="28"/>
          <w:szCs w:val="28"/>
          <w:lang w:eastAsia="ru-RU"/>
        </w:rPr>
        <w:t>.</w:t>
      </w:r>
    </w:p>
    <w:p w:rsidR="008F67DD" w:rsidRPr="00374E11" w:rsidRDefault="008F67DD" w:rsidP="00FD6D20">
      <w:pPr>
        <w:tabs>
          <w:tab w:val="left" w:pos="993"/>
        </w:tabs>
        <w:spacing w:after="0" w:line="240" w:lineRule="auto"/>
        <w:ind w:firstLine="709"/>
        <w:jc w:val="both"/>
        <w:rPr>
          <w:rFonts w:ascii="Times New Roman" w:hAnsi="Times New Roman" w:cs="Times New Roman"/>
          <w:b/>
          <w:bCs/>
          <w:sz w:val="28"/>
          <w:szCs w:val="28"/>
        </w:rPr>
      </w:pPr>
      <w:r w:rsidRPr="00374E11">
        <w:rPr>
          <w:rFonts w:ascii="Times New Roman" w:hAnsi="Times New Roman" w:cs="Times New Roman"/>
          <w:sz w:val="28"/>
          <w:szCs w:val="28"/>
        </w:rPr>
        <w:t xml:space="preserve">Реализация мероприятий </w:t>
      </w:r>
      <w:r>
        <w:rPr>
          <w:rFonts w:ascii="Times New Roman" w:hAnsi="Times New Roman" w:cs="Times New Roman"/>
          <w:sz w:val="28"/>
          <w:szCs w:val="28"/>
        </w:rPr>
        <w:t>муниципальной</w:t>
      </w:r>
      <w:r w:rsidRPr="00374E11">
        <w:rPr>
          <w:rFonts w:ascii="Times New Roman" w:hAnsi="Times New Roman" w:cs="Times New Roman"/>
          <w:sz w:val="28"/>
          <w:szCs w:val="28"/>
        </w:rPr>
        <w:t xml:space="preserve"> программы позволила достичь следующих целевых показателей:</w:t>
      </w:r>
    </w:p>
    <w:p w:rsidR="00496C5D" w:rsidRPr="00263138" w:rsidRDefault="00AB065E" w:rsidP="00FD6D20">
      <w:pPr>
        <w:pStyle w:val="a3"/>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63138">
        <w:rPr>
          <w:rFonts w:ascii="Times New Roman" w:hAnsi="Times New Roman" w:cs="Times New Roman"/>
          <w:sz w:val="28"/>
          <w:szCs w:val="28"/>
        </w:rPr>
        <w:t>Количество ввода в эксплуатацию автодороги</w:t>
      </w:r>
      <w:r w:rsidR="00496C5D" w:rsidRPr="00263138">
        <w:rPr>
          <w:rFonts w:ascii="Times New Roman" w:hAnsi="Times New Roman" w:cs="Times New Roman"/>
          <w:sz w:val="28"/>
          <w:szCs w:val="28"/>
        </w:rPr>
        <w:t xml:space="preserve"> </w:t>
      </w:r>
      <w:r w:rsidR="001E2381" w:rsidRPr="00263138">
        <w:rPr>
          <w:rFonts w:ascii="Times New Roman" w:hAnsi="Times New Roman" w:cs="Times New Roman"/>
          <w:sz w:val="28"/>
          <w:szCs w:val="28"/>
        </w:rPr>
        <w:t xml:space="preserve">составил </w:t>
      </w:r>
      <w:r w:rsidR="00D27E7B" w:rsidRPr="00263138">
        <w:rPr>
          <w:rFonts w:ascii="Times New Roman" w:hAnsi="Times New Roman" w:cs="Times New Roman"/>
          <w:sz w:val="28"/>
          <w:szCs w:val="28"/>
        </w:rPr>
        <w:t>1010</w:t>
      </w:r>
      <w:r w:rsidR="00D70E00" w:rsidRPr="00263138">
        <w:rPr>
          <w:rFonts w:ascii="Times New Roman" w:hAnsi="Times New Roman" w:cs="Times New Roman"/>
          <w:sz w:val="28"/>
          <w:szCs w:val="28"/>
        </w:rPr>
        <w:t xml:space="preserve"> м.</w:t>
      </w:r>
      <w:r w:rsidR="00496C5D" w:rsidRPr="00263138">
        <w:rPr>
          <w:rFonts w:ascii="Times New Roman" w:hAnsi="Times New Roman" w:cs="Times New Roman"/>
          <w:sz w:val="28"/>
          <w:szCs w:val="28"/>
        </w:rPr>
        <w:t xml:space="preserve"> от утвержденного программой значения (целевое значение –</w:t>
      </w:r>
      <w:r w:rsidR="00D70E00" w:rsidRPr="00263138">
        <w:rPr>
          <w:rFonts w:ascii="Times New Roman" w:hAnsi="Times New Roman" w:cs="Times New Roman"/>
          <w:sz w:val="28"/>
          <w:szCs w:val="28"/>
        </w:rPr>
        <w:t>0м</w:t>
      </w:r>
      <w:r w:rsidR="001E2381" w:rsidRPr="00263138">
        <w:rPr>
          <w:rFonts w:ascii="Times New Roman" w:hAnsi="Times New Roman" w:cs="Times New Roman"/>
          <w:sz w:val="28"/>
          <w:szCs w:val="28"/>
        </w:rPr>
        <w:t>.</w:t>
      </w:r>
      <w:r w:rsidR="00496C5D" w:rsidRPr="00263138">
        <w:rPr>
          <w:rFonts w:ascii="Times New Roman" w:hAnsi="Times New Roman" w:cs="Times New Roman"/>
          <w:sz w:val="28"/>
          <w:szCs w:val="28"/>
        </w:rPr>
        <w:t xml:space="preserve">). </w:t>
      </w:r>
      <w:r w:rsidR="0082698C" w:rsidRPr="00263138">
        <w:rPr>
          <w:rFonts w:ascii="Times New Roman" w:hAnsi="Times New Roman"/>
          <w:color w:val="000000"/>
          <w:sz w:val="28"/>
          <w:szCs w:val="28"/>
        </w:rPr>
        <w:t xml:space="preserve">Количество отремонтированных метров увеличилось </w:t>
      </w:r>
      <w:proofErr w:type="gramStart"/>
      <w:r w:rsidR="0082698C" w:rsidRPr="00263138">
        <w:rPr>
          <w:rFonts w:ascii="Times New Roman" w:hAnsi="Times New Roman"/>
          <w:color w:val="000000"/>
          <w:sz w:val="28"/>
          <w:szCs w:val="28"/>
        </w:rPr>
        <w:t>в связи с дополнительным финансированием из республиканского бюджета Республики Алтай</w:t>
      </w:r>
      <w:r w:rsidR="00D27E7B" w:rsidRPr="00263138">
        <w:rPr>
          <w:rFonts w:ascii="Times New Roman" w:hAnsi="Times New Roman"/>
          <w:color w:val="000000"/>
          <w:sz w:val="28"/>
          <w:szCs w:val="28"/>
        </w:rPr>
        <w:t xml:space="preserve"> на работы по отсыпке</w:t>
      </w:r>
      <w:proofErr w:type="gramEnd"/>
      <w:r w:rsidR="00D27E7B" w:rsidRPr="00263138">
        <w:rPr>
          <w:rFonts w:ascii="Times New Roman" w:hAnsi="Times New Roman"/>
          <w:color w:val="000000"/>
          <w:sz w:val="28"/>
          <w:szCs w:val="28"/>
        </w:rPr>
        <w:t xml:space="preserve"> ПГС гравийной дороги в с. Подгорное, по улицам Луговая, Магистральная, Катунская, Заречная</w:t>
      </w:r>
      <w:r w:rsidR="00496C5D" w:rsidRPr="00263138">
        <w:rPr>
          <w:rFonts w:ascii="Times New Roman" w:hAnsi="Times New Roman" w:cs="Times New Roman"/>
          <w:sz w:val="28"/>
          <w:szCs w:val="28"/>
        </w:rPr>
        <w:t>;</w:t>
      </w:r>
    </w:p>
    <w:p w:rsidR="00496C5D" w:rsidRPr="00263138" w:rsidRDefault="00D70E00" w:rsidP="00FD6D20">
      <w:pPr>
        <w:pStyle w:val="a3"/>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63138">
        <w:rPr>
          <w:rFonts w:ascii="Times New Roman" w:hAnsi="Times New Roman" w:cs="Times New Roman"/>
          <w:sz w:val="28"/>
          <w:szCs w:val="28"/>
        </w:rPr>
        <w:t xml:space="preserve">Количество ввода в эксплуатацию </w:t>
      </w:r>
      <w:r w:rsidR="00ED65E2" w:rsidRPr="00263138">
        <w:rPr>
          <w:rFonts w:ascii="Times New Roman" w:hAnsi="Times New Roman" w:cs="Times New Roman"/>
          <w:sz w:val="28"/>
          <w:szCs w:val="28"/>
        </w:rPr>
        <w:t>газопровода</w:t>
      </w:r>
      <w:r w:rsidRPr="00263138">
        <w:rPr>
          <w:rFonts w:ascii="Times New Roman" w:hAnsi="Times New Roman" w:cs="Times New Roman"/>
          <w:sz w:val="28"/>
          <w:szCs w:val="28"/>
        </w:rPr>
        <w:t xml:space="preserve"> составил </w:t>
      </w:r>
      <w:r w:rsidR="001140D6" w:rsidRPr="00263138">
        <w:rPr>
          <w:rFonts w:ascii="Times New Roman" w:hAnsi="Times New Roman" w:cs="Times New Roman"/>
          <w:sz w:val="28"/>
          <w:szCs w:val="28"/>
        </w:rPr>
        <w:t>20411,03</w:t>
      </w:r>
      <w:r w:rsidR="00ED65E2" w:rsidRPr="00263138">
        <w:rPr>
          <w:rFonts w:ascii="Times New Roman" w:hAnsi="Times New Roman" w:cs="Times New Roman"/>
          <w:sz w:val="28"/>
          <w:szCs w:val="28"/>
        </w:rPr>
        <w:t xml:space="preserve"> </w:t>
      </w:r>
      <w:r w:rsidRPr="00263138">
        <w:rPr>
          <w:rFonts w:ascii="Times New Roman" w:hAnsi="Times New Roman" w:cs="Times New Roman"/>
          <w:sz w:val="28"/>
          <w:szCs w:val="28"/>
        </w:rPr>
        <w:t xml:space="preserve">м. от утвержденного программой значения (целевое значение – </w:t>
      </w:r>
      <w:r w:rsidR="001140D6" w:rsidRPr="00263138">
        <w:rPr>
          <w:rFonts w:ascii="Times New Roman" w:hAnsi="Times New Roman" w:cs="Times New Roman"/>
          <w:sz w:val="28"/>
          <w:szCs w:val="28"/>
        </w:rPr>
        <w:t>16000</w:t>
      </w:r>
      <w:r w:rsidRPr="00263138">
        <w:rPr>
          <w:rFonts w:ascii="Times New Roman" w:hAnsi="Times New Roman" w:cs="Times New Roman"/>
          <w:sz w:val="28"/>
          <w:szCs w:val="28"/>
        </w:rPr>
        <w:t>м</w:t>
      </w:r>
      <w:r w:rsidR="00072107" w:rsidRPr="00263138">
        <w:rPr>
          <w:rFonts w:ascii="Times New Roman" w:hAnsi="Times New Roman" w:cs="Times New Roman"/>
          <w:sz w:val="28"/>
          <w:szCs w:val="28"/>
        </w:rPr>
        <w:t xml:space="preserve">.) </w:t>
      </w:r>
      <w:r w:rsidR="00072107" w:rsidRPr="00263138">
        <w:rPr>
          <w:rFonts w:ascii="Times New Roman" w:hAnsi="Times New Roman" w:cs="Times New Roman"/>
          <w:sz w:val="28"/>
          <w:szCs w:val="28"/>
        </w:rPr>
        <w:lastRenderedPageBreak/>
        <w:t>исполнено на</w:t>
      </w:r>
      <w:r w:rsidR="001E2381" w:rsidRPr="00263138">
        <w:rPr>
          <w:rFonts w:ascii="Times New Roman" w:hAnsi="Times New Roman" w:cs="Times New Roman"/>
          <w:sz w:val="28"/>
          <w:szCs w:val="28"/>
        </w:rPr>
        <w:t xml:space="preserve"> </w:t>
      </w:r>
      <w:r w:rsidR="001140D6" w:rsidRPr="00263138">
        <w:rPr>
          <w:rFonts w:ascii="Times New Roman" w:hAnsi="Times New Roman" w:cs="Times New Roman"/>
          <w:sz w:val="28"/>
          <w:szCs w:val="28"/>
        </w:rPr>
        <w:t>128</w:t>
      </w:r>
      <w:r w:rsidR="002F4258" w:rsidRPr="00263138">
        <w:rPr>
          <w:rFonts w:ascii="Times New Roman" w:hAnsi="Times New Roman" w:cs="Times New Roman"/>
          <w:sz w:val="28"/>
          <w:szCs w:val="28"/>
        </w:rPr>
        <w:t>%</w:t>
      </w:r>
      <w:r w:rsidR="0082698C" w:rsidRPr="00263138">
        <w:rPr>
          <w:rFonts w:ascii="Times New Roman" w:hAnsi="Times New Roman" w:cs="Times New Roman"/>
          <w:sz w:val="28"/>
          <w:szCs w:val="28"/>
        </w:rPr>
        <w:t xml:space="preserve">. </w:t>
      </w:r>
      <w:r w:rsidR="0082698C" w:rsidRPr="00263138">
        <w:rPr>
          <w:rFonts w:ascii="Times New Roman" w:hAnsi="Times New Roman"/>
          <w:color w:val="000000"/>
          <w:sz w:val="28"/>
          <w:szCs w:val="28"/>
        </w:rPr>
        <w:t xml:space="preserve">Показатели достигнуты в связи с </w:t>
      </w:r>
      <w:r w:rsidR="001140D6" w:rsidRPr="00263138">
        <w:rPr>
          <w:rFonts w:ascii="Times New Roman" w:hAnsi="Times New Roman"/>
          <w:color w:val="000000"/>
          <w:sz w:val="28"/>
          <w:szCs w:val="28"/>
        </w:rPr>
        <w:t>дополнительным</w:t>
      </w:r>
      <w:r w:rsidR="0082698C" w:rsidRPr="00263138">
        <w:rPr>
          <w:rFonts w:ascii="Times New Roman" w:hAnsi="Times New Roman"/>
          <w:color w:val="000000"/>
          <w:sz w:val="28"/>
          <w:szCs w:val="28"/>
        </w:rPr>
        <w:t xml:space="preserve"> финансированием из республиканского и федерального бюджетов</w:t>
      </w:r>
      <w:r w:rsidR="002F4258" w:rsidRPr="00263138">
        <w:rPr>
          <w:rFonts w:ascii="Times New Roman" w:hAnsi="Times New Roman" w:cs="Times New Roman"/>
          <w:sz w:val="28"/>
          <w:szCs w:val="28"/>
        </w:rPr>
        <w:t>;</w:t>
      </w:r>
      <w:proofErr w:type="gramEnd"/>
    </w:p>
    <w:p w:rsidR="001E2381" w:rsidRPr="00263138" w:rsidRDefault="00ED65E2" w:rsidP="00FD6D20">
      <w:pPr>
        <w:pStyle w:val="a3"/>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63138">
        <w:rPr>
          <w:rFonts w:ascii="Times New Roman" w:hAnsi="Times New Roman" w:cs="Times New Roman"/>
          <w:sz w:val="28"/>
          <w:szCs w:val="28"/>
        </w:rPr>
        <w:t xml:space="preserve">Количество ввода в эксплуатацию водопровода составил </w:t>
      </w:r>
      <w:r w:rsidR="001140D6" w:rsidRPr="00263138">
        <w:rPr>
          <w:rFonts w:ascii="Times New Roman" w:hAnsi="Times New Roman" w:cs="Times New Roman"/>
          <w:sz w:val="28"/>
          <w:szCs w:val="28"/>
        </w:rPr>
        <w:t>3670</w:t>
      </w:r>
      <w:r w:rsidRPr="00263138">
        <w:rPr>
          <w:rFonts w:ascii="Times New Roman" w:hAnsi="Times New Roman" w:cs="Times New Roman"/>
          <w:sz w:val="28"/>
          <w:szCs w:val="28"/>
        </w:rPr>
        <w:t xml:space="preserve"> м. от утвержденного программой значения (целевое значение – 0 м.).</w:t>
      </w:r>
      <w:r w:rsidR="00C65A84" w:rsidRPr="00263138">
        <w:rPr>
          <w:rFonts w:ascii="Times New Roman" w:hAnsi="Times New Roman" w:cs="Times New Roman"/>
          <w:sz w:val="28"/>
          <w:szCs w:val="28"/>
        </w:rPr>
        <w:t xml:space="preserve"> С</w:t>
      </w:r>
      <w:r w:rsidR="001E2381" w:rsidRPr="00263138">
        <w:rPr>
          <w:rFonts w:ascii="Times New Roman" w:hAnsi="Times New Roman" w:cs="Times New Roman"/>
          <w:sz w:val="28"/>
          <w:szCs w:val="28"/>
        </w:rPr>
        <w:t>оставил 100% от утвержденного программой значения</w:t>
      </w:r>
      <w:r w:rsidR="0082698C" w:rsidRPr="00263138">
        <w:rPr>
          <w:rFonts w:ascii="Times New Roman" w:hAnsi="Times New Roman" w:cs="Times New Roman"/>
          <w:sz w:val="28"/>
          <w:szCs w:val="28"/>
        </w:rPr>
        <w:t xml:space="preserve">. </w:t>
      </w:r>
      <w:r w:rsidR="001140D6" w:rsidRPr="00263138">
        <w:rPr>
          <w:rFonts w:ascii="Times New Roman" w:hAnsi="Times New Roman" w:cs="Times New Roman"/>
          <w:sz w:val="28"/>
          <w:szCs w:val="28"/>
        </w:rPr>
        <w:t xml:space="preserve">Количество введенных метров водопровода увеличилось в связи с дополнительным финансированием из республиканского бюджета на строительство водопровода в с. Подгорное, по улицам </w:t>
      </w:r>
      <w:proofErr w:type="gramStart"/>
      <w:r w:rsidR="001140D6" w:rsidRPr="00263138">
        <w:rPr>
          <w:rFonts w:ascii="Times New Roman" w:hAnsi="Times New Roman" w:cs="Times New Roman"/>
          <w:sz w:val="28"/>
          <w:szCs w:val="28"/>
        </w:rPr>
        <w:t>Спортивная</w:t>
      </w:r>
      <w:proofErr w:type="gramEnd"/>
      <w:r w:rsidR="001140D6" w:rsidRPr="00263138">
        <w:rPr>
          <w:rFonts w:ascii="Times New Roman" w:hAnsi="Times New Roman" w:cs="Times New Roman"/>
          <w:sz w:val="28"/>
          <w:szCs w:val="28"/>
        </w:rPr>
        <w:t>, Магистральная</w:t>
      </w:r>
      <w:r w:rsidR="001E2381" w:rsidRPr="00263138">
        <w:rPr>
          <w:rFonts w:ascii="Times New Roman" w:hAnsi="Times New Roman" w:cs="Times New Roman"/>
          <w:sz w:val="28"/>
          <w:szCs w:val="28"/>
        </w:rPr>
        <w:t>;</w:t>
      </w:r>
    </w:p>
    <w:p w:rsidR="00496C5D" w:rsidRPr="00263138" w:rsidRDefault="0082698C" w:rsidP="00FD6D20">
      <w:pPr>
        <w:pStyle w:val="a3"/>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63138">
        <w:rPr>
          <w:rFonts w:ascii="Times New Roman" w:hAnsi="Times New Roman" w:cs="Times New Roman"/>
          <w:sz w:val="28"/>
          <w:szCs w:val="28"/>
        </w:rPr>
        <w:t>Ликвидированная жилая площадь в рамках переселения граждан</w:t>
      </w:r>
      <w:r w:rsidR="00113CF0" w:rsidRPr="00263138">
        <w:rPr>
          <w:rFonts w:ascii="Times New Roman" w:hAnsi="Times New Roman" w:cs="Times New Roman"/>
          <w:sz w:val="28"/>
          <w:szCs w:val="28"/>
        </w:rPr>
        <w:t xml:space="preserve"> составил </w:t>
      </w:r>
      <w:r w:rsidR="001140D6" w:rsidRPr="00263138">
        <w:rPr>
          <w:rFonts w:ascii="Times New Roman" w:hAnsi="Times New Roman" w:cs="Times New Roman"/>
          <w:sz w:val="28"/>
          <w:szCs w:val="28"/>
        </w:rPr>
        <w:t>1993,70</w:t>
      </w:r>
      <w:r w:rsidR="00E7466F" w:rsidRPr="00263138">
        <w:rPr>
          <w:rFonts w:ascii="Times New Roman" w:hAnsi="Times New Roman" w:cs="Times New Roman"/>
          <w:sz w:val="28"/>
          <w:szCs w:val="28"/>
        </w:rPr>
        <w:t xml:space="preserve"> кв.м.</w:t>
      </w:r>
      <w:r w:rsidR="00113CF0" w:rsidRPr="00263138">
        <w:rPr>
          <w:rFonts w:ascii="Times New Roman" w:hAnsi="Times New Roman" w:cs="Times New Roman"/>
          <w:sz w:val="28"/>
          <w:szCs w:val="28"/>
        </w:rPr>
        <w:t xml:space="preserve"> от утвержденного программой значения (целевое значение – </w:t>
      </w:r>
      <w:r w:rsidR="001140D6" w:rsidRPr="00263138">
        <w:rPr>
          <w:rFonts w:ascii="Times New Roman" w:hAnsi="Times New Roman" w:cs="Times New Roman"/>
          <w:sz w:val="28"/>
          <w:szCs w:val="28"/>
        </w:rPr>
        <w:t>1701,1</w:t>
      </w:r>
      <w:r w:rsidR="00E7466F" w:rsidRPr="00263138">
        <w:rPr>
          <w:rFonts w:ascii="Times New Roman" w:hAnsi="Times New Roman" w:cs="Times New Roman"/>
          <w:sz w:val="28"/>
          <w:szCs w:val="28"/>
        </w:rPr>
        <w:t xml:space="preserve"> кв.м.</w:t>
      </w:r>
      <w:r w:rsidR="00072107" w:rsidRPr="00263138">
        <w:rPr>
          <w:rFonts w:ascii="Times New Roman" w:hAnsi="Times New Roman" w:cs="Times New Roman"/>
          <w:sz w:val="28"/>
          <w:szCs w:val="28"/>
        </w:rPr>
        <w:t xml:space="preserve">) исполнено на </w:t>
      </w:r>
      <w:r w:rsidR="001140D6" w:rsidRPr="00263138">
        <w:rPr>
          <w:rFonts w:ascii="Times New Roman" w:hAnsi="Times New Roman" w:cs="Times New Roman"/>
          <w:sz w:val="28"/>
          <w:szCs w:val="28"/>
        </w:rPr>
        <w:t>117</w:t>
      </w:r>
      <w:r w:rsidR="00113CF0" w:rsidRPr="00263138">
        <w:rPr>
          <w:rFonts w:ascii="Times New Roman" w:hAnsi="Times New Roman" w:cs="Times New Roman"/>
          <w:sz w:val="28"/>
          <w:szCs w:val="28"/>
        </w:rPr>
        <w:t>%;</w:t>
      </w:r>
    </w:p>
    <w:p w:rsidR="00113CF0" w:rsidRPr="00263138" w:rsidRDefault="00E7466F" w:rsidP="00FD6D20">
      <w:pPr>
        <w:pStyle w:val="a3"/>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63138">
        <w:rPr>
          <w:rFonts w:ascii="Times New Roman" w:hAnsi="Times New Roman" w:cs="Times New Roman"/>
          <w:sz w:val="28"/>
          <w:szCs w:val="28"/>
        </w:rPr>
        <w:t>Ввод в эксплуатацию газовых котельных</w:t>
      </w:r>
      <w:r w:rsidR="00113CF0" w:rsidRPr="00263138">
        <w:rPr>
          <w:rFonts w:ascii="Times New Roman" w:hAnsi="Times New Roman" w:cs="Times New Roman"/>
          <w:sz w:val="28"/>
          <w:szCs w:val="28"/>
        </w:rPr>
        <w:t xml:space="preserve"> составил </w:t>
      </w:r>
      <w:r w:rsidR="001140D6" w:rsidRPr="00263138">
        <w:rPr>
          <w:rFonts w:ascii="Times New Roman" w:hAnsi="Times New Roman" w:cs="Times New Roman"/>
          <w:sz w:val="28"/>
          <w:szCs w:val="28"/>
        </w:rPr>
        <w:t>1</w:t>
      </w:r>
      <w:r w:rsidRPr="00263138">
        <w:rPr>
          <w:rFonts w:ascii="Times New Roman" w:hAnsi="Times New Roman" w:cs="Times New Roman"/>
          <w:sz w:val="28"/>
          <w:szCs w:val="28"/>
        </w:rPr>
        <w:t xml:space="preserve"> ед.</w:t>
      </w:r>
      <w:r w:rsidR="00113CF0" w:rsidRPr="00263138">
        <w:rPr>
          <w:rFonts w:ascii="Times New Roman" w:hAnsi="Times New Roman" w:cs="Times New Roman"/>
          <w:sz w:val="28"/>
          <w:szCs w:val="28"/>
        </w:rPr>
        <w:t xml:space="preserve"> от утвержденного программой значения (целевое значение – </w:t>
      </w:r>
      <w:r w:rsidR="001140D6" w:rsidRPr="00263138">
        <w:rPr>
          <w:rFonts w:ascii="Times New Roman" w:hAnsi="Times New Roman" w:cs="Times New Roman"/>
          <w:sz w:val="28"/>
          <w:szCs w:val="28"/>
        </w:rPr>
        <w:t>0</w:t>
      </w:r>
      <w:r w:rsidRPr="00263138">
        <w:rPr>
          <w:rFonts w:ascii="Times New Roman" w:hAnsi="Times New Roman" w:cs="Times New Roman"/>
          <w:sz w:val="28"/>
          <w:szCs w:val="28"/>
        </w:rPr>
        <w:t xml:space="preserve"> ед.</w:t>
      </w:r>
      <w:r w:rsidR="00072107" w:rsidRPr="00263138">
        <w:rPr>
          <w:rFonts w:ascii="Times New Roman" w:hAnsi="Times New Roman" w:cs="Times New Roman"/>
          <w:sz w:val="28"/>
          <w:szCs w:val="28"/>
        </w:rPr>
        <w:t xml:space="preserve">) исполнено на </w:t>
      </w:r>
      <w:r w:rsidR="001140D6" w:rsidRPr="00263138">
        <w:rPr>
          <w:rFonts w:ascii="Times New Roman" w:hAnsi="Times New Roman" w:cs="Times New Roman"/>
          <w:sz w:val="28"/>
          <w:szCs w:val="28"/>
        </w:rPr>
        <w:t>100</w:t>
      </w:r>
      <w:r w:rsidR="00097F00" w:rsidRPr="00263138">
        <w:rPr>
          <w:rFonts w:ascii="Times New Roman" w:hAnsi="Times New Roman" w:cs="Times New Roman"/>
          <w:sz w:val="28"/>
          <w:szCs w:val="28"/>
        </w:rPr>
        <w:t>,0</w:t>
      </w:r>
      <w:r w:rsidR="00113CF0" w:rsidRPr="00263138">
        <w:rPr>
          <w:rFonts w:ascii="Times New Roman" w:hAnsi="Times New Roman" w:cs="Times New Roman"/>
          <w:sz w:val="28"/>
          <w:szCs w:val="28"/>
        </w:rPr>
        <w:t>%</w:t>
      </w:r>
      <w:r w:rsidR="00097F00" w:rsidRPr="00263138">
        <w:rPr>
          <w:rFonts w:ascii="Times New Roman" w:hAnsi="Times New Roman" w:cs="Times New Roman"/>
          <w:sz w:val="28"/>
          <w:szCs w:val="28"/>
        </w:rPr>
        <w:t xml:space="preserve">. </w:t>
      </w:r>
      <w:r w:rsidR="00B54C2E" w:rsidRPr="00263138">
        <w:rPr>
          <w:rFonts w:ascii="Times New Roman" w:hAnsi="Times New Roman"/>
          <w:color w:val="000000"/>
          <w:sz w:val="28"/>
          <w:szCs w:val="28"/>
        </w:rPr>
        <w:t xml:space="preserve">Переведена на газ угольная котельная № 9 </w:t>
      </w:r>
      <w:proofErr w:type="gramStart"/>
      <w:r w:rsidR="00B54C2E" w:rsidRPr="00263138">
        <w:rPr>
          <w:rFonts w:ascii="Times New Roman" w:hAnsi="Times New Roman"/>
          <w:color w:val="000000"/>
          <w:sz w:val="28"/>
          <w:szCs w:val="28"/>
        </w:rPr>
        <w:t>в</w:t>
      </w:r>
      <w:proofErr w:type="gramEnd"/>
      <w:r w:rsidR="00B54C2E" w:rsidRPr="00263138">
        <w:rPr>
          <w:rFonts w:ascii="Times New Roman" w:hAnsi="Times New Roman"/>
          <w:color w:val="000000"/>
          <w:sz w:val="28"/>
          <w:szCs w:val="28"/>
        </w:rPr>
        <w:t xml:space="preserve"> с. </w:t>
      </w:r>
      <w:proofErr w:type="spellStart"/>
      <w:r w:rsidR="00B54C2E" w:rsidRPr="00263138">
        <w:rPr>
          <w:rFonts w:ascii="Times New Roman" w:hAnsi="Times New Roman"/>
          <w:color w:val="000000"/>
          <w:sz w:val="28"/>
          <w:szCs w:val="28"/>
        </w:rPr>
        <w:t>Кызыл-Озек</w:t>
      </w:r>
      <w:proofErr w:type="spellEnd"/>
      <w:r w:rsidR="00C04583" w:rsidRPr="00263138">
        <w:rPr>
          <w:rFonts w:ascii="Times New Roman" w:hAnsi="Times New Roman"/>
          <w:color w:val="000000"/>
          <w:sz w:val="28"/>
          <w:szCs w:val="28"/>
        </w:rPr>
        <w:t>. Срок ввода в эксплуатацию 25.12.2017г.</w:t>
      </w:r>
      <w:r w:rsidR="00113CF0" w:rsidRPr="00263138">
        <w:rPr>
          <w:rFonts w:ascii="Times New Roman" w:hAnsi="Times New Roman" w:cs="Times New Roman"/>
          <w:sz w:val="28"/>
          <w:szCs w:val="28"/>
        </w:rPr>
        <w:t>;</w:t>
      </w:r>
    </w:p>
    <w:p w:rsidR="00097F00" w:rsidRPr="00263138" w:rsidRDefault="00097F00" w:rsidP="00FD6D20">
      <w:pPr>
        <w:pStyle w:val="a3"/>
        <w:numPr>
          <w:ilvl w:val="0"/>
          <w:numId w:val="20"/>
        </w:numPr>
        <w:tabs>
          <w:tab w:val="left" w:pos="993"/>
        </w:tabs>
        <w:autoSpaceDE w:val="0"/>
        <w:autoSpaceDN w:val="0"/>
        <w:adjustRightInd w:val="0"/>
        <w:spacing w:after="0" w:line="240" w:lineRule="auto"/>
        <w:ind w:left="0" w:firstLine="709"/>
        <w:jc w:val="both"/>
        <w:rPr>
          <w:rFonts w:ascii="Times New Roman" w:hAnsi="Times New Roman"/>
          <w:color w:val="000000"/>
          <w:sz w:val="28"/>
          <w:szCs w:val="28"/>
        </w:rPr>
      </w:pPr>
      <w:r w:rsidRPr="00263138">
        <w:rPr>
          <w:rFonts w:ascii="Times New Roman" w:hAnsi="Times New Roman"/>
          <w:sz w:val="28"/>
          <w:szCs w:val="28"/>
        </w:rPr>
        <w:t xml:space="preserve">Количество граждан, получивших свидетельства о предоставлении социальной выплаты на строительство (приобретение) жилья в сельской местности </w:t>
      </w:r>
      <w:r w:rsidR="00272E24" w:rsidRPr="00263138">
        <w:rPr>
          <w:rFonts w:ascii="Times New Roman" w:hAnsi="Times New Roman"/>
          <w:sz w:val="28"/>
          <w:szCs w:val="28"/>
        </w:rPr>
        <w:t xml:space="preserve"> </w:t>
      </w:r>
      <w:r w:rsidR="00272E24" w:rsidRPr="00263138">
        <w:rPr>
          <w:rFonts w:ascii="Times New Roman" w:hAnsi="Times New Roman" w:cs="Times New Roman"/>
          <w:sz w:val="28"/>
          <w:szCs w:val="28"/>
        </w:rPr>
        <w:t xml:space="preserve">составил 2 ед. от утвержденного программой значения (целевое значение – 1 ед.). Значение показателя к </w:t>
      </w:r>
      <w:r w:rsidR="00072107" w:rsidRPr="00263138">
        <w:rPr>
          <w:rFonts w:ascii="Times New Roman" w:hAnsi="Times New Roman" w:cs="Times New Roman"/>
          <w:sz w:val="28"/>
          <w:szCs w:val="28"/>
        </w:rPr>
        <w:t>целевому значению</w:t>
      </w:r>
      <w:r w:rsidR="00272E24" w:rsidRPr="00263138">
        <w:rPr>
          <w:rFonts w:ascii="Times New Roman" w:hAnsi="Times New Roman" w:cs="Times New Roman"/>
          <w:sz w:val="28"/>
          <w:szCs w:val="28"/>
        </w:rPr>
        <w:t xml:space="preserve"> возрос в 2 раз. </w:t>
      </w:r>
      <w:r w:rsidR="00272E24" w:rsidRPr="00263138">
        <w:rPr>
          <w:rFonts w:ascii="Times New Roman" w:hAnsi="Times New Roman"/>
          <w:color w:val="000000"/>
          <w:sz w:val="28"/>
          <w:szCs w:val="28"/>
        </w:rPr>
        <w:t>План перевыполнен в связи с дополнительным финансированием из республиканского бюджета</w:t>
      </w:r>
      <w:r w:rsidR="00C92BFE" w:rsidRPr="00263138">
        <w:rPr>
          <w:rFonts w:ascii="Times New Roman" w:hAnsi="Times New Roman"/>
          <w:color w:val="000000"/>
          <w:sz w:val="28"/>
          <w:szCs w:val="28"/>
        </w:rPr>
        <w:t xml:space="preserve"> по ФЦП «Устойчивое развитие сельских территорий на период 2014-2017 гг. и на период 2020 г.</w:t>
      </w:r>
      <w:r w:rsidR="00272E24" w:rsidRPr="00263138">
        <w:rPr>
          <w:rFonts w:ascii="Times New Roman" w:hAnsi="Times New Roman"/>
          <w:color w:val="000000"/>
          <w:sz w:val="28"/>
          <w:szCs w:val="28"/>
        </w:rPr>
        <w:t>;</w:t>
      </w:r>
    </w:p>
    <w:p w:rsidR="00272E24" w:rsidRPr="00263138" w:rsidRDefault="00272E24" w:rsidP="00FD6D20">
      <w:pPr>
        <w:pStyle w:val="a3"/>
        <w:numPr>
          <w:ilvl w:val="0"/>
          <w:numId w:val="20"/>
        </w:numPr>
        <w:tabs>
          <w:tab w:val="left" w:pos="993"/>
        </w:tabs>
        <w:autoSpaceDE w:val="0"/>
        <w:autoSpaceDN w:val="0"/>
        <w:adjustRightInd w:val="0"/>
        <w:spacing w:after="0" w:line="240" w:lineRule="auto"/>
        <w:ind w:left="0" w:firstLine="709"/>
        <w:jc w:val="both"/>
        <w:rPr>
          <w:rFonts w:ascii="Times New Roman" w:hAnsi="Times New Roman"/>
          <w:color w:val="000000"/>
          <w:sz w:val="28"/>
          <w:szCs w:val="28"/>
        </w:rPr>
      </w:pPr>
      <w:r w:rsidRPr="00263138">
        <w:rPr>
          <w:rFonts w:ascii="Times New Roman" w:hAnsi="Times New Roman"/>
          <w:sz w:val="28"/>
          <w:szCs w:val="28"/>
        </w:rPr>
        <w:t>Количество граждан, получивших выплаты на обеспечение жильем граждан, в том числе молодых семей и молодых специалистов</w:t>
      </w:r>
      <w:r w:rsidR="00987A36" w:rsidRPr="00263138">
        <w:rPr>
          <w:rFonts w:ascii="Times New Roman" w:hAnsi="Times New Roman"/>
          <w:sz w:val="28"/>
          <w:szCs w:val="28"/>
        </w:rPr>
        <w:t xml:space="preserve"> составил </w:t>
      </w:r>
      <w:r w:rsidR="00C92BFE" w:rsidRPr="00263138">
        <w:rPr>
          <w:rFonts w:ascii="Times New Roman" w:hAnsi="Times New Roman"/>
          <w:sz w:val="28"/>
          <w:szCs w:val="28"/>
        </w:rPr>
        <w:t>3</w:t>
      </w:r>
      <w:r w:rsidR="00987A36" w:rsidRPr="00263138">
        <w:rPr>
          <w:rFonts w:ascii="Times New Roman" w:hAnsi="Times New Roman"/>
          <w:sz w:val="28"/>
          <w:szCs w:val="28"/>
        </w:rPr>
        <w:t xml:space="preserve"> ед. </w:t>
      </w:r>
      <w:r w:rsidR="00987A36" w:rsidRPr="00263138">
        <w:rPr>
          <w:rFonts w:ascii="Times New Roman" w:hAnsi="Times New Roman" w:cs="Times New Roman"/>
          <w:sz w:val="28"/>
          <w:szCs w:val="28"/>
        </w:rPr>
        <w:t xml:space="preserve">от утвержденного программой значения (целевое значение – </w:t>
      </w:r>
      <w:r w:rsidR="00C92BFE" w:rsidRPr="00263138">
        <w:rPr>
          <w:rFonts w:ascii="Times New Roman" w:hAnsi="Times New Roman" w:cs="Times New Roman"/>
          <w:sz w:val="28"/>
          <w:szCs w:val="28"/>
        </w:rPr>
        <w:t>3</w:t>
      </w:r>
      <w:r w:rsidR="00987A36" w:rsidRPr="00263138">
        <w:rPr>
          <w:rFonts w:ascii="Times New Roman" w:hAnsi="Times New Roman" w:cs="Times New Roman"/>
          <w:sz w:val="28"/>
          <w:szCs w:val="28"/>
        </w:rPr>
        <w:t xml:space="preserve"> ед</w:t>
      </w:r>
      <w:r w:rsidR="00072107" w:rsidRPr="00263138">
        <w:rPr>
          <w:rFonts w:ascii="Times New Roman" w:hAnsi="Times New Roman" w:cs="Times New Roman"/>
          <w:sz w:val="28"/>
          <w:szCs w:val="28"/>
        </w:rPr>
        <w:t xml:space="preserve">.) исполнено на </w:t>
      </w:r>
      <w:r w:rsidR="00C92BFE" w:rsidRPr="00263138">
        <w:rPr>
          <w:rFonts w:ascii="Times New Roman" w:hAnsi="Times New Roman" w:cs="Times New Roman"/>
          <w:sz w:val="28"/>
          <w:szCs w:val="28"/>
        </w:rPr>
        <w:t>100</w:t>
      </w:r>
      <w:r w:rsidR="00F8033B" w:rsidRPr="00263138">
        <w:rPr>
          <w:rFonts w:ascii="Times New Roman" w:hAnsi="Times New Roman" w:cs="Times New Roman"/>
          <w:sz w:val="28"/>
          <w:szCs w:val="28"/>
        </w:rPr>
        <w:t>%</w:t>
      </w:r>
      <w:r w:rsidR="00AB34A5" w:rsidRPr="00263138">
        <w:rPr>
          <w:rFonts w:ascii="Times New Roman" w:hAnsi="Times New Roman" w:cs="Times New Roman"/>
          <w:sz w:val="28"/>
          <w:szCs w:val="28"/>
        </w:rPr>
        <w:t xml:space="preserve">. </w:t>
      </w:r>
    </w:p>
    <w:p w:rsidR="004A21BA" w:rsidRDefault="004A21BA" w:rsidP="00FD6D20">
      <w:pPr>
        <w:tabs>
          <w:tab w:val="left" w:pos="993"/>
        </w:tabs>
        <w:autoSpaceDE w:val="0"/>
        <w:autoSpaceDN w:val="0"/>
        <w:adjustRightInd w:val="0"/>
        <w:spacing w:after="0" w:line="240" w:lineRule="auto"/>
        <w:ind w:firstLine="709"/>
        <w:jc w:val="both"/>
        <w:rPr>
          <w:rFonts w:ascii="Times New Roman" w:hAnsi="Times New Roman" w:cs="Times New Roman"/>
          <w:i/>
          <w:sz w:val="28"/>
          <w:szCs w:val="28"/>
        </w:rPr>
      </w:pPr>
      <w:r w:rsidRPr="00B60D39">
        <w:rPr>
          <w:rFonts w:ascii="Times New Roman" w:hAnsi="Times New Roman" w:cs="Times New Roman"/>
          <w:i/>
          <w:sz w:val="28"/>
          <w:szCs w:val="28"/>
        </w:rPr>
        <w:t>В рамках программы выполнен</w:t>
      </w:r>
      <w:r>
        <w:rPr>
          <w:rFonts w:ascii="Times New Roman" w:hAnsi="Times New Roman" w:cs="Times New Roman"/>
          <w:i/>
          <w:sz w:val="28"/>
          <w:szCs w:val="28"/>
        </w:rPr>
        <w:t>ы следующие</w:t>
      </w:r>
      <w:r w:rsidRPr="00B60D39">
        <w:rPr>
          <w:rFonts w:ascii="Times New Roman" w:hAnsi="Times New Roman" w:cs="Times New Roman"/>
          <w:i/>
          <w:sz w:val="28"/>
          <w:szCs w:val="28"/>
        </w:rPr>
        <w:t xml:space="preserve"> мероприяти</w:t>
      </w:r>
      <w:r>
        <w:rPr>
          <w:rFonts w:ascii="Times New Roman" w:hAnsi="Times New Roman" w:cs="Times New Roman"/>
          <w:i/>
          <w:sz w:val="28"/>
          <w:szCs w:val="28"/>
        </w:rPr>
        <w:t>я</w:t>
      </w:r>
      <w:r w:rsidRPr="00B60D39">
        <w:rPr>
          <w:rFonts w:ascii="Times New Roman" w:hAnsi="Times New Roman" w:cs="Times New Roman"/>
          <w:i/>
          <w:sz w:val="28"/>
          <w:szCs w:val="28"/>
        </w:rPr>
        <w:t>:</w:t>
      </w:r>
    </w:p>
    <w:p w:rsidR="00C92BFE" w:rsidRPr="00C92BFE" w:rsidRDefault="00C92BFE"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sz w:val="28"/>
          <w:szCs w:val="28"/>
        </w:rPr>
        <w:t>и</w:t>
      </w:r>
      <w:r w:rsidRPr="00C92BFE">
        <w:rPr>
          <w:rFonts w:ascii="Times New Roman" w:hAnsi="Times New Roman"/>
          <w:sz w:val="28"/>
          <w:szCs w:val="28"/>
        </w:rPr>
        <w:t>зготовлен</w:t>
      </w:r>
      <w:r>
        <w:rPr>
          <w:rFonts w:ascii="Times New Roman" w:hAnsi="Times New Roman"/>
          <w:sz w:val="28"/>
          <w:szCs w:val="28"/>
        </w:rPr>
        <w:t>а</w:t>
      </w:r>
      <w:r w:rsidRPr="00C92BFE">
        <w:rPr>
          <w:rFonts w:ascii="Times New Roman" w:hAnsi="Times New Roman"/>
          <w:sz w:val="28"/>
          <w:szCs w:val="28"/>
        </w:rPr>
        <w:t>, приобретен</w:t>
      </w:r>
      <w:r>
        <w:rPr>
          <w:rFonts w:ascii="Times New Roman" w:hAnsi="Times New Roman"/>
          <w:sz w:val="28"/>
          <w:szCs w:val="28"/>
        </w:rPr>
        <w:t>а</w:t>
      </w:r>
      <w:r w:rsidRPr="00C92BFE">
        <w:rPr>
          <w:rFonts w:ascii="Times New Roman" w:hAnsi="Times New Roman"/>
          <w:sz w:val="28"/>
          <w:szCs w:val="28"/>
        </w:rPr>
        <w:t xml:space="preserve"> форменн</w:t>
      </w:r>
      <w:r>
        <w:rPr>
          <w:rFonts w:ascii="Times New Roman" w:hAnsi="Times New Roman"/>
          <w:sz w:val="28"/>
          <w:szCs w:val="28"/>
        </w:rPr>
        <w:t>ая</w:t>
      </w:r>
      <w:r w:rsidRPr="00C92BFE">
        <w:rPr>
          <w:rFonts w:ascii="Times New Roman" w:hAnsi="Times New Roman"/>
          <w:sz w:val="28"/>
          <w:szCs w:val="28"/>
        </w:rPr>
        <w:t xml:space="preserve"> одежд</w:t>
      </w:r>
      <w:r>
        <w:rPr>
          <w:rFonts w:ascii="Times New Roman" w:hAnsi="Times New Roman"/>
          <w:sz w:val="28"/>
          <w:szCs w:val="28"/>
        </w:rPr>
        <w:t>а</w:t>
      </w:r>
      <w:r w:rsidRPr="00C92BFE">
        <w:rPr>
          <w:rFonts w:ascii="Times New Roman" w:hAnsi="Times New Roman"/>
          <w:sz w:val="28"/>
          <w:szCs w:val="28"/>
        </w:rPr>
        <w:t xml:space="preserve"> для отряда правопорядка, удостоверени</w:t>
      </w:r>
      <w:r>
        <w:rPr>
          <w:rFonts w:ascii="Times New Roman" w:hAnsi="Times New Roman"/>
          <w:sz w:val="28"/>
          <w:szCs w:val="28"/>
        </w:rPr>
        <w:t>я</w:t>
      </w:r>
      <w:r w:rsidRPr="00C92BFE">
        <w:rPr>
          <w:rFonts w:ascii="Times New Roman" w:hAnsi="Times New Roman"/>
          <w:sz w:val="28"/>
          <w:szCs w:val="28"/>
        </w:rPr>
        <w:t>, отличительной символики (нарукавные повязки и т.д.) граждан, участвующих в охране общественного порядка, способствующих раскрытию и пресечению преступлений и административных правонарушений</w:t>
      </w:r>
      <w:r>
        <w:rPr>
          <w:rFonts w:ascii="Times New Roman" w:hAnsi="Times New Roman"/>
          <w:sz w:val="28"/>
          <w:szCs w:val="28"/>
        </w:rPr>
        <w:t xml:space="preserve"> в сумме 25,25547 тыс. руб.;</w:t>
      </w:r>
    </w:p>
    <w:p w:rsidR="00C92BFE" w:rsidRDefault="00C92BFE"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w:t>
      </w:r>
      <w:r w:rsidRPr="00C92BFE">
        <w:rPr>
          <w:rFonts w:ascii="Times New Roman" w:hAnsi="Times New Roman"/>
          <w:sz w:val="28"/>
          <w:szCs w:val="28"/>
        </w:rPr>
        <w:t>зготовлен</w:t>
      </w:r>
      <w:r>
        <w:rPr>
          <w:rFonts w:ascii="Times New Roman" w:hAnsi="Times New Roman"/>
          <w:sz w:val="28"/>
          <w:szCs w:val="28"/>
        </w:rPr>
        <w:t>а</w:t>
      </w:r>
      <w:r w:rsidRPr="00C92BFE">
        <w:rPr>
          <w:rFonts w:ascii="Times New Roman" w:hAnsi="Times New Roman"/>
          <w:sz w:val="28"/>
          <w:szCs w:val="28"/>
        </w:rPr>
        <w:t xml:space="preserve"> полиграфическ</w:t>
      </w:r>
      <w:r>
        <w:rPr>
          <w:rFonts w:ascii="Times New Roman" w:hAnsi="Times New Roman"/>
          <w:sz w:val="28"/>
          <w:szCs w:val="28"/>
        </w:rPr>
        <w:t>ая</w:t>
      </w:r>
      <w:r w:rsidRPr="00C92BFE">
        <w:rPr>
          <w:rFonts w:ascii="Times New Roman" w:hAnsi="Times New Roman"/>
          <w:sz w:val="28"/>
          <w:szCs w:val="28"/>
        </w:rPr>
        <w:t xml:space="preserve">  продукци</w:t>
      </w:r>
      <w:r>
        <w:rPr>
          <w:rFonts w:ascii="Times New Roman" w:hAnsi="Times New Roman"/>
          <w:sz w:val="28"/>
          <w:szCs w:val="28"/>
        </w:rPr>
        <w:t>я</w:t>
      </w:r>
      <w:r w:rsidRPr="00C92BFE">
        <w:rPr>
          <w:rFonts w:ascii="Times New Roman" w:hAnsi="Times New Roman"/>
          <w:sz w:val="28"/>
          <w:szCs w:val="28"/>
        </w:rPr>
        <w:t xml:space="preserve"> и тиражирование наглядной  агитации (</w:t>
      </w:r>
      <w:proofErr w:type="spellStart"/>
      <w:r w:rsidRPr="00C92BFE">
        <w:rPr>
          <w:rFonts w:ascii="Times New Roman" w:hAnsi="Times New Roman"/>
          <w:sz w:val="28"/>
          <w:szCs w:val="28"/>
        </w:rPr>
        <w:t>флаеры</w:t>
      </w:r>
      <w:proofErr w:type="spellEnd"/>
      <w:r w:rsidRPr="00C92BFE">
        <w:rPr>
          <w:rFonts w:ascii="Times New Roman" w:hAnsi="Times New Roman"/>
          <w:sz w:val="28"/>
          <w:szCs w:val="28"/>
        </w:rPr>
        <w:t>, листовки, баннеры, набор плакатов) по профилактике  алкоголизма  и наркомании для использования  при проведении массовых мероприятий</w:t>
      </w:r>
      <w:r>
        <w:rPr>
          <w:rFonts w:ascii="Times New Roman" w:hAnsi="Times New Roman"/>
          <w:sz w:val="28"/>
          <w:szCs w:val="28"/>
        </w:rPr>
        <w:t xml:space="preserve"> в сумме </w:t>
      </w:r>
      <w:r w:rsidR="002E163B">
        <w:rPr>
          <w:rFonts w:ascii="Times New Roman" w:hAnsi="Times New Roman"/>
          <w:sz w:val="28"/>
          <w:szCs w:val="28"/>
        </w:rPr>
        <w:t>49,46700</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w:t>
      </w:r>
    </w:p>
    <w:p w:rsidR="00222F4B" w:rsidRPr="00222F4B" w:rsidRDefault="00E720AC"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были предоставлены социальные выплаты на приобретение жилья молодыми семьями в количестве 3 ед. и на сумму 2115,602 тыс. руб.;</w:t>
      </w:r>
    </w:p>
    <w:p w:rsidR="00222F4B" w:rsidRPr="00222F4B" w:rsidRDefault="00D42689"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22F4B" w:rsidRPr="00222F4B">
        <w:rPr>
          <w:rFonts w:ascii="Times New Roman" w:hAnsi="Times New Roman" w:cs="Times New Roman"/>
          <w:sz w:val="28"/>
          <w:szCs w:val="28"/>
        </w:rPr>
        <w:t xml:space="preserve">ереселены граждане по этапу 2016-2017 г. из аварийного жилищного фонда в количестве 54 человека в 49 жилые помещения на сумму </w:t>
      </w:r>
      <w:r w:rsidR="002E163B">
        <w:rPr>
          <w:rFonts w:ascii="Times New Roman" w:hAnsi="Times New Roman" w:cs="Times New Roman"/>
          <w:sz w:val="28"/>
          <w:szCs w:val="28"/>
        </w:rPr>
        <w:t>29 184,1</w:t>
      </w:r>
      <w:r w:rsidR="00222F4B" w:rsidRPr="00222F4B">
        <w:rPr>
          <w:rFonts w:ascii="Times New Roman" w:hAnsi="Times New Roman" w:cs="Times New Roman"/>
          <w:sz w:val="28"/>
          <w:szCs w:val="28"/>
        </w:rPr>
        <w:t xml:space="preserve"> тыс. руб.</w:t>
      </w:r>
      <w:r w:rsidR="00FF4464">
        <w:rPr>
          <w:rFonts w:ascii="Times New Roman" w:hAnsi="Times New Roman" w:cs="Times New Roman"/>
          <w:sz w:val="28"/>
          <w:szCs w:val="28"/>
        </w:rPr>
        <w:t>;</w:t>
      </w:r>
    </w:p>
    <w:p w:rsidR="00222F4B" w:rsidRDefault="00FF4464"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222F4B" w:rsidRPr="00222F4B">
        <w:rPr>
          <w:rFonts w:ascii="Times New Roman" w:hAnsi="Times New Roman" w:cs="Times New Roman"/>
          <w:sz w:val="28"/>
          <w:szCs w:val="28"/>
        </w:rPr>
        <w:t xml:space="preserve">роведен капитальный ремонт на системах теплоснабжения в рамках подготовки к отопительному периоду 2016-2017гг. (отремонтировано 700 м </w:t>
      </w:r>
      <w:r w:rsidR="00222F4B" w:rsidRPr="00222F4B">
        <w:rPr>
          <w:rFonts w:ascii="Times New Roman" w:hAnsi="Times New Roman" w:cs="Times New Roman"/>
          <w:sz w:val="28"/>
          <w:szCs w:val="28"/>
        </w:rPr>
        <w:lastRenderedPageBreak/>
        <w:t xml:space="preserve">тепловых сетей в с. </w:t>
      </w:r>
      <w:proofErr w:type="spellStart"/>
      <w:r w:rsidR="00222F4B" w:rsidRPr="00222F4B">
        <w:rPr>
          <w:rFonts w:ascii="Times New Roman" w:hAnsi="Times New Roman" w:cs="Times New Roman"/>
          <w:sz w:val="28"/>
          <w:szCs w:val="28"/>
        </w:rPr>
        <w:t>Кызыл-Озек</w:t>
      </w:r>
      <w:proofErr w:type="spellEnd"/>
      <w:r w:rsidR="00222F4B" w:rsidRPr="00222F4B">
        <w:rPr>
          <w:rFonts w:ascii="Times New Roman" w:hAnsi="Times New Roman" w:cs="Times New Roman"/>
          <w:sz w:val="28"/>
          <w:szCs w:val="28"/>
        </w:rPr>
        <w:t xml:space="preserve"> по ул. Советской и в с. </w:t>
      </w:r>
      <w:proofErr w:type="spellStart"/>
      <w:r w:rsidR="00222F4B" w:rsidRPr="00222F4B">
        <w:rPr>
          <w:rFonts w:ascii="Times New Roman" w:hAnsi="Times New Roman" w:cs="Times New Roman"/>
          <w:sz w:val="28"/>
          <w:szCs w:val="28"/>
        </w:rPr>
        <w:t>Майма</w:t>
      </w:r>
      <w:proofErr w:type="spellEnd"/>
      <w:r w:rsidR="00222F4B" w:rsidRPr="00222F4B">
        <w:rPr>
          <w:rFonts w:ascii="Times New Roman" w:hAnsi="Times New Roman" w:cs="Times New Roman"/>
          <w:sz w:val="28"/>
          <w:szCs w:val="28"/>
        </w:rPr>
        <w:t xml:space="preserve"> по ул. Ленина)</w:t>
      </w:r>
      <w:r w:rsidR="009E7BA4">
        <w:rPr>
          <w:rFonts w:ascii="Times New Roman" w:hAnsi="Times New Roman" w:cs="Times New Roman"/>
          <w:sz w:val="28"/>
          <w:szCs w:val="28"/>
        </w:rPr>
        <w:t xml:space="preserve"> на сумму 3181,82 тыс. руб.</w:t>
      </w:r>
      <w:r>
        <w:rPr>
          <w:rFonts w:ascii="Times New Roman" w:hAnsi="Times New Roman" w:cs="Times New Roman"/>
          <w:sz w:val="28"/>
          <w:szCs w:val="28"/>
        </w:rPr>
        <w:t>;</w:t>
      </w:r>
      <w:proofErr w:type="gramEnd"/>
    </w:p>
    <w:p w:rsidR="00FF4464" w:rsidRPr="00FF4464" w:rsidRDefault="00FF4464"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43ADC">
        <w:rPr>
          <w:rFonts w:ascii="Times New Roman" w:hAnsi="Times New Roman" w:cs="Times New Roman"/>
          <w:sz w:val="28"/>
          <w:szCs w:val="28"/>
        </w:rPr>
        <w:t xml:space="preserve">строительство газораспределительных сетей в </w:t>
      </w:r>
      <w:proofErr w:type="spellStart"/>
      <w:r w:rsidRPr="00943ADC">
        <w:rPr>
          <w:rFonts w:ascii="Times New Roman" w:hAnsi="Times New Roman" w:cs="Times New Roman"/>
          <w:sz w:val="28"/>
          <w:szCs w:val="28"/>
        </w:rPr>
        <w:t>с</w:t>
      </w:r>
      <w:proofErr w:type="gramStart"/>
      <w:r w:rsidRPr="00943ADC">
        <w:rPr>
          <w:rFonts w:ascii="Times New Roman" w:hAnsi="Times New Roman" w:cs="Times New Roman"/>
          <w:sz w:val="28"/>
          <w:szCs w:val="28"/>
        </w:rPr>
        <w:t>.М</w:t>
      </w:r>
      <w:proofErr w:type="gramEnd"/>
      <w:r w:rsidRPr="00943ADC">
        <w:rPr>
          <w:rFonts w:ascii="Times New Roman" w:hAnsi="Times New Roman" w:cs="Times New Roman"/>
          <w:sz w:val="28"/>
          <w:szCs w:val="28"/>
        </w:rPr>
        <w:t>айма</w:t>
      </w:r>
      <w:proofErr w:type="spellEnd"/>
      <w:r w:rsidRPr="00943ADC">
        <w:rPr>
          <w:rFonts w:ascii="Times New Roman" w:hAnsi="Times New Roman" w:cs="Times New Roman"/>
          <w:sz w:val="28"/>
          <w:szCs w:val="28"/>
        </w:rPr>
        <w:t xml:space="preserve">, </w:t>
      </w:r>
      <w:proofErr w:type="spellStart"/>
      <w:r w:rsidRPr="00943ADC">
        <w:rPr>
          <w:rFonts w:ascii="Times New Roman" w:hAnsi="Times New Roman" w:cs="Times New Roman"/>
          <w:sz w:val="28"/>
          <w:szCs w:val="28"/>
        </w:rPr>
        <w:t>Майминского</w:t>
      </w:r>
      <w:proofErr w:type="spellEnd"/>
      <w:r w:rsidRPr="00943ADC">
        <w:rPr>
          <w:rFonts w:ascii="Times New Roman" w:hAnsi="Times New Roman" w:cs="Times New Roman"/>
          <w:sz w:val="28"/>
          <w:szCs w:val="28"/>
        </w:rPr>
        <w:t xml:space="preserve"> района (Микрорайон 9/1, 29/1, Березовая роща)</w:t>
      </w:r>
      <w:r w:rsidR="00327373">
        <w:rPr>
          <w:rFonts w:ascii="Times New Roman" w:hAnsi="Times New Roman" w:cs="Times New Roman"/>
          <w:sz w:val="28"/>
          <w:szCs w:val="28"/>
        </w:rPr>
        <w:t xml:space="preserve"> </w:t>
      </w:r>
      <w:r w:rsidR="00327373" w:rsidRPr="00EE1B1A">
        <w:rPr>
          <w:rFonts w:ascii="Times New Roman" w:hAnsi="Times New Roman"/>
          <w:sz w:val="28"/>
          <w:szCs w:val="28"/>
        </w:rPr>
        <w:t>(подведено к 245 домовладениям, протяженность сетей 11471м)</w:t>
      </w:r>
      <w:r w:rsidRPr="00943ADC">
        <w:rPr>
          <w:rFonts w:ascii="Times New Roman" w:hAnsi="Times New Roman" w:cs="Times New Roman"/>
          <w:sz w:val="28"/>
          <w:szCs w:val="28"/>
        </w:rPr>
        <w:t xml:space="preserve"> на сумму 4373,14144 тыс. руб.;</w:t>
      </w:r>
    </w:p>
    <w:p w:rsidR="00FF4464" w:rsidRPr="00663AA3" w:rsidRDefault="00663AA3"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43ADC">
        <w:rPr>
          <w:rFonts w:ascii="Times New Roman" w:hAnsi="Times New Roman" w:cs="Times New Roman"/>
          <w:sz w:val="28"/>
          <w:szCs w:val="28"/>
        </w:rPr>
        <w:t xml:space="preserve">строительство газораспределительных сетей в </w:t>
      </w:r>
      <w:proofErr w:type="spellStart"/>
      <w:r w:rsidRPr="00943ADC">
        <w:rPr>
          <w:rFonts w:ascii="Times New Roman" w:hAnsi="Times New Roman" w:cs="Times New Roman"/>
          <w:sz w:val="28"/>
          <w:szCs w:val="28"/>
        </w:rPr>
        <w:t>с</w:t>
      </w:r>
      <w:proofErr w:type="gramStart"/>
      <w:r w:rsidRPr="00943ADC">
        <w:rPr>
          <w:rFonts w:ascii="Times New Roman" w:hAnsi="Times New Roman" w:cs="Times New Roman"/>
          <w:sz w:val="28"/>
          <w:szCs w:val="28"/>
        </w:rPr>
        <w:t>.М</w:t>
      </w:r>
      <w:proofErr w:type="gramEnd"/>
      <w:r w:rsidRPr="00943ADC">
        <w:rPr>
          <w:rFonts w:ascii="Times New Roman" w:hAnsi="Times New Roman" w:cs="Times New Roman"/>
          <w:sz w:val="28"/>
          <w:szCs w:val="28"/>
        </w:rPr>
        <w:t>айма</w:t>
      </w:r>
      <w:proofErr w:type="spellEnd"/>
      <w:r w:rsidRPr="00943ADC">
        <w:rPr>
          <w:rFonts w:ascii="Times New Roman" w:hAnsi="Times New Roman" w:cs="Times New Roman"/>
          <w:sz w:val="28"/>
          <w:szCs w:val="28"/>
        </w:rPr>
        <w:t xml:space="preserve">, </w:t>
      </w:r>
      <w:proofErr w:type="spellStart"/>
      <w:r w:rsidRPr="00943ADC">
        <w:rPr>
          <w:rFonts w:ascii="Times New Roman" w:hAnsi="Times New Roman" w:cs="Times New Roman"/>
          <w:sz w:val="28"/>
          <w:szCs w:val="28"/>
        </w:rPr>
        <w:t>Майминского</w:t>
      </w:r>
      <w:proofErr w:type="spellEnd"/>
      <w:r w:rsidRPr="00943ADC">
        <w:rPr>
          <w:rFonts w:ascii="Times New Roman" w:hAnsi="Times New Roman" w:cs="Times New Roman"/>
          <w:sz w:val="28"/>
          <w:szCs w:val="28"/>
        </w:rPr>
        <w:t xml:space="preserve"> района (микрорайон 16,20)</w:t>
      </w:r>
      <w:r w:rsidR="00327373">
        <w:rPr>
          <w:rFonts w:ascii="Times New Roman" w:hAnsi="Times New Roman" w:cs="Times New Roman"/>
          <w:sz w:val="28"/>
          <w:szCs w:val="28"/>
        </w:rPr>
        <w:t xml:space="preserve"> </w:t>
      </w:r>
      <w:r w:rsidR="00327373" w:rsidRPr="00EE1B1A">
        <w:rPr>
          <w:rFonts w:ascii="Times New Roman" w:hAnsi="Times New Roman"/>
          <w:sz w:val="28"/>
          <w:szCs w:val="28"/>
        </w:rPr>
        <w:t xml:space="preserve">(установлены контрольные трубки в количестве 812 </w:t>
      </w:r>
      <w:proofErr w:type="spellStart"/>
      <w:r w:rsidR="00327373" w:rsidRPr="00EE1B1A">
        <w:rPr>
          <w:rFonts w:ascii="Times New Roman" w:hAnsi="Times New Roman"/>
          <w:sz w:val="28"/>
          <w:szCs w:val="28"/>
        </w:rPr>
        <w:t>шт</w:t>
      </w:r>
      <w:proofErr w:type="spellEnd"/>
      <w:r w:rsidR="00327373" w:rsidRPr="00EE1B1A">
        <w:rPr>
          <w:rFonts w:ascii="Times New Roman" w:hAnsi="Times New Roman"/>
          <w:sz w:val="28"/>
          <w:szCs w:val="28"/>
        </w:rPr>
        <w:t>)</w:t>
      </w:r>
      <w:r w:rsidRPr="00943ADC">
        <w:rPr>
          <w:rFonts w:ascii="Times New Roman" w:hAnsi="Times New Roman" w:cs="Times New Roman"/>
          <w:sz w:val="28"/>
          <w:szCs w:val="28"/>
        </w:rPr>
        <w:t>; контрольная съемка, тех.планы микрорайоны16, 20 на сумму 4860,60068 тыс. руб.;</w:t>
      </w:r>
    </w:p>
    <w:p w:rsidR="00663AA3" w:rsidRDefault="00663AA3"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43ADC">
        <w:rPr>
          <w:rFonts w:ascii="Times New Roman" w:hAnsi="Times New Roman" w:cs="Times New Roman"/>
          <w:sz w:val="28"/>
          <w:szCs w:val="28"/>
        </w:rPr>
        <w:t xml:space="preserve">строительство газораспределительных сетей с. </w:t>
      </w:r>
      <w:proofErr w:type="spellStart"/>
      <w:r w:rsidRPr="00943ADC">
        <w:rPr>
          <w:rFonts w:ascii="Times New Roman" w:hAnsi="Times New Roman" w:cs="Times New Roman"/>
          <w:sz w:val="28"/>
          <w:szCs w:val="28"/>
        </w:rPr>
        <w:t>Кызыл-Озек</w:t>
      </w:r>
      <w:proofErr w:type="spellEnd"/>
      <w:r w:rsidR="00327373">
        <w:rPr>
          <w:rFonts w:ascii="Times New Roman" w:hAnsi="Times New Roman" w:cs="Times New Roman"/>
          <w:sz w:val="28"/>
          <w:szCs w:val="28"/>
        </w:rPr>
        <w:t xml:space="preserve"> </w:t>
      </w:r>
      <w:r w:rsidR="00327373" w:rsidRPr="00EE1B1A">
        <w:rPr>
          <w:rFonts w:ascii="Times New Roman" w:hAnsi="Times New Roman"/>
          <w:sz w:val="28"/>
          <w:szCs w:val="28"/>
        </w:rPr>
        <w:t>(протяженность сетей 4100м)</w:t>
      </w:r>
      <w:r w:rsidRPr="00943ADC">
        <w:rPr>
          <w:rFonts w:ascii="Times New Roman" w:hAnsi="Times New Roman" w:cs="Times New Roman"/>
          <w:sz w:val="28"/>
          <w:szCs w:val="28"/>
        </w:rPr>
        <w:t xml:space="preserve"> на сумму 31674,25788 тыс. руб.;</w:t>
      </w:r>
    </w:p>
    <w:p w:rsidR="002E163B" w:rsidRDefault="002E163B"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E163B">
        <w:rPr>
          <w:rFonts w:ascii="Times New Roman" w:hAnsi="Times New Roman" w:cs="Times New Roman"/>
          <w:sz w:val="28"/>
          <w:szCs w:val="28"/>
        </w:rPr>
        <w:t xml:space="preserve">проектирование объекта, экспертиза ПСД с. </w:t>
      </w:r>
      <w:proofErr w:type="spellStart"/>
      <w:r w:rsidRPr="002E163B">
        <w:rPr>
          <w:rFonts w:ascii="Times New Roman" w:hAnsi="Times New Roman" w:cs="Times New Roman"/>
          <w:sz w:val="28"/>
          <w:szCs w:val="28"/>
        </w:rPr>
        <w:t>Майма</w:t>
      </w:r>
      <w:proofErr w:type="spellEnd"/>
      <w:r w:rsidRPr="002E163B">
        <w:rPr>
          <w:rFonts w:ascii="Times New Roman" w:hAnsi="Times New Roman" w:cs="Times New Roman"/>
          <w:sz w:val="28"/>
          <w:szCs w:val="28"/>
        </w:rPr>
        <w:t xml:space="preserve"> микрорайон 27,28 на сумму 447,40271 тыс. руб.;</w:t>
      </w:r>
    </w:p>
    <w:p w:rsidR="002E163B" w:rsidRPr="002E163B" w:rsidRDefault="002E163B"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B4B2D">
        <w:rPr>
          <w:rFonts w:ascii="Times New Roman" w:hAnsi="Times New Roman" w:cs="Times New Roman"/>
          <w:sz w:val="28"/>
          <w:szCs w:val="28"/>
        </w:rPr>
        <w:t xml:space="preserve">проектирование объекта, корректировка проекта, корректировка сметы, экспертиза ПСД, определение сметной стоимости, проектирование объекта </w:t>
      </w:r>
      <w:proofErr w:type="spellStart"/>
      <w:r w:rsidRPr="004B4B2D">
        <w:rPr>
          <w:rFonts w:ascii="Times New Roman" w:hAnsi="Times New Roman" w:cs="Times New Roman"/>
          <w:sz w:val="28"/>
          <w:szCs w:val="28"/>
        </w:rPr>
        <w:t>микр</w:t>
      </w:r>
      <w:proofErr w:type="spellEnd"/>
      <w:r w:rsidRPr="004B4B2D">
        <w:rPr>
          <w:rFonts w:ascii="Times New Roman" w:hAnsi="Times New Roman" w:cs="Times New Roman"/>
          <w:sz w:val="28"/>
          <w:szCs w:val="28"/>
        </w:rPr>
        <w:t xml:space="preserve">. 1,2, 3, 4 с. </w:t>
      </w:r>
      <w:proofErr w:type="spellStart"/>
      <w:r w:rsidRPr="004B4B2D">
        <w:rPr>
          <w:rFonts w:ascii="Times New Roman" w:hAnsi="Times New Roman" w:cs="Times New Roman"/>
          <w:sz w:val="28"/>
          <w:szCs w:val="28"/>
        </w:rPr>
        <w:t>Манжерок</w:t>
      </w:r>
      <w:proofErr w:type="spellEnd"/>
      <w:r w:rsidRPr="004B4B2D">
        <w:rPr>
          <w:rFonts w:ascii="Times New Roman" w:hAnsi="Times New Roman" w:cs="Times New Roman"/>
          <w:sz w:val="28"/>
          <w:szCs w:val="28"/>
        </w:rPr>
        <w:t xml:space="preserve"> на сумму 720,17536 тыс. руб.;</w:t>
      </w:r>
    </w:p>
    <w:p w:rsidR="002E163B" w:rsidRPr="002E163B" w:rsidRDefault="002E163B"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B4B2D">
        <w:rPr>
          <w:rFonts w:ascii="Times New Roman" w:hAnsi="Times New Roman" w:cs="Times New Roman"/>
          <w:sz w:val="28"/>
          <w:szCs w:val="28"/>
        </w:rPr>
        <w:t xml:space="preserve">контрольная геодезическая съемка, проектирование проекта с. </w:t>
      </w:r>
      <w:proofErr w:type="spellStart"/>
      <w:r w:rsidRPr="004B4B2D">
        <w:rPr>
          <w:rFonts w:ascii="Times New Roman" w:hAnsi="Times New Roman" w:cs="Times New Roman"/>
          <w:sz w:val="28"/>
          <w:szCs w:val="28"/>
        </w:rPr>
        <w:t>Соузга</w:t>
      </w:r>
      <w:proofErr w:type="spellEnd"/>
      <w:r w:rsidRPr="004B4B2D">
        <w:rPr>
          <w:rFonts w:ascii="Times New Roman" w:hAnsi="Times New Roman" w:cs="Times New Roman"/>
          <w:sz w:val="28"/>
          <w:szCs w:val="28"/>
        </w:rPr>
        <w:t xml:space="preserve"> на сумму  165,94443 тыс. руб.;</w:t>
      </w:r>
    </w:p>
    <w:p w:rsidR="002E163B" w:rsidRPr="002E163B" w:rsidRDefault="004B4B2D"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B4B2D">
        <w:rPr>
          <w:rFonts w:ascii="Times New Roman" w:hAnsi="Times New Roman" w:cs="Times New Roman"/>
          <w:sz w:val="28"/>
          <w:szCs w:val="28"/>
        </w:rPr>
        <w:t xml:space="preserve">строительство сетей газоснабжения низкого давления (разводящих сетей) с. </w:t>
      </w:r>
      <w:proofErr w:type="spellStart"/>
      <w:r w:rsidRPr="004B4B2D">
        <w:rPr>
          <w:rFonts w:ascii="Times New Roman" w:hAnsi="Times New Roman" w:cs="Times New Roman"/>
          <w:sz w:val="28"/>
          <w:szCs w:val="28"/>
        </w:rPr>
        <w:t>Майма</w:t>
      </w:r>
      <w:proofErr w:type="spellEnd"/>
      <w:r w:rsidRPr="004B4B2D">
        <w:rPr>
          <w:rFonts w:ascii="Times New Roman" w:hAnsi="Times New Roman" w:cs="Times New Roman"/>
          <w:sz w:val="28"/>
          <w:szCs w:val="28"/>
        </w:rPr>
        <w:t xml:space="preserve"> микрорайон 1, 2; кадастровый работы, тех паспорта на сумму 1333,35286 тыс. руб.;</w:t>
      </w:r>
    </w:p>
    <w:p w:rsidR="00943ADC" w:rsidRPr="00943ADC" w:rsidRDefault="00943ADC"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43ADC">
        <w:rPr>
          <w:rFonts w:ascii="Times New Roman" w:hAnsi="Times New Roman" w:cs="Times New Roman"/>
          <w:sz w:val="28"/>
          <w:szCs w:val="28"/>
        </w:rPr>
        <w:t>строительство водопровода в зоне жилой застройки в с</w:t>
      </w:r>
      <w:proofErr w:type="gramStart"/>
      <w:r w:rsidRPr="00943ADC">
        <w:rPr>
          <w:rFonts w:ascii="Times New Roman" w:hAnsi="Times New Roman" w:cs="Times New Roman"/>
          <w:sz w:val="28"/>
          <w:szCs w:val="28"/>
        </w:rPr>
        <w:t>.П</w:t>
      </w:r>
      <w:proofErr w:type="gramEnd"/>
      <w:r w:rsidRPr="00943ADC">
        <w:rPr>
          <w:rFonts w:ascii="Times New Roman" w:hAnsi="Times New Roman" w:cs="Times New Roman"/>
          <w:sz w:val="28"/>
          <w:szCs w:val="28"/>
        </w:rPr>
        <w:t>одгорное</w:t>
      </w:r>
      <w:r w:rsidR="00327373">
        <w:rPr>
          <w:rFonts w:ascii="Times New Roman" w:hAnsi="Times New Roman" w:cs="Times New Roman"/>
          <w:sz w:val="28"/>
          <w:szCs w:val="28"/>
        </w:rPr>
        <w:t xml:space="preserve"> </w:t>
      </w:r>
      <w:r w:rsidR="00327373" w:rsidRPr="00EE1B1A">
        <w:rPr>
          <w:rFonts w:ascii="Times New Roman" w:hAnsi="Times New Roman"/>
          <w:sz w:val="28"/>
          <w:szCs w:val="28"/>
        </w:rPr>
        <w:t xml:space="preserve">(протяженностью </w:t>
      </w:r>
      <w:r w:rsidR="00600A2D">
        <w:rPr>
          <w:rFonts w:ascii="Times New Roman" w:hAnsi="Times New Roman"/>
          <w:sz w:val="28"/>
          <w:szCs w:val="28"/>
        </w:rPr>
        <w:t>3067</w:t>
      </w:r>
      <w:r w:rsidR="00327373" w:rsidRPr="00EE1B1A">
        <w:rPr>
          <w:rFonts w:ascii="Times New Roman" w:hAnsi="Times New Roman"/>
          <w:sz w:val="28"/>
          <w:szCs w:val="28"/>
        </w:rPr>
        <w:t>м)</w:t>
      </w:r>
      <w:r w:rsidRPr="00943ADC">
        <w:rPr>
          <w:rFonts w:ascii="Times New Roman" w:hAnsi="Times New Roman" w:cs="Times New Roman"/>
          <w:sz w:val="28"/>
          <w:szCs w:val="28"/>
        </w:rPr>
        <w:t xml:space="preserve"> на сумму 13619,8 тыс. руб.;</w:t>
      </w:r>
    </w:p>
    <w:p w:rsidR="00943ADC" w:rsidRPr="00943ADC" w:rsidRDefault="00943ADC"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43ADC">
        <w:rPr>
          <w:rFonts w:ascii="Times New Roman" w:hAnsi="Times New Roman" w:cs="Times New Roman"/>
          <w:sz w:val="28"/>
          <w:szCs w:val="28"/>
        </w:rPr>
        <w:t xml:space="preserve">капитальный ремонт  водопровода в с. </w:t>
      </w:r>
      <w:proofErr w:type="spellStart"/>
      <w:r w:rsidRPr="00943ADC">
        <w:rPr>
          <w:rFonts w:ascii="Times New Roman" w:hAnsi="Times New Roman" w:cs="Times New Roman"/>
          <w:sz w:val="28"/>
          <w:szCs w:val="28"/>
        </w:rPr>
        <w:t>Кызыл-Озек</w:t>
      </w:r>
      <w:proofErr w:type="spellEnd"/>
      <w:r w:rsidR="00327373">
        <w:rPr>
          <w:rFonts w:ascii="Times New Roman" w:hAnsi="Times New Roman" w:cs="Times New Roman"/>
          <w:sz w:val="28"/>
          <w:szCs w:val="28"/>
        </w:rPr>
        <w:t xml:space="preserve"> </w:t>
      </w:r>
      <w:r w:rsidR="00327373" w:rsidRPr="00EE1B1A">
        <w:rPr>
          <w:rFonts w:ascii="Times New Roman" w:hAnsi="Times New Roman"/>
          <w:sz w:val="28"/>
          <w:szCs w:val="28"/>
        </w:rPr>
        <w:t xml:space="preserve">ул. Гагарина, </w:t>
      </w:r>
      <w:proofErr w:type="spellStart"/>
      <w:r w:rsidR="00327373" w:rsidRPr="00EE1B1A">
        <w:rPr>
          <w:rFonts w:ascii="Times New Roman" w:hAnsi="Times New Roman"/>
          <w:sz w:val="28"/>
          <w:szCs w:val="28"/>
        </w:rPr>
        <w:t>Вахтинская</w:t>
      </w:r>
      <w:proofErr w:type="spellEnd"/>
      <w:r w:rsidR="00327373" w:rsidRPr="00EE1B1A">
        <w:rPr>
          <w:rFonts w:ascii="Times New Roman" w:hAnsi="Times New Roman"/>
          <w:sz w:val="28"/>
          <w:szCs w:val="28"/>
        </w:rPr>
        <w:t xml:space="preserve"> 17, Советская 73 – 75, отремонтирован водопровод по ул. Совхозная</w:t>
      </w:r>
      <w:r w:rsidRPr="00943ADC">
        <w:rPr>
          <w:rFonts w:ascii="Times New Roman" w:hAnsi="Times New Roman" w:cs="Times New Roman"/>
          <w:sz w:val="28"/>
          <w:szCs w:val="28"/>
        </w:rPr>
        <w:t xml:space="preserve"> на сумму 259,2 тыс. руб.;</w:t>
      </w:r>
      <w:proofErr w:type="gramEnd"/>
    </w:p>
    <w:p w:rsidR="00943ADC" w:rsidRPr="000D42AE" w:rsidRDefault="00943ADC"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D42AE">
        <w:rPr>
          <w:rFonts w:ascii="Times New Roman" w:hAnsi="Times New Roman" w:cs="Times New Roman"/>
          <w:sz w:val="28"/>
          <w:szCs w:val="28"/>
        </w:rPr>
        <w:t>обеспечение земельных участков инженерной инфраструктурой, бесплатно предоставляемых в собственность отдельным категориям граждан. Электроснабжение микрорайона «</w:t>
      </w:r>
      <w:proofErr w:type="spellStart"/>
      <w:r w:rsidRPr="000D42AE">
        <w:rPr>
          <w:rFonts w:ascii="Times New Roman" w:hAnsi="Times New Roman" w:cs="Times New Roman"/>
          <w:sz w:val="28"/>
          <w:szCs w:val="28"/>
        </w:rPr>
        <w:t>Притор</w:t>
      </w:r>
      <w:proofErr w:type="spellEnd"/>
      <w:r w:rsidRPr="000D42AE">
        <w:rPr>
          <w:rFonts w:ascii="Times New Roman" w:hAnsi="Times New Roman" w:cs="Times New Roman"/>
          <w:sz w:val="28"/>
          <w:szCs w:val="28"/>
        </w:rPr>
        <w:t xml:space="preserve">» в </w:t>
      </w:r>
      <w:proofErr w:type="spellStart"/>
      <w:r w:rsidRPr="000D42AE">
        <w:rPr>
          <w:rFonts w:ascii="Times New Roman" w:hAnsi="Times New Roman" w:cs="Times New Roman"/>
          <w:sz w:val="28"/>
          <w:szCs w:val="28"/>
        </w:rPr>
        <w:t>с</w:t>
      </w:r>
      <w:proofErr w:type="gramStart"/>
      <w:r w:rsidRPr="000D42AE">
        <w:rPr>
          <w:rFonts w:ascii="Times New Roman" w:hAnsi="Times New Roman" w:cs="Times New Roman"/>
          <w:sz w:val="28"/>
          <w:szCs w:val="28"/>
        </w:rPr>
        <w:t>.У</w:t>
      </w:r>
      <w:proofErr w:type="gramEnd"/>
      <w:r w:rsidRPr="000D42AE">
        <w:rPr>
          <w:rFonts w:ascii="Times New Roman" w:hAnsi="Times New Roman" w:cs="Times New Roman"/>
          <w:sz w:val="28"/>
          <w:szCs w:val="28"/>
        </w:rPr>
        <w:t>сть-Муны</w:t>
      </w:r>
      <w:proofErr w:type="spellEnd"/>
      <w:r w:rsidRPr="000D42AE">
        <w:rPr>
          <w:rFonts w:ascii="Times New Roman" w:hAnsi="Times New Roman" w:cs="Times New Roman"/>
          <w:sz w:val="28"/>
          <w:szCs w:val="28"/>
        </w:rPr>
        <w:t xml:space="preserve"> </w:t>
      </w:r>
      <w:proofErr w:type="spellStart"/>
      <w:r w:rsidRPr="000D42AE">
        <w:rPr>
          <w:rFonts w:ascii="Times New Roman" w:hAnsi="Times New Roman" w:cs="Times New Roman"/>
          <w:sz w:val="28"/>
          <w:szCs w:val="28"/>
        </w:rPr>
        <w:t>Майминского</w:t>
      </w:r>
      <w:proofErr w:type="spellEnd"/>
      <w:r w:rsidRPr="000D42AE">
        <w:rPr>
          <w:rFonts w:ascii="Times New Roman" w:hAnsi="Times New Roman" w:cs="Times New Roman"/>
          <w:sz w:val="28"/>
          <w:szCs w:val="28"/>
        </w:rPr>
        <w:t xml:space="preserve"> района</w:t>
      </w:r>
      <w:r w:rsidR="000D42AE" w:rsidRPr="000D42AE">
        <w:rPr>
          <w:rFonts w:ascii="Times New Roman" w:hAnsi="Times New Roman" w:cs="Times New Roman"/>
          <w:sz w:val="28"/>
          <w:szCs w:val="28"/>
        </w:rPr>
        <w:t xml:space="preserve"> (монтаж ВЛ 0,4 – 1350м, установлены 2 трансформаторные подстанции по 160 кВт)</w:t>
      </w:r>
      <w:r w:rsidR="000D42AE">
        <w:rPr>
          <w:rFonts w:ascii="Times New Roman" w:hAnsi="Times New Roman"/>
          <w:sz w:val="24"/>
          <w:szCs w:val="24"/>
        </w:rPr>
        <w:t xml:space="preserve"> </w:t>
      </w:r>
      <w:r w:rsidRPr="000D42AE">
        <w:rPr>
          <w:rFonts w:ascii="Times New Roman" w:hAnsi="Times New Roman" w:cs="Times New Roman"/>
          <w:sz w:val="28"/>
          <w:szCs w:val="28"/>
        </w:rPr>
        <w:t>на сумму 1933,</w:t>
      </w:r>
      <w:r w:rsidR="004B4B2D">
        <w:rPr>
          <w:rFonts w:ascii="Times New Roman" w:hAnsi="Times New Roman" w:cs="Times New Roman"/>
          <w:sz w:val="28"/>
          <w:szCs w:val="28"/>
        </w:rPr>
        <w:t>163</w:t>
      </w:r>
      <w:r w:rsidRPr="000D42AE">
        <w:rPr>
          <w:rFonts w:ascii="Times New Roman" w:hAnsi="Times New Roman" w:cs="Times New Roman"/>
          <w:sz w:val="28"/>
          <w:szCs w:val="28"/>
        </w:rPr>
        <w:t xml:space="preserve"> тыс. руб.; </w:t>
      </w:r>
    </w:p>
    <w:p w:rsidR="00943ADC" w:rsidRPr="000D42AE" w:rsidRDefault="00943ADC" w:rsidP="00FD6D20">
      <w:pPr>
        <w:pStyle w:val="a3"/>
        <w:numPr>
          <w:ilvl w:val="0"/>
          <w:numId w:val="14"/>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D42AE">
        <w:rPr>
          <w:rFonts w:ascii="Times New Roman" w:hAnsi="Times New Roman" w:cs="Times New Roman"/>
          <w:sz w:val="28"/>
          <w:szCs w:val="28"/>
        </w:rPr>
        <w:t xml:space="preserve">обеспечение земельных участков инженерной инфраструктурой, бесплатно предоставляемых в собственность отдельным категориям граждан. Новый жилой микрорайон </w:t>
      </w:r>
      <w:proofErr w:type="gramStart"/>
      <w:r w:rsidRPr="000D42AE">
        <w:rPr>
          <w:rFonts w:ascii="Times New Roman" w:hAnsi="Times New Roman" w:cs="Times New Roman"/>
          <w:sz w:val="28"/>
          <w:szCs w:val="28"/>
        </w:rPr>
        <w:t>в</w:t>
      </w:r>
      <w:proofErr w:type="gramEnd"/>
      <w:r w:rsidRPr="000D42AE">
        <w:rPr>
          <w:rFonts w:ascii="Times New Roman" w:hAnsi="Times New Roman" w:cs="Times New Roman"/>
          <w:sz w:val="28"/>
          <w:szCs w:val="28"/>
        </w:rPr>
        <w:t xml:space="preserve"> с. Черемшанка Майминского района. Внешнее электроснабжение</w:t>
      </w:r>
      <w:r w:rsidR="000D42AE" w:rsidRPr="000D42AE">
        <w:rPr>
          <w:rFonts w:ascii="Times New Roman" w:hAnsi="Times New Roman" w:cs="Times New Roman"/>
          <w:sz w:val="28"/>
          <w:szCs w:val="28"/>
        </w:rPr>
        <w:t xml:space="preserve"> (монтаж </w:t>
      </w:r>
      <w:proofErr w:type="gramStart"/>
      <w:r w:rsidR="000D42AE" w:rsidRPr="000D42AE">
        <w:rPr>
          <w:rFonts w:ascii="Times New Roman" w:hAnsi="Times New Roman" w:cs="Times New Roman"/>
          <w:sz w:val="28"/>
          <w:szCs w:val="28"/>
        </w:rPr>
        <w:t>ВЛ</w:t>
      </w:r>
      <w:proofErr w:type="gramEnd"/>
      <w:r w:rsidR="000D42AE" w:rsidRPr="000D42AE">
        <w:rPr>
          <w:rFonts w:ascii="Times New Roman" w:hAnsi="Times New Roman" w:cs="Times New Roman"/>
          <w:sz w:val="28"/>
          <w:szCs w:val="28"/>
        </w:rPr>
        <w:t xml:space="preserve"> 10 – 536 м)</w:t>
      </w:r>
      <w:r w:rsidR="000D42AE" w:rsidRPr="000D42AE">
        <w:rPr>
          <w:rFonts w:ascii="Times New Roman" w:hAnsi="Times New Roman"/>
          <w:sz w:val="24"/>
          <w:szCs w:val="24"/>
        </w:rPr>
        <w:t xml:space="preserve"> </w:t>
      </w:r>
      <w:r w:rsidRPr="000D42AE">
        <w:rPr>
          <w:rFonts w:ascii="Times New Roman" w:hAnsi="Times New Roman" w:cs="Times New Roman"/>
          <w:sz w:val="28"/>
          <w:szCs w:val="28"/>
        </w:rPr>
        <w:t>на сумму 992,9 тыс. руб.;</w:t>
      </w:r>
    </w:p>
    <w:p w:rsidR="00943ADC" w:rsidRPr="00327373" w:rsidRDefault="00AF4663" w:rsidP="00FD6D20">
      <w:pPr>
        <w:pStyle w:val="a3"/>
        <w:numPr>
          <w:ilvl w:val="0"/>
          <w:numId w:val="14"/>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27373">
        <w:rPr>
          <w:rFonts w:ascii="Times New Roman" w:hAnsi="Times New Roman" w:cs="Times New Roman"/>
          <w:sz w:val="28"/>
          <w:szCs w:val="28"/>
        </w:rPr>
        <w:t>газификация с</w:t>
      </w:r>
      <w:proofErr w:type="gramStart"/>
      <w:r w:rsidRPr="00327373">
        <w:rPr>
          <w:rFonts w:ascii="Times New Roman" w:hAnsi="Times New Roman" w:cs="Times New Roman"/>
          <w:sz w:val="28"/>
          <w:szCs w:val="28"/>
        </w:rPr>
        <w:t>.О</w:t>
      </w:r>
      <w:proofErr w:type="gramEnd"/>
      <w:r w:rsidRPr="00327373">
        <w:rPr>
          <w:rFonts w:ascii="Times New Roman" w:hAnsi="Times New Roman" w:cs="Times New Roman"/>
          <w:sz w:val="28"/>
          <w:szCs w:val="28"/>
        </w:rPr>
        <w:t>зерное подводки газопроводов (вводов) низкого давления к цоколям зданий жилых домов. (2 этап)</w:t>
      </w:r>
      <w:r w:rsidR="00327373" w:rsidRPr="00327373">
        <w:rPr>
          <w:rFonts w:ascii="Times New Roman" w:hAnsi="Times New Roman" w:cs="Times New Roman"/>
          <w:sz w:val="28"/>
          <w:szCs w:val="28"/>
        </w:rPr>
        <w:t xml:space="preserve"> </w:t>
      </w:r>
      <w:r w:rsidR="00327373" w:rsidRPr="00327373">
        <w:rPr>
          <w:rFonts w:ascii="Times New Roman" w:hAnsi="Times New Roman"/>
          <w:sz w:val="28"/>
          <w:szCs w:val="28"/>
        </w:rPr>
        <w:t xml:space="preserve">(установлены контрольные трубки в количестве 165 </w:t>
      </w:r>
      <w:proofErr w:type="spellStart"/>
      <w:r w:rsidR="00327373" w:rsidRPr="00327373">
        <w:rPr>
          <w:rFonts w:ascii="Times New Roman" w:hAnsi="Times New Roman"/>
          <w:sz w:val="28"/>
          <w:szCs w:val="28"/>
        </w:rPr>
        <w:t>шт</w:t>
      </w:r>
      <w:proofErr w:type="spellEnd"/>
      <w:r w:rsidR="00327373" w:rsidRPr="00327373">
        <w:rPr>
          <w:rFonts w:ascii="Times New Roman" w:hAnsi="Times New Roman"/>
          <w:sz w:val="28"/>
          <w:szCs w:val="28"/>
        </w:rPr>
        <w:t xml:space="preserve">) </w:t>
      </w:r>
      <w:r w:rsidRPr="00327373">
        <w:rPr>
          <w:rFonts w:ascii="Times New Roman" w:hAnsi="Times New Roman" w:cs="Times New Roman"/>
          <w:sz w:val="28"/>
          <w:szCs w:val="28"/>
        </w:rPr>
        <w:t>на сумму 988,0 тыс. руб.;</w:t>
      </w:r>
    </w:p>
    <w:p w:rsidR="00AF4663" w:rsidRPr="00AF4663" w:rsidRDefault="00AF4663"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F4663">
        <w:rPr>
          <w:rFonts w:ascii="Times New Roman" w:hAnsi="Times New Roman" w:cs="Times New Roman"/>
          <w:sz w:val="28"/>
          <w:szCs w:val="28"/>
        </w:rPr>
        <w:t xml:space="preserve">проектирование проекта с. </w:t>
      </w:r>
      <w:proofErr w:type="spellStart"/>
      <w:r w:rsidRPr="00AF4663">
        <w:rPr>
          <w:rFonts w:ascii="Times New Roman" w:hAnsi="Times New Roman" w:cs="Times New Roman"/>
          <w:sz w:val="28"/>
          <w:szCs w:val="28"/>
        </w:rPr>
        <w:t>Майма</w:t>
      </w:r>
      <w:proofErr w:type="spellEnd"/>
      <w:r w:rsidRPr="00AF4663">
        <w:rPr>
          <w:rFonts w:ascii="Times New Roman" w:hAnsi="Times New Roman" w:cs="Times New Roman"/>
          <w:sz w:val="28"/>
          <w:szCs w:val="28"/>
        </w:rPr>
        <w:t xml:space="preserve"> </w:t>
      </w:r>
      <w:proofErr w:type="spellStart"/>
      <w:r w:rsidRPr="00AF4663">
        <w:rPr>
          <w:rFonts w:ascii="Times New Roman" w:hAnsi="Times New Roman" w:cs="Times New Roman"/>
          <w:sz w:val="28"/>
          <w:szCs w:val="28"/>
        </w:rPr>
        <w:t>микрайон</w:t>
      </w:r>
      <w:proofErr w:type="spellEnd"/>
      <w:r w:rsidRPr="00AF4663">
        <w:rPr>
          <w:rFonts w:ascii="Times New Roman" w:hAnsi="Times New Roman" w:cs="Times New Roman"/>
          <w:sz w:val="28"/>
          <w:szCs w:val="28"/>
        </w:rPr>
        <w:t xml:space="preserve"> 10 на сумму 931,90760 тыс. руб.;</w:t>
      </w:r>
    </w:p>
    <w:p w:rsidR="00AF4663" w:rsidRPr="00AF4663" w:rsidRDefault="00AF4663"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F4663">
        <w:rPr>
          <w:rFonts w:ascii="Times New Roman" w:hAnsi="Times New Roman" w:cs="Times New Roman"/>
          <w:sz w:val="28"/>
          <w:szCs w:val="28"/>
        </w:rPr>
        <w:t xml:space="preserve">проектно-изыскательские работы с. </w:t>
      </w:r>
      <w:proofErr w:type="spellStart"/>
      <w:r w:rsidRPr="00AF4663">
        <w:rPr>
          <w:rFonts w:ascii="Times New Roman" w:hAnsi="Times New Roman" w:cs="Times New Roman"/>
          <w:sz w:val="28"/>
          <w:szCs w:val="28"/>
        </w:rPr>
        <w:t>Майма</w:t>
      </w:r>
      <w:proofErr w:type="spellEnd"/>
      <w:r w:rsidRPr="00AF4663">
        <w:rPr>
          <w:rFonts w:ascii="Times New Roman" w:hAnsi="Times New Roman" w:cs="Times New Roman"/>
          <w:sz w:val="28"/>
          <w:szCs w:val="28"/>
        </w:rPr>
        <w:t xml:space="preserve"> на сумму </w:t>
      </w:r>
      <w:r w:rsidR="004B4B2D">
        <w:rPr>
          <w:rFonts w:ascii="Times New Roman" w:hAnsi="Times New Roman" w:cs="Times New Roman"/>
          <w:sz w:val="28"/>
          <w:szCs w:val="28"/>
        </w:rPr>
        <w:t>605,59729</w:t>
      </w:r>
      <w:r w:rsidRPr="00AF4663">
        <w:rPr>
          <w:rFonts w:ascii="Times New Roman" w:hAnsi="Times New Roman" w:cs="Times New Roman"/>
          <w:sz w:val="28"/>
          <w:szCs w:val="28"/>
        </w:rPr>
        <w:t xml:space="preserve"> тыс. руб.;</w:t>
      </w:r>
    </w:p>
    <w:p w:rsidR="00AF4663" w:rsidRDefault="00AF4663"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F4663">
        <w:rPr>
          <w:rFonts w:ascii="Times New Roman" w:hAnsi="Times New Roman" w:cs="Times New Roman"/>
          <w:sz w:val="28"/>
          <w:szCs w:val="28"/>
        </w:rPr>
        <w:lastRenderedPageBreak/>
        <w:t xml:space="preserve">проведение капитального ремонта общего имущества в многоквартирных домах </w:t>
      </w:r>
      <w:proofErr w:type="spellStart"/>
      <w:r w:rsidRPr="00AF4663">
        <w:rPr>
          <w:rFonts w:ascii="Times New Roman" w:hAnsi="Times New Roman" w:cs="Times New Roman"/>
          <w:sz w:val="28"/>
          <w:szCs w:val="28"/>
        </w:rPr>
        <w:t>с</w:t>
      </w:r>
      <w:proofErr w:type="gramStart"/>
      <w:r w:rsidRPr="00AF4663">
        <w:rPr>
          <w:rFonts w:ascii="Times New Roman" w:hAnsi="Times New Roman" w:cs="Times New Roman"/>
          <w:sz w:val="28"/>
          <w:szCs w:val="28"/>
        </w:rPr>
        <w:t>.М</w:t>
      </w:r>
      <w:proofErr w:type="gramEnd"/>
      <w:r w:rsidRPr="00AF4663">
        <w:rPr>
          <w:rFonts w:ascii="Times New Roman" w:hAnsi="Times New Roman" w:cs="Times New Roman"/>
          <w:sz w:val="28"/>
          <w:szCs w:val="28"/>
        </w:rPr>
        <w:t>айма</w:t>
      </w:r>
      <w:proofErr w:type="spellEnd"/>
      <w:r w:rsidRPr="00AF4663">
        <w:rPr>
          <w:rFonts w:ascii="Times New Roman" w:hAnsi="Times New Roman" w:cs="Times New Roman"/>
          <w:sz w:val="28"/>
          <w:szCs w:val="28"/>
        </w:rPr>
        <w:t xml:space="preserve"> на сумму 2218,0 тыс. руб.;</w:t>
      </w:r>
    </w:p>
    <w:p w:rsidR="00AF4663" w:rsidRPr="00306CB4" w:rsidRDefault="00306CB4"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06CB4">
        <w:rPr>
          <w:rFonts w:ascii="Times New Roman" w:hAnsi="Times New Roman" w:cs="Times New Roman"/>
          <w:sz w:val="28"/>
          <w:szCs w:val="28"/>
        </w:rPr>
        <w:t>были выданы свидетельства на предоставление социальной выплаты на строительство (приобретение) жилья в сельской местности в количестве 2 ед. на сумму 1776,86250 тыс. руб.;</w:t>
      </w:r>
    </w:p>
    <w:p w:rsidR="00306CB4" w:rsidRPr="00306CB4" w:rsidRDefault="00306CB4"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06CB4">
        <w:rPr>
          <w:rFonts w:ascii="Times New Roman" w:hAnsi="Times New Roman" w:cs="Times New Roman"/>
          <w:sz w:val="28"/>
          <w:szCs w:val="28"/>
        </w:rPr>
        <w:t xml:space="preserve">ремонт примыкания к федеральной автомобильной дороге Р-256 «Чуйский тракт» Новосибирск – Барнаул-Горно-Алтайск-граница с Монголией, на </w:t>
      </w:r>
      <w:proofErr w:type="gramStart"/>
      <w:r w:rsidRPr="00306CB4">
        <w:rPr>
          <w:rFonts w:ascii="Times New Roman" w:hAnsi="Times New Roman" w:cs="Times New Roman"/>
          <w:sz w:val="28"/>
          <w:szCs w:val="28"/>
        </w:rPr>
        <w:t>км</w:t>
      </w:r>
      <w:proofErr w:type="gramEnd"/>
      <w:r w:rsidRPr="00306CB4">
        <w:rPr>
          <w:rFonts w:ascii="Times New Roman" w:hAnsi="Times New Roman" w:cs="Times New Roman"/>
          <w:sz w:val="28"/>
          <w:szCs w:val="28"/>
        </w:rPr>
        <w:t xml:space="preserve"> 436+049 слева (Алгаир-2) </w:t>
      </w:r>
      <w:r w:rsidR="00700077">
        <w:rPr>
          <w:rFonts w:ascii="Times New Roman" w:hAnsi="Times New Roman" w:cs="Times New Roman"/>
          <w:sz w:val="28"/>
          <w:szCs w:val="28"/>
        </w:rPr>
        <w:t xml:space="preserve"> (протяженность 1,9 км) </w:t>
      </w:r>
      <w:r w:rsidRPr="00306CB4">
        <w:rPr>
          <w:rFonts w:ascii="Times New Roman" w:hAnsi="Times New Roman" w:cs="Times New Roman"/>
          <w:sz w:val="28"/>
          <w:szCs w:val="28"/>
        </w:rPr>
        <w:t xml:space="preserve">на сумму </w:t>
      </w:r>
      <w:r w:rsidR="004B4B2D">
        <w:rPr>
          <w:rFonts w:ascii="Times New Roman" w:hAnsi="Times New Roman" w:cs="Times New Roman"/>
          <w:sz w:val="28"/>
          <w:szCs w:val="28"/>
        </w:rPr>
        <w:t>13956,933</w:t>
      </w:r>
      <w:r w:rsidRPr="00306CB4">
        <w:rPr>
          <w:rFonts w:ascii="Times New Roman" w:hAnsi="Times New Roman" w:cs="Times New Roman"/>
          <w:sz w:val="28"/>
          <w:szCs w:val="28"/>
        </w:rPr>
        <w:t xml:space="preserve"> тыс. руб.;</w:t>
      </w:r>
    </w:p>
    <w:p w:rsidR="00222F4B" w:rsidRPr="00222F4B" w:rsidRDefault="00306CB4"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22F4B" w:rsidRPr="00222F4B">
        <w:rPr>
          <w:rFonts w:ascii="Times New Roman" w:hAnsi="Times New Roman" w:cs="Times New Roman"/>
          <w:sz w:val="28"/>
          <w:szCs w:val="28"/>
        </w:rPr>
        <w:t xml:space="preserve">роведен </w:t>
      </w:r>
      <w:r w:rsidR="00700077">
        <w:rPr>
          <w:rFonts w:ascii="Times New Roman" w:hAnsi="Times New Roman" w:cs="Times New Roman"/>
          <w:sz w:val="28"/>
          <w:szCs w:val="28"/>
        </w:rPr>
        <w:t xml:space="preserve">текущий </w:t>
      </w:r>
      <w:r w:rsidR="00222F4B" w:rsidRPr="00222F4B">
        <w:rPr>
          <w:rFonts w:ascii="Times New Roman" w:hAnsi="Times New Roman" w:cs="Times New Roman"/>
          <w:sz w:val="28"/>
          <w:szCs w:val="28"/>
        </w:rPr>
        <w:t xml:space="preserve">ремонт асфальтобетонного покрытия автодорог с. </w:t>
      </w:r>
      <w:proofErr w:type="spellStart"/>
      <w:r w:rsidR="00222F4B" w:rsidRPr="00222F4B">
        <w:rPr>
          <w:rFonts w:ascii="Times New Roman" w:hAnsi="Times New Roman" w:cs="Times New Roman"/>
          <w:sz w:val="28"/>
          <w:szCs w:val="28"/>
        </w:rPr>
        <w:t>Майма</w:t>
      </w:r>
      <w:proofErr w:type="spellEnd"/>
      <w:r w:rsidR="00222F4B" w:rsidRPr="00222F4B">
        <w:rPr>
          <w:rFonts w:ascii="Times New Roman" w:hAnsi="Times New Roman" w:cs="Times New Roman"/>
          <w:sz w:val="28"/>
          <w:szCs w:val="28"/>
        </w:rPr>
        <w:t xml:space="preserve">, ул. </w:t>
      </w:r>
      <w:proofErr w:type="gramStart"/>
      <w:r w:rsidR="00222F4B" w:rsidRPr="00222F4B">
        <w:rPr>
          <w:rFonts w:ascii="Times New Roman" w:hAnsi="Times New Roman" w:cs="Times New Roman"/>
          <w:sz w:val="28"/>
          <w:szCs w:val="28"/>
        </w:rPr>
        <w:t>Советская</w:t>
      </w:r>
      <w:proofErr w:type="gramEnd"/>
      <w:r w:rsidR="00222F4B" w:rsidRPr="00222F4B">
        <w:rPr>
          <w:rFonts w:ascii="Times New Roman" w:hAnsi="Times New Roman" w:cs="Times New Roman"/>
          <w:sz w:val="28"/>
          <w:szCs w:val="28"/>
        </w:rPr>
        <w:t xml:space="preserve"> в объеме </w:t>
      </w:r>
      <w:r w:rsidR="00700077">
        <w:rPr>
          <w:rFonts w:ascii="Times New Roman" w:hAnsi="Times New Roman" w:cs="Times New Roman"/>
          <w:sz w:val="28"/>
          <w:szCs w:val="28"/>
        </w:rPr>
        <w:t>0,877 км</w:t>
      </w:r>
      <w:r>
        <w:rPr>
          <w:rFonts w:ascii="Times New Roman" w:hAnsi="Times New Roman" w:cs="Times New Roman"/>
          <w:sz w:val="28"/>
          <w:szCs w:val="28"/>
        </w:rPr>
        <w:t xml:space="preserve"> на сумму </w:t>
      </w:r>
      <w:r w:rsidR="004B4B2D">
        <w:rPr>
          <w:rFonts w:ascii="Times New Roman" w:hAnsi="Times New Roman" w:cs="Times New Roman"/>
          <w:sz w:val="28"/>
          <w:szCs w:val="28"/>
        </w:rPr>
        <w:t>16 301,83642</w:t>
      </w:r>
      <w:r>
        <w:rPr>
          <w:rFonts w:ascii="Times New Roman" w:hAnsi="Times New Roman" w:cs="Times New Roman"/>
          <w:sz w:val="28"/>
          <w:szCs w:val="28"/>
        </w:rPr>
        <w:t xml:space="preserve"> тыс. руб.;</w:t>
      </w:r>
    </w:p>
    <w:p w:rsidR="00222F4B" w:rsidRPr="00222F4B" w:rsidRDefault="00306CB4"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222F4B" w:rsidRPr="00222F4B">
        <w:rPr>
          <w:rFonts w:ascii="Times New Roman" w:hAnsi="Times New Roman" w:cs="Times New Roman"/>
          <w:sz w:val="28"/>
          <w:szCs w:val="28"/>
        </w:rPr>
        <w:t xml:space="preserve">роведен ямочный ремонт автомобильных дорог общего пользования местного значения  на территории </w:t>
      </w:r>
      <w:r w:rsidR="004B4B2D" w:rsidRPr="004B4B2D">
        <w:rPr>
          <w:rFonts w:ascii="Times New Roman" w:hAnsi="Times New Roman"/>
          <w:sz w:val="28"/>
          <w:szCs w:val="28"/>
        </w:rPr>
        <w:t xml:space="preserve">с. </w:t>
      </w:r>
      <w:proofErr w:type="spellStart"/>
      <w:r w:rsidR="004B4B2D" w:rsidRPr="004B4B2D">
        <w:rPr>
          <w:rFonts w:ascii="Times New Roman" w:hAnsi="Times New Roman"/>
          <w:sz w:val="28"/>
          <w:szCs w:val="28"/>
        </w:rPr>
        <w:t>Майма</w:t>
      </w:r>
      <w:proofErr w:type="spellEnd"/>
      <w:r w:rsidR="004B4B2D">
        <w:rPr>
          <w:rFonts w:ascii="Times New Roman" w:hAnsi="Times New Roman"/>
          <w:sz w:val="28"/>
          <w:szCs w:val="28"/>
        </w:rPr>
        <w:t>: ул. Зональная,</w:t>
      </w:r>
      <w:r w:rsidR="004B4B2D" w:rsidRPr="004B4B2D">
        <w:rPr>
          <w:rFonts w:ascii="Times New Roman" w:hAnsi="Times New Roman"/>
          <w:sz w:val="28"/>
          <w:szCs w:val="28"/>
        </w:rPr>
        <w:t xml:space="preserve"> ул. 50 лет Победы, пер. Школьный, ул. Гидростроителей, ул. Советская, пер. Почтовый, ул. Березовая</w:t>
      </w:r>
      <w:r w:rsidR="000D42AE" w:rsidRPr="004B4B2D">
        <w:rPr>
          <w:rFonts w:ascii="Times New Roman" w:hAnsi="Times New Roman" w:cs="Times New Roman"/>
          <w:sz w:val="28"/>
          <w:szCs w:val="28"/>
        </w:rPr>
        <w:t>;</w:t>
      </w:r>
      <w:r w:rsidRPr="004B4B2D">
        <w:rPr>
          <w:rFonts w:ascii="Times New Roman" w:hAnsi="Times New Roman" w:cs="Times New Roman"/>
          <w:sz w:val="28"/>
          <w:szCs w:val="28"/>
        </w:rPr>
        <w:t xml:space="preserve"> с. </w:t>
      </w:r>
      <w:proofErr w:type="spellStart"/>
      <w:r w:rsidRPr="004B4B2D">
        <w:rPr>
          <w:rFonts w:ascii="Times New Roman" w:hAnsi="Times New Roman" w:cs="Times New Roman"/>
          <w:sz w:val="28"/>
          <w:szCs w:val="28"/>
        </w:rPr>
        <w:t>Соузга</w:t>
      </w:r>
      <w:proofErr w:type="spellEnd"/>
      <w:r w:rsidRPr="004B4B2D">
        <w:rPr>
          <w:rFonts w:ascii="Times New Roman" w:hAnsi="Times New Roman" w:cs="Times New Roman"/>
          <w:sz w:val="28"/>
          <w:szCs w:val="28"/>
        </w:rPr>
        <w:t xml:space="preserve"> ул. Родниковая</w:t>
      </w:r>
      <w:r w:rsidR="000D42AE" w:rsidRPr="004B4B2D">
        <w:rPr>
          <w:rFonts w:ascii="Times New Roman" w:hAnsi="Times New Roman" w:cs="Times New Roman"/>
          <w:sz w:val="28"/>
          <w:szCs w:val="28"/>
        </w:rPr>
        <w:t>;</w:t>
      </w:r>
      <w:r w:rsidRPr="004B4B2D">
        <w:rPr>
          <w:rFonts w:ascii="Times New Roman" w:hAnsi="Times New Roman" w:cs="Times New Roman"/>
          <w:sz w:val="28"/>
          <w:szCs w:val="28"/>
        </w:rPr>
        <w:t xml:space="preserve"> с. Подгорное</w:t>
      </w:r>
      <w:r w:rsidR="000D42AE" w:rsidRPr="004B4B2D">
        <w:rPr>
          <w:rFonts w:ascii="Times New Roman" w:hAnsi="Times New Roman" w:cs="Times New Roman"/>
          <w:sz w:val="28"/>
          <w:szCs w:val="28"/>
        </w:rPr>
        <w:t xml:space="preserve"> ул. Луговая, ул. Магистральная, ул. Катунская</w:t>
      </w:r>
      <w:r w:rsidR="000D42AE" w:rsidRPr="000D42AE">
        <w:rPr>
          <w:rFonts w:ascii="Times New Roman" w:hAnsi="Times New Roman" w:cs="Times New Roman"/>
          <w:sz w:val="28"/>
          <w:szCs w:val="28"/>
        </w:rPr>
        <w:t>, ул. Заречная, ул. Спортивная</w:t>
      </w:r>
      <w:r w:rsidR="00222F4B" w:rsidRPr="00222F4B">
        <w:rPr>
          <w:rFonts w:ascii="Times New Roman" w:hAnsi="Times New Roman" w:cs="Times New Roman"/>
          <w:sz w:val="28"/>
          <w:szCs w:val="28"/>
        </w:rPr>
        <w:t>.</w:t>
      </w:r>
      <w:proofErr w:type="gramEnd"/>
      <w:r w:rsidR="00222F4B" w:rsidRPr="00222F4B">
        <w:rPr>
          <w:rFonts w:ascii="Times New Roman" w:hAnsi="Times New Roman" w:cs="Times New Roman"/>
          <w:sz w:val="28"/>
          <w:szCs w:val="28"/>
        </w:rPr>
        <w:t xml:space="preserve"> </w:t>
      </w:r>
      <w:r w:rsidR="00700077">
        <w:rPr>
          <w:rFonts w:ascii="Times New Roman" w:hAnsi="Times New Roman" w:cs="Times New Roman"/>
          <w:sz w:val="28"/>
          <w:szCs w:val="28"/>
        </w:rPr>
        <w:t xml:space="preserve">Протяженность составила 0,675 км. </w:t>
      </w:r>
      <w:r w:rsidR="00222F4B" w:rsidRPr="00222F4B">
        <w:rPr>
          <w:rFonts w:ascii="Times New Roman" w:hAnsi="Times New Roman" w:cs="Times New Roman"/>
          <w:sz w:val="28"/>
          <w:szCs w:val="28"/>
        </w:rPr>
        <w:t xml:space="preserve">Стоимость выполнения работ составила </w:t>
      </w:r>
      <w:r w:rsidR="004B4B2D">
        <w:rPr>
          <w:rFonts w:ascii="Times New Roman" w:hAnsi="Times New Roman" w:cs="Times New Roman"/>
          <w:sz w:val="28"/>
          <w:szCs w:val="28"/>
        </w:rPr>
        <w:t>8592,835</w:t>
      </w:r>
      <w:r w:rsidR="00222F4B" w:rsidRPr="00222F4B">
        <w:rPr>
          <w:rFonts w:ascii="Times New Roman" w:hAnsi="Times New Roman" w:cs="Times New Roman"/>
          <w:sz w:val="28"/>
          <w:szCs w:val="28"/>
        </w:rPr>
        <w:t xml:space="preserve"> тыс. руб.</w:t>
      </w:r>
    </w:p>
    <w:p w:rsidR="00222F4B" w:rsidRPr="00222F4B" w:rsidRDefault="000D42AE" w:rsidP="00FD6D20">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222F4B" w:rsidRPr="00222F4B">
        <w:rPr>
          <w:rFonts w:ascii="Times New Roman" w:hAnsi="Times New Roman" w:cs="Times New Roman"/>
          <w:sz w:val="28"/>
          <w:szCs w:val="28"/>
        </w:rPr>
        <w:t xml:space="preserve">борудованы пешеходные переходы вблизи 6-ти муниципальных образовательных организаций в соответствии с национальными стандартами на сумму  </w:t>
      </w:r>
      <w:r w:rsidR="004B4B2D">
        <w:rPr>
          <w:rFonts w:ascii="Times New Roman" w:hAnsi="Times New Roman" w:cs="Times New Roman"/>
          <w:sz w:val="28"/>
          <w:szCs w:val="28"/>
        </w:rPr>
        <w:t>761,0695</w:t>
      </w:r>
      <w:r w:rsidR="00222F4B" w:rsidRPr="00222F4B">
        <w:rPr>
          <w:rFonts w:ascii="Times New Roman" w:hAnsi="Times New Roman" w:cs="Times New Roman"/>
          <w:sz w:val="28"/>
          <w:szCs w:val="28"/>
        </w:rPr>
        <w:t xml:space="preserve"> тыс. руб. (установлены дорожные знаки и нанесена дорожная разметка), таких как:</w:t>
      </w:r>
    </w:p>
    <w:p w:rsidR="00222F4B" w:rsidRPr="00222F4B" w:rsidRDefault="00222F4B" w:rsidP="00FD6D20">
      <w:pPr>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22F4B">
        <w:rPr>
          <w:rFonts w:ascii="Times New Roman" w:hAnsi="Times New Roman" w:cs="Times New Roman"/>
          <w:sz w:val="28"/>
          <w:szCs w:val="28"/>
        </w:rPr>
        <w:t xml:space="preserve">МБДОУ </w:t>
      </w:r>
      <w:r w:rsidR="000D42AE">
        <w:rPr>
          <w:rFonts w:ascii="Times New Roman" w:hAnsi="Times New Roman" w:cs="Times New Roman"/>
          <w:sz w:val="28"/>
          <w:szCs w:val="28"/>
        </w:rPr>
        <w:t>«</w:t>
      </w:r>
      <w:r w:rsidRPr="00222F4B">
        <w:rPr>
          <w:rFonts w:ascii="Times New Roman" w:hAnsi="Times New Roman" w:cs="Times New Roman"/>
          <w:sz w:val="28"/>
          <w:szCs w:val="28"/>
        </w:rPr>
        <w:t xml:space="preserve">Детский сад </w:t>
      </w:r>
      <w:r w:rsidR="000D42AE">
        <w:rPr>
          <w:rFonts w:ascii="Times New Roman" w:hAnsi="Times New Roman" w:cs="Times New Roman"/>
          <w:sz w:val="28"/>
          <w:szCs w:val="28"/>
        </w:rPr>
        <w:t>«</w:t>
      </w:r>
      <w:r w:rsidRPr="00222F4B">
        <w:rPr>
          <w:rFonts w:ascii="Times New Roman" w:hAnsi="Times New Roman" w:cs="Times New Roman"/>
          <w:sz w:val="28"/>
          <w:szCs w:val="28"/>
        </w:rPr>
        <w:t>Светлячок</w:t>
      </w:r>
      <w:r w:rsidR="000D42AE">
        <w:rPr>
          <w:rFonts w:ascii="Times New Roman" w:hAnsi="Times New Roman" w:cs="Times New Roman"/>
          <w:sz w:val="28"/>
          <w:szCs w:val="28"/>
        </w:rPr>
        <w:t>»</w:t>
      </w:r>
      <w:r w:rsidRPr="00222F4B">
        <w:rPr>
          <w:rFonts w:ascii="Times New Roman" w:hAnsi="Times New Roman" w:cs="Times New Roman"/>
          <w:sz w:val="28"/>
          <w:szCs w:val="28"/>
        </w:rPr>
        <w:t xml:space="preserve"> (</w:t>
      </w:r>
      <w:proofErr w:type="spellStart"/>
      <w:r w:rsidRPr="00222F4B">
        <w:rPr>
          <w:rFonts w:ascii="Times New Roman" w:hAnsi="Times New Roman" w:cs="Times New Roman"/>
          <w:sz w:val="28"/>
          <w:szCs w:val="28"/>
        </w:rPr>
        <w:t>с</w:t>
      </w:r>
      <w:proofErr w:type="gramStart"/>
      <w:r w:rsidRPr="00222F4B">
        <w:rPr>
          <w:rFonts w:ascii="Times New Roman" w:hAnsi="Times New Roman" w:cs="Times New Roman"/>
          <w:sz w:val="28"/>
          <w:szCs w:val="28"/>
        </w:rPr>
        <w:t>.М</w:t>
      </w:r>
      <w:proofErr w:type="gramEnd"/>
      <w:r w:rsidRPr="00222F4B">
        <w:rPr>
          <w:rFonts w:ascii="Times New Roman" w:hAnsi="Times New Roman" w:cs="Times New Roman"/>
          <w:sz w:val="28"/>
          <w:szCs w:val="28"/>
        </w:rPr>
        <w:t>айма</w:t>
      </w:r>
      <w:proofErr w:type="spellEnd"/>
      <w:r w:rsidRPr="00222F4B">
        <w:rPr>
          <w:rFonts w:ascii="Times New Roman" w:hAnsi="Times New Roman" w:cs="Times New Roman"/>
          <w:sz w:val="28"/>
          <w:szCs w:val="28"/>
        </w:rPr>
        <w:t xml:space="preserve">, пер.Почтовый, д.7), </w:t>
      </w:r>
    </w:p>
    <w:p w:rsidR="00222F4B" w:rsidRPr="00222F4B" w:rsidRDefault="000D42AE" w:rsidP="00FD6D20">
      <w:pPr>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МБДОУ «Детский сад «Олененок»</w:t>
      </w:r>
      <w:r w:rsidR="00222F4B" w:rsidRPr="00222F4B">
        <w:rPr>
          <w:rFonts w:ascii="Times New Roman" w:hAnsi="Times New Roman" w:cs="Times New Roman"/>
          <w:sz w:val="28"/>
          <w:szCs w:val="28"/>
        </w:rPr>
        <w:t xml:space="preserve"> (</w:t>
      </w:r>
      <w:proofErr w:type="spellStart"/>
      <w:r w:rsidR="00222F4B" w:rsidRPr="00222F4B">
        <w:rPr>
          <w:rFonts w:ascii="Times New Roman" w:hAnsi="Times New Roman" w:cs="Times New Roman"/>
          <w:sz w:val="28"/>
          <w:szCs w:val="28"/>
        </w:rPr>
        <w:t>с</w:t>
      </w:r>
      <w:proofErr w:type="gramStart"/>
      <w:r w:rsidR="00222F4B" w:rsidRPr="00222F4B">
        <w:rPr>
          <w:rFonts w:ascii="Times New Roman" w:hAnsi="Times New Roman" w:cs="Times New Roman"/>
          <w:sz w:val="28"/>
          <w:szCs w:val="28"/>
        </w:rPr>
        <w:t>.М</w:t>
      </w:r>
      <w:proofErr w:type="gramEnd"/>
      <w:r w:rsidR="00222F4B" w:rsidRPr="00222F4B">
        <w:rPr>
          <w:rFonts w:ascii="Times New Roman" w:hAnsi="Times New Roman" w:cs="Times New Roman"/>
          <w:sz w:val="28"/>
          <w:szCs w:val="28"/>
        </w:rPr>
        <w:t>айма</w:t>
      </w:r>
      <w:proofErr w:type="spellEnd"/>
      <w:r w:rsidR="00222F4B" w:rsidRPr="00222F4B">
        <w:rPr>
          <w:rFonts w:ascii="Times New Roman" w:hAnsi="Times New Roman" w:cs="Times New Roman"/>
          <w:sz w:val="28"/>
          <w:szCs w:val="28"/>
        </w:rPr>
        <w:t xml:space="preserve">, ул.Гидростроителей, д.31), </w:t>
      </w:r>
    </w:p>
    <w:p w:rsidR="00222F4B" w:rsidRPr="00222F4B" w:rsidRDefault="00222F4B" w:rsidP="00FD6D20">
      <w:pPr>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22F4B">
        <w:rPr>
          <w:rFonts w:ascii="Times New Roman" w:hAnsi="Times New Roman" w:cs="Times New Roman"/>
          <w:sz w:val="28"/>
          <w:szCs w:val="28"/>
        </w:rPr>
        <w:t xml:space="preserve">Детский сад </w:t>
      </w:r>
      <w:r w:rsidR="000D42AE">
        <w:rPr>
          <w:rFonts w:ascii="Times New Roman" w:hAnsi="Times New Roman" w:cs="Times New Roman"/>
          <w:sz w:val="28"/>
          <w:szCs w:val="28"/>
        </w:rPr>
        <w:t>«</w:t>
      </w:r>
      <w:r w:rsidRPr="00222F4B">
        <w:rPr>
          <w:rFonts w:ascii="Times New Roman" w:hAnsi="Times New Roman" w:cs="Times New Roman"/>
          <w:sz w:val="28"/>
          <w:szCs w:val="28"/>
        </w:rPr>
        <w:t>Совенок</w:t>
      </w:r>
      <w:r w:rsidR="000D42AE">
        <w:rPr>
          <w:rFonts w:ascii="Times New Roman" w:hAnsi="Times New Roman" w:cs="Times New Roman"/>
          <w:sz w:val="28"/>
          <w:szCs w:val="28"/>
        </w:rPr>
        <w:t>»</w:t>
      </w:r>
      <w:r w:rsidRPr="00222F4B">
        <w:rPr>
          <w:rFonts w:ascii="Times New Roman" w:hAnsi="Times New Roman" w:cs="Times New Roman"/>
          <w:sz w:val="28"/>
          <w:szCs w:val="28"/>
        </w:rPr>
        <w:t xml:space="preserve"> (с. </w:t>
      </w:r>
      <w:proofErr w:type="spellStart"/>
      <w:r w:rsidRPr="00222F4B">
        <w:rPr>
          <w:rFonts w:ascii="Times New Roman" w:hAnsi="Times New Roman" w:cs="Times New Roman"/>
          <w:sz w:val="28"/>
          <w:szCs w:val="28"/>
        </w:rPr>
        <w:t>Майма</w:t>
      </w:r>
      <w:proofErr w:type="spellEnd"/>
      <w:r w:rsidRPr="00222F4B">
        <w:rPr>
          <w:rFonts w:ascii="Times New Roman" w:hAnsi="Times New Roman" w:cs="Times New Roman"/>
          <w:sz w:val="28"/>
          <w:szCs w:val="28"/>
        </w:rPr>
        <w:t xml:space="preserve">, ул. Мира, д.13), </w:t>
      </w:r>
    </w:p>
    <w:p w:rsidR="00222F4B" w:rsidRPr="00222F4B" w:rsidRDefault="00222F4B" w:rsidP="00FD6D20">
      <w:pPr>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22F4B">
        <w:rPr>
          <w:rFonts w:ascii="Times New Roman" w:hAnsi="Times New Roman" w:cs="Times New Roman"/>
          <w:sz w:val="28"/>
          <w:szCs w:val="28"/>
        </w:rPr>
        <w:t xml:space="preserve">МБОУ ДОД </w:t>
      </w:r>
      <w:r w:rsidR="000D42AE">
        <w:rPr>
          <w:rFonts w:ascii="Times New Roman" w:hAnsi="Times New Roman" w:cs="Times New Roman"/>
          <w:sz w:val="28"/>
          <w:szCs w:val="28"/>
        </w:rPr>
        <w:t>«</w:t>
      </w:r>
      <w:r w:rsidRPr="00222F4B">
        <w:rPr>
          <w:rFonts w:ascii="Times New Roman" w:hAnsi="Times New Roman" w:cs="Times New Roman"/>
          <w:sz w:val="28"/>
          <w:szCs w:val="28"/>
        </w:rPr>
        <w:t>Центр детского творчества</w:t>
      </w:r>
      <w:r w:rsidR="000D42AE">
        <w:rPr>
          <w:rFonts w:ascii="Times New Roman" w:hAnsi="Times New Roman" w:cs="Times New Roman"/>
          <w:sz w:val="28"/>
          <w:szCs w:val="28"/>
        </w:rPr>
        <w:t>»</w:t>
      </w:r>
      <w:r w:rsidRPr="00222F4B">
        <w:rPr>
          <w:rFonts w:ascii="Times New Roman" w:hAnsi="Times New Roman" w:cs="Times New Roman"/>
          <w:sz w:val="28"/>
          <w:szCs w:val="28"/>
        </w:rPr>
        <w:t xml:space="preserve"> (с. </w:t>
      </w:r>
      <w:proofErr w:type="spellStart"/>
      <w:r w:rsidRPr="00222F4B">
        <w:rPr>
          <w:rFonts w:ascii="Times New Roman" w:hAnsi="Times New Roman" w:cs="Times New Roman"/>
          <w:sz w:val="28"/>
          <w:szCs w:val="28"/>
        </w:rPr>
        <w:t>Майма</w:t>
      </w:r>
      <w:proofErr w:type="spellEnd"/>
      <w:r w:rsidRPr="00222F4B">
        <w:rPr>
          <w:rFonts w:ascii="Times New Roman" w:hAnsi="Times New Roman" w:cs="Times New Roman"/>
          <w:sz w:val="28"/>
          <w:szCs w:val="28"/>
        </w:rPr>
        <w:t>, ул</w:t>
      </w:r>
      <w:proofErr w:type="gramStart"/>
      <w:r w:rsidRPr="00222F4B">
        <w:rPr>
          <w:rFonts w:ascii="Times New Roman" w:hAnsi="Times New Roman" w:cs="Times New Roman"/>
          <w:sz w:val="28"/>
          <w:szCs w:val="28"/>
        </w:rPr>
        <w:t>.С</w:t>
      </w:r>
      <w:proofErr w:type="gramEnd"/>
      <w:r w:rsidRPr="00222F4B">
        <w:rPr>
          <w:rFonts w:ascii="Times New Roman" w:hAnsi="Times New Roman" w:cs="Times New Roman"/>
          <w:sz w:val="28"/>
          <w:szCs w:val="28"/>
        </w:rPr>
        <w:t xml:space="preserve">оветская, д.36), </w:t>
      </w:r>
    </w:p>
    <w:p w:rsidR="00222F4B" w:rsidRPr="00222F4B" w:rsidRDefault="00222F4B" w:rsidP="00FD6D20">
      <w:pPr>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22F4B">
        <w:rPr>
          <w:rFonts w:ascii="Times New Roman" w:hAnsi="Times New Roman" w:cs="Times New Roman"/>
          <w:sz w:val="28"/>
          <w:szCs w:val="28"/>
        </w:rPr>
        <w:t xml:space="preserve">МБДОУ </w:t>
      </w:r>
      <w:r w:rsidR="000D42AE">
        <w:rPr>
          <w:rFonts w:ascii="Times New Roman" w:hAnsi="Times New Roman" w:cs="Times New Roman"/>
          <w:sz w:val="28"/>
          <w:szCs w:val="28"/>
        </w:rPr>
        <w:t>«</w:t>
      </w:r>
      <w:r w:rsidRPr="00222F4B">
        <w:rPr>
          <w:rFonts w:ascii="Times New Roman" w:hAnsi="Times New Roman" w:cs="Times New Roman"/>
          <w:sz w:val="28"/>
          <w:szCs w:val="28"/>
        </w:rPr>
        <w:t xml:space="preserve">Детский сад </w:t>
      </w:r>
      <w:r w:rsidR="000D42AE">
        <w:rPr>
          <w:rFonts w:ascii="Times New Roman" w:hAnsi="Times New Roman" w:cs="Times New Roman"/>
          <w:sz w:val="28"/>
          <w:szCs w:val="28"/>
        </w:rPr>
        <w:t>«Родничок»</w:t>
      </w:r>
      <w:r w:rsidRPr="00222F4B">
        <w:rPr>
          <w:rFonts w:ascii="Times New Roman" w:hAnsi="Times New Roman" w:cs="Times New Roman"/>
          <w:sz w:val="28"/>
          <w:szCs w:val="28"/>
        </w:rPr>
        <w:t xml:space="preserve"> (с. </w:t>
      </w:r>
      <w:proofErr w:type="spellStart"/>
      <w:r w:rsidRPr="00222F4B">
        <w:rPr>
          <w:rFonts w:ascii="Times New Roman" w:hAnsi="Times New Roman" w:cs="Times New Roman"/>
          <w:sz w:val="28"/>
          <w:szCs w:val="28"/>
        </w:rPr>
        <w:t>Соузга</w:t>
      </w:r>
      <w:proofErr w:type="spellEnd"/>
      <w:r w:rsidRPr="00222F4B">
        <w:rPr>
          <w:rFonts w:ascii="Times New Roman" w:hAnsi="Times New Roman" w:cs="Times New Roman"/>
          <w:sz w:val="28"/>
          <w:szCs w:val="28"/>
        </w:rPr>
        <w:t>, пер. Школьный, д.8),</w:t>
      </w:r>
    </w:p>
    <w:p w:rsidR="00222F4B" w:rsidRDefault="00222F4B" w:rsidP="00FD6D20">
      <w:pPr>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22F4B">
        <w:rPr>
          <w:rFonts w:ascii="Times New Roman" w:hAnsi="Times New Roman" w:cs="Times New Roman"/>
          <w:sz w:val="28"/>
          <w:szCs w:val="28"/>
        </w:rPr>
        <w:t xml:space="preserve">МБДОУ </w:t>
      </w:r>
      <w:r w:rsidR="000D42AE">
        <w:rPr>
          <w:rFonts w:ascii="Times New Roman" w:hAnsi="Times New Roman" w:cs="Times New Roman"/>
          <w:sz w:val="28"/>
          <w:szCs w:val="28"/>
        </w:rPr>
        <w:t>«</w:t>
      </w:r>
      <w:r w:rsidRPr="00222F4B">
        <w:rPr>
          <w:rFonts w:ascii="Times New Roman" w:hAnsi="Times New Roman" w:cs="Times New Roman"/>
          <w:sz w:val="28"/>
          <w:szCs w:val="28"/>
        </w:rPr>
        <w:t xml:space="preserve">Детский сад </w:t>
      </w:r>
      <w:r w:rsidR="000D42AE">
        <w:rPr>
          <w:rFonts w:ascii="Times New Roman" w:hAnsi="Times New Roman" w:cs="Times New Roman"/>
          <w:sz w:val="28"/>
          <w:szCs w:val="28"/>
        </w:rPr>
        <w:t>«</w:t>
      </w:r>
      <w:r w:rsidRPr="00222F4B">
        <w:rPr>
          <w:rFonts w:ascii="Times New Roman" w:hAnsi="Times New Roman" w:cs="Times New Roman"/>
          <w:sz w:val="28"/>
          <w:szCs w:val="28"/>
        </w:rPr>
        <w:t>Белочка</w:t>
      </w:r>
      <w:r w:rsidR="000D42AE">
        <w:rPr>
          <w:rFonts w:ascii="Times New Roman" w:hAnsi="Times New Roman" w:cs="Times New Roman"/>
          <w:sz w:val="28"/>
          <w:szCs w:val="28"/>
        </w:rPr>
        <w:t>»</w:t>
      </w:r>
      <w:r w:rsidRPr="00222F4B">
        <w:rPr>
          <w:rFonts w:ascii="Times New Roman" w:hAnsi="Times New Roman" w:cs="Times New Roman"/>
          <w:sz w:val="28"/>
          <w:szCs w:val="28"/>
        </w:rPr>
        <w:t xml:space="preserve"> (с. </w:t>
      </w:r>
      <w:proofErr w:type="spellStart"/>
      <w:r w:rsidRPr="00222F4B">
        <w:rPr>
          <w:rFonts w:ascii="Times New Roman" w:hAnsi="Times New Roman" w:cs="Times New Roman"/>
          <w:sz w:val="28"/>
          <w:szCs w:val="28"/>
        </w:rPr>
        <w:t>Манжерок</w:t>
      </w:r>
      <w:proofErr w:type="spellEnd"/>
      <w:r w:rsidRPr="00222F4B">
        <w:rPr>
          <w:rFonts w:ascii="Times New Roman" w:hAnsi="Times New Roman" w:cs="Times New Roman"/>
          <w:sz w:val="28"/>
          <w:szCs w:val="28"/>
        </w:rPr>
        <w:t>, ул. Ленинская, д.35).</w:t>
      </w:r>
    </w:p>
    <w:p w:rsidR="00327373" w:rsidRPr="00327373" w:rsidRDefault="00327373" w:rsidP="00FD6D20">
      <w:pPr>
        <w:pStyle w:val="a3"/>
        <w:numPr>
          <w:ilvl w:val="0"/>
          <w:numId w:val="16"/>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327373">
        <w:rPr>
          <w:rFonts w:ascii="Times New Roman" w:hAnsi="Times New Roman"/>
          <w:sz w:val="28"/>
          <w:szCs w:val="28"/>
        </w:rPr>
        <w:t>роведен ремонт и установка павильонов общественного транспорта на сумму – 172,087 тыс</w:t>
      </w:r>
      <w:proofErr w:type="gramStart"/>
      <w:r w:rsidRPr="00327373">
        <w:rPr>
          <w:rFonts w:ascii="Times New Roman" w:hAnsi="Times New Roman"/>
          <w:sz w:val="28"/>
          <w:szCs w:val="28"/>
        </w:rPr>
        <w:t>.р</w:t>
      </w:r>
      <w:proofErr w:type="gramEnd"/>
      <w:r w:rsidRPr="00327373">
        <w:rPr>
          <w:rFonts w:ascii="Times New Roman" w:hAnsi="Times New Roman"/>
          <w:sz w:val="28"/>
          <w:szCs w:val="28"/>
        </w:rPr>
        <w:t xml:space="preserve">уб. (отремонтированы такие остановки как с. </w:t>
      </w:r>
      <w:proofErr w:type="spellStart"/>
      <w:r w:rsidRPr="00327373">
        <w:rPr>
          <w:rFonts w:ascii="Times New Roman" w:hAnsi="Times New Roman"/>
          <w:sz w:val="28"/>
          <w:szCs w:val="28"/>
        </w:rPr>
        <w:t>Майма</w:t>
      </w:r>
      <w:proofErr w:type="spellEnd"/>
      <w:r w:rsidRPr="00327373">
        <w:rPr>
          <w:rFonts w:ascii="Times New Roman" w:hAnsi="Times New Roman"/>
          <w:sz w:val="28"/>
          <w:szCs w:val="28"/>
        </w:rPr>
        <w:t xml:space="preserve">, разъезд, остановка пер. Кедровый, остановка магазин Светлана (ремонт производился 2 раза), с. Подгорное, с. </w:t>
      </w:r>
      <w:proofErr w:type="spellStart"/>
      <w:r w:rsidRPr="00327373">
        <w:rPr>
          <w:rFonts w:ascii="Times New Roman" w:hAnsi="Times New Roman"/>
          <w:sz w:val="28"/>
          <w:szCs w:val="28"/>
        </w:rPr>
        <w:t>Майма</w:t>
      </w:r>
      <w:proofErr w:type="spellEnd"/>
      <w:r w:rsidRPr="00327373">
        <w:rPr>
          <w:rFonts w:ascii="Times New Roman" w:hAnsi="Times New Roman"/>
          <w:sz w:val="28"/>
          <w:szCs w:val="28"/>
        </w:rPr>
        <w:t>, ул. 50 лет Победы и ул. Гидростроителей).</w:t>
      </w:r>
    </w:p>
    <w:p w:rsidR="00496C5D" w:rsidRPr="00EC74D2" w:rsidRDefault="00496C5D" w:rsidP="00FD6D20">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C74D2">
        <w:rPr>
          <w:rFonts w:ascii="Times New Roman" w:hAnsi="Times New Roman" w:cs="Times New Roman"/>
          <w:sz w:val="28"/>
          <w:szCs w:val="28"/>
        </w:rPr>
        <w:t xml:space="preserve">Из </w:t>
      </w:r>
      <w:r w:rsidR="00F8033B">
        <w:rPr>
          <w:rFonts w:ascii="Times New Roman" w:hAnsi="Times New Roman" w:cs="Times New Roman"/>
          <w:sz w:val="28"/>
          <w:szCs w:val="28"/>
        </w:rPr>
        <w:t>7</w:t>
      </w:r>
      <w:r w:rsidRPr="00EC74D2">
        <w:rPr>
          <w:rFonts w:ascii="Times New Roman" w:hAnsi="Times New Roman" w:cs="Times New Roman"/>
          <w:sz w:val="28"/>
          <w:szCs w:val="28"/>
        </w:rPr>
        <w:t xml:space="preserve"> показателей муниципальной программы по </w:t>
      </w:r>
      <w:r w:rsidR="00327373">
        <w:rPr>
          <w:rFonts w:ascii="Times New Roman" w:hAnsi="Times New Roman" w:cs="Times New Roman"/>
          <w:sz w:val="28"/>
          <w:szCs w:val="28"/>
        </w:rPr>
        <w:t>4</w:t>
      </w:r>
      <w:r w:rsidR="00EE0C78">
        <w:rPr>
          <w:rFonts w:ascii="Times New Roman" w:hAnsi="Times New Roman" w:cs="Times New Roman"/>
          <w:sz w:val="28"/>
          <w:szCs w:val="28"/>
        </w:rPr>
        <w:t xml:space="preserve"> выполнено, по 3 перевыполнено</w:t>
      </w:r>
      <w:r w:rsidRPr="00EC74D2">
        <w:rPr>
          <w:rFonts w:ascii="Times New Roman" w:hAnsi="Times New Roman" w:cs="Times New Roman"/>
          <w:sz w:val="28"/>
          <w:szCs w:val="28"/>
        </w:rPr>
        <w:t xml:space="preserve">.  </w:t>
      </w:r>
    </w:p>
    <w:p w:rsidR="00496C5D" w:rsidRDefault="00496C5D" w:rsidP="00FD6D20">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C74D2">
        <w:rPr>
          <w:rFonts w:ascii="Times New Roman" w:hAnsi="Times New Roman" w:cs="Times New Roman"/>
          <w:sz w:val="28"/>
          <w:szCs w:val="28"/>
        </w:rPr>
        <w:t xml:space="preserve">Из </w:t>
      </w:r>
      <w:r w:rsidR="00EE0C78">
        <w:rPr>
          <w:rFonts w:ascii="Times New Roman" w:hAnsi="Times New Roman" w:cs="Times New Roman"/>
          <w:sz w:val="28"/>
          <w:szCs w:val="28"/>
        </w:rPr>
        <w:t>7</w:t>
      </w:r>
      <w:r w:rsidR="00E96B1C" w:rsidRPr="00EC74D2">
        <w:rPr>
          <w:rFonts w:ascii="Times New Roman" w:hAnsi="Times New Roman" w:cs="Times New Roman"/>
          <w:sz w:val="28"/>
          <w:szCs w:val="28"/>
        </w:rPr>
        <w:t xml:space="preserve"> показателей</w:t>
      </w:r>
      <w:r w:rsidRPr="00EC74D2">
        <w:rPr>
          <w:rFonts w:ascii="Times New Roman" w:hAnsi="Times New Roman" w:cs="Times New Roman"/>
          <w:sz w:val="28"/>
          <w:szCs w:val="28"/>
        </w:rPr>
        <w:t xml:space="preserve"> подпрограмм</w:t>
      </w:r>
      <w:r w:rsidR="00E96B1C" w:rsidRPr="00EC74D2">
        <w:rPr>
          <w:rFonts w:ascii="Times New Roman" w:hAnsi="Times New Roman" w:cs="Times New Roman"/>
          <w:sz w:val="28"/>
          <w:szCs w:val="28"/>
        </w:rPr>
        <w:t>ы</w:t>
      </w:r>
      <w:r w:rsidRPr="00EC74D2">
        <w:rPr>
          <w:rFonts w:ascii="Times New Roman" w:hAnsi="Times New Roman" w:cs="Times New Roman"/>
          <w:sz w:val="28"/>
          <w:szCs w:val="28"/>
        </w:rPr>
        <w:t xml:space="preserve"> муниципальной программы </w:t>
      </w:r>
      <w:r w:rsidR="00EE0C78" w:rsidRPr="00EC74D2">
        <w:rPr>
          <w:rFonts w:ascii="Times New Roman" w:hAnsi="Times New Roman" w:cs="Times New Roman"/>
          <w:sz w:val="28"/>
          <w:szCs w:val="28"/>
        </w:rPr>
        <w:t xml:space="preserve">по </w:t>
      </w:r>
      <w:r w:rsidR="00327373">
        <w:rPr>
          <w:rFonts w:ascii="Times New Roman" w:hAnsi="Times New Roman" w:cs="Times New Roman"/>
          <w:sz w:val="28"/>
          <w:szCs w:val="28"/>
        </w:rPr>
        <w:t xml:space="preserve">4 </w:t>
      </w:r>
      <w:r w:rsidR="00EE0C78">
        <w:rPr>
          <w:rFonts w:ascii="Times New Roman" w:hAnsi="Times New Roman" w:cs="Times New Roman"/>
          <w:sz w:val="28"/>
          <w:szCs w:val="28"/>
        </w:rPr>
        <w:t>выполнено, по 3 перевыполнено</w:t>
      </w:r>
      <w:r w:rsidRPr="00EC74D2">
        <w:rPr>
          <w:rFonts w:ascii="Times New Roman" w:hAnsi="Times New Roman" w:cs="Times New Roman"/>
          <w:color w:val="000000"/>
          <w:sz w:val="28"/>
          <w:szCs w:val="28"/>
        </w:rPr>
        <w:t>.</w:t>
      </w:r>
    </w:p>
    <w:p w:rsidR="00496C5D" w:rsidRDefault="00496C5D" w:rsidP="00FD6D2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C42381">
        <w:rPr>
          <w:rFonts w:ascii="Times New Roman" w:hAnsi="Times New Roman" w:cs="Times New Roman"/>
          <w:sz w:val="28"/>
          <w:szCs w:val="28"/>
        </w:rPr>
        <w:t xml:space="preserve">На реализацию </w:t>
      </w:r>
      <w:r>
        <w:rPr>
          <w:rFonts w:ascii="Times New Roman" w:hAnsi="Times New Roman" w:cs="Times New Roman"/>
          <w:sz w:val="28"/>
          <w:szCs w:val="28"/>
        </w:rPr>
        <w:t xml:space="preserve">муниципальной </w:t>
      </w:r>
      <w:r w:rsidRPr="00C42381">
        <w:rPr>
          <w:rFonts w:ascii="Times New Roman" w:hAnsi="Times New Roman" w:cs="Times New Roman"/>
          <w:sz w:val="28"/>
          <w:szCs w:val="28"/>
        </w:rPr>
        <w:t>программы в 201</w:t>
      </w:r>
      <w:r w:rsidR="00327373">
        <w:rPr>
          <w:rFonts w:ascii="Times New Roman" w:hAnsi="Times New Roman" w:cs="Times New Roman"/>
          <w:sz w:val="28"/>
          <w:szCs w:val="28"/>
        </w:rPr>
        <w:t>7</w:t>
      </w:r>
      <w:r w:rsidRPr="00C42381">
        <w:rPr>
          <w:rFonts w:ascii="Times New Roman" w:hAnsi="Times New Roman" w:cs="Times New Roman"/>
          <w:sz w:val="28"/>
          <w:szCs w:val="28"/>
        </w:rPr>
        <w:t xml:space="preserve"> году предусмотрено за счет всех источников финансирования </w:t>
      </w:r>
      <w:r w:rsidR="00327373">
        <w:rPr>
          <w:rFonts w:ascii="Times New Roman" w:hAnsi="Times New Roman" w:cs="Times New Roman"/>
          <w:sz w:val="28"/>
          <w:szCs w:val="28"/>
        </w:rPr>
        <w:t>189 463,00150</w:t>
      </w:r>
      <w:r w:rsidRPr="00B51129">
        <w:rPr>
          <w:rFonts w:ascii="Times New Roman" w:hAnsi="Times New Roman" w:cs="Times New Roman"/>
          <w:sz w:val="28"/>
          <w:szCs w:val="28"/>
        </w:rPr>
        <w:t xml:space="preserve"> </w:t>
      </w:r>
      <w:r w:rsidRPr="00C42381">
        <w:rPr>
          <w:rFonts w:ascii="Times New Roman" w:hAnsi="Times New Roman" w:cs="Times New Roman"/>
          <w:sz w:val="28"/>
          <w:szCs w:val="28"/>
        </w:rPr>
        <w:t xml:space="preserve">тыс. рублей, расходы исполнены </w:t>
      </w:r>
      <w:r>
        <w:rPr>
          <w:rFonts w:ascii="Times New Roman" w:hAnsi="Times New Roman" w:cs="Times New Roman"/>
          <w:sz w:val="28"/>
          <w:szCs w:val="28"/>
        </w:rPr>
        <w:t xml:space="preserve">на </w:t>
      </w:r>
      <w:r w:rsidR="00327373">
        <w:rPr>
          <w:rFonts w:ascii="Times New Roman" w:hAnsi="Times New Roman" w:cs="Times New Roman"/>
          <w:sz w:val="28"/>
          <w:szCs w:val="28"/>
        </w:rPr>
        <w:t>93,8</w:t>
      </w:r>
      <w:r>
        <w:rPr>
          <w:rFonts w:ascii="Times New Roman" w:hAnsi="Times New Roman" w:cs="Times New Roman"/>
          <w:sz w:val="28"/>
          <w:szCs w:val="28"/>
        </w:rPr>
        <w:t xml:space="preserve"> %</w:t>
      </w:r>
      <w:r w:rsidRPr="00C42381">
        <w:rPr>
          <w:rFonts w:ascii="Times New Roman" w:hAnsi="Times New Roman" w:cs="Times New Roman"/>
          <w:sz w:val="28"/>
          <w:szCs w:val="28"/>
        </w:rPr>
        <w:t xml:space="preserve"> от плана</w:t>
      </w:r>
      <w:r w:rsidR="00EE0C78">
        <w:rPr>
          <w:rFonts w:ascii="Times New Roman" w:hAnsi="Times New Roman" w:cs="Times New Roman"/>
          <w:sz w:val="28"/>
          <w:szCs w:val="28"/>
        </w:rPr>
        <w:t xml:space="preserve"> (</w:t>
      </w:r>
      <w:r w:rsidR="00327373">
        <w:rPr>
          <w:rFonts w:ascii="Times New Roman" w:hAnsi="Times New Roman" w:cs="Times New Roman"/>
          <w:sz w:val="28"/>
          <w:szCs w:val="28"/>
        </w:rPr>
        <w:t>кассовый расход – 177 747,94081</w:t>
      </w:r>
      <w:r w:rsidR="00EE0C78">
        <w:rPr>
          <w:rFonts w:ascii="Times New Roman" w:hAnsi="Times New Roman" w:cs="Times New Roman"/>
          <w:sz w:val="28"/>
          <w:szCs w:val="28"/>
        </w:rPr>
        <w:t xml:space="preserve"> тыс. руб.)</w:t>
      </w:r>
      <w:r w:rsidRPr="00C42381">
        <w:rPr>
          <w:rFonts w:ascii="Times New Roman" w:hAnsi="Times New Roman" w:cs="Times New Roman"/>
          <w:sz w:val="28"/>
          <w:szCs w:val="28"/>
        </w:rPr>
        <w:t>.</w:t>
      </w:r>
      <w:r>
        <w:rPr>
          <w:rFonts w:ascii="Times New Roman" w:hAnsi="Times New Roman" w:cs="Times New Roman"/>
          <w:sz w:val="28"/>
          <w:szCs w:val="28"/>
        </w:rPr>
        <w:t xml:space="preserve"> </w:t>
      </w:r>
    </w:p>
    <w:tbl>
      <w:tblPr>
        <w:tblW w:w="5000" w:type="pct"/>
        <w:tblLayout w:type="fixed"/>
        <w:tblCellMar>
          <w:left w:w="0" w:type="dxa"/>
          <w:right w:w="0" w:type="dxa"/>
        </w:tblCellMar>
        <w:tblLook w:val="04A0"/>
      </w:tblPr>
      <w:tblGrid>
        <w:gridCol w:w="2001"/>
        <w:gridCol w:w="1701"/>
        <w:gridCol w:w="1560"/>
        <w:gridCol w:w="1395"/>
        <w:gridCol w:w="1297"/>
        <w:gridCol w:w="1432"/>
      </w:tblGrid>
      <w:tr w:rsidR="00C83FA7" w:rsidRPr="00C83FA7" w:rsidTr="003B18DE">
        <w:trPr>
          <w:trHeight w:val="623"/>
        </w:trPr>
        <w:tc>
          <w:tcPr>
            <w:tcW w:w="1066" w:type="pct"/>
            <w:vMerge w:val="restart"/>
            <w:tcBorders>
              <w:top w:val="single" w:sz="4" w:space="0" w:color="auto"/>
              <w:left w:val="single" w:sz="4" w:space="0" w:color="auto"/>
              <w:bottom w:val="single" w:sz="4" w:space="0" w:color="000000"/>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lastRenderedPageBreak/>
              <w:t>Направление/  муниципальная программа</w:t>
            </w:r>
          </w:p>
        </w:tc>
        <w:tc>
          <w:tcPr>
            <w:tcW w:w="3934" w:type="pct"/>
            <w:gridSpan w:val="5"/>
            <w:tcBorders>
              <w:top w:val="single" w:sz="4" w:space="0" w:color="auto"/>
              <w:left w:val="nil"/>
              <w:bottom w:val="single" w:sz="4" w:space="0" w:color="auto"/>
              <w:right w:val="single" w:sz="4" w:space="0" w:color="000000"/>
            </w:tcBorders>
            <w:shd w:val="clear" w:color="auto" w:fill="auto"/>
            <w:tcMar>
              <w:top w:w="16" w:type="dxa"/>
              <w:left w:w="16" w:type="dxa"/>
              <w:bottom w:w="0" w:type="dxa"/>
              <w:right w:w="16" w:type="dxa"/>
            </w:tcMar>
            <w:vAlign w:val="center"/>
            <w:hideMark/>
          </w:tcPr>
          <w:p w:rsidR="00C83FA7" w:rsidRPr="00C83FA7" w:rsidRDefault="00C83FA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Объем расходов, тыс. руб.</w:t>
            </w:r>
          </w:p>
        </w:tc>
      </w:tr>
      <w:tr w:rsidR="00C83FA7" w:rsidRPr="00C83FA7" w:rsidTr="003B18DE">
        <w:trPr>
          <w:trHeight w:val="1740"/>
        </w:trPr>
        <w:tc>
          <w:tcPr>
            <w:tcW w:w="1066" w:type="pct"/>
            <w:vMerge/>
            <w:tcBorders>
              <w:top w:val="single" w:sz="4" w:space="0" w:color="auto"/>
              <w:left w:val="single" w:sz="4" w:space="0" w:color="auto"/>
              <w:bottom w:val="single" w:sz="4" w:space="0" w:color="000000"/>
              <w:right w:val="single" w:sz="4" w:space="0" w:color="auto"/>
            </w:tcBorders>
            <w:vAlign w:val="center"/>
            <w:hideMark/>
          </w:tcPr>
          <w:p w:rsidR="00C83FA7" w:rsidRPr="00C83FA7" w:rsidRDefault="00C83FA7" w:rsidP="00FD6D20">
            <w:pPr>
              <w:tabs>
                <w:tab w:val="left" w:pos="993"/>
              </w:tabs>
              <w:spacing w:after="0" w:line="240" w:lineRule="auto"/>
              <w:ind w:firstLine="709"/>
              <w:rPr>
                <w:rFonts w:ascii="Times New Roman" w:hAnsi="Times New Roman" w:cs="Times New Roman"/>
                <w:color w:val="000000"/>
                <w:sz w:val="24"/>
                <w:szCs w:val="24"/>
              </w:rPr>
            </w:pPr>
          </w:p>
        </w:tc>
        <w:tc>
          <w:tcPr>
            <w:tcW w:w="906"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Источник</w:t>
            </w:r>
          </w:p>
        </w:tc>
        <w:tc>
          <w:tcPr>
            <w:tcW w:w="83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План</w:t>
            </w:r>
          </w:p>
        </w:tc>
        <w:tc>
          <w:tcPr>
            <w:tcW w:w="743"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Факт</w:t>
            </w:r>
          </w:p>
        </w:tc>
        <w:tc>
          <w:tcPr>
            <w:tcW w:w="69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Уровень исполнения, %</w:t>
            </w:r>
          </w:p>
        </w:tc>
        <w:tc>
          <w:tcPr>
            <w:tcW w:w="763"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Доля фактического объема расходов в общем объеме, %</w:t>
            </w:r>
          </w:p>
        </w:tc>
      </w:tr>
      <w:tr w:rsidR="00327373" w:rsidRPr="00C83FA7" w:rsidTr="003B18DE">
        <w:trPr>
          <w:trHeight w:val="645"/>
        </w:trPr>
        <w:tc>
          <w:tcPr>
            <w:tcW w:w="1066" w:type="pct"/>
            <w:vMerge w:val="restart"/>
            <w:tcBorders>
              <w:top w:val="nil"/>
              <w:left w:val="single" w:sz="4" w:space="0" w:color="auto"/>
              <w:bottom w:val="single" w:sz="4" w:space="0" w:color="000000"/>
              <w:right w:val="single" w:sz="4" w:space="0" w:color="auto"/>
            </w:tcBorders>
            <w:shd w:val="clear" w:color="auto" w:fill="auto"/>
            <w:tcMar>
              <w:top w:w="16" w:type="dxa"/>
              <w:left w:w="16" w:type="dxa"/>
              <w:bottom w:w="0" w:type="dxa"/>
              <w:right w:w="16" w:type="dxa"/>
            </w:tcMar>
            <w:vAlign w:val="center"/>
            <w:hideMark/>
          </w:tcPr>
          <w:p w:rsidR="00327373" w:rsidRPr="00C83FA7" w:rsidRDefault="00327373" w:rsidP="00FD6D20">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Развитие системы жизнеобеспечения, жилищного строительства и транспортного комплекса</w:t>
            </w:r>
          </w:p>
        </w:tc>
        <w:tc>
          <w:tcPr>
            <w:tcW w:w="906" w:type="pct"/>
            <w:tcBorders>
              <w:top w:val="nil"/>
              <w:left w:val="nil"/>
              <w:bottom w:val="single" w:sz="4" w:space="0" w:color="auto"/>
              <w:right w:val="single" w:sz="4" w:space="0" w:color="auto"/>
            </w:tcBorders>
            <w:shd w:val="clear" w:color="000000" w:fill="93CDDD"/>
            <w:tcMar>
              <w:top w:w="16" w:type="dxa"/>
              <w:left w:w="16" w:type="dxa"/>
              <w:bottom w:w="0" w:type="dxa"/>
              <w:right w:w="16" w:type="dxa"/>
            </w:tcMar>
            <w:vAlign w:val="center"/>
            <w:hideMark/>
          </w:tcPr>
          <w:p w:rsidR="00327373" w:rsidRPr="00C83FA7" w:rsidRDefault="00327373" w:rsidP="00FD6D20">
            <w:pPr>
              <w:tabs>
                <w:tab w:val="left" w:pos="993"/>
              </w:tabs>
              <w:spacing w:after="0" w:line="240" w:lineRule="auto"/>
              <w:ind w:hanging="16"/>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Всего:</w:t>
            </w:r>
          </w:p>
        </w:tc>
        <w:tc>
          <w:tcPr>
            <w:tcW w:w="831" w:type="pct"/>
            <w:tcBorders>
              <w:top w:val="nil"/>
              <w:left w:val="nil"/>
              <w:bottom w:val="single" w:sz="4" w:space="0" w:color="auto"/>
              <w:right w:val="single" w:sz="4" w:space="0" w:color="auto"/>
            </w:tcBorders>
            <w:shd w:val="clear" w:color="000000" w:fill="93CDDD"/>
            <w:tcMar>
              <w:top w:w="16" w:type="dxa"/>
              <w:left w:w="16" w:type="dxa"/>
              <w:bottom w:w="0" w:type="dxa"/>
              <w:right w:w="16" w:type="dxa"/>
            </w:tcMar>
            <w:vAlign w:val="center"/>
            <w:hideMark/>
          </w:tcPr>
          <w:p w:rsidR="00327373" w:rsidRPr="00327373" w:rsidRDefault="00327373" w:rsidP="00FD6D20">
            <w:pPr>
              <w:tabs>
                <w:tab w:val="left" w:pos="993"/>
              </w:tabs>
              <w:spacing w:after="0" w:line="240" w:lineRule="auto"/>
              <w:jc w:val="center"/>
              <w:rPr>
                <w:rFonts w:ascii="Times New Roman" w:hAnsi="Times New Roman" w:cs="Times New Roman"/>
                <w:color w:val="000000"/>
                <w:sz w:val="24"/>
                <w:szCs w:val="24"/>
              </w:rPr>
            </w:pPr>
            <w:r w:rsidRPr="00327373">
              <w:rPr>
                <w:rFonts w:ascii="Times New Roman" w:hAnsi="Times New Roman" w:cs="Times New Roman"/>
                <w:color w:val="000000"/>
                <w:sz w:val="24"/>
                <w:szCs w:val="24"/>
              </w:rPr>
              <w:t>189 63,00150</w:t>
            </w:r>
          </w:p>
        </w:tc>
        <w:tc>
          <w:tcPr>
            <w:tcW w:w="743" w:type="pct"/>
            <w:tcBorders>
              <w:top w:val="nil"/>
              <w:left w:val="nil"/>
              <w:bottom w:val="single" w:sz="4" w:space="0" w:color="auto"/>
              <w:right w:val="single" w:sz="4" w:space="0" w:color="auto"/>
            </w:tcBorders>
            <w:shd w:val="clear" w:color="000000" w:fill="93CDDD"/>
            <w:tcMar>
              <w:top w:w="16" w:type="dxa"/>
              <w:left w:w="16" w:type="dxa"/>
              <w:bottom w:w="0" w:type="dxa"/>
              <w:right w:w="16" w:type="dxa"/>
            </w:tcMar>
            <w:vAlign w:val="center"/>
            <w:hideMark/>
          </w:tcPr>
          <w:p w:rsidR="00327373" w:rsidRPr="00327373" w:rsidRDefault="00327373" w:rsidP="00FD6D20">
            <w:pPr>
              <w:tabs>
                <w:tab w:val="left" w:pos="993"/>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177</w:t>
            </w:r>
            <w:r w:rsidRPr="00327373">
              <w:rPr>
                <w:rFonts w:ascii="Times New Roman" w:hAnsi="Times New Roman" w:cs="Times New Roman"/>
                <w:color w:val="000000"/>
                <w:sz w:val="24"/>
                <w:szCs w:val="24"/>
              </w:rPr>
              <w:t>747,94081</w:t>
            </w:r>
          </w:p>
        </w:tc>
        <w:tc>
          <w:tcPr>
            <w:tcW w:w="691" w:type="pct"/>
            <w:tcBorders>
              <w:top w:val="nil"/>
              <w:left w:val="nil"/>
              <w:bottom w:val="single" w:sz="4" w:space="0" w:color="auto"/>
              <w:right w:val="single" w:sz="4" w:space="0" w:color="auto"/>
            </w:tcBorders>
            <w:shd w:val="clear" w:color="000000" w:fill="93CDDD"/>
            <w:tcMar>
              <w:top w:w="16" w:type="dxa"/>
              <w:left w:w="16" w:type="dxa"/>
              <w:bottom w:w="0" w:type="dxa"/>
              <w:right w:w="16" w:type="dxa"/>
            </w:tcMar>
            <w:vAlign w:val="center"/>
            <w:hideMark/>
          </w:tcPr>
          <w:p w:rsidR="00327373" w:rsidRPr="00327373" w:rsidRDefault="00327373" w:rsidP="00FD6D20">
            <w:pPr>
              <w:tabs>
                <w:tab w:val="left" w:pos="993"/>
              </w:tabs>
              <w:spacing w:after="0" w:line="240" w:lineRule="auto"/>
              <w:jc w:val="center"/>
              <w:rPr>
                <w:rFonts w:ascii="Times New Roman" w:hAnsi="Times New Roman" w:cs="Times New Roman"/>
                <w:color w:val="000000"/>
                <w:sz w:val="24"/>
                <w:szCs w:val="24"/>
              </w:rPr>
            </w:pPr>
            <w:r w:rsidRPr="00327373">
              <w:rPr>
                <w:rFonts w:ascii="Times New Roman" w:hAnsi="Times New Roman" w:cs="Times New Roman"/>
                <w:color w:val="000000"/>
                <w:sz w:val="24"/>
                <w:szCs w:val="24"/>
              </w:rPr>
              <w:t>93,8</w:t>
            </w:r>
          </w:p>
        </w:tc>
        <w:tc>
          <w:tcPr>
            <w:tcW w:w="763" w:type="pct"/>
            <w:tcBorders>
              <w:top w:val="nil"/>
              <w:left w:val="nil"/>
              <w:bottom w:val="single" w:sz="4" w:space="0" w:color="auto"/>
              <w:right w:val="single" w:sz="4" w:space="0" w:color="auto"/>
            </w:tcBorders>
            <w:shd w:val="clear" w:color="000000" w:fill="93CDDD"/>
            <w:tcMar>
              <w:top w:w="16" w:type="dxa"/>
              <w:left w:w="16" w:type="dxa"/>
              <w:bottom w:w="0" w:type="dxa"/>
              <w:right w:w="16" w:type="dxa"/>
            </w:tcMar>
            <w:vAlign w:val="center"/>
            <w:hideMark/>
          </w:tcPr>
          <w:p w:rsidR="00327373" w:rsidRPr="00327373" w:rsidRDefault="00327373" w:rsidP="00FD6D20">
            <w:pPr>
              <w:tabs>
                <w:tab w:val="left" w:pos="993"/>
              </w:tabs>
              <w:spacing w:after="0" w:line="240" w:lineRule="auto"/>
              <w:jc w:val="center"/>
              <w:rPr>
                <w:rFonts w:ascii="Times New Roman" w:hAnsi="Times New Roman" w:cs="Times New Roman"/>
                <w:color w:val="000000"/>
                <w:sz w:val="24"/>
                <w:szCs w:val="24"/>
              </w:rPr>
            </w:pPr>
            <w:proofErr w:type="spellStart"/>
            <w:r w:rsidRPr="00327373">
              <w:rPr>
                <w:rFonts w:ascii="Times New Roman" w:hAnsi="Times New Roman" w:cs="Times New Roman"/>
                <w:color w:val="000000"/>
                <w:sz w:val="24"/>
                <w:szCs w:val="24"/>
              </w:rPr>
              <w:t>х</w:t>
            </w:r>
            <w:proofErr w:type="spellEnd"/>
          </w:p>
        </w:tc>
      </w:tr>
      <w:tr w:rsidR="00327373" w:rsidRPr="00C83FA7" w:rsidTr="003B18DE">
        <w:trPr>
          <w:trHeight w:val="780"/>
        </w:trPr>
        <w:tc>
          <w:tcPr>
            <w:tcW w:w="1066" w:type="pct"/>
            <w:vMerge/>
            <w:tcBorders>
              <w:top w:val="nil"/>
              <w:left w:val="single" w:sz="4" w:space="0" w:color="auto"/>
              <w:bottom w:val="single" w:sz="4" w:space="0" w:color="000000"/>
              <w:right w:val="single" w:sz="4" w:space="0" w:color="auto"/>
            </w:tcBorders>
            <w:vAlign w:val="center"/>
            <w:hideMark/>
          </w:tcPr>
          <w:p w:rsidR="00327373" w:rsidRPr="00C83FA7" w:rsidRDefault="00327373" w:rsidP="00FD6D20">
            <w:pPr>
              <w:tabs>
                <w:tab w:val="left" w:pos="993"/>
              </w:tabs>
              <w:spacing w:after="0" w:line="240" w:lineRule="auto"/>
              <w:ind w:firstLine="709"/>
              <w:rPr>
                <w:rFonts w:ascii="Times New Roman" w:hAnsi="Times New Roman" w:cs="Times New Roman"/>
                <w:color w:val="000000"/>
                <w:sz w:val="24"/>
                <w:szCs w:val="24"/>
              </w:rPr>
            </w:pPr>
          </w:p>
        </w:tc>
        <w:tc>
          <w:tcPr>
            <w:tcW w:w="906"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327373" w:rsidRPr="00C83FA7" w:rsidRDefault="00327373" w:rsidP="00FD6D20">
            <w:pPr>
              <w:tabs>
                <w:tab w:val="left" w:pos="993"/>
              </w:tabs>
              <w:spacing w:after="0" w:line="240" w:lineRule="auto"/>
              <w:ind w:hanging="16"/>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федеральный бюджет</w:t>
            </w:r>
          </w:p>
        </w:tc>
        <w:tc>
          <w:tcPr>
            <w:tcW w:w="83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327373" w:rsidRPr="00327373" w:rsidRDefault="00327373" w:rsidP="00FD6D20">
            <w:pPr>
              <w:tabs>
                <w:tab w:val="left" w:pos="993"/>
              </w:tabs>
              <w:spacing w:after="0" w:line="240" w:lineRule="auto"/>
              <w:jc w:val="center"/>
              <w:rPr>
                <w:rFonts w:ascii="Times New Roman" w:hAnsi="Times New Roman" w:cs="Times New Roman"/>
                <w:color w:val="000000"/>
                <w:sz w:val="24"/>
                <w:szCs w:val="24"/>
              </w:rPr>
            </w:pPr>
            <w:r w:rsidRPr="00327373">
              <w:rPr>
                <w:rFonts w:ascii="Times New Roman" w:hAnsi="Times New Roman" w:cs="Times New Roman"/>
                <w:color w:val="000000"/>
                <w:sz w:val="24"/>
                <w:szCs w:val="24"/>
              </w:rPr>
              <w:t>32 765,17612</w:t>
            </w:r>
          </w:p>
        </w:tc>
        <w:tc>
          <w:tcPr>
            <w:tcW w:w="743"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327373" w:rsidRPr="00327373" w:rsidRDefault="00BB7326" w:rsidP="00FD6D20">
            <w:pPr>
              <w:tabs>
                <w:tab w:val="left" w:pos="993"/>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30 636,43424</w:t>
            </w:r>
          </w:p>
        </w:tc>
        <w:tc>
          <w:tcPr>
            <w:tcW w:w="69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327373" w:rsidRPr="00327373" w:rsidRDefault="00BB7326" w:rsidP="00FD6D20">
            <w:pPr>
              <w:tabs>
                <w:tab w:val="left" w:pos="993"/>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93,50</w:t>
            </w:r>
          </w:p>
        </w:tc>
        <w:tc>
          <w:tcPr>
            <w:tcW w:w="763"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327373" w:rsidRPr="00327373" w:rsidRDefault="00BB7326" w:rsidP="00FD6D20">
            <w:pPr>
              <w:tabs>
                <w:tab w:val="left" w:pos="993"/>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17,24</w:t>
            </w:r>
          </w:p>
        </w:tc>
      </w:tr>
      <w:tr w:rsidR="00327373" w:rsidRPr="00C83FA7" w:rsidTr="003B18DE">
        <w:trPr>
          <w:trHeight w:val="1125"/>
        </w:trPr>
        <w:tc>
          <w:tcPr>
            <w:tcW w:w="1066" w:type="pct"/>
            <w:vMerge/>
            <w:tcBorders>
              <w:top w:val="nil"/>
              <w:left w:val="single" w:sz="4" w:space="0" w:color="auto"/>
              <w:bottom w:val="single" w:sz="4" w:space="0" w:color="000000"/>
              <w:right w:val="single" w:sz="4" w:space="0" w:color="auto"/>
            </w:tcBorders>
            <w:vAlign w:val="center"/>
            <w:hideMark/>
          </w:tcPr>
          <w:p w:rsidR="00327373" w:rsidRPr="00C83FA7" w:rsidRDefault="00327373" w:rsidP="00FD6D20">
            <w:pPr>
              <w:tabs>
                <w:tab w:val="left" w:pos="993"/>
              </w:tabs>
              <w:spacing w:after="0" w:line="240" w:lineRule="auto"/>
              <w:ind w:firstLine="709"/>
              <w:rPr>
                <w:rFonts w:ascii="Times New Roman" w:hAnsi="Times New Roman" w:cs="Times New Roman"/>
                <w:color w:val="000000"/>
                <w:sz w:val="24"/>
                <w:szCs w:val="24"/>
              </w:rPr>
            </w:pPr>
          </w:p>
        </w:tc>
        <w:tc>
          <w:tcPr>
            <w:tcW w:w="906"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327373" w:rsidRPr="00C83FA7" w:rsidRDefault="00327373" w:rsidP="00FD6D20">
            <w:pPr>
              <w:tabs>
                <w:tab w:val="left" w:pos="993"/>
              </w:tabs>
              <w:spacing w:after="0" w:line="240" w:lineRule="auto"/>
              <w:ind w:hanging="16"/>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республиканский бюджет</w:t>
            </w:r>
          </w:p>
        </w:tc>
        <w:tc>
          <w:tcPr>
            <w:tcW w:w="83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327373" w:rsidRPr="00327373" w:rsidRDefault="00327373" w:rsidP="00FD6D20">
            <w:pPr>
              <w:tabs>
                <w:tab w:val="left" w:pos="993"/>
              </w:tabs>
              <w:spacing w:after="0" w:line="240" w:lineRule="auto"/>
              <w:jc w:val="center"/>
              <w:rPr>
                <w:rFonts w:ascii="Times New Roman" w:hAnsi="Times New Roman" w:cs="Times New Roman"/>
                <w:color w:val="000000"/>
                <w:sz w:val="24"/>
                <w:szCs w:val="24"/>
              </w:rPr>
            </w:pPr>
            <w:r w:rsidRPr="00327373">
              <w:rPr>
                <w:rFonts w:ascii="Times New Roman" w:hAnsi="Times New Roman" w:cs="Times New Roman"/>
                <w:color w:val="000000"/>
                <w:sz w:val="24"/>
                <w:szCs w:val="24"/>
              </w:rPr>
              <w:t xml:space="preserve">139 </w:t>
            </w:r>
            <w:r w:rsidR="003B18DE">
              <w:rPr>
                <w:rFonts w:ascii="Times New Roman" w:hAnsi="Times New Roman" w:cs="Times New Roman"/>
                <w:color w:val="000000"/>
                <w:sz w:val="24"/>
                <w:szCs w:val="24"/>
              </w:rPr>
              <w:t>2</w:t>
            </w:r>
            <w:r w:rsidRPr="00327373">
              <w:rPr>
                <w:rFonts w:ascii="Times New Roman" w:hAnsi="Times New Roman" w:cs="Times New Roman"/>
                <w:color w:val="000000"/>
                <w:sz w:val="24"/>
                <w:szCs w:val="24"/>
              </w:rPr>
              <w:t>12,42386</w:t>
            </w:r>
          </w:p>
        </w:tc>
        <w:tc>
          <w:tcPr>
            <w:tcW w:w="743"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327373" w:rsidRPr="00327373" w:rsidRDefault="00BB7326" w:rsidP="00FD6D20">
            <w:pPr>
              <w:tabs>
                <w:tab w:val="left" w:pos="993"/>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131 591,96911</w:t>
            </w:r>
          </w:p>
        </w:tc>
        <w:tc>
          <w:tcPr>
            <w:tcW w:w="69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327373" w:rsidRPr="00327373" w:rsidRDefault="00BB7326" w:rsidP="00FD6D20">
            <w:pPr>
              <w:tabs>
                <w:tab w:val="left" w:pos="993"/>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94,53</w:t>
            </w:r>
          </w:p>
        </w:tc>
        <w:tc>
          <w:tcPr>
            <w:tcW w:w="763"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327373" w:rsidRPr="00327373" w:rsidRDefault="00327373" w:rsidP="00BB7326">
            <w:pPr>
              <w:tabs>
                <w:tab w:val="left" w:pos="993"/>
              </w:tabs>
              <w:spacing w:after="0" w:line="240" w:lineRule="auto"/>
              <w:jc w:val="center"/>
              <w:rPr>
                <w:rFonts w:ascii="Times New Roman" w:hAnsi="Times New Roman" w:cs="Times New Roman"/>
                <w:color w:val="000000"/>
                <w:sz w:val="24"/>
                <w:szCs w:val="24"/>
              </w:rPr>
            </w:pPr>
            <w:r w:rsidRPr="00327373">
              <w:rPr>
                <w:rFonts w:ascii="Times New Roman" w:hAnsi="Times New Roman" w:cs="Times New Roman"/>
                <w:color w:val="000000"/>
                <w:sz w:val="24"/>
                <w:szCs w:val="24"/>
              </w:rPr>
              <w:t>7</w:t>
            </w:r>
            <w:r w:rsidR="00BB7326">
              <w:rPr>
                <w:rFonts w:ascii="Times New Roman" w:hAnsi="Times New Roman" w:cs="Times New Roman"/>
                <w:color w:val="000000"/>
                <w:sz w:val="24"/>
                <w:szCs w:val="24"/>
              </w:rPr>
              <w:t>4,03</w:t>
            </w:r>
          </w:p>
        </w:tc>
      </w:tr>
      <w:tr w:rsidR="00327373" w:rsidRPr="00C83FA7" w:rsidTr="003B18DE">
        <w:trPr>
          <w:trHeight w:val="750"/>
        </w:trPr>
        <w:tc>
          <w:tcPr>
            <w:tcW w:w="1066" w:type="pct"/>
            <w:vMerge/>
            <w:tcBorders>
              <w:top w:val="nil"/>
              <w:left w:val="single" w:sz="4" w:space="0" w:color="auto"/>
              <w:bottom w:val="single" w:sz="4" w:space="0" w:color="000000"/>
              <w:right w:val="single" w:sz="4" w:space="0" w:color="auto"/>
            </w:tcBorders>
            <w:vAlign w:val="center"/>
            <w:hideMark/>
          </w:tcPr>
          <w:p w:rsidR="00327373" w:rsidRPr="00C83FA7" w:rsidRDefault="00327373" w:rsidP="00FD6D20">
            <w:pPr>
              <w:tabs>
                <w:tab w:val="left" w:pos="993"/>
              </w:tabs>
              <w:spacing w:after="0" w:line="240" w:lineRule="auto"/>
              <w:ind w:firstLine="709"/>
              <w:rPr>
                <w:rFonts w:ascii="Times New Roman" w:hAnsi="Times New Roman" w:cs="Times New Roman"/>
                <w:color w:val="000000"/>
                <w:sz w:val="24"/>
                <w:szCs w:val="24"/>
              </w:rPr>
            </w:pPr>
          </w:p>
        </w:tc>
        <w:tc>
          <w:tcPr>
            <w:tcW w:w="906"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327373" w:rsidRPr="00C83FA7" w:rsidRDefault="00327373" w:rsidP="00FD6D20">
            <w:pPr>
              <w:tabs>
                <w:tab w:val="left" w:pos="993"/>
              </w:tabs>
              <w:spacing w:after="0" w:line="240" w:lineRule="auto"/>
              <w:ind w:hanging="16"/>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местный бюджет</w:t>
            </w:r>
          </w:p>
        </w:tc>
        <w:tc>
          <w:tcPr>
            <w:tcW w:w="83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327373" w:rsidRPr="00327373" w:rsidRDefault="00327373" w:rsidP="00FD6D20">
            <w:pPr>
              <w:tabs>
                <w:tab w:val="left" w:pos="993"/>
              </w:tabs>
              <w:spacing w:after="0" w:line="240" w:lineRule="auto"/>
              <w:jc w:val="center"/>
              <w:rPr>
                <w:rFonts w:ascii="Times New Roman" w:hAnsi="Times New Roman" w:cs="Times New Roman"/>
                <w:color w:val="000000"/>
                <w:sz w:val="24"/>
                <w:szCs w:val="24"/>
              </w:rPr>
            </w:pPr>
            <w:r w:rsidRPr="00327373">
              <w:rPr>
                <w:rFonts w:ascii="Times New Roman" w:hAnsi="Times New Roman" w:cs="Times New Roman"/>
                <w:color w:val="000000"/>
                <w:sz w:val="24"/>
                <w:szCs w:val="24"/>
              </w:rPr>
              <w:t>17 485,40152</w:t>
            </w:r>
          </w:p>
        </w:tc>
        <w:tc>
          <w:tcPr>
            <w:tcW w:w="743"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327373" w:rsidRPr="00327373" w:rsidRDefault="00327373" w:rsidP="00FD6D20">
            <w:pPr>
              <w:tabs>
                <w:tab w:val="left" w:pos="993"/>
              </w:tabs>
              <w:spacing w:after="0" w:line="240" w:lineRule="auto"/>
              <w:jc w:val="center"/>
              <w:rPr>
                <w:rFonts w:ascii="Times New Roman" w:hAnsi="Times New Roman" w:cs="Times New Roman"/>
                <w:color w:val="000000"/>
                <w:sz w:val="24"/>
                <w:szCs w:val="24"/>
              </w:rPr>
            </w:pPr>
            <w:r w:rsidRPr="00327373">
              <w:rPr>
                <w:rFonts w:ascii="Times New Roman" w:hAnsi="Times New Roman" w:cs="Times New Roman"/>
                <w:color w:val="000000"/>
                <w:sz w:val="24"/>
                <w:szCs w:val="24"/>
              </w:rPr>
              <w:t>15 519,53746</w:t>
            </w:r>
          </w:p>
        </w:tc>
        <w:tc>
          <w:tcPr>
            <w:tcW w:w="69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327373" w:rsidRPr="00327373" w:rsidRDefault="00327373" w:rsidP="00FD6D20">
            <w:pPr>
              <w:tabs>
                <w:tab w:val="left" w:pos="993"/>
              </w:tabs>
              <w:spacing w:after="0" w:line="240" w:lineRule="auto"/>
              <w:jc w:val="center"/>
              <w:rPr>
                <w:rFonts w:ascii="Times New Roman" w:hAnsi="Times New Roman" w:cs="Times New Roman"/>
                <w:color w:val="000000"/>
                <w:sz w:val="24"/>
                <w:szCs w:val="24"/>
              </w:rPr>
            </w:pPr>
            <w:r w:rsidRPr="00327373">
              <w:rPr>
                <w:rFonts w:ascii="Times New Roman" w:hAnsi="Times New Roman" w:cs="Times New Roman"/>
                <w:color w:val="000000"/>
                <w:sz w:val="24"/>
                <w:szCs w:val="24"/>
              </w:rPr>
              <w:t>88,76</w:t>
            </w:r>
          </w:p>
        </w:tc>
        <w:tc>
          <w:tcPr>
            <w:tcW w:w="763"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327373" w:rsidRPr="00327373" w:rsidRDefault="00327373" w:rsidP="00FD6D20">
            <w:pPr>
              <w:tabs>
                <w:tab w:val="left" w:pos="993"/>
              </w:tabs>
              <w:spacing w:after="0" w:line="240" w:lineRule="auto"/>
              <w:jc w:val="center"/>
              <w:rPr>
                <w:rFonts w:ascii="Times New Roman" w:hAnsi="Times New Roman" w:cs="Times New Roman"/>
                <w:color w:val="000000"/>
                <w:sz w:val="24"/>
                <w:szCs w:val="24"/>
              </w:rPr>
            </w:pPr>
            <w:r w:rsidRPr="00327373">
              <w:rPr>
                <w:rFonts w:ascii="Times New Roman" w:hAnsi="Times New Roman" w:cs="Times New Roman"/>
                <w:color w:val="000000"/>
                <w:sz w:val="24"/>
                <w:szCs w:val="24"/>
              </w:rPr>
              <w:t>8,73</w:t>
            </w:r>
          </w:p>
        </w:tc>
      </w:tr>
      <w:tr w:rsidR="00327373" w:rsidRPr="00C83FA7" w:rsidTr="003B18DE">
        <w:trPr>
          <w:trHeight w:val="615"/>
        </w:trPr>
        <w:tc>
          <w:tcPr>
            <w:tcW w:w="1066" w:type="pct"/>
            <w:vMerge/>
            <w:tcBorders>
              <w:top w:val="nil"/>
              <w:left w:val="single" w:sz="4" w:space="0" w:color="auto"/>
              <w:bottom w:val="single" w:sz="4" w:space="0" w:color="000000"/>
              <w:right w:val="single" w:sz="4" w:space="0" w:color="auto"/>
            </w:tcBorders>
            <w:vAlign w:val="center"/>
            <w:hideMark/>
          </w:tcPr>
          <w:p w:rsidR="00327373" w:rsidRPr="00C83FA7" w:rsidRDefault="00327373" w:rsidP="00FD6D20">
            <w:pPr>
              <w:tabs>
                <w:tab w:val="left" w:pos="993"/>
              </w:tabs>
              <w:spacing w:after="0" w:line="240" w:lineRule="auto"/>
              <w:ind w:firstLine="709"/>
              <w:rPr>
                <w:rFonts w:ascii="Times New Roman" w:hAnsi="Times New Roman" w:cs="Times New Roman"/>
                <w:color w:val="000000"/>
                <w:sz w:val="24"/>
                <w:szCs w:val="24"/>
              </w:rPr>
            </w:pPr>
          </w:p>
        </w:tc>
        <w:tc>
          <w:tcPr>
            <w:tcW w:w="906"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327373" w:rsidRPr="00C83FA7" w:rsidRDefault="00327373" w:rsidP="00FD6D20">
            <w:pPr>
              <w:tabs>
                <w:tab w:val="left" w:pos="993"/>
              </w:tabs>
              <w:spacing w:after="0" w:line="240" w:lineRule="auto"/>
              <w:ind w:hanging="16"/>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иные источники</w:t>
            </w:r>
          </w:p>
        </w:tc>
        <w:tc>
          <w:tcPr>
            <w:tcW w:w="83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327373" w:rsidRPr="00327373" w:rsidRDefault="00327373" w:rsidP="00FD6D20">
            <w:pPr>
              <w:tabs>
                <w:tab w:val="left" w:pos="993"/>
              </w:tabs>
              <w:spacing w:after="0" w:line="240" w:lineRule="auto"/>
              <w:jc w:val="center"/>
              <w:rPr>
                <w:rFonts w:ascii="Times New Roman" w:hAnsi="Times New Roman" w:cs="Times New Roman"/>
                <w:color w:val="000000"/>
                <w:sz w:val="24"/>
                <w:szCs w:val="24"/>
              </w:rPr>
            </w:pPr>
            <w:r w:rsidRPr="00327373">
              <w:rPr>
                <w:rFonts w:ascii="Times New Roman" w:hAnsi="Times New Roman" w:cs="Times New Roman"/>
                <w:color w:val="000000"/>
                <w:sz w:val="24"/>
                <w:szCs w:val="24"/>
              </w:rPr>
              <w:t>0,00000</w:t>
            </w:r>
          </w:p>
        </w:tc>
        <w:tc>
          <w:tcPr>
            <w:tcW w:w="743"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327373" w:rsidRPr="00327373" w:rsidRDefault="00327373" w:rsidP="00FD6D20">
            <w:pPr>
              <w:tabs>
                <w:tab w:val="left" w:pos="993"/>
              </w:tabs>
              <w:spacing w:after="0" w:line="240" w:lineRule="auto"/>
              <w:jc w:val="center"/>
              <w:rPr>
                <w:rFonts w:ascii="Times New Roman" w:hAnsi="Times New Roman" w:cs="Times New Roman"/>
                <w:color w:val="000000"/>
                <w:sz w:val="24"/>
                <w:szCs w:val="24"/>
              </w:rPr>
            </w:pPr>
            <w:r w:rsidRPr="00327373">
              <w:rPr>
                <w:rFonts w:ascii="Times New Roman" w:hAnsi="Times New Roman" w:cs="Times New Roman"/>
                <w:color w:val="000000"/>
                <w:sz w:val="24"/>
                <w:szCs w:val="24"/>
              </w:rPr>
              <w:t>0,00000</w:t>
            </w:r>
          </w:p>
        </w:tc>
        <w:tc>
          <w:tcPr>
            <w:tcW w:w="69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327373" w:rsidRPr="00327373" w:rsidRDefault="00327373" w:rsidP="00FD6D20">
            <w:pPr>
              <w:tabs>
                <w:tab w:val="left" w:pos="993"/>
              </w:tabs>
              <w:spacing w:after="0" w:line="240" w:lineRule="auto"/>
              <w:jc w:val="center"/>
              <w:rPr>
                <w:rFonts w:ascii="Times New Roman" w:hAnsi="Times New Roman" w:cs="Times New Roman"/>
                <w:color w:val="000000"/>
                <w:sz w:val="24"/>
                <w:szCs w:val="24"/>
              </w:rPr>
            </w:pPr>
            <w:r w:rsidRPr="00327373">
              <w:rPr>
                <w:rFonts w:ascii="Times New Roman" w:hAnsi="Times New Roman" w:cs="Times New Roman"/>
                <w:color w:val="000000"/>
                <w:sz w:val="24"/>
                <w:szCs w:val="24"/>
              </w:rPr>
              <w:t>0,00</w:t>
            </w:r>
          </w:p>
        </w:tc>
        <w:tc>
          <w:tcPr>
            <w:tcW w:w="763"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327373" w:rsidRPr="00327373" w:rsidRDefault="00327373" w:rsidP="00FD6D20">
            <w:pPr>
              <w:tabs>
                <w:tab w:val="left" w:pos="993"/>
              </w:tabs>
              <w:spacing w:after="0" w:line="240" w:lineRule="auto"/>
              <w:jc w:val="center"/>
              <w:rPr>
                <w:rFonts w:ascii="Times New Roman" w:hAnsi="Times New Roman" w:cs="Times New Roman"/>
                <w:color w:val="000000"/>
                <w:sz w:val="24"/>
                <w:szCs w:val="24"/>
              </w:rPr>
            </w:pPr>
            <w:r w:rsidRPr="00327373">
              <w:rPr>
                <w:rFonts w:ascii="Times New Roman" w:hAnsi="Times New Roman" w:cs="Times New Roman"/>
                <w:color w:val="000000"/>
                <w:sz w:val="24"/>
                <w:szCs w:val="24"/>
              </w:rPr>
              <w:t>0,00</w:t>
            </w:r>
          </w:p>
        </w:tc>
      </w:tr>
    </w:tbl>
    <w:p w:rsidR="0054197B" w:rsidRDefault="00C83FA7" w:rsidP="00FD6D20">
      <w:pPr>
        <w:tabs>
          <w:tab w:val="left" w:pos="993"/>
        </w:tabs>
        <w:spacing w:after="0" w:line="240" w:lineRule="auto"/>
        <w:ind w:firstLine="709"/>
        <w:jc w:val="both"/>
        <w:rPr>
          <w:rFonts w:ascii="Times New Roman" w:hAnsi="Times New Roman" w:cs="Times New Roman"/>
          <w:sz w:val="28"/>
          <w:szCs w:val="28"/>
          <w:lang w:eastAsia="ru-RU"/>
        </w:rPr>
      </w:pPr>
      <w:r w:rsidRPr="00E856CE">
        <w:rPr>
          <w:rFonts w:ascii="Times New Roman" w:hAnsi="Times New Roman" w:cs="Times New Roman"/>
          <w:sz w:val="28"/>
          <w:szCs w:val="28"/>
          <w:lang w:eastAsia="ru-RU"/>
        </w:rPr>
        <w:t xml:space="preserve"> </w:t>
      </w:r>
      <w:r w:rsidR="00496C5D" w:rsidRPr="00E856CE">
        <w:rPr>
          <w:rFonts w:ascii="Times New Roman" w:hAnsi="Times New Roman" w:cs="Times New Roman"/>
          <w:sz w:val="28"/>
          <w:szCs w:val="28"/>
          <w:lang w:eastAsia="ru-RU"/>
        </w:rPr>
        <w:t>Муниципальная  программа реализо</w:t>
      </w:r>
      <w:r w:rsidR="00632076" w:rsidRPr="00E856CE">
        <w:rPr>
          <w:rFonts w:ascii="Times New Roman" w:hAnsi="Times New Roman" w:cs="Times New Roman"/>
          <w:sz w:val="28"/>
          <w:szCs w:val="28"/>
          <w:lang w:eastAsia="ru-RU"/>
        </w:rPr>
        <w:t>вана на уровне высокоэффективно</w:t>
      </w:r>
      <w:r w:rsidR="0054197B">
        <w:rPr>
          <w:rFonts w:ascii="Times New Roman" w:hAnsi="Times New Roman" w:cs="Times New Roman"/>
          <w:sz w:val="28"/>
          <w:szCs w:val="28"/>
          <w:lang w:eastAsia="ru-RU"/>
        </w:rPr>
        <w:t xml:space="preserve"> (коэффициент эффективности муниципальной программы составляет 1,43).</w:t>
      </w:r>
    </w:p>
    <w:p w:rsidR="0054197B" w:rsidRDefault="0054197B" w:rsidP="00FD6D20">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E856CE">
        <w:rPr>
          <w:rFonts w:ascii="Times New Roman" w:hAnsi="Times New Roman" w:cs="Times New Roman"/>
          <w:sz w:val="28"/>
          <w:szCs w:val="28"/>
          <w:lang w:eastAsia="ru-RU"/>
        </w:rPr>
        <w:t xml:space="preserve"> подпрограмм</w:t>
      </w:r>
      <w:r>
        <w:rPr>
          <w:rFonts w:ascii="Times New Roman" w:hAnsi="Times New Roman" w:cs="Times New Roman"/>
          <w:sz w:val="28"/>
          <w:szCs w:val="28"/>
          <w:lang w:eastAsia="ru-RU"/>
        </w:rPr>
        <w:t xml:space="preserve"> муниципальной программы </w:t>
      </w:r>
      <w:proofErr w:type="gramStart"/>
      <w:r>
        <w:rPr>
          <w:rFonts w:ascii="Times New Roman" w:hAnsi="Times New Roman" w:cs="Times New Roman"/>
          <w:sz w:val="28"/>
          <w:szCs w:val="28"/>
          <w:lang w:eastAsia="ru-RU"/>
        </w:rPr>
        <w:t>реа</w:t>
      </w:r>
      <w:r w:rsidRPr="00E856CE">
        <w:rPr>
          <w:rFonts w:ascii="Times New Roman" w:hAnsi="Times New Roman" w:cs="Times New Roman"/>
          <w:sz w:val="28"/>
          <w:szCs w:val="28"/>
          <w:lang w:eastAsia="ru-RU"/>
        </w:rPr>
        <w:t>лизован</w:t>
      </w:r>
      <w:r>
        <w:rPr>
          <w:rFonts w:ascii="Times New Roman" w:hAnsi="Times New Roman" w:cs="Times New Roman"/>
          <w:sz w:val="28"/>
          <w:szCs w:val="28"/>
          <w:lang w:eastAsia="ru-RU"/>
        </w:rPr>
        <w:t>а</w:t>
      </w:r>
      <w:proofErr w:type="gramEnd"/>
      <w:r w:rsidRPr="00E856CE">
        <w:rPr>
          <w:rFonts w:ascii="Times New Roman" w:hAnsi="Times New Roman" w:cs="Times New Roman"/>
          <w:sz w:val="28"/>
          <w:szCs w:val="28"/>
          <w:lang w:eastAsia="ru-RU"/>
        </w:rPr>
        <w:t xml:space="preserve"> на уровне </w:t>
      </w:r>
      <w:r>
        <w:rPr>
          <w:rFonts w:ascii="Times New Roman" w:hAnsi="Times New Roman" w:cs="Times New Roman"/>
          <w:sz w:val="28"/>
          <w:szCs w:val="28"/>
          <w:lang w:eastAsia="ru-RU"/>
        </w:rPr>
        <w:t>высоко</w:t>
      </w:r>
      <w:r w:rsidRPr="00E856CE">
        <w:rPr>
          <w:rFonts w:ascii="Times New Roman" w:hAnsi="Times New Roman" w:cs="Times New Roman"/>
          <w:sz w:val="28"/>
          <w:szCs w:val="28"/>
          <w:lang w:eastAsia="ru-RU"/>
        </w:rPr>
        <w:t>эффективно</w:t>
      </w:r>
      <w:r>
        <w:rPr>
          <w:rFonts w:ascii="Times New Roman" w:hAnsi="Times New Roman" w:cs="Times New Roman"/>
          <w:sz w:val="28"/>
          <w:szCs w:val="28"/>
          <w:lang w:eastAsia="ru-RU"/>
        </w:rPr>
        <w:t>:</w:t>
      </w:r>
    </w:p>
    <w:p w:rsidR="0054197B" w:rsidRDefault="0054197B" w:rsidP="00FD6D20">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коэффициент эффективности подпрограммы муниципальной программы «Развитие жилищно-коммунального хозяйства и транспортного комплекса»</w:t>
      </w:r>
      <w:r w:rsidRPr="00E856C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составляет 1,43.</w:t>
      </w:r>
    </w:p>
    <w:p w:rsidR="00496C5D" w:rsidRDefault="00496C5D" w:rsidP="00FD6D2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
    <w:p w:rsidR="00CF1D34" w:rsidRDefault="00CF1D34" w:rsidP="00FD6D20">
      <w:pPr>
        <w:pStyle w:val="a3"/>
        <w:tabs>
          <w:tab w:val="left" w:pos="993"/>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Муниципальная программа </w:t>
      </w:r>
      <w:r w:rsidR="0054197B" w:rsidRPr="0054197B">
        <w:rPr>
          <w:rFonts w:ascii="Times New Roman" w:hAnsi="Times New Roman" w:cs="Times New Roman"/>
          <w:b/>
          <w:sz w:val="28"/>
          <w:szCs w:val="28"/>
        </w:rPr>
        <w:t xml:space="preserve">МО </w:t>
      </w:r>
      <w:r>
        <w:rPr>
          <w:rFonts w:ascii="Times New Roman" w:hAnsi="Times New Roman" w:cs="Times New Roman"/>
          <w:b/>
          <w:sz w:val="28"/>
          <w:szCs w:val="28"/>
        </w:rPr>
        <w:t xml:space="preserve">«Майминский район» </w:t>
      </w:r>
    </w:p>
    <w:p w:rsidR="00CF1D34" w:rsidRDefault="00CF1D34" w:rsidP="00FD6D20">
      <w:pPr>
        <w:pStyle w:val="a3"/>
        <w:tabs>
          <w:tab w:val="left" w:pos="993"/>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«Социальное развитие МО «Майминский район» на 2013-2018гг.»</w:t>
      </w:r>
    </w:p>
    <w:p w:rsidR="00CF1D34" w:rsidRDefault="00CF1D34" w:rsidP="00FD6D2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
    <w:p w:rsidR="00CF1D34" w:rsidRDefault="00CF1D34" w:rsidP="00FD6D20">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rsidR="0054197B">
        <w:rPr>
          <w:rFonts w:ascii="Times New Roman" w:hAnsi="Times New Roman" w:cs="Times New Roman"/>
          <w:sz w:val="28"/>
          <w:szCs w:val="28"/>
        </w:rPr>
        <w:t>МО</w:t>
      </w:r>
      <w:r w:rsidR="0054197B" w:rsidRPr="002F7E45">
        <w:rPr>
          <w:rFonts w:ascii="Times New Roman" w:hAnsi="Times New Roman" w:cs="Times New Roman"/>
          <w:sz w:val="28"/>
          <w:szCs w:val="28"/>
        </w:rPr>
        <w:t xml:space="preserve"> </w:t>
      </w:r>
      <w:r w:rsidRPr="002F7E45">
        <w:rPr>
          <w:rFonts w:ascii="Times New Roman" w:hAnsi="Times New Roman" w:cs="Times New Roman"/>
          <w:sz w:val="28"/>
          <w:szCs w:val="28"/>
        </w:rPr>
        <w:t>«Майминский район» «</w:t>
      </w:r>
      <w:r>
        <w:rPr>
          <w:rFonts w:ascii="Times New Roman" w:hAnsi="Times New Roman" w:cs="Times New Roman"/>
          <w:sz w:val="28"/>
          <w:szCs w:val="28"/>
        </w:rPr>
        <w:t>Социальное развитие</w:t>
      </w:r>
      <w:r w:rsidRPr="002F7E45">
        <w:rPr>
          <w:rFonts w:ascii="Times New Roman" w:hAnsi="Times New Roman" w:cs="Times New Roman"/>
          <w:sz w:val="28"/>
          <w:szCs w:val="28"/>
        </w:rPr>
        <w:t xml:space="preserve"> МО «Майминский район» на 2013-2018гг.»</w:t>
      </w:r>
      <w:r>
        <w:rPr>
          <w:rFonts w:ascii="Times New Roman" w:hAnsi="Times New Roman" w:cs="Times New Roman"/>
          <w:sz w:val="28"/>
          <w:szCs w:val="28"/>
        </w:rPr>
        <w:t xml:space="preserve"> утверждена Постановлением Администрации МО «Майминский район» от 25 марта 2016 года № 36 и разработана для достижения цели, направленной на</w:t>
      </w:r>
      <w:r w:rsidRPr="001F5A32">
        <w:rPr>
          <w:rFonts w:ascii="Times New Roman" w:hAnsi="Times New Roman" w:cs="Times New Roman"/>
          <w:sz w:val="28"/>
          <w:szCs w:val="28"/>
        </w:rPr>
        <w:t xml:space="preserve"> </w:t>
      </w:r>
      <w:r>
        <w:rPr>
          <w:rFonts w:ascii="Times New Roman" w:hAnsi="Times New Roman" w:cs="Times New Roman"/>
          <w:sz w:val="28"/>
          <w:szCs w:val="28"/>
        </w:rPr>
        <w:t>социальное развитие</w:t>
      </w:r>
      <w:r w:rsidRPr="00E658B3">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«Майминский район». </w:t>
      </w:r>
    </w:p>
    <w:p w:rsidR="00CF1D34" w:rsidRPr="00CC5C97" w:rsidRDefault="00CF1D34" w:rsidP="00FD6D20">
      <w:pPr>
        <w:pStyle w:val="ConsPlusCell"/>
        <w:tabs>
          <w:tab w:val="left" w:pos="993"/>
        </w:tabs>
        <w:snapToGri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Администратор –</w:t>
      </w:r>
      <w:r w:rsidRPr="00374E11">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54197B">
        <w:rPr>
          <w:rFonts w:ascii="Times New Roman" w:hAnsi="Times New Roman" w:cs="Times New Roman"/>
          <w:sz w:val="28"/>
          <w:szCs w:val="28"/>
        </w:rPr>
        <w:t xml:space="preserve">МО </w:t>
      </w:r>
      <w:r>
        <w:rPr>
          <w:rFonts w:ascii="Times New Roman" w:hAnsi="Times New Roman" w:cs="Times New Roman"/>
          <w:sz w:val="28"/>
          <w:szCs w:val="28"/>
        </w:rPr>
        <w:t>«Майминский район» (Соисполнители:</w:t>
      </w:r>
      <w:proofErr w:type="gramEnd"/>
      <w:r>
        <w:rPr>
          <w:rFonts w:ascii="Times New Roman" w:hAnsi="Times New Roman" w:cs="Times New Roman"/>
          <w:sz w:val="28"/>
          <w:szCs w:val="28"/>
        </w:rPr>
        <w:t xml:space="preserve"> </w:t>
      </w:r>
      <w:proofErr w:type="gramStart"/>
      <w:r w:rsidRPr="00CC5C97">
        <w:rPr>
          <w:rFonts w:ascii="Times New Roman" w:hAnsi="Times New Roman" w:cs="Times New Roman"/>
          <w:sz w:val="28"/>
          <w:szCs w:val="28"/>
        </w:rPr>
        <w:t>Отдел по молодежной политике, физической культуре и спорту МКУ муниципального образования «Майминский район»</w:t>
      </w:r>
      <w:r w:rsidR="00701DFA">
        <w:rPr>
          <w:rFonts w:ascii="Times New Roman" w:hAnsi="Times New Roman" w:cs="Times New Roman"/>
          <w:sz w:val="28"/>
          <w:szCs w:val="28"/>
        </w:rPr>
        <w:t>;</w:t>
      </w:r>
      <w:r w:rsidRPr="00CC5C97">
        <w:rPr>
          <w:rFonts w:ascii="Times New Roman" w:hAnsi="Times New Roman" w:cs="Times New Roman"/>
          <w:sz w:val="28"/>
          <w:szCs w:val="28"/>
        </w:rPr>
        <w:t xml:space="preserve"> МБУ «ЦК и ЦБС» муниципального образования «Майминский район»;</w:t>
      </w:r>
      <w:r w:rsidR="00701DFA">
        <w:rPr>
          <w:rFonts w:ascii="Times New Roman" w:hAnsi="Times New Roman" w:cs="Times New Roman"/>
          <w:sz w:val="28"/>
          <w:szCs w:val="28"/>
        </w:rPr>
        <w:t xml:space="preserve"> </w:t>
      </w:r>
      <w:r w:rsidRPr="00CC5C97">
        <w:rPr>
          <w:rFonts w:ascii="Times New Roman" w:hAnsi="Times New Roman" w:cs="Times New Roman"/>
          <w:sz w:val="28"/>
          <w:szCs w:val="28"/>
        </w:rPr>
        <w:t xml:space="preserve">Отдел труда и социальной поддержки населения  Администрации </w:t>
      </w:r>
      <w:r w:rsidR="0054197B">
        <w:rPr>
          <w:rFonts w:ascii="Times New Roman" w:hAnsi="Times New Roman" w:cs="Times New Roman"/>
          <w:sz w:val="28"/>
          <w:szCs w:val="28"/>
        </w:rPr>
        <w:t>МО</w:t>
      </w:r>
      <w:r w:rsidRPr="00CC5C97">
        <w:rPr>
          <w:rFonts w:ascii="Times New Roman" w:hAnsi="Times New Roman" w:cs="Times New Roman"/>
          <w:sz w:val="28"/>
          <w:szCs w:val="28"/>
        </w:rPr>
        <w:t xml:space="preserve"> «Майминский район»;</w:t>
      </w:r>
      <w:r w:rsidR="00701DFA">
        <w:rPr>
          <w:rFonts w:ascii="Times New Roman" w:hAnsi="Times New Roman" w:cs="Times New Roman"/>
          <w:sz w:val="28"/>
          <w:szCs w:val="28"/>
        </w:rPr>
        <w:t xml:space="preserve"> </w:t>
      </w:r>
      <w:r w:rsidRPr="00CC5C97">
        <w:rPr>
          <w:rFonts w:ascii="Times New Roman" w:hAnsi="Times New Roman" w:cs="Times New Roman"/>
          <w:sz w:val="28"/>
          <w:szCs w:val="28"/>
        </w:rPr>
        <w:t xml:space="preserve">Управление образования Администрации </w:t>
      </w:r>
      <w:r w:rsidR="0054197B">
        <w:rPr>
          <w:rFonts w:ascii="Times New Roman" w:hAnsi="Times New Roman" w:cs="Times New Roman"/>
          <w:sz w:val="28"/>
          <w:szCs w:val="28"/>
        </w:rPr>
        <w:t>МО</w:t>
      </w:r>
      <w:r w:rsidRPr="00CC5C97">
        <w:rPr>
          <w:rFonts w:ascii="Times New Roman" w:hAnsi="Times New Roman" w:cs="Times New Roman"/>
          <w:sz w:val="28"/>
          <w:szCs w:val="28"/>
        </w:rPr>
        <w:t xml:space="preserve"> «Майминский район»</w:t>
      </w:r>
      <w:r w:rsidR="00701DFA">
        <w:rPr>
          <w:rFonts w:ascii="Times New Roman" w:hAnsi="Times New Roman" w:cs="Times New Roman"/>
          <w:sz w:val="28"/>
          <w:szCs w:val="28"/>
        </w:rPr>
        <w:t>)</w:t>
      </w:r>
      <w:r w:rsidRPr="00CC5C97">
        <w:rPr>
          <w:rFonts w:ascii="Times New Roman" w:hAnsi="Times New Roman" w:cs="Times New Roman"/>
          <w:sz w:val="28"/>
          <w:szCs w:val="28"/>
        </w:rPr>
        <w:t>.</w:t>
      </w:r>
      <w:proofErr w:type="gramEnd"/>
    </w:p>
    <w:p w:rsidR="00CF1D34" w:rsidRDefault="00CF1D34" w:rsidP="00FD6D2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структуре муниципальной программы в 201</w:t>
      </w:r>
      <w:r w:rsidR="0054197B">
        <w:rPr>
          <w:rFonts w:ascii="Times New Roman" w:hAnsi="Times New Roman" w:cs="Times New Roman"/>
          <w:sz w:val="28"/>
          <w:szCs w:val="28"/>
        </w:rPr>
        <w:t>7</w:t>
      </w:r>
      <w:r>
        <w:rPr>
          <w:rFonts w:ascii="Times New Roman" w:hAnsi="Times New Roman" w:cs="Times New Roman"/>
          <w:sz w:val="28"/>
          <w:szCs w:val="28"/>
        </w:rPr>
        <w:t xml:space="preserve"> году предусмотрен</w:t>
      </w:r>
      <w:r w:rsidR="00701DFA">
        <w:rPr>
          <w:rFonts w:ascii="Times New Roman" w:hAnsi="Times New Roman" w:cs="Times New Roman"/>
          <w:sz w:val="28"/>
          <w:szCs w:val="28"/>
        </w:rPr>
        <w:t>ы</w:t>
      </w:r>
      <w:r>
        <w:rPr>
          <w:rFonts w:ascii="Times New Roman" w:hAnsi="Times New Roman" w:cs="Times New Roman"/>
          <w:sz w:val="28"/>
          <w:szCs w:val="28"/>
        </w:rPr>
        <w:t xml:space="preserve"> </w:t>
      </w:r>
      <w:r w:rsidR="00701DFA">
        <w:rPr>
          <w:rFonts w:ascii="Times New Roman" w:hAnsi="Times New Roman" w:cs="Times New Roman"/>
          <w:sz w:val="28"/>
          <w:szCs w:val="28"/>
        </w:rPr>
        <w:t>четыре</w:t>
      </w:r>
      <w:r>
        <w:rPr>
          <w:rFonts w:ascii="Times New Roman" w:hAnsi="Times New Roman" w:cs="Times New Roman"/>
          <w:sz w:val="28"/>
          <w:szCs w:val="28"/>
        </w:rPr>
        <w:t xml:space="preserve"> подпрограмм</w:t>
      </w:r>
      <w:r w:rsidR="00701DFA">
        <w:rPr>
          <w:rFonts w:ascii="Times New Roman" w:hAnsi="Times New Roman" w:cs="Times New Roman"/>
          <w:sz w:val="28"/>
          <w:szCs w:val="28"/>
        </w:rPr>
        <w:t>ы</w:t>
      </w:r>
      <w:r>
        <w:rPr>
          <w:rFonts w:ascii="Times New Roman" w:hAnsi="Times New Roman" w:cs="Times New Roman"/>
          <w:sz w:val="28"/>
          <w:szCs w:val="28"/>
        </w:rPr>
        <w:t xml:space="preserve"> с объемом бюджетных ассигнований:</w:t>
      </w:r>
    </w:p>
    <w:p w:rsidR="00CF1D34" w:rsidRDefault="00701DFA" w:rsidP="00FD6D20">
      <w:pPr>
        <w:pStyle w:val="ConsPlusCell"/>
        <w:numPr>
          <w:ilvl w:val="0"/>
          <w:numId w:val="21"/>
        </w:numPr>
        <w:tabs>
          <w:tab w:val="left" w:pos="993"/>
        </w:tabs>
        <w:snapToGrid w:val="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Развитие спорта</w:t>
      </w:r>
      <w:r w:rsidR="00CF1D34">
        <w:rPr>
          <w:rFonts w:ascii="Times New Roman" w:hAnsi="Times New Roman" w:cs="Times New Roman"/>
          <w:sz w:val="28"/>
          <w:szCs w:val="28"/>
        </w:rPr>
        <w:t xml:space="preserve"> на 201</w:t>
      </w:r>
      <w:r w:rsidR="0054197B">
        <w:rPr>
          <w:rFonts w:ascii="Times New Roman" w:hAnsi="Times New Roman" w:cs="Times New Roman"/>
          <w:sz w:val="28"/>
          <w:szCs w:val="28"/>
        </w:rPr>
        <w:t>7</w:t>
      </w:r>
      <w:r w:rsidR="00CF1D34">
        <w:rPr>
          <w:rFonts w:ascii="Times New Roman" w:hAnsi="Times New Roman" w:cs="Times New Roman"/>
          <w:sz w:val="28"/>
          <w:szCs w:val="28"/>
        </w:rPr>
        <w:t xml:space="preserve"> год – </w:t>
      </w:r>
      <w:r w:rsidR="0054197B">
        <w:rPr>
          <w:rFonts w:ascii="Times New Roman" w:hAnsi="Times New Roman" w:cs="Times New Roman"/>
          <w:sz w:val="28"/>
          <w:szCs w:val="28"/>
        </w:rPr>
        <w:t>532,13</w:t>
      </w:r>
      <w:r w:rsidR="00CF1D34">
        <w:rPr>
          <w:rFonts w:ascii="Times New Roman" w:hAnsi="Times New Roman" w:cs="Times New Roman"/>
          <w:sz w:val="28"/>
          <w:szCs w:val="28"/>
        </w:rPr>
        <w:t xml:space="preserve"> тыс. руб.</w:t>
      </w:r>
      <w:r w:rsidR="009075F5">
        <w:rPr>
          <w:rFonts w:ascii="Times New Roman" w:hAnsi="Times New Roman" w:cs="Times New Roman"/>
          <w:sz w:val="28"/>
          <w:szCs w:val="28"/>
        </w:rPr>
        <w:t xml:space="preserve"> (к</w:t>
      </w:r>
      <w:r w:rsidR="009075F5" w:rsidRPr="008A3DA4">
        <w:rPr>
          <w:rFonts w:ascii="Times New Roman" w:hAnsi="Times New Roman" w:cs="Times New Roman"/>
          <w:color w:val="000000"/>
          <w:sz w:val="28"/>
          <w:szCs w:val="28"/>
        </w:rPr>
        <w:t>ассовый расход на выполнение программных мероприятий</w:t>
      </w:r>
      <w:r w:rsidR="009075F5">
        <w:rPr>
          <w:rFonts w:ascii="Times New Roman" w:hAnsi="Times New Roman" w:cs="Times New Roman"/>
          <w:color w:val="000000"/>
          <w:sz w:val="28"/>
          <w:szCs w:val="28"/>
        </w:rPr>
        <w:t xml:space="preserve"> составил 527,62618 тыс. руб.).</w:t>
      </w:r>
      <w:r w:rsidR="00CF1D34" w:rsidRPr="00E658B3">
        <w:rPr>
          <w:rFonts w:ascii="Times New Roman" w:hAnsi="Times New Roman" w:cs="Times New Roman"/>
          <w:sz w:val="28"/>
          <w:szCs w:val="28"/>
        </w:rPr>
        <w:t xml:space="preserve"> </w:t>
      </w:r>
    </w:p>
    <w:p w:rsidR="00701DFA" w:rsidRDefault="00701DFA" w:rsidP="00FD6D20">
      <w:pPr>
        <w:pStyle w:val="ConsPlusCell"/>
        <w:numPr>
          <w:ilvl w:val="0"/>
          <w:numId w:val="21"/>
        </w:numPr>
        <w:tabs>
          <w:tab w:val="left" w:pos="993"/>
        </w:tabs>
        <w:snapToGrid w:val="0"/>
        <w:ind w:left="0" w:firstLine="709"/>
        <w:jc w:val="both"/>
        <w:rPr>
          <w:rFonts w:ascii="Times New Roman" w:hAnsi="Times New Roman" w:cs="Times New Roman"/>
          <w:sz w:val="28"/>
          <w:szCs w:val="28"/>
        </w:rPr>
      </w:pPr>
      <w:r>
        <w:rPr>
          <w:rFonts w:ascii="Times New Roman" w:hAnsi="Times New Roman" w:cs="Times New Roman"/>
          <w:sz w:val="28"/>
          <w:szCs w:val="28"/>
        </w:rPr>
        <w:t>Развитие системы социальной поддержки населения на 201</w:t>
      </w:r>
      <w:r w:rsidR="0054197B">
        <w:rPr>
          <w:rFonts w:ascii="Times New Roman" w:hAnsi="Times New Roman" w:cs="Times New Roman"/>
          <w:sz w:val="28"/>
          <w:szCs w:val="28"/>
        </w:rPr>
        <w:t>7</w:t>
      </w:r>
      <w:r>
        <w:rPr>
          <w:rFonts w:ascii="Times New Roman" w:hAnsi="Times New Roman" w:cs="Times New Roman"/>
          <w:sz w:val="28"/>
          <w:szCs w:val="28"/>
        </w:rPr>
        <w:t xml:space="preserve"> год – </w:t>
      </w:r>
      <w:r w:rsidR="006039F9">
        <w:rPr>
          <w:rFonts w:ascii="Times New Roman" w:hAnsi="Times New Roman" w:cs="Times New Roman"/>
          <w:sz w:val="28"/>
          <w:szCs w:val="28"/>
        </w:rPr>
        <w:t>1702,1072</w:t>
      </w:r>
      <w:r>
        <w:rPr>
          <w:rFonts w:ascii="Times New Roman" w:hAnsi="Times New Roman" w:cs="Times New Roman"/>
          <w:sz w:val="28"/>
          <w:szCs w:val="28"/>
        </w:rPr>
        <w:t xml:space="preserve"> тыс. руб.</w:t>
      </w:r>
      <w:r w:rsidR="009075F5" w:rsidRPr="009075F5">
        <w:rPr>
          <w:rFonts w:ascii="Times New Roman" w:hAnsi="Times New Roman" w:cs="Times New Roman"/>
          <w:sz w:val="28"/>
          <w:szCs w:val="28"/>
        </w:rPr>
        <w:t xml:space="preserve"> </w:t>
      </w:r>
      <w:r w:rsidR="009075F5">
        <w:rPr>
          <w:rFonts w:ascii="Times New Roman" w:hAnsi="Times New Roman" w:cs="Times New Roman"/>
          <w:sz w:val="28"/>
          <w:szCs w:val="28"/>
        </w:rPr>
        <w:t>(к</w:t>
      </w:r>
      <w:r w:rsidR="009075F5" w:rsidRPr="008A3DA4">
        <w:rPr>
          <w:rFonts w:ascii="Times New Roman" w:hAnsi="Times New Roman" w:cs="Times New Roman"/>
          <w:color w:val="000000"/>
          <w:sz w:val="28"/>
          <w:szCs w:val="28"/>
        </w:rPr>
        <w:t>ассовый расход на выполнение программных мероприятий</w:t>
      </w:r>
      <w:r w:rsidR="009075F5">
        <w:rPr>
          <w:rFonts w:ascii="Times New Roman" w:hAnsi="Times New Roman" w:cs="Times New Roman"/>
          <w:color w:val="000000"/>
          <w:sz w:val="28"/>
          <w:szCs w:val="28"/>
        </w:rPr>
        <w:t xml:space="preserve"> составил 1701,84907 тыс. руб.).</w:t>
      </w:r>
    </w:p>
    <w:p w:rsidR="00701DFA" w:rsidRDefault="00701DFA" w:rsidP="00FD6D20">
      <w:pPr>
        <w:pStyle w:val="ConsPlusCell"/>
        <w:numPr>
          <w:ilvl w:val="0"/>
          <w:numId w:val="21"/>
        </w:numPr>
        <w:tabs>
          <w:tab w:val="left" w:pos="993"/>
        </w:tabs>
        <w:snapToGrid w:val="0"/>
        <w:ind w:left="0" w:firstLine="709"/>
        <w:jc w:val="both"/>
        <w:rPr>
          <w:rFonts w:ascii="Times New Roman" w:hAnsi="Times New Roman" w:cs="Times New Roman"/>
          <w:sz w:val="28"/>
          <w:szCs w:val="28"/>
        </w:rPr>
      </w:pPr>
      <w:r>
        <w:rPr>
          <w:rFonts w:ascii="Times New Roman" w:hAnsi="Times New Roman" w:cs="Times New Roman"/>
          <w:sz w:val="28"/>
          <w:szCs w:val="28"/>
        </w:rPr>
        <w:t>Развитие культуры на 201</w:t>
      </w:r>
      <w:r w:rsidR="006039F9">
        <w:rPr>
          <w:rFonts w:ascii="Times New Roman" w:hAnsi="Times New Roman" w:cs="Times New Roman"/>
          <w:sz w:val="28"/>
          <w:szCs w:val="28"/>
        </w:rPr>
        <w:t>7</w:t>
      </w:r>
      <w:r>
        <w:rPr>
          <w:rFonts w:ascii="Times New Roman" w:hAnsi="Times New Roman" w:cs="Times New Roman"/>
          <w:sz w:val="28"/>
          <w:szCs w:val="28"/>
        </w:rPr>
        <w:t xml:space="preserve"> год – </w:t>
      </w:r>
      <w:r w:rsidR="006039F9">
        <w:rPr>
          <w:rFonts w:ascii="Times New Roman" w:hAnsi="Times New Roman" w:cs="Times New Roman"/>
          <w:sz w:val="28"/>
          <w:szCs w:val="28"/>
        </w:rPr>
        <w:t>39 529,98231</w:t>
      </w:r>
      <w:r>
        <w:rPr>
          <w:rFonts w:ascii="Times New Roman" w:hAnsi="Times New Roman" w:cs="Times New Roman"/>
          <w:sz w:val="28"/>
          <w:szCs w:val="28"/>
        </w:rPr>
        <w:t xml:space="preserve"> тыс. руб.</w:t>
      </w:r>
      <w:r w:rsidR="009075F5">
        <w:rPr>
          <w:rFonts w:ascii="Times New Roman" w:hAnsi="Times New Roman" w:cs="Times New Roman"/>
          <w:sz w:val="28"/>
          <w:szCs w:val="28"/>
        </w:rPr>
        <w:t xml:space="preserve"> (к</w:t>
      </w:r>
      <w:r w:rsidR="009075F5" w:rsidRPr="008A3DA4">
        <w:rPr>
          <w:rFonts w:ascii="Times New Roman" w:hAnsi="Times New Roman" w:cs="Times New Roman"/>
          <w:color w:val="000000"/>
          <w:sz w:val="28"/>
          <w:szCs w:val="28"/>
        </w:rPr>
        <w:t>ассовый расход на выполнение программных мероприятий</w:t>
      </w:r>
      <w:r w:rsidR="009075F5">
        <w:rPr>
          <w:rFonts w:ascii="Times New Roman" w:hAnsi="Times New Roman" w:cs="Times New Roman"/>
          <w:color w:val="000000"/>
          <w:sz w:val="28"/>
          <w:szCs w:val="28"/>
        </w:rPr>
        <w:t xml:space="preserve"> составил 39 529,98231 тыс. руб.).</w:t>
      </w:r>
    </w:p>
    <w:p w:rsidR="00701DFA" w:rsidRDefault="00701DFA" w:rsidP="00FD6D20">
      <w:pPr>
        <w:pStyle w:val="ConsPlusCell"/>
        <w:numPr>
          <w:ilvl w:val="0"/>
          <w:numId w:val="21"/>
        </w:numPr>
        <w:tabs>
          <w:tab w:val="left" w:pos="993"/>
        </w:tabs>
        <w:snapToGrid w:val="0"/>
        <w:ind w:left="0" w:firstLine="709"/>
        <w:jc w:val="both"/>
        <w:rPr>
          <w:rFonts w:ascii="Times New Roman" w:hAnsi="Times New Roman" w:cs="Times New Roman"/>
          <w:sz w:val="28"/>
          <w:szCs w:val="28"/>
        </w:rPr>
      </w:pPr>
      <w:r>
        <w:rPr>
          <w:rFonts w:ascii="Times New Roman" w:hAnsi="Times New Roman" w:cs="Times New Roman"/>
          <w:sz w:val="28"/>
          <w:szCs w:val="28"/>
        </w:rPr>
        <w:t>Развитие образования на 201</w:t>
      </w:r>
      <w:r w:rsidR="006039F9">
        <w:rPr>
          <w:rFonts w:ascii="Times New Roman" w:hAnsi="Times New Roman" w:cs="Times New Roman"/>
          <w:sz w:val="28"/>
          <w:szCs w:val="28"/>
        </w:rPr>
        <w:t>7</w:t>
      </w:r>
      <w:r>
        <w:rPr>
          <w:rFonts w:ascii="Times New Roman" w:hAnsi="Times New Roman" w:cs="Times New Roman"/>
          <w:sz w:val="28"/>
          <w:szCs w:val="28"/>
        </w:rPr>
        <w:t xml:space="preserve"> год – </w:t>
      </w:r>
      <w:r w:rsidR="006039F9">
        <w:rPr>
          <w:rFonts w:ascii="Times New Roman" w:hAnsi="Times New Roman" w:cs="Times New Roman"/>
          <w:sz w:val="28"/>
          <w:szCs w:val="28"/>
        </w:rPr>
        <w:t>407 715,11235</w:t>
      </w:r>
      <w:r>
        <w:rPr>
          <w:rFonts w:ascii="Times New Roman" w:hAnsi="Times New Roman" w:cs="Times New Roman"/>
          <w:sz w:val="28"/>
          <w:szCs w:val="28"/>
        </w:rPr>
        <w:t xml:space="preserve"> тыс. руб.</w:t>
      </w:r>
      <w:r w:rsidR="009075F5">
        <w:rPr>
          <w:rFonts w:ascii="Times New Roman" w:hAnsi="Times New Roman" w:cs="Times New Roman"/>
          <w:sz w:val="28"/>
          <w:szCs w:val="28"/>
        </w:rPr>
        <w:t xml:space="preserve"> (к</w:t>
      </w:r>
      <w:r w:rsidR="009075F5" w:rsidRPr="008A3DA4">
        <w:rPr>
          <w:rFonts w:ascii="Times New Roman" w:hAnsi="Times New Roman" w:cs="Times New Roman"/>
          <w:color w:val="000000"/>
          <w:sz w:val="28"/>
          <w:szCs w:val="28"/>
        </w:rPr>
        <w:t>ассовый расход на выполнение программных мероприятий</w:t>
      </w:r>
      <w:r w:rsidR="009075F5">
        <w:rPr>
          <w:rFonts w:ascii="Times New Roman" w:hAnsi="Times New Roman" w:cs="Times New Roman"/>
          <w:color w:val="000000"/>
          <w:sz w:val="28"/>
          <w:szCs w:val="28"/>
        </w:rPr>
        <w:t xml:space="preserve"> составил 406 572,06859 тыс. руб.).</w:t>
      </w:r>
    </w:p>
    <w:p w:rsidR="00701DFA" w:rsidRPr="00263138" w:rsidRDefault="00701DFA" w:rsidP="00FD6D2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 структуре муниципальной программы предусмотрена обеспечивающая подпрограмма «Создание оптимальных условий по </w:t>
      </w:r>
      <w:r w:rsidRPr="00263138">
        <w:rPr>
          <w:rFonts w:ascii="Times New Roman" w:hAnsi="Times New Roman" w:cs="Times New Roman"/>
          <w:sz w:val="28"/>
          <w:szCs w:val="28"/>
        </w:rPr>
        <w:t>обеспечению реализации муниципальной программы» с объемом финансирования в 201</w:t>
      </w:r>
      <w:r w:rsidR="006039F9" w:rsidRPr="00263138">
        <w:rPr>
          <w:rFonts w:ascii="Times New Roman" w:hAnsi="Times New Roman" w:cs="Times New Roman"/>
          <w:sz w:val="28"/>
          <w:szCs w:val="28"/>
        </w:rPr>
        <w:t>7</w:t>
      </w:r>
      <w:r w:rsidRPr="00263138">
        <w:rPr>
          <w:rFonts w:ascii="Times New Roman" w:hAnsi="Times New Roman" w:cs="Times New Roman"/>
          <w:sz w:val="28"/>
          <w:szCs w:val="28"/>
        </w:rPr>
        <w:t xml:space="preserve"> году – </w:t>
      </w:r>
      <w:r w:rsidR="006039F9" w:rsidRPr="00263138">
        <w:rPr>
          <w:rFonts w:ascii="Times New Roman" w:hAnsi="Times New Roman" w:cs="Times New Roman"/>
          <w:sz w:val="28"/>
          <w:szCs w:val="28"/>
        </w:rPr>
        <w:t>35 853,7502</w:t>
      </w:r>
      <w:r w:rsidRPr="00263138">
        <w:rPr>
          <w:rFonts w:ascii="Times New Roman" w:hAnsi="Times New Roman" w:cs="Times New Roman"/>
          <w:sz w:val="28"/>
          <w:szCs w:val="28"/>
        </w:rPr>
        <w:t xml:space="preserve"> тыс. руб.</w:t>
      </w:r>
      <w:r w:rsidR="00220550">
        <w:rPr>
          <w:rFonts w:ascii="Times New Roman" w:hAnsi="Times New Roman" w:cs="Times New Roman"/>
          <w:sz w:val="28"/>
          <w:szCs w:val="28"/>
        </w:rPr>
        <w:t xml:space="preserve"> (к</w:t>
      </w:r>
      <w:r w:rsidR="00220550" w:rsidRPr="008A3DA4">
        <w:rPr>
          <w:rFonts w:ascii="Times New Roman" w:hAnsi="Times New Roman" w:cs="Times New Roman"/>
          <w:color w:val="000000"/>
          <w:sz w:val="28"/>
          <w:szCs w:val="28"/>
        </w:rPr>
        <w:t>ассовый расход на выполнение программных мероприятий</w:t>
      </w:r>
      <w:r w:rsidR="00220550">
        <w:rPr>
          <w:rFonts w:ascii="Times New Roman" w:hAnsi="Times New Roman" w:cs="Times New Roman"/>
          <w:color w:val="000000"/>
          <w:sz w:val="28"/>
          <w:szCs w:val="28"/>
        </w:rPr>
        <w:t xml:space="preserve"> составил 35 803,47275 тыс. руб.).</w:t>
      </w:r>
    </w:p>
    <w:p w:rsidR="00CF1D34" w:rsidRPr="00263138" w:rsidRDefault="00CF1D34" w:rsidP="00FD6D20">
      <w:pPr>
        <w:tabs>
          <w:tab w:val="left" w:pos="993"/>
        </w:tabs>
        <w:spacing w:after="0" w:line="240" w:lineRule="auto"/>
        <w:ind w:firstLine="709"/>
        <w:jc w:val="both"/>
        <w:rPr>
          <w:rFonts w:ascii="Times New Roman" w:hAnsi="Times New Roman" w:cs="Times New Roman"/>
          <w:b/>
          <w:bCs/>
          <w:sz w:val="28"/>
          <w:szCs w:val="28"/>
        </w:rPr>
      </w:pPr>
      <w:r w:rsidRPr="00263138">
        <w:rPr>
          <w:rFonts w:ascii="Times New Roman" w:hAnsi="Times New Roman" w:cs="Times New Roman"/>
          <w:sz w:val="28"/>
          <w:szCs w:val="28"/>
        </w:rPr>
        <w:t>Реализация мероприятий муниципальной программы позволил</w:t>
      </w:r>
      <w:r w:rsidR="006039F9" w:rsidRPr="00263138">
        <w:rPr>
          <w:rFonts w:ascii="Times New Roman" w:hAnsi="Times New Roman" w:cs="Times New Roman"/>
          <w:sz w:val="28"/>
          <w:szCs w:val="28"/>
        </w:rPr>
        <w:t>о</w:t>
      </w:r>
      <w:r w:rsidRPr="00263138">
        <w:rPr>
          <w:rFonts w:ascii="Times New Roman" w:hAnsi="Times New Roman" w:cs="Times New Roman"/>
          <w:sz w:val="28"/>
          <w:szCs w:val="28"/>
        </w:rPr>
        <w:t xml:space="preserve"> достичь следующих целевых показателей:</w:t>
      </w:r>
    </w:p>
    <w:p w:rsidR="00920AE5" w:rsidRPr="00263138" w:rsidRDefault="00456B4B" w:rsidP="00FD6D20">
      <w:pPr>
        <w:pStyle w:val="a3"/>
        <w:numPr>
          <w:ilvl w:val="0"/>
          <w:numId w:val="22"/>
        </w:numPr>
        <w:tabs>
          <w:tab w:val="left" w:pos="993"/>
        </w:tabs>
        <w:spacing w:after="0" w:line="240" w:lineRule="auto"/>
        <w:ind w:left="0" w:firstLine="709"/>
        <w:jc w:val="both"/>
        <w:rPr>
          <w:rFonts w:ascii="Times New Roman" w:hAnsi="Times New Roman" w:cs="Times New Roman"/>
          <w:b/>
          <w:bCs/>
          <w:sz w:val="28"/>
          <w:szCs w:val="28"/>
        </w:rPr>
      </w:pPr>
      <w:r w:rsidRPr="00263138">
        <w:rPr>
          <w:rFonts w:ascii="Times New Roman" w:hAnsi="Times New Roman" w:cs="Times New Roman"/>
          <w:sz w:val="28"/>
          <w:szCs w:val="28"/>
        </w:rPr>
        <w:t>Количество участников спортивно-массовых районных праздников и фестивалей</w:t>
      </w:r>
      <w:r w:rsidR="00086FE4" w:rsidRPr="00263138">
        <w:rPr>
          <w:rFonts w:ascii="Times New Roman" w:hAnsi="Times New Roman" w:cs="Times New Roman"/>
          <w:sz w:val="28"/>
          <w:szCs w:val="28"/>
        </w:rPr>
        <w:t xml:space="preserve"> </w:t>
      </w:r>
      <w:r w:rsidR="000D0BEF" w:rsidRPr="00263138">
        <w:rPr>
          <w:rFonts w:ascii="Times New Roman" w:hAnsi="Times New Roman" w:cs="Times New Roman"/>
          <w:sz w:val="28"/>
          <w:szCs w:val="28"/>
        </w:rPr>
        <w:t xml:space="preserve">составил </w:t>
      </w:r>
      <w:r w:rsidRPr="00263138">
        <w:rPr>
          <w:rFonts w:ascii="Times New Roman" w:hAnsi="Times New Roman" w:cs="Times New Roman"/>
          <w:sz w:val="28"/>
          <w:szCs w:val="28"/>
        </w:rPr>
        <w:t>1</w:t>
      </w:r>
      <w:r w:rsidR="00421464" w:rsidRPr="00263138">
        <w:rPr>
          <w:rFonts w:ascii="Times New Roman" w:hAnsi="Times New Roman" w:cs="Times New Roman"/>
          <w:sz w:val="28"/>
          <w:szCs w:val="28"/>
        </w:rPr>
        <w:t>70</w:t>
      </w:r>
      <w:r w:rsidRPr="00263138">
        <w:rPr>
          <w:rFonts w:ascii="Times New Roman" w:hAnsi="Times New Roman" w:cs="Times New Roman"/>
          <w:sz w:val="28"/>
          <w:szCs w:val="28"/>
        </w:rPr>
        <w:t xml:space="preserve"> чел.</w:t>
      </w:r>
      <w:r w:rsidR="00086FE4" w:rsidRPr="00263138">
        <w:rPr>
          <w:rFonts w:ascii="Times New Roman" w:hAnsi="Times New Roman" w:cs="Times New Roman"/>
          <w:sz w:val="28"/>
          <w:szCs w:val="28"/>
        </w:rPr>
        <w:t xml:space="preserve"> от утвержденного программой значения (целевое значение – </w:t>
      </w:r>
      <w:r w:rsidRPr="00263138">
        <w:rPr>
          <w:rFonts w:ascii="Times New Roman" w:hAnsi="Times New Roman" w:cs="Times New Roman"/>
          <w:sz w:val="28"/>
          <w:szCs w:val="28"/>
        </w:rPr>
        <w:t>15</w:t>
      </w:r>
      <w:r w:rsidR="00421464" w:rsidRPr="00263138">
        <w:rPr>
          <w:rFonts w:ascii="Times New Roman" w:hAnsi="Times New Roman" w:cs="Times New Roman"/>
          <w:sz w:val="28"/>
          <w:szCs w:val="28"/>
        </w:rPr>
        <w:t>9</w:t>
      </w:r>
      <w:r w:rsidR="000D0BEF" w:rsidRPr="00263138">
        <w:rPr>
          <w:rFonts w:ascii="Times New Roman" w:hAnsi="Times New Roman" w:cs="Times New Roman"/>
          <w:sz w:val="28"/>
          <w:szCs w:val="28"/>
        </w:rPr>
        <w:t xml:space="preserve"> чел</w:t>
      </w:r>
      <w:r w:rsidRPr="00263138">
        <w:rPr>
          <w:rFonts w:ascii="Times New Roman" w:hAnsi="Times New Roman" w:cs="Times New Roman"/>
          <w:sz w:val="28"/>
          <w:szCs w:val="28"/>
        </w:rPr>
        <w:t xml:space="preserve">.) </w:t>
      </w:r>
      <w:proofErr w:type="gramStart"/>
      <w:r w:rsidRPr="00263138">
        <w:rPr>
          <w:rFonts w:ascii="Times New Roman" w:hAnsi="Times New Roman" w:cs="Times New Roman"/>
          <w:sz w:val="28"/>
          <w:szCs w:val="28"/>
        </w:rPr>
        <w:t>исполнен</w:t>
      </w:r>
      <w:proofErr w:type="gramEnd"/>
      <w:r w:rsidRPr="00263138">
        <w:rPr>
          <w:rFonts w:ascii="Times New Roman" w:hAnsi="Times New Roman" w:cs="Times New Roman"/>
          <w:sz w:val="28"/>
          <w:szCs w:val="28"/>
        </w:rPr>
        <w:t xml:space="preserve"> на </w:t>
      </w:r>
      <w:r w:rsidR="00421464" w:rsidRPr="00263138">
        <w:rPr>
          <w:rFonts w:ascii="Times New Roman" w:hAnsi="Times New Roman" w:cs="Times New Roman"/>
          <w:sz w:val="28"/>
          <w:szCs w:val="28"/>
        </w:rPr>
        <w:t>107</w:t>
      </w:r>
      <w:r w:rsidR="00086FE4" w:rsidRPr="00263138">
        <w:rPr>
          <w:rFonts w:ascii="Times New Roman" w:hAnsi="Times New Roman" w:cs="Times New Roman"/>
          <w:sz w:val="28"/>
          <w:szCs w:val="28"/>
        </w:rPr>
        <w:t>%</w:t>
      </w:r>
      <w:r w:rsidR="00263138">
        <w:rPr>
          <w:rFonts w:ascii="Times New Roman" w:hAnsi="Times New Roman" w:cs="Times New Roman"/>
          <w:sz w:val="28"/>
          <w:szCs w:val="28"/>
        </w:rPr>
        <w:t>.</w:t>
      </w:r>
    </w:p>
    <w:p w:rsidR="00920AE5" w:rsidRDefault="00456B4B" w:rsidP="00FD6D20">
      <w:pPr>
        <w:pStyle w:val="a3"/>
        <w:numPr>
          <w:ilvl w:val="0"/>
          <w:numId w:val="22"/>
        </w:numPr>
        <w:tabs>
          <w:tab w:val="left" w:pos="993"/>
        </w:tabs>
        <w:spacing w:after="0" w:line="240" w:lineRule="auto"/>
        <w:ind w:left="0" w:firstLine="709"/>
        <w:jc w:val="both"/>
        <w:rPr>
          <w:rFonts w:ascii="Times New Roman" w:hAnsi="Times New Roman" w:cs="Times New Roman"/>
          <w:sz w:val="28"/>
          <w:szCs w:val="28"/>
        </w:rPr>
      </w:pPr>
      <w:r w:rsidRPr="00263138">
        <w:rPr>
          <w:rFonts w:ascii="Times New Roman" w:hAnsi="Times New Roman" w:cs="Times New Roman"/>
          <w:sz w:val="28"/>
          <w:szCs w:val="28"/>
        </w:rPr>
        <w:t>Количество проведенных товарищеских встреч и матчей</w:t>
      </w:r>
      <w:r w:rsidR="00920AE5" w:rsidRPr="00263138">
        <w:rPr>
          <w:rFonts w:ascii="Times New Roman" w:hAnsi="Times New Roman" w:cs="Times New Roman"/>
          <w:sz w:val="28"/>
          <w:szCs w:val="28"/>
        </w:rPr>
        <w:t xml:space="preserve"> составил </w:t>
      </w:r>
      <w:r w:rsidR="00421464" w:rsidRPr="00263138">
        <w:rPr>
          <w:rFonts w:ascii="Times New Roman" w:hAnsi="Times New Roman" w:cs="Times New Roman"/>
          <w:sz w:val="28"/>
          <w:szCs w:val="28"/>
        </w:rPr>
        <w:t>6</w:t>
      </w:r>
      <w:r w:rsidR="00056E45" w:rsidRPr="00263138">
        <w:rPr>
          <w:rFonts w:ascii="Times New Roman" w:hAnsi="Times New Roman" w:cs="Times New Roman"/>
          <w:sz w:val="28"/>
          <w:szCs w:val="28"/>
        </w:rPr>
        <w:t xml:space="preserve"> ед.</w:t>
      </w:r>
      <w:r w:rsidR="00920AE5" w:rsidRPr="00263138">
        <w:rPr>
          <w:rFonts w:ascii="Times New Roman" w:hAnsi="Times New Roman" w:cs="Times New Roman"/>
          <w:sz w:val="28"/>
          <w:szCs w:val="28"/>
        </w:rPr>
        <w:t xml:space="preserve"> от утвержденного программой</w:t>
      </w:r>
      <w:r w:rsidR="00F60F18" w:rsidRPr="00263138">
        <w:rPr>
          <w:rFonts w:ascii="Times New Roman" w:hAnsi="Times New Roman" w:cs="Times New Roman"/>
          <w:sz w:val="28"/>
          <w:szCs w:val="28"/>
        </w:rPr>
        <w:t xml:space="preserve"> значения (целевое значение – </w:t>
      </w:r>
      <w:r w:rsidR="00421464" w:rsidRPr="00263138">
        <w:rPr>
          <w:rFonts w:ascii="Times New Roman" w:hAnsi="Times New Roman" w:cs="Times New Roman"/>
          <w:sz w:val="28"/>
          <w:szCs w:val="28"/>
        </w:rPr>
        <w:t>6</w:t>
      </w:r>
      <w:r w:rsidR="00056E45" w:rsidRPr="00263138">
        <w:rPr>
          <w:rFonts w:ascii="Times New Roman" w:hAnsi="Times New Roman" w:cs="Times New Roman"/>
          <w:sz w:val="28"/>
          <w:szCs w:val="28"/>
        </w:rPr>
        <w:t xml:space="preserve"> ед.) </w:t>
      </w:r>
      <w:proofErr w:type="gramStart"/>
      <w:r w:rsidR="00056E45" w:rsidRPr="00263138">
        <w:rPr>
          <w:rFonts w:ascii="Times New Roman" w:hAnsi="Times New Roman" w:cs="Times New Roman"/>
          <w:sz w:val="28"/>
          <w:szCs w:val="28"/>
        </w:rPr>
        <w:t>исполнен</w:t>
      </w:r>
      <w:proofErr w:type="gramEnd"/>
      <w:r w:rsidR="00056E45" w:rsidRPr="00263138">
        <w:rPr>
          <w:rFonts w:ascii="Times New Roman" w:hAnsi="Times New Roman" w:cs="Times New Roman"/>
          <w:sz w:val="28"/>
          <w:szCs w:val="28"/>
        </w:rPr>
        <w:t xml:space="preserve"> на</w:t>
      </w:r>
      <w:r w:rsidR="00920AE5" w:rsidRPr="00263138">
        <w:rPr>
          <w:rFonts w:ascii="Times New Roman" w:hAnsi="Times New Roman" w:cs="Times New Roman"/>
          <w:sz w:val="28"/>
          <w:szCs w:val="28"/>
        </w:rPr>
        <w:t xml:space="preserve"> </w:t>
      </w:r>
      <w:r w:rsidR="003C4820" w:rsidRPr="00263138">
        <w:rPr>
          <w:rFonts w:ascii="Times New Roman" w:hAnsi="Times New Roman" w:cs="Times New Roman"/>
          <w:sz w:val="28"/>
          <w:szCs w:val="28"/>
        </w:rPr>
        <w:t>100</w:t>
      </w:r>
      <w:r w:rsidR="00920AE5" w:rsidRPr="00263138">
        <w:rPr>
          <w:rFonts w:ascii="Times New Roman" w:hAnsi="Times New Roman" w:cs="Times New Roman"/>
          <w:sz w:val="28"/>
          <w:szCs w:val="28"/>
        </w:rPr>
        <w:t>%</w:t>
      </w:r>
      <w:r w:rsidR="00263138">
        <w:rPr>
          <w:rFonts w:ascii="Times New Roman" w:hAnsi="Times New Roman" w:cs="Times New Roman"/>
          <w:sz w:val="28"/>
          <w:szCs w:val="28"/>
        </w:rPr>
        <w:t>.</w:t>
      </w:r>
    </w:p>
    <w:p w:rsidR="00FA33F9" w:rsidRDefault="00056E45" w:rsidP="00FD6D20">
      <w:pPr>
        <w:pStyle w:val="a3"/>
        <w:numPr>
          <w:ilvl w:val="0"/>
          <w:numId w:val="22"/>
        </w:numPr>
        <w:tabs>
          <w:tab w:val="left" w:pos="993"/>
          <w:tab w:val="left" w:pos="1134"/>
        </w:tabs>
        <w:spacing w:after="0" w:line="240" w:lineRule="auto"/>
        <w:ind w:left="0" w:firstLine="709"/>
        <w:jc w:val="both"/>
        <w:rPr>
          <w:rFonts w:ascii="Times New Roman" w:hAnsi="Times New Roman" w:cs="Times New Roman"/>
          <w:sz w:val="28"/>
          <w:szCs w:val="28"/>
        </w:rPr>
      </w:pPr>
      <w:r w:rsidRPr="00263138">
        <w:rPr>
          <w:rFonts w:ascii="Times New Roman" w:hAnsi="Times New Roman" w:cs="Times New Roman"/>
          <w:sz w:val="28"/>
          <w:szCs w:val="28"/>
        </w:rPr>
        <w:t xml:space="preserve">Количество социально незащищенных граждан получивших единовременную денежную выплату за газификацию жилых помещений из числа обратившихся граждан, имеющих право, на ее получение </w:t>
      </w:r>
      <w:r w:rsidR="003C4820" w:rsidRPr="00263138">
        <w:rPr>
          <w:rFonts w:ascii="Times New Roman" w:hAnsi="Times New Roman" w:cs="Times New Roman"/>
          <w:sz w:val="28"/>
          <w:szCs w:val="28"/>
        </w:rPr>
        <w:t xml:space="preserve">составил </w:t>
      </w:r>
      <w:r w:rsidR="00263138">
        <w:rPr>
          <w:rFonts w:ascii="Times New Roman" w:hAnsi="Times New Roman" w:cs="Times New Roman"/>
          <w:sz w:val="28"/>
          <w:szCs w:val="28"/>
        </w:rPr>
        <w:t>80</w:t>
      </w:r>
      <w:r w:rsidRPr="00263138">
        <w:rPr>
          <w:rFonts w:ascii="Times New Roman" w:hAnsi="Times New Roman" w:cs="Times New Roman"/>
          <w:sz w:val="28"/>
          <w:szCs w:val="28"/>
        </w:rPr>
        <w:t xml:space="preserve"> чел.</w:t>
      </w:r>
      <w:r w:rsidR="003C4820" w:rsidRPr="00263138">
        <w:rPr>
          <w:rFonts w:ascii="Times New Roman" w:hAnsi="Times New Roman" w:cs="Times New Roman"/>
          <w:sz w:val="28"/>
          <w:szCs w:val="28"/>
        </w:rPr>
        <w:t xml:space="preserve"> от утвержденного программой значения (целевое значение – </w:t>
      </w:r>
      <w:r w:rsidR="00263138">
        <w:rPr>
          <w:rFonts w:ascii="Times New Roman" w:hAnsi="Times New Roman" w:cs="Times New Roman"/>
          <w:sz w:val="28"/>
          <w:szCs w:val="28"/>
        </w:rPr>
        <w:t>6</w:t>
      </w:r>
      <w:r w:rsidRPr="00263138">
        <w:rPr>
          <w:rFonts w:ascii="Times New Roman" w:hAnsi="Times New Roman" w:cs="Times New Roman"/>
          <w:sz w:val="28"/>
          <w:szCs w:val="28"/>
        </w:rPr>
        <w:t>0 чел) испол</w:t>
      </w:r>
      <w:r w:rsidR="00263138">
        <w:rPr>
          <w:rFonts w:ascii="Times New Roman" w:hAnsi="Times New Roman" w:cs="Times New Roman"/>
          <w:sz w:val="28"/>
          <w:szCs w:val="28"/>
        </w:rPr>
        <w:t>н</w:t>
      </w:r>
      <w:r w:rsidRPr="00263138">
        <w:rPr>
          <w:rFonts w:ascii="Times New Roman" w:hAnsi="Times New Roman" w:cs="Times New Roman"/>
          <w:sz w:val="28"/>
          <w:szCs w:val="28"/>
        </w:rPr>
        <w:t xml:space="preserve">ено на </w:t>
      </w:r>
      <w:r w:rsidR="00263138">
        <w:rPr>
          <w:rFonts w:ascii="Times New Roman" w:hAnsi="Times New Roman" w:cs="Times New Roman"/>
          <w:sz w:val="28"/>
          <w:szCs w:val="28"/>
        </w:rPr>
        <w:t>133</w:t>
      </w:r>
      <w:r w:rsidR="003C4820" w:rsidRPr="00263138">
        <w:rPr>
          <w:rFonts w:ascii="Times New Roman" w:hAnsi="Times New Roman" w:cs="Times New Roman"/>
          <w:sz w:val="28"/>
          <w:szCs w:val="28"/>
        </w:rPr>
        <w:t>%</w:t>
      </w:r>
      <w:r w:rsidR="00FA33F9" w:rsidRPr="00263138">
        <w:rPr>
          <w:rFonts w:ascii="Times New Roman" w:hAnsi="Times New Roman" w:cs="Times New Roman"/>
          <w:sz w:val="28"/>
          <w:szCs w:val="28"/>
        </w:rPr>
        <w:t xml:space="preserve">. </w:t>
      </w:r>
    </w:p>
    <w:p w:rsidR="00DF7064" w:rsidRPr="00263138" w:rsidRDefault="00056E45" w:rsidP="00FD6D20">
      <w:pPr>
        <w:pStyle w:val="a3"/>
        <w:numPr>
          <w:ilvl w:val="0"/>
          <w:numId w:val="22"/>
        </w:numPr>
        <w:tabs>
          <w:tab w:val="left" w:pos="993"/>
          <w:tab w:val="left" w:pos="1134"/>
        </w:tabs>
        <w:spacing w:after="0" w:line="240" w:lineRule="auto"/>
        <w:ind w:left="0" w:firstLine="709"/>
        <w:jc w:val="both"/>
        <w:rPr>
          <w:rFonts w:ascii="Times New Roman" w:hAnsi="Times New Roman" w:cs="Times New Roman"/>
          <w:sz w:val="28"/>
          <w:szCs w:val="28"/>
        </w:rPr>
      </w:pPr>
      <w:r w:rsidRPr="00263138">
        <w:rPr>
          <w:rFonts w:ascii="Times New Roman" w:hAnsi="Times New Roman" w:cs="Times New Roman"/>
          <w:sz w:val="28"/>
          <w:szCs w:val="28"/>
        </w:rPr>
        <w:t xml:space="preserve">Количество </w:t>
      </w:r>
      <w:proofErr w:type="gramStart"/>
      <w:r w:rsidRPr="00263138">
        <w:rPr>
          <w:rFonts w:ascii="Times New Roman" w:hAnsi="Times New Roman" w:cs="Times New Roman"/>
          <w:sz w:val="28"/>
          <w:szCs w:val="28"/>
        </w:rPr>
        <w:t xml:space="preserve">организаций, принявших участие в конкурсных мероприятиях в сфере охраны труда </w:t>
      </w:r>
      <w:r w:rsidR="003C4820" w:rsidRPr="00263138">
        <w:rPr>
          <w:rFonts w:ascii="Times New Roman" w:hAnsi="Times New Roman" w:cs="Times New Roman"/>
          <w:sz w:val="28"/>
          <w:szCs w:val="28"/>
        </w:rPr>
        <w:t>составил</w:t>
      </w:r>
      <w:proofErr w:type="gramEnd"/>
      <w:r w:rsidR="003C4820" w:rsidRPr="00263138">
        <w:rPr>
          <w:rFonts w:ascii="Times New Roman" w:hAnsi="Times New Roman" w:cs="Times New Roman"/>
          <w:sz w:val="28"/>
          <w:szCs w:val="28"/>
        </w:rPr>
        <w:t xml:space="preserve"> </w:t>
      </w:r>
      <w:r w:rsidRPr="00263138">
        <w:rPr>
          <w:rFonts w:ascii="Times New Roman" w:hAnsi="Times New Roman" w:cs="Times New Roman"/>
          <w:sz w:val="28"/>
          <w:szCs w:val="28"/>
        </w:rPr>
        <w:t>15 шт.</w:t>
      </w:r>
      <w:r w:rsidR="003C4820" w:rsidRPr="00263138">
        <w:rPr>
          <w:rFonts w:ascii="Times New Roman" w:hAnsi="Times New Roman" w:cs="Times New Roman"/>
          <w:sz w:val="28"/>
          <w:szCs w:val="28"/>
        </w:rPr>
        <w:t xml:space="preserve"> от утвержденного программой значения (целевое значение – </w:t>
      </w:r>
      <w:r w:rsidRPr="00263138">
        <w:rPr>
          <w:rFonts w:ascii="Times New Roman" w:hAnsi="Times New Roman" w:cs="Times New Roman"/>
          <w:sz w:val="28"/>
          <w:szCs w:val="28"/>
        </w:rPr>
        <w:t>20 шт.) исполнено на 75</w:t>
      </w:r>
      <w:r w:rsidR="003C4820" w:rsidRPr="00263138">
        <w:rPr>
          <w:rFonts w:ascii="Times New Roman" w:hAnsi="Times New Roman" w:cs="Times New Roman"/>
          <w:sz w:val="28"/>
          <w:szCs w:val="28"/>
        </w:rPr>
        <w:t>%</w:t>
      </w:r>
      <w:r w:rsidR="00DF7064" w:rsidRPr="00263138">
        <w:rPr>
          <w:rFonts w:ascii="Times New Roman" w:hAnsi="Times New Roman" w:cs="Times New Roman"/>
          <w:sz w:val="28"/>
          <w:szCs w:val="28"/>
        </w:rPr>
        <w:t xml:space="preserve">. </w:t>
      </w:r>
    </w:p>
    <w:p w:rsidR="003C4820" w:rsidRDefault="00DF7064" w:rsidP="00FD6D20">
      <w:pPr>
        <w:tabs>
          <w:tab w:val="left" w:pos="993"/>
        </w:tabs>
        <w:spacing w:after="0" w:line="240" w:lineRule="auto"/>
        <w:ind w:firstLine="709"/>
        <w:jc w:val="both"/>
        <w:rPr>
          <w:rFonts w:ascii="Times New Roman" w:hAnsi="Times New Roman" w:cs="Times New Roman"/>
          <w:sz w:val="28"/>
          <w:szCs w:val="28"/>
        </w:rPr>
      </w:pPr>
      <w:r w:rsidRPr="00263138">
        <w:rPr>
          <w:rFonts w:ascii="Times New Roman" w:hAnsi="Times New Roman" w:cs="Times New Roman"/>
          <w:sz w:val="28"/>
          <w:szCs w:val="28"/>
        </w:rPr>
        <w:t xml:space="preserve">Снижение произошло в связи с тем, что некоторые предприятия не провели специальную оценку условий труда, специалисты предприятий не прошли  </w:t>
      </w:r>
      <w:proofErr w:type="gramStart"/>
      <w:r w:rsidRPr="00263138">
        <w:rPr>
          <w:rFonts w:ascii="Times New Roman" w:hAnsi="Times New Roman" w:cs="Times New Roman"/>
          <w:sz w:val="28"/>
          <w:szCs w:val="28"/>
        </w:rPr>
        <w:t>обучение по охране</w:t>
      </w:r>
      <w:proofErr w:type="gramEnd"/>
      <w:r w:rsidRPr="00263138">
        <w:rPr>
          <w:rFonts w:ascii="Times New Roman" w:hAnsi="Times New Roman" w:cs="Times New Roman"/>
          <w:sz w:val="28"/>
          <w:szCs w:val="28"/>
        </w:rPr>
        <w:t xml:space="preserve"> труда и количество предприятий подавших заявки снизилось</w:t>
      </w:r>
      <w:r w:rsidR="00263138">
        <w:rPr>
          <w:rFonts w:ascii="Times New Roman" w:hAnsi="Times New Roman" w:cs="Times New Roman"/>
          <w:sz w:val="28"/>
          <w:szCs w:val="28"/>
        </w:rPr>
        <w:t>.</w:t>
      </w:r>
    </w:p>
    <w:p w:rsidR="003E1279" w:rsidRDefault="00056E45" w:rsidP="00FD6D20">
      <w:pPr>
        <w:pStyle w:val="a3"/>
        <w:widowControl w:val="0"/>
        <w:numPr>
          <w:ilvl w:val="0"/>
          <w:numId w:val="22"/>
        </w:numPr>
        <w:tabs>
          <w:tab w:val="left" w:pos="993"/>
        </w:tabs>
        <w:suppressAutoHyphens/>
        <w:autoSpaceDE w:val="0"/>
        <w:snapToGrid w:val="0"/>
        <w:spacing w:after="0" w:line="240" w:lineRule="auto"/>
        <w:ind w:left="0" w:firstLine="709"/>
        <w:jc w:val="both"/>
        <w:rPr>
          <w:rFonts w:ascii="Times New Roman" w:eastAsia="Arial" w:hAnsi="Times New Roman" w:cs="Times New Roman"/>
          <w:sz w:val="28"/>
          <w:szCs w:val="28"/>
          <w:lang w:eastAsia="hi-IN" w:bidi="hi-IN"/>
        </w:rPr>
      </w:pPr>
      <w:r w:rsidRPr="00263138">
        <w:rPr>
          <w:rFonts w:ascii="Times New Roman" w:hAnsi="Times New Roman" w:cs="Times New Roman"/>
          <w:sz w:val="28"/>
          <w:szCs w:val="28"/>
        </w:rPr>
        <w:t>Доля модельной библиотеки в структуре сельской библиотечной сети</w:t>
      </w:r>
      <w:r w:rsidR="003C4820" w:rsidRPr="00263138">
        <w:rPr>
          <w:rFonts w:ascii="Times New Roman" w:hAnsi="Times New Roman" w:cs="Times New Roman"/>
          <w:sz w:val="28"/>
          <w:szCs w:val="28"/>
        </w:rPr>
        <w:t xml:space="preserve"> составил </w:t>
      </w:r>
      <w:r w:rsidRPr="00263138">
        <w:rPr>
          <w:rFonts w:ascii="Times New Roman" w:hAnsi="Times New Roman" w:cs="Times New Roman"/>
          <w:sz w:val="28"/>
          <w:szCs w:val="28"/>
        </w:rPr>
        <w:t>13,3</w:t>
      </w:r>
      <w:r w:rsidR="003C4820" w:rsidRPr="00263138">
        <w:rPr>
          <w:rFonts w:ascii="Times New Roman" w:hAnsi="Times New Roman" w:cs="Times New Roman"/>
          <w:sz w:val="28"/>
          <w:szCs w:val="28"/>
        </w:rPr>
        <w:t xml:space="preserve">% от утвержденного программой значения (целевое значение – </w:t>
      </w:r>
      <w:r w:rsidR="00263138">
        <w:rPr>
          <w:rFonts w:ascii="Times New Roman" w:hAnsi="Times New Roman" w:cs="Times New Roman"/>
          <w:sz w:val="28"/>
          <w:szCs w:val="28"/>
        </w:rPr>
        <w:t>26,7</w:t>
      </w:r>
      <w:r w:rsidRPr="00263138">
        <w:rPr>
          <w:rFonts w:ascii="Times New Roman" w:hAnsi="Times New Roman" w:cs="Times New Roman"/>
          <w:sz w:val="28"/>
          <w:szCs w:val="28"/>
        </w:rPr>
        <w:t xml:space="preserve">%) исполнено на </w:t>
      </w:r>
      <w:r w:rsidR="00263138">
        <w:rPr>
          <w:rFonts w:ascii="Times New Roman" w:hAnsi="Times New Roman" w:cs="Times New Roman"/>
          <w:sz w:val="28"/>
          <w:szCs w:val="28"/>
        </w:rPr>
        <w:t>50</w:t>
      </w:r>
      <w:r w:rsidR="003C4820" w:rsidRPr="00263138">
        <w:rPr>
          <w:rFonts w:ascii="Times New Roman" w:hAnsi="Times New Roman" w:cs="Times New Roman"/>
          <w:sz w:val="28"/>
          <w:szCs w:val="28"/>
        </w:rPr>
        <w:t>%</w:t>
      </w:r>
      <w:r w:rsidR="003E1279" w:rsidRPr="00263138">
        <w:rPr>
          <w:rFonts w:ascii="Times New Roman" w:hAnsi="Times New Roman" w:cs="Times New Roman"/>
          <w:sz w:val="28"/>
          <w:szCs w:val="28"/>
        </w:rPr>
        <w:t xml:space="preserve">. </w:t>
      </w:r>
      <w:r w:rsidR="003E1279" w:rsidRPr="00263138">
        <w:rPr>
          <w:rFonts w:ascii="Times New Roman" w:hAnsi="Times New Roman" w:cs="Times New Roman"/>
          <w:color w:val="000000"/>
          <w:sz w:val="28"/>
          <w:szCs w:val="28"/>
        </w:rPr>
        <w:t>Предоставление субсидии на создание модельной библиотеки осуществляется Министерством Культуры</w:t>
      </w:r>
      <w:r w:rsidR="003E1279" w:rsidRPr="00263138">
        <w:rPr>
          <w:rFonts w:ascii="Times New Roman" w:eastAsia="Arial" w:hAnsi="Times New Roman" w:cs="Times New Roman"/>
          <w:sz w:val="28"/>
          <w:szCs w:val="28"/>
          <w:lang w:eastAsia="hi-IN" w:bidi="hi-IN"/>
        </w:rPr>
        <w:t xml:space="preserve"> на конкурсной основе, в 201</w:t>
      </w:r>
      <w:r w:rsidR="00263138">
        <w:rPr>
          <w:rFonts w:ascii="Times New Roman" w:eastAsia="Arial" w:hAnsi="Times New Roman" w:cs="Times New Roman"/>
          <w:sz w:val="28"/>
          <w:szCs w:val="28"/>
          <w:lang w:eastAsia="hi-IN" w:bidi="hi-IN"/>
        </w:rPr>
        <w:t>7</w:t>
      </w:r>
      <w:r w:rsidR="003E1279" w:rsidRPr="00263138">
        <w:rPr>
          <w:rFonts w:ascii="Times New Roman" w:eastAsia="Arial" w:hAnsi="Times New Roman" w:cs="Times New Roman"/>
          <w:sz w:val="28"/>
          <w:szCs w:val="28"/>
          <w:lang w:eastAsia="hi-IN" w:bidi="hi-IN"/>
        </w:rPr>
        <w:t xml:space="preserve"> году в данном направлении конкурсный отбор не состоялся</w:t>
      </w:r>
      <w:r w:rsidR="00263138">
        <w:rPr>
          <w:rFonts w:ascii="Times New Roman" w:eastAsia="Arial" w:hAnsi="Times New Roman" w:cs="Times New Roman"/>
          <w:sz w:val="28"/>
          <w:szCs w:val="28"/>
          <w:lang w:eastAsia="hi-IN" w:bidi="hi-IN"/>
        </w:rPr>
        <w:t>.</w:t>
      </w:r>
    </w:p>
    <w:p w:rsidR="003C4820" w:rsidRDefault="00056E45" w:rsidP="00FD6D20">
      <w:pPr>
        <w:pStyle w:val="a3"/>
        <w:widowControl w:val="0"/>
        <w:numPr>
          <w:ilvl w:val="0"/>
          <w:numId w:val="22"/>
        </w:numPr>
        <w:tabs>
          <w:tab w:val="left" w:pos="993"/>
        </w:tabs>
        <w:suppressAutoHyphens/>
        <w:autoSpaceDE w:val="0"/>
        <w:snapToGrid w:val="0"/>
        <w:spacing w:after="0" w:line="240" w:lineRule="auto"/>
        <w:ind w:left="0" w:firstLine="709"/>
        <w:jc w:val="both"/>
        <w:rPr>
          <w:rFonts w:ascii="Times New Roman" w:hAnsi="Times New Roman" w:cs="Times New Roman"/>
          <w:sz w:val="28"/>
          <w:szCs w:val="28"/>
        </w:rPr>
      </w:pPr>
      <w:r w:rsidRPr="00263138">
        <w:rPr>
          <w:rFonts w:ascii="Times New Roman" w:hAnsi="Times New Roman" w:cs="Times New Roman"/>
          <w:sz w:val="28"/>
          <w:szCs w:val="28"/>
        </w:rPr>
        <w:t xml:space="preserve">Отношение среднемесячной номинальной начисленной  заработной платы педагогических работников муниципальных общеобразовательных </w:t>
      </w:r>
      <w:r w:rsidRPr="00263138">
        <w:rPr>
          <w:rFonts w:ascii="Times New Roman" w:hAnsi="Times New Roman" w:cs="Times New Roman"/>
          <w:sz w:val="28"/>
          <w:szCs w:val="28"/>
        </w:rPr>
        <w:lastRenderedPageBreak/>
        <w:t xml:space="preserve">учреждений к среднемесячной номинальной начисленной заработной плате работников, занятых в сфере экономики региона </w:t>
      </w:r>
      <w:r w:rsidR="003C4820" w:rsidRPr="00263138">
        <w:rPr>
          <w:rFonts w:ascii="Times New Roman" w:hAnsi="Times New Roman" w:cs="Times New Roman"/>
          <w:sz w:val="28"/>
          <w:szCs w:val="28"/>
        </w:rPr>
        <w:t>составил</w:t>
      </w:r>
      <w:r w:rsidRPr="00263138">
        <w:rPr>
          <w:rFonts w:ascii="Times New Roman" w:hAnsi="Times New Roman" w:cs="Times New Roman"/>
          <w:sz w:val="28"/>
          <w:szCs w:val="28"/>
        </w:rPr>
        <w:t>о</w:t>
      </w:r>
      <w:r w:rsidR="003C4820" w:rsidRPr="00263138">
        <w:rPr>
          <w:rFonts w:ascii="Times New Roman" w:hAnsi="Times New Roman" w:cs="Times New Roman"/>
          <w:sz w:val="28"/>
          <w:szCs w:val="28"/>
        </w:rPr>
        <w:t xml:space="preserve"> </w:t>
      </w:r>
      <w:r w:rsidR="00263138">
        <w:rPr>
          <w:rFonts w:ascii="Times New Roman" w:hAnsi="Times New Roman" w:cs="Times New Roman"/>
          <w:sz w:val="28"/>
          <w:szCs w:val="28"/>
        </w:rPr>
        <w:t>105,3</w:t>
      </w:r>
      <w:r w:rsidR="003C4820" w:rsidRPr="00263138">
        <w:rPr>
          <w:rFonts w:ascii="Times New Roman" w:hAnsi="Times New Roman" w:cs="Times New Roman"/>
          <w:sz w:val="28"/>
          <w:szCs w:val="28"/>
        </w:rPr>
        <w:t xml:space="preserve">% от утвержденного программой значения (целевое значение – </w:t>
      </w:r>
      <w:r w:rsidR="00263138">
        <w:rPr>
          <w:rFonts w:ascii="Times New Roman" w:hAnsi="Times New Roman" w:cs="Times New Roman"/>
          <w:sz w:val="28"/>
          <w:szCs w:val="28"/>
        </w:rPr>
        <w:t>116,4</w:t>
      </w:r>
      <w:r w:rsidRPr="00263138">
        <w:rPr>
          <w:rFonts w:ascii="Times New Roman" w:hAnsi="Times New Roman" w:cs="Times New Roman"/>
          <w:sz w:val="28"/>
          <w:szCs w:val="28"/>
        </w:rPr>
        <w:t xml:space="preserve">%) исполнено на </w:t>
      </w:r>
      <w:r w:rsidR="00263138">
        <w:rPr>
          <w:rFonts w:ascii="Times New Roman" w:hAnsi="Times New Roman" w:cs="Times New Roman"/>
          <w:sz w:val="28"/>
          <w:szCs w:val="28"/>
        </w:rPr>
        <w:t>90</w:t>
      </w:r>
      <w:r w:rsidR="003C4820" w:rsidRPr="00263138">
        <w:rPr>
          <w:rFonts w:ascii="Times New Roman" w:hAnsi="Times New Roman" w:cs="Times New Roman"/>
          <w:sz w:val="28"/>
          <w:szCs w:val="28"/>
        </w:rPr>
        <w:t>%</w:t>
      </w:r>
      <w:r w:rsidR="00263138">
        <w:rPr>
          <w:rFonts w:ascii="Times New Roman" w:hAnsi="Times New Roman" w:cs="Times New Roman"/>
          <w:sz w:val="28"/>
          <w:szCs w:val="28"/>
        </w:rPr>
        <w:t>.</w:t>
      </w:r>
    </w:p>
    <w:p w:rsidR="00263138" w:rsidRDefault="00263138" w:rsidP="00FD6D20">
      <w:pPr>
        <w:pStyle w:val="a3"/>
        <w:widowControl w:val="0"/>
        <w:tabs>
          <w:tab w:val="left" w:pos="993"/>
        </w:tabs>
        <w:suppressAutoHyphens/>
        <w:autoSpaceDE w:val="0"/>
        <w:snapToGri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Среднемесячная заработная плата </w:t>
      </w:r>
      <w:r w:rsidRPr="00263138">
        <w:rPr>
          <w:rFonts w:ascii="Times New Roman" w:hAnsi="Times New Roman" w:cs="Times New Roman"/>
          <w:sz w:val="28"/>
          <w:szCs w:val="28"/>
        </w:rPr>
        <w:t>педагогических работников общеобразовательных учреждений</w:t>
      </w:r>
      <w:r>
        <w:rPr>
          <w:rFonts w:ascii="Times New Roman" w:hAnsi="Times New Roman" w:cs="Times New Roman"/>
          <w:sz w:val="28"/>
          <w:szCs w:val="28"/>
        </w:rPr>
        <w:t xml:space="preserve"> Майминского района составила в 2017 году в размере 23 496,5 руб., а по Республике Алтай средняя заработная плата составила 22</w:t>
      </w:r>
      <w:r w:rsidR="009075F5">
        <w:rPr>
          <w:rFonts w:ascii="Times New Roman" w:hAnsi="Times New Roman" w:cs="Times New Roman"/>
          <w:sz w:val="28"/>
          <w:szCs w:val="28"/>
        </w:rPr>
        <w:t> </w:t>
      </w:r>
      <w:r>
        <w:rPr>
          <w:rFonts w:ascii="Times New Roman" w:hAnsi="Times New Roman" w:cs="Times New Roman"/>
          <w:sz w:val="28"/>
          <w:szCs w:val="28"/>
        </w:rPr>
        <w:t>312</w:t>
      </w:r>
      <w:r w:rsidR="009075F5">
        <w:rPr>
          <w:rFonts w:ascii="Times New Roman" w:hAnsi="Times New Roman" w:cs="Times New Roman"/>
          <w:sz w:val="28"/>
          <w:szCs w:val="28"/>
        </w:rPr>
        <w:t xml:space="preserve"> руб.</w:t>
      </w:r>
    </w:p>
    <w:p w:rsidR="003C4820" w:rsidRDefault="00056E45" w:rsidP="00FD6D20">
      <w:pPr>
        <w:pStyle w:val="a3"/>
        <w:widowControl w:val="0"/>
        <w:numPr>
          <w:ilvl w:val="0"/>
          <w:numId w:val="22"/>
        </w:numPr>
        <w:tabs>
          <w:tab w:val="left" w:pos="993"/>
        </w:tabs>
        <w:suppressAutoHyphens/>
        <w:autoSpaceDE w:val="0"/>
        <w:snapToGrid w:val="0"/>
        <w:spacing w:after="0" w:line="240" w:lineRule="auto"/>
        <w:ind w:left="0" w:firstLine="709"/>
        <w:jc w:val="both"/>
        <w:rPr>
          <w:rFonts w:ascii="Times New Roman" w:hAnsi="Times New Roman" w:cs="Times New Roman"/>
          <w:sz w:val="28"/>
          <w:szCs w:val="28"/>
        </w:rPr>
      </w:pPr>
      <w:r w:rsidRPr="009075F5">
        <w:rPr>
          <w:rFonts w:ascii="Times New Roman" w:hAnsi="Times New Roman" w:cs="Times New Roman"/>
          <w:sz w:val="28"/>
          <w:szCs w:val="28"/>
        </w:rPr>
        <w:t xml:space="preserve">Доля детей, за которых  выплачивается компенсация части родительской платы, за содержание ребенка в </w:t>
      </w:r>
      <w:proofErr w:type="gramStart"/>
      <w:r w:rsidRPr="009075F5">
        <w:rPr>
          <w:rFonts w:ascii="Times New Roman" w:hAnsi="Times New Roman" w:cs="Times New Roman"/>
          <w:sz w:val="28"/>
          <w:szCs w:val="28"/>
        </w:rPr>
        <w:t>мун</w:t>
      </w:r>
      <w:r w:rsidR="009075F5">
        <w:rPr>
          <w:rFonts w:ascii="Times New Roman" w:hAnsi="Times New Roman" w:cs="Times New Roman"/>
          <w:sz w:val="28"/>
          <w:szCs w:val="28"/>
        </w:rPr>
        <w:t>иципальных</w:t>
      </w:r>
      <w:r w:rsidRPr="009075F5">
        <w:rPr>
          <w:rFonts w:ascii="Times New Roman" w:hAnsi="Times New Roman" w:cs="Times New Roman"/>
          <w:sz w:val="28"/>
          <w:szCs w:val="28"/>
        </w:rPr>
        <w:t xml:space="preserve"> образовательных учреждениях, реализующих программу дошкольного образования</w:t>
      </w:r>
      <w:r w:rsidR="003C4820" w:rsidRPr="009075F5">
        <w:rPr>
          <w:rFonts w:ascii="Times New Roman" w:hAnsi="Times New Roman" w:cs="Times New Roman"/>
          <w:sz w:val="28"/>
          <w:szCs w:val="28"/>
        </w:rPr>
        <w:t xml:space="preserve"> составил</w:t>
      </w:r>
      <w:r w:rsidRPr="009075F5">
        <w:rPr>
          <w:rFonts w:ascii="Times New Roman" w:hAnsi="Times New Roman" w:cs="Times New Roman"/>
          <w:sz w:val="28"/>
          <w:szCs w:val="28"/>
        </w:rPr>
        <w:t>а</w:t>
      </w:r>
      <w:proofErr w:type="gramEnd"/>
      <w:r w:rsidR="003C4820" w:rsidRPr="009075F5">
        <w:rPr>
          <w:rFonts w:ascii="Times New Roman" w:hAnsi="Times New Roman" w:cs="Times New Roman"/>
          <w:sz w:val="28"/>
          <w:szCs w:val="28"/>
        </w:rPr>
        <w:t xml:space="preserve"> </w:t>
      </w:r>
      <w:r w:rsidRPr="009075F5">
        <w:rPr>
          <w:rFonts w:ascii="Times New Roman" w:hAnsi="Times New Roman" w:cs="Times New Roman"/>
          <w:sz w:val="28"/>
          <w:szCs w:val="28"/>
        </w:rPr>
        <w:t>100</w:t>
      </w:r>
      <w:r w:rsidR="003C4820" w:rsidRPr="009075F5">
        <w:rPr>
          <w:rFonts w:ascii="Times New Roman" w:hAnsi="Times New Roman" w:cs="Times New Roman"/>
          <w:sz w:val="28"/>
          <w:szCs w:val="28"/>
        </w:rPr>
        <w:t xml:space="preserve">% от утвержденного программой значения (целевое значение – </w:t>
      </w:r>
      <w:r w:rsidRPr="009075F5">
        <w:rPr>
          <w:rFonts w:ascii="Times New Roman" w:hAnsi="Times New Roman" w:cs="Times New Roman"/>
          <w:sz w:val="28"/>
          <w:szCs w:val="28"/>
        </w:rPr>
        <w:t>100%) исполнено на 100</w:t>
      </w:r>
      <w:r w:rsidR="009075F5">
        <w:rPr>
          <w:rFonts w:ascii="Times New Roman" w:hAnsi="Times New Roman" w:cs="Times New Roman"/>
          <w:sz w:val="28"/>
          <w:szCs w:val="28"/>
        </w:rPr>
        <w:t>%.</w:t>
      </w:r>
    </w:p>
    <w:p w:rsidR="00920AE5" w:rsidRPr="009075F5" w:rsidRDefault="00056E45" w:rsidP="00FD6D20">
      <w:pPr>
        <w:pStyle w:val="a3"/>
        <w:widowControl w:val="0"/>
        <w:numPr>
          <w:ilvl w:val="0"/>
          <w:numId w:val="22"/>
        </w:numPr>
        <w:tabs>
          <w:tab w:val="left" w:pos="993"/>
        </w:tabs>
        <w:suppressAutoHyphens/>
        <w:autoSpaceDE w:val="0"/>
        <w:snapToGrid w:val="0"/>
        <w:spacing w:after="0" w:line="240" w:lineRule="auto"/>
        <w:ind w:left="0" w:firstLine="709"/>
        <w:jc w:val="both"/>
        <w:rPr>
          <w:rFonts w:ascii="Times New Roman" w:hAnsi="Times New Roman" w:cs="Times New Roman"/>
          <w:sz w:val="28"/>
          <w:szCs w:val="28"/>
        </w:rPr>
      </w:pPr>
      <w:r w:rsidRPr="009075F5">
        <w:rPr>
          <w:rFonts w:ascii="Times New Roman" w:hAnsi="Times New Roman" w:cs="Times New Roman"/>
          <w:sz w:val="28"/>
          <w:szCs w:val="28"/>
        </w:rPr>
        <w:t xml:space="preserve">Количество детей, прошедших оздоровление в летний период </w:t>
      </w:r>
      <w:r w:rsidR="00BD3345" w:rsidRPr="009075F5">
        <w:rPr>
          <w:rFonts w:ascii="Times New Roman" w:hAnsi="Times New Roman" w:cs="Times New Roman"/>
          <w:sz w:val="28"/>
          <w:szCs w:val="28"/>
        </w:rPr>
        <w:t>составил</w:t>
      </w:r>
      <w:r w:rsidRPr="009075F5">
        <w:rPr>
          <w:rFonts w:ascii="Times New Roman" w:hAnsi="Times New Roman" w:cs="Times New Roman"/>
          <w:sz w:val="28"/>
          <w:szCs w:val="28"/>
        </w:rPr>
        <w:t>о</w:t>
      </w:r>
      <w:r w:rsidR="00BD3345" w:rsidRPr="009075F5">
        <w:rPr>
          <w:rFonts w:ascii="Times New Roman" w:hAnsi="Times New Roman" w:cs="Times New Roman"/>
          <w:sz w:val="28"/>
          <w:szCs w:val="28"/>
        </w:rPr>
        <w:t xml:space="preserve"> </w:t>
      </w:r>
      <w:r w:rsidR="009075F5">
        <w:rPr>
          <w:rFonts w:ascii="Times New Roman" w:hAnsi="Times New Roman" w:cs="Times New Roman"/>
          <w:sz w:val="28"/>
          <w:szCs w:val="28"/>
        </w:rPr>
        <w:t>2021</w:t>
      </w:r>
      <w:r w:rsidRPr="009075F5">
        <w:rPr>
          <w:rFonts w:ascii="Times New Roman" w:hAnsi="Times New Roman" w:cs="Times New Roman"/>
          <w:sz w:val="28"/>
          <w:szCs w:val="28"/>
        </w:rPr>
        <w:t xml:space="preserve"> чел.</w:t>
      </w:r>
      <w:r w:rsidR="00BD3345" w:rsidRPr="009075F5">
        <w:rPr>
          <w:rFonts w:ascii="Times New Roman" w:hAnsi="Times New Roman" w:cs="Times New Roman"/>
          <w:sz w:val="28"/>
          <w:szCs w:val="28"/>
        </w:rPr>
        <w:t xml:space="preserve"> от утвержденного программой значения (целевое значение – </w:t>
      </w:r>
      <w:r w:rsidR="009075F5">
        <w:rPr>
          <w:rFonts w:ascii="Times New Roman" w:hAnsi="Times New Roman" w:cs="Times New Roman"/>
          <w:sz w:val="28"/>
          <w:szCs w:val="28"/>
        </w:rPr>
        <w:t>2500</w:t>
      </w:r>
      <w:r w:rsidR="00BD3345" w:rsidRPr="009075F5">
        <w:rPr>
          <w:rFonts w:ascii="Times New Roman" w:hAnsi="Times New Roman" w:cs="Times New Roman"/>
          <w:sz w:val="28"/>
          <w:szCs w:val="28"/>
        </w:rPr>
        <w:t xml:space="preserve"> чел.</w:t>
      </w:r>
      <w:r w:rsidRPr="009075F5">
        <w:rPr>
          <w:rFonts w:ascii="Times New Roman" w:hAnsi="Times New Roman" w:cs="Times New Roman"/>
          <w:sz w:val="28"/>
          <w:szCs w:val="28"/>
        </w:rPr>
        <w:t xml:space="preserve">) исполнено на </w:t>
      </w:r>
      <w:r w:rsidR="009075F5">
        <w:rPr>
          <w:rFonts w:ascii="Times New Roman" w:hAnsi="Times New Roman" w:cs="Times New Roman"/>
          <w:sz w:val="28"/>
          <w:szCs w:val="28"/>
        </w:rPr>
        <w:t>81</w:t>
      </w:r>
      <w:r w:rsidR="00320BFF" w:rsidRPr="009075F5">
        <w:rPr>
          <w:rFonts w:ascii="Times New Roman" w:hAnsi="Times New Roman" w:cs="Times New Roman"/>
          <w:sz w:val="28"/>
          <w:szCs w:val="28"/>
        </w:rPr>
        <w:t>%.</w:t>
      </w:r>
    </w:p>
    <w:p w:rsidR="009A298E" w:rsidRDefault="00320BFF" w:rsidP="00FD6D20">
      <w:pPr>
        <w:tabs>
          <w:tab w:val="left" w:pos="993"/>
        </w:tabs>
        <w:spacing w:after="0" w:line="240" w:lineRule="auto"/>
        <w:ind w:firstLine="709"/>
        <w:jc w:val="both"/>
        <w:rPr>
          <w:rFonts w:ascii="Times New Roman" w:hAnsi="Times New Roman"/>
          <w:sz w:val="28"/>
          <w:szCs w:val="28"/>
        </w:rPr>
      </w:pPr>
      <w:r w:rsidRPr="00FA33F9">
        <w:rPr>
          <w:rFonts w:ascii="Times New Roman" w:hAnsi="Times New Roman"/>
          <w:i/>
          <w:sz w:val="28"/>
          <w:szCs w:val="28"/>
          <w:u w:val="single"/>
        </w:rPr>
        <w:t>По подпрограмме «Развитие спорта» были проведены следующие мероприятия</w:t>
      </w:r>
      <w:r>
        <w:rPr>
          <w:rFonts w:ascii="Times New Roman" w:hAnsi="Times New Roman"/>
          <w:sz w:val="28"/>
          <w:szCs w:val="28"/>
        </w:rPr>
        <w:t xml:space="preserve">: </w:t>
      </w:r>
    </w:p>
    <w:p w:rsidR="00220550" w:rsidRPr="00233091" w:rsidRDefault="00220550" w:rsidP="00FD6D20">
      <w:pPr>
        <w:suppressAutoHyphens/>
        <w:spacing w:after="0" w:line="240" w:lineRule="auto"/>
        <w:ind w:firstLine="851"/>
        <w:jc w:val="both"/>
        <w:rPr>
          <w:rFonts w:ascii="Times New Roman" w:eastAsia="Times New Roman" w:hAnsi="Times New Roman"/>
          <w:sz w:val="27"/>
          <w:szCs w:val="27"/>
          <w:lang w:eastAsia="ar-SA"/>
        </w:rPr>
      </w:pPr>
      <w:r w:rsidRPr="00233091">
        <w:rPr>
          <w:rFonts w:ascii="Times New Roman" w:eastAsia="Times New Roman" w:hAnsi="Times New Roman"/>
          <w:sz w:val="27"/>
          <w:szCs w:val="27"/>
          <w:lang w:eastAsia="ar-SA"/>
        </w:rPr>
        <w:t>Всего за 2017 г. проведено и принято участие в 94 спортивно-массовых мероприятиях</w:t>
      </w:r>
      <w:r w:rsidR="00FE0900">
        <w:rPr>
          <w:rFonts w:ascii="Times New Roman" w:eastAsia="Times New Roman" w:hAnsi="Times New Roman"/>
          <w:sz w:val="27"/>
          <w:szCs w:val="27"/>
          <w:lang w:eastAsia="ar-SA"/>
        </w:rPr>
        <w:t>:</w:t>
      </w:r>
      <w:r w:rsidRPr="00233091">
        <w:rPr>
          <w:rFonts w:ascii="Times New Roman" w:eastAsia="Times New Roman" w:hAnsi="Times New Roman"/>
          <w:sz w:val="27"/>
          <w:szCs w:val="27"/>
          <w:lang w:eastAsia="ar-SA"/>
        </w:rPr>
        <w:t xml:space="preserve"> 45 в первом полугодии и 49 во втором. Из этого числа организовано и проведено 70 мероприятия, в 24 спортсмены нашего района выступали как участники.</w:t>
      </w:r>
    </w:p>
    <w:p w:rsidR="00220550" w:rsidRPr="00233091" w:rsidRDefault="00220550" w:rsidP="00FD6D20">
      <w:pPr>
        <w:suppressAutoHyphens/>
        <w:spacing w:after="0" w:line="240" w:lineRule="auto"/>
        <w:ind w:firstLine="851"/>
        <w:jc w:val="both"/>
        <w:rPr>
          <w:rFonts w:ascii="Times New Roman" w:eastAsia="Times New Roman" w:hAnsi="Times New Roman"/>
          <w:sz w:val="27"/>
          <w:szCs w:val="27"/>
          <w:lang w:eastAsia="ar-SA"/>
        </w:rPr>
      </w:pPr>
      <w:r w:rsidRPr="00233091">
        <w:rPr>
          <w:rFonts w:ascii="Times New Roman" w:eastAsia="Times New Roman" w:hAnsi="Times New Roman"/>
          <w:sz w:val="27"/>
          <w:szCs w:val="27"/>
          <w:lang w:eastAsia="ar-SA"/>
        </w:rPr>
        <w:t xml:space="preserve">Из 70 спортивных мероприятий, отделом по </w:t>
      </w:r>
      <w:r w:rsidR="00F96759">
        <w:rPr>
          <w:rFonts w:ascii="Times New Roman" w:eastAsia="Times New Roman" w:hAnsi="Times New Roman"/>
          <w:sz w:val="27"/>
          <w:szCs w:val="27"/>
          <w:lang w:eastAsia="ar-SA"/>
        </w:rPr>
        <w:t>м</w:t>
      </w:r>
      <w:r w:rsidRPr="00233091">
        <w:rPr>
          <w:rFonts w:ascii="Times New Roman" w:eastAsia="Times New Roman" w:hAnsi="Times New Roman"/>
          <w:sz w:val="27"/>
          <w:szCs w:val="27"/>
          <w:lang w:eastAsia="ar-SA"/>
        </w:rPr>
        <w:t>олодежной политике, физической культуре и спорту</w:t>
      </w:r>
      <w:r w:rsidR="00F96759">
        <w:rPr>
          <w:rFonts w:ascii="Times New Roman" w:eastAsia="Times New Roman" w:hAnsi="Times New Roman"/>
          <w:sz w:val="27"/>
          <w:szCs w:val="27"/>
          <w:lang w:eastAsia="ar-SA"/>
        </w:rPr>
        <w:t xml:space="preserve"> </w:t>
      </w:r>
      <w:r w:rsidR="00F96759" w:rsidRPr="00CD1CB6">
        <w:rPr>
          <w:rFonts w:ascii="Times New Roman" w:eastAsia="Times New Roman" w:hAnsi="Times New Roman" w:cs="Times New Roman"/>
          <w:sz w:val="28"/>
          <w:szCs w:val="28"/>
        </w:rPr>
        <w:t xml:space="preserve">МКУ «Управление по обеспечению деятельности Администрации </w:t>
      </w:r>
      <w:r w:rsidR="00F96759">
        <w:rPr>
          <w:rFonts w:ascii="Times New Roman" w:eastAsia="Times New Roman" w:hAnsi="Times New Roman" w:cs="Times New Roman"/>
          <w:sz w:val="28"/>
          <w:szCs w:val="28"/>
        </w:rPr>
        <w:t>МО</w:t>
      </w:r>
      <w:r w:rsidR="00F96759" w:rsidRPr="00CD1CB6">
        <w:rPr>
          <w:rFonts w:ascii="Times New Roman" w:eastAsia="Times New Roman" w:hAnsi="Times New Roman" w:cs="Times New Roman"/>
          <w:sz w:val="28"/>
          <w:szCs w:val="28"/>
        </w:rPr>
        <w:t xml:space="preserve"> «Майминский район»</w:t>
      </w:r>
      <w:r w:rsidRPr="00233091">
        <w:rPr>
          <w:rFonts w:ascii="Times New Roman" w:eastAsia="Times New Roman" w:hAnsi="Times New Roman"/>
          <w:sz w:val="27"/>
          <w:szCs w:val="27"/>
          <w:lang w:eastAsia="ar-SA"/>
        </w:rPr>
        <w:t xml:space="preserve"> организованно 66 районных и 4 республиканских мероприятия. В это число кроме первенств, кубков и турниров входит комплексное спортивно-массовые мероприятие, такие как  Малая спартакиада среди трудовых коллективов, Спартакиада сельских поселений Майминского района, а так же соревнования на районных праздниках: Чага-Байрам, Масленица и  «Всероссийский день физкультурника».</w:t>
      </w:r>
    </w:p>
    <w:p w:rsidR="00220550" w:rsidRPr="00233091" w:rsidRDefault="00220550" w:rsidP="00FD6D20">
      <w:pPr>
        <w:suppressAutoHyphens/>
        <w:spacing w:after="0" w:line="240" w:lineRule="auto"/>
        <w:ind w:firstLine="851"/>
        <w:jc w:val="both"/>
        <w:rPr>
          <w:rFonts w:ascii="Times New Roman" w:eastAsia="Times New Roman" w:hAnsi="Times New Roman"/>
          <w:sz w:val="27"/>
          <w:szCs w:val="27"/>
          <w:lang w:eastAsia="ar-SA"/>
        </w:rPr>
      </w:pPr>
      <w:proofErr w:type="gramStart"/>
      <w:r w:rsidRPr="00233091">
        <w:rPr>
          <w:rFonts w:ascii="Times New Roman" w:eastAsia="Times New Roman" w:hAnsi="Times New Roman"/>
          <w:sz w:val="27"/>
          <w:szCs w:val="27"/>
          <w:lang w:eastAsia="ar-SA"/>
        </w:rPr>
        <w:t>Команды</w:t>
      </w:r>
      <w:proofErr w:type="gramEnd"/>
      <w:r w:rsidRPr="00233091">
        <w:rPr>
          <w:rFonts w:ascii="Times New Roman" w:eastAsia="Times New Roman" w:hAnsi="Times New Roman"/>
          <w:sz w:val="27"/>
          <w:szCs w:val="27"/>
          <w:lang w:eastAsia="ar-SA"/>
        </w:rPr>
        <w:t xml:space="preserve"> сформированные из спортсменов Майминского района приняли участие в 24 мероприятиях, 2 из которых представляли собой первенства Сибирского Федерального округа, остальные 22 Республиканские. </w:t>
      </w:r>
    </w:p>
    <w:p w:rsidR="00220550" w:rsidRPr="00AF05D1" w:rsidRDefault="00220550" w:rsidP="00FD6D20">
      <w:pPr>
        <w:suppressAutoHyphens/>
        <w:spacing w:after="0" w:line="240" w:lineRule="auto"/>
        <w:ind w:firstLine="851"/>
        <w:jc w:val="both"/>
        <w:rPr>
          <w:rFonts w:ascii="Times New Roman" w:eastAsia="Times New Roman" w:hAnsi="Times New Roman"/>
          <w:sz w:val="27"/>
          <w:szCs w:val="27"/>
          <w:lang w:eastAsia="ar-SA"/>
        </w:rPr>
      </w:pPr>
      <w:r w:rsidRPr="00AF05D1">
        <w:rPr>
          <w:rFonts w:ascii="Times New Roman" w:eastAsia="Times New Roman" w:hAnsi="Times New Roman"/>
          <w:sz w:val="27"/>
          <w:szCs w:val="27"/>
          <w:lang w:eastAsia="ar-SA"/>
        </w:rPr>
        <w:t>Из основных спортивных событий на территории района в 2017 году можно отметить следующие мероприятия:</w:t>
      </w:r>
    </w:p>
    <w:p w:rsidR="00220550" w:rsidRPr="00AF05D1" w:rsidRDefault="00220550" w:rsidP="00FD6D20">
      <w:pPr>
        <w:suppressAutoHyphens/>
        <w:spacing w:after="0" w:line="240" w:lineRule="auto"/>
        <w:ind w:firstLine="851"/>
        <w:jc w:val="both"/>
        <w:rPr>
          <w:rFonts w:ascii="Times New Roman" w:eastAsia="Times New Roman" w:hAnsi="Times New Roman"/>
          <w:sz w:val="27"/>
          <w:szCs w:val="27"/>
          <w:lang w:eastAsia="ar-SA"/>
        </w:rPr>
      </w:pPr>
      <w:r w:rsidRPr="00AF05D1">
        <w:rPr>
          <w:rFonts w:ascii="Times New Roman" w:eastAsia="Times New Roman" w:hAnsi="Times New Roman"/>
          <w:i/>
          <w:sz w:val="27"/>
          <w:szCs w:val="27"/>
          <w:lang w:eastAsia="ar-SA"/>
        </w:rPr>
        <w:t xml:space="preserve">Республиканского уровня: </w:t>
      </w:r>
      <w:proofErr w:type="gramStart"/>
      <w:r w:rsidRPr="00AF05D1">
        <w:rPr>
          <w:rFonts w:ascii="Times New Roman" w:hAnsi="Times New Roman"/>
          <w:sz w:val="28"/>
          <w:szCs w:val="28"/>
        </w:rPr>
        <w:t xml:space="preserve">Открытый республиканский турнир по гиревому спорту памяти Ивана </w:t>
      </w:r>
      <w:proofErr w:type="spellStart"/>
      <w:r w:rsidRPr="00AF05D1">
        <w:rPr>
          <w:rFonts w:ascii="Times New Roman" w:hAnsi="Times New Roman"/>
          <w:sz w:val="28"/>
          <w:szCs w:val="28"/>
        </w:rPr>
        <w:t>Трифоновича</w:t>
      </w:r>
      <w:proofErr w:type="spellEnd"/>
      <w:r w:rsidRPr="00AF05D1">
        <w:rPr>
          <w:rFonts w:ascii="Times New Roman" w:hAnsi="Times New Roman"/>
          <w:sz w:val="28"/>
          <w:szCs w:val="28"/>
        </w:rPr>
        <w:t xml:space="preserve"> </w:t>
      </w:r>
      <w:proofErr w:type="spellStart"/>
      <w:r w:rsidRPr="00AF05D1">
        <w:rPr>
          <w:rFonts w:ascii="Times New Roman" w:hAnsi="Times New Roman"/>
          <w:sz w:val="28"/>
          <w:szCs w:val="28"/>
        </w:rPr>
        <w:t>Немцева</w:t>
      </w:r>
      <w:proofErr w:type="spellEnd"/>
      <w:r w:rsidRPr="00AF05D1">
        <w:rPr>
          <w:rFonts w:ascii="Times New Roman" w:hAnsi="Times New Roman"/>
          <w:sz w:val="28"/>
          <w:szCs w:val="28"/>
        </w:rPr>
        <w:t xml:space="preserve"> </w:t>
      </w:r>
      <w:r w:rsidRPr="00AF05D1">
        <w:rPr>
          <w:rFonts w:ascii="Times New Roman" w:hAnsi="Times New Roman"/>
          <w:sz w:val="28"/>
          <w:szCs w:val="28"/>
          <w:lang w:eastAsia="ar-SA"/>
        </w:rPr>
        <w:t xml:space="preserve">(более 80 спортсменов из Горно-Алтайска, </w:t>
      </w:r>
      <w:proofErr w:type="spellStart"/>
      <w:r w:rsidRPr="00AF05D1">
        <w:rPr>
          <w:rFonts w:ascii="Times New Roman" w:hAnsi="Times New Roman"/>
          <w:sz w:val="28"/>
          <w:szCs w:val="28"/>
          <w:lang w:eastAsia="ar-SA"/>
        </w:rPr>
        <w:t>Майминского</w:t>
      </w:r>
      <w:proofErr w:type="spellEnd"/>
      <w:r w:rsidRPr="00AF05D1">
        <w:rPr>
          <w:rFonts w:ascii="Times New Roman" w:hAnsi="Times New Roman"/>
          <w:sz w:val="28"/>
          <w:szCs w:val="28"/>
          <w:lang w:eastAsia="ar-SA"/>
        </w:rPr>
        <w:t xml:space="preserve">, </w:t>
      </w:r>
      <w:proofErr w:type="spellStart"/>
      <w:r w:rsidRPr="00AF05D1">
        <w:rPr>
          <w:rFonts w:ascii="Times New Roman" w:hAnsi="Times New Roman"/>
          <w:sz w:val="28"/>
          <w:szCs w:val="28"/>
          <w:lang w:eastAsia="ar-SA"/>
        </w:rPr>
        <w:t>Чойского</w:t>
      </w:r>
      <w:proofErr w:type="spellEnd"/>
      <w:r w:rsidRPr="00AF05D1">
        <w:rPr>
          <w:rFonts w:ascii="Times New Roman" w:hAnsi="Times New Roman"/>
          <w:sz w:val="28"/>
          <w:szCs w:val="28"/>
          <w:lang w:eastAsia="ar-SA"/>
        </w:rPr>
        <w:t xml:space="preserve">, </w:t>
      </w:r>
      <w:proofErr w:type="spellStart"/>
      <w:r w:rsidRPr="00AF05D1">
        <w:rPr>
          <w:rFonts w:ascii="Times New Roman" w:hAnsi="Times New Roman"/>
          <w:sz w:val="28"/>
          <w:szCs w:val="28"/>
          <w:lang w:eastAsia="ar-SA"/>
        </w:rPr>
        <w:t>Турочакского</w:t>
      </w:r>
      <w:proofErr w:type="spellEnd"/>
      <w:r w:rsidRPr="00AF05D1">
        <w:rPr>
          <w:rFonts w:ascii="Times New Roman" w:hAnsi="Times New Roman"/>
          <w:sz w:val="28"/>
          <w:szCs w:val="28"/>
          <w:lang w:eastAsia="ar-SA"/>
        </w:rPr>
        <w:t xml:space="preserve">, </w:t>
      </w:r>
      <w:proofErr w:type="spellStart"/>
      <w:r w:rsidRPr="00AF05D1">
        <w:rPr>
          <w:rFonts w:ascii="Times New Roman" w:hAnsi="Times New Roman"/>
          <w:sz w:val="28"/>
          <w:szCs w:val="28"/>
          <w:lang w:eastAsia="ar-SA"/>
        </w:rPr>
        <w:t>Шебалинского</w:t>
      </w:r>
      <w:proofErr w:type="spellEnd"/>
      <w:r w:rsidRPr="00AF05D1">
        <w:rPr>
          <w:rFonts w:ascii="Times New Roman" w:hAnsi="Times New Roman"/>
          <w:sz w:val="28"/>
          <w:szCs w:val="28"/>
          <w:lang w:eastAsia="ar-SA"/>
        </w:rPr>
        <w:t xml:space="preserve">, </w:t>
      </w:r>
      <w:proofErr w:type="spellStart"/>
      <w:r w:rsidRPr="00AF05D1">
        <w:rPr>
          <w:rFonts w:ascii="Times New Roman" w:hAnsi="Times New Roman"/>
          <w:sz w:val="28"/>
          <w:szCs w:val="28"/>
          <w:lang w:eastAsia="ar-SA"/>
        </w:rPr>
        <w:t>Улаганского</w:t>
      </w:r>
      <w:proofErr w:type="spellEnd"/>
      <w:r w:rsidRPr="00AF05D1">
        <w:rPr>
          <w:rFonts w:ascii="Times New Roman" w:hAnsi="Times New Roman"/>
          <w:sz w:val="28"/>
          <w:szCs w:val="28"/>
          <w:lang w:eastAsia="ar-SA"/>
        </w:rPr>
        <w:t xml:space="preserve"> районов, а так же гости из Алтайского края и Новосибирской области)</w:t>
      </w:r>
      <w:r w:rsidRPr="00AF05D1">
        <w:rPr>
          <w:rFonts w:ascii="Times New Roman" w:hAnsi="Times New Roman"/>
          <w:sz w:val="28"/>
          <w:szCs w:val="28"/>
        </w:rPr>
        <w:t xml:space="preserve">, </w:t>
      </w:r>
      <w:r w:rsidRPr="00AF05D1">
        <w:rPr>
          <w:rFonts w:ascii="Times New Roman" w:eastAsia="Times New Roman" w:hAnsi="Times New Roman"/>
          <w:sz w:val="27"/>
          <w:szCs w:val="27"/>
          <w:lang w:eastAsia="ar-SA"/>
        </w:rPr>
        <w:t>Всероссийский день бега «Кросс Нации», Хоккейный, семейный Фестиваль «Люблю папу, маму и хоккей!»,</w:t>
      </w:r>
      <w:r w:rsidRPr="00AF05D1">
        <w:rPr>
          <w:rFonts w:ascii="Times New Roman" w:hAnsi="Times New Roman"/>
          <w:sz w:val="28"/>
          <w:szCs w:val="28"/>
        </w:rPr>
        <w:t xml:space="preserve"> Соревнования по зимним дисциплинам ездового спорта </w:t>
      </w:r>
      <w:r w:rsidR="00F96759">
        <w:rPr>
          <w:rFonts w:ascii="Times New Roman" w:hAnsi="Times New Roman"/>
          <w:sz w:val="28"/>
          <w:szCs w:val="28"/>
        </w:rPr>
        <w:t>«</w:t>
      </w:r>
      <w:r w:rsidRPr="00AF05D1">
        <w:rPr>
          <w:rFonts w:ascii="Times New Roman" w:hAnsi="Times New Roman"/>
          <w:sz w:val="28"/>
          <w:szCs w:val="28"/>
        </w:rPr>
        <w:t xml:space="preserve">Алтай - </w:t>
      </w:r>
      <w:proofErr w:type="spellStart"/>
      <w:r w:rsidRPr="00AF05D1">
        <w:rPr>
          <w:rFonts w:ascii="Times New Roman" w:hAnsi="Times New Roman"/>
          <w:sz w:val="28"/>
          <w:szCs w:val="28"/>
        </w:rPr>
        <w:t>Jарыш</w:t>
      </w:r>
      <w:proofErr w:type="spellEnd"/>
      <w:r w:rsidRPr="00AF05D1">
        <w:rPr>
          <w:rFonts w:ascii="Times New Roman" w:hAnsi="Times New Roman"/>
          <w:sz w:val="28"/>
          <w:szCs w:val="28"/>
        </w:rPr>
        <w:t xml:space="preserve"> 2017</w:t>
      </w:r>
      <w:r w:rsidR="00F96759">
        <w:rPr>
          <w:rFonts w:ascii="Times New Roman" w:hAnsi="Times New Roman"/>
          <w:sz w:val="28"/>
          <w:szCs w:val="28"/>
        </w:rPr>
        <w:t>»</w:t>
      </w:r>
      <w:r w:rsidRPr="00AF05D1">
        <w:rPr>
          <w:rFonts w:ascii="Times New Roman" w:hAnsi="Times New Roman"/>
          <w:sz w:val="28"/>
          <w:szCs w:val="28"/>
        </w:rPr>
        <w:t xml:space="preserve"> </w:t>
      </w:r>
      <w:r w:rsidRPr="00AF05D1">
        <w:rPr>
          <w:rFonts w:ascii="Times New Roman" w:hAnsi="Times New Roman"/>
          <w:sz w:val="28"/>
          <w:szCs w:val="28"/>
          <w:lang w:eastAsia="ar-SA"/>
        </w:rPr>
        <w:t>(более 60 спортсменов с ездовыми собаками из</w:t>
      </w:r>
      <w:proofErr w:type="gramEnd"/>
      <w:r w:rsidRPr="00AF05D1">
        <w:rPr>
          <w:rFonts w:ascii="Times New Roman" w:hAnsi="Times New Roman"/>
          <w:sz w:val="28"/>
          <w:szCs w:val="28"/>
          <w:lang w:eastAsia="ar-SA"/>
        </w:rPr>
        <w:t xml:space="preserve"> </w:t>
      </w:r>
      <w:proofErr w:type="gramStart"/>
      <w:r w:rsidRPr="00AF05D1">
        <w:rPr>
          <w:rFonts w:ascii="Times New Roman" w:hAnsi="Times New Roman"/>
          <w:sz w:val="28"/>
          <w:szCs w:val="28"/>
          <w:lang w:eastAsia="ar-SA"/>
        </w:rPr>
        <w:t>5 регионов страны)</w:t>
      </w:r>
      <w:r w:rsidRPr="00AF05D1">
        <w:rPr>
          <w:rFonts w:ascii="Times New Roman" w:hAnsi="Times New Roman"/>
          <w:sz w:val="28"/>
          <w:szCs w:val="28"/>
        </w:rPr>
        <w:t>.</w:t>
      </w:r>
      <w:proofErr w:type="gramEnd"/>
    </w:p>
    <w:p w:rsidR="00220550" w:rsidRPr="00AF05D1" w:rsidRDefault="00220550" w:rsidP="00FD6D20">
      <w:pPr>
        <w:spacing w:after="0" w:line="240" w:lineRule="auto"/>
        <w:ind w:firstLine="900"/>
        <w:contextualSpacing/>
        <w:jc w:val="both"/>
        <w:rPr>
          <w:rFonts w:ascii="Times New Roman" w:hAnsi="Times New Roman"/>
          <w:sz w:val="28"/>
          <w:szCs w:val="28"/>
        </w:rPr>
      </w:pPr>
      <w:r w:rsidRPr="00AF05D1">
        <w:rPr>
          <w:rFonts w:ascii="Times New Roman" w:eastAsia="Times New Roman" w:hAnsi="Times New Roman"/>
          <w:i/>
          <w:sz w:val="27"/>
          <w:szCs w:val="27"/>
          <w:lang w:eastAsia="ar-SA"/>
        </w:rPr>
        <w:t>Муниципального уровня:</w:t>
      </w:r>
      <w:r w:rsidRPr="00AF05D1">
        <w:rPr>
          <w:rFonts w:ascii="Times New Roman" w:eastAsia="Times New Roman" w:hAnsi="Times New Roman"/>
          <w:sz w:val="27"/>
          <w:szCs w:val="27"/>
          <w:lang w:eastAsia="ar-SA"/>
        </w:rPr>
        <w:t xml:space="preserve"> </w:t>
      </w:r>
      <w:r w:rsidRPr="00AF05D1">
        <w:rPr>
          <w:rFonts w:ascii="Times New Roman" w:hAnsi="Times New Roman"/>
          <w:sz w:val="28"/>
          <w:szCs w:val="28"/>
          <w:lang w:val="en-US"/>
        </w:rPr>
        <w:t>XIX</w:t>
      </w:r>
      <w:r w:rsidRPr="00AF05D1">
        <w:rPr>
          <w:rFonts w:ascii="Times New Roman" w:hAnsi="Times New Roman"/>
          <w:sz w:val="28"/>
          <w:szCs w:val="28"/>
        </w:rPr>
        <w:t xml:space="preserve"> зимний Чемпионат Майминского района по футболу </w:t>
      </w:r>
      <w:r w:rsidRPr="00AF05D1">
        <w:rPr>
          <w:rFonts w:ascii="Times New Roman" w:hAnsi="Times New Roman"/>
          <w:sz w:val="28"/>
          <w:szCs w:val="28"/>
          <w:lang w:eastAsia="ar-SA"/>
        </w:rPr>
        <w:t>(6 команд, с ноября 2017 по февраль 2018 гг.)</w:t>
      </w:r>
      <w:r w:rsidRPr="00AF05D1">
        <w:rPr>
          <w:rFonts w:ascii="Times New Roman" w:hAnsi="Times New Roman"/>
          <w:sz w:val="28"/>
          <w:szCs w:val="28"/>
        </w:rPr>
        <w:t xml:space="preserve">, Соревнования по 5 </w:t>
      </w:r>
      <w:r w:rsidRPr="00AF05D1">
        <w:rPr>
          <w:rFonts w:ascii="Times New Roman" w:hAnsi="Times New Roman"/>
          <w:sz w:val="28"/>
          <w:szCs w:val="28"/>
        </w:rPr>
        <w:lastRenderedPageBreak/>
        <w:t xml:space="preserve">национальным видам спорта на районном празднике «Чага Байрам 2017», Зимний фестиваль Всероссийского физкультурно-спортивного </w:t>
      </w:r>
      <w:r w:rsidR="00F96759">
        <w:rPr>
          <w:rFonts w:ascii="Times New Roman" w:hAnsi="Times New Roman"/>
          <w:sz w:val="28"/>
          <w:szCs w:val="28"/>
        </w:rPr>
        <w:t>«</w:t>
      </w:r>
      <w:r w:rsidRPr="00AF05D1">
        <w:rPr>
          <w:rFonts w:ascii="Times New Roman" w:hAnsi="Times New Roman"/>
          <w:sz w:val="28"/>
          <w:szCs w:val="28"/>
        </w:rPr>
        <w:t>Готов к труду и обороне</w:t>
      </w:r>
      <w:r w:rsidR="00F96759">
        <w:rPr>
          <w:rFonts w:ascii="Times New Roman" w:hAnsi="Times New Roman"/>
          <w:sz w:val="28"/>
          <w:szCs w:val="28"/>
        </w:rPr>
        <w:t>»</w:t>
      </w:r>
      <w:r w:rsidRPr="00AF05D1">
        <w:rPr>
          <w:rFonts w:ascii="Times New Roman" w:hAnsi="Times New Roman"/>
          <w:sz w:val="28"/>
          <w:szCs w:val="28"/>
        </w:rPr>
        <w:t xml:space="preserve"> (50 участников), Комплексный спортивный праздник «День физкультурника – 2017»</w:t>
      </w:r>
      <w:r w:rsidRPr="00AF05D1">
        <w:rPr>
          <w:rFonts w:ascii="Times New Roman" w:hAnsi="Times New Roman"/>
          <w:sz w:val="28"/>
          <w:szCs w:val="28"/>
          <w:lang w:eastAsia="ar-SA"/>
        </w:rPr>
        <w:t xml:space="preserve"> (6 видов спорта, более 110 участников)</w:t>
      </w:r>
      <w:r w:rsidRPr="00AF05D1">
        <w:rPr>
          <w:rFonts w:ascii="Times New Roman" w:hAnsi="Times New Roman"/>
          <w:sz w:val="28"/>
          <w:szCs w:val="28"/>
        </w:rPr>
        <w:t xml:space="preserve">, Выполнение норм ГТО трудовыми коллективами </w:t>
      </w:r>
      <w:r w:rsidRPr="00AF05D1">
        <w:rPr>
          <w:rFonts w:ascii="Times New Roman" w:hAnsi="Times New Roman"/>
          <w:sz w:val="28"/>
          <w:szCs w:val="28"/>
          <w:lang w:eastAsia="ar-SA"/>
        </w:rPr>
        <w:t>(Майминский район в числе первых муниципалитетов Республики организовал выполнение норм ГТО среди взрослого населения)</w:t>
      </w:r>
      <w:r w:rsidRPr="00AF05D1">
        <w:rPr>
          <w:rFonts w:ascii="Times New Roman" w:hAnsi="Times New Roman"/>
          <w:sz w:val="28"/>
          <w:szCs w:val="28"/>
        </w:rPr>
        <w:t xml:space="preserve">, Спартакиада среди людей с ограниченными возможностями здоровья (20 участников), Спартакиада сельских поселений Майминского района </w:t>
      </w:r>
      <w:r w:rsidRPr="00AF05D1">
        <w:rPr>
          <w:rFonts w:ascii="Times New Roman" w:hAnsi="Times New Roman"/>
          <w:sz w:val="28"/>
          <w:szCs w:val="28"/>
          <w:lang w:eastAsia="ar-SA"/>
        </w:rPr>
        <w:t>(7 видов спорта, более 100 участников)</w:t>
      </w:r>
      <w:r w:rsidRPr="00AF05D1">
        <w:rPr>
          <w:rFonts w:ascii="Times New Roman" w:hAnsi="Times New Roman"/>
          <w:sz w:val="28"/>
          <w:szCs w:val="28"/>
        </w:rPr>
        <w:t xml:space="preserve">, </w:t>
      </w:r>
      <w:r w:rsidRPr="00AF05D1">
        <w:rPr>
          <w:rFonts w:ascii="Times New Roman" w:eastAsia="Times New Roman" w:hAnsi="Times New Roman"/>
          <w:sz w:val="27"/>
          <w:szCs w:val="27"/>
          <w:lang w:eastAsia="ar-SA"/>
        </w:rPr>
        <w:t>Спартакиада среди трудовых коллективов Майминского района (10 видов спорта, более 300 участников).</w:t>
      </w:r>
    </w:p>
    <w:p w:rsidR="00220550" w:rsidRPr="00AF05D1" w:rsidRDefault="00220550" w:rsidP="00FD6D20">
      <w:pPr>
        <w:spacing w:after="0" w:line="240" w:lineRule="auto"/>
        <w:ind w:firstLine="851"/>
        <w:contextualSpacing/>
        <w:jc w:val="both"/>
        <w:rPr>
          <w:rFonts w:ascii="Times New Roman" w:hAnsi="Times New Roman"/>
          <w:sz w:val="28"/>
          <w:szCs w:val="28"/>
        </w:rPr>
      </w:pPr>
      <w:r w:rsidRPr="00AF05D1">
        <w:rPr>
          <w:rFonts w:ascii="Times New Roman" w:hAnsi="Times New Roman"/>
          <w:sz w:val="28"/>
          <w:szCs w:val="28"/>
        </w:rPr>
        <w:t>Основными достижениями наших спортсменов в 2017 году стали:</w:t>
      </w:r>
    </w:p>
    <w:p w:rsidR="00220550" w:rsidRPr="00AF05D1" w:rsidRDefault="00220550" w:rsidP="00FD6D20">
      <w:pPr>
        <w:spacing w:after="0" w:line="240" w:lineRule="auto"/>
        <w:ind w:firstLine="851"/>
        <w:contextualSpacing/>
        <w:jc w:val="both"/>
        <w:rPr>
          <w:rFonts w:ascii="Times New Roman" w:eastAsia="Times New Roman" w:hAnsi="Times New Roman"/>
          <w:sz w:val="28"/>
          <w:szCs w:val="28"/>
          <w:lang w:eastAsia="ar-SA"/>
        </w:rPr>
      </w:pPr>
      <w:r w:rsidRPr="00AF05D1">
        <w:rPr>
          <w:rFonts w:ascii="Times New Roman" w:eastAsia="Times New Roman" w:hAnsi="Times New Roman"/>
          <w:sz w:val="28"/>
          <w:szCs w:val="28"/>
          <w:lang w:eastAsia="ar-SA"/>
        </w:rPr>
        <w:t xml:space="preserve">1 место в Чемпионате республики Алтай по хоккею с шайбой,  Чемпионате Республики Алтай по шахматам и Чемпионате республики </w:t>
      </w:r>
      <w:proofErr w:type="gramStart"/>
      <w:r w:rsidRPr="00AF05D1">
        <w:rPr>
          <w:rFonts w:ascii="Times New Roman" w:eastAsia="Times New Roman" w:hAnsi="Times New Roman"/>
          <w:sz w:val="28"/>
          <w:szCs w:val="28"/>
          <w:lang w:eastAsia="ar-SA"/>
        </w:rPr>
        <w:t>по</w:t>
      </w:r>
      <w:proofErr w:type="gramEnd"/>
      <w:r w:rsidRPr="00AF05D1">
        <w:rPr>
          <w:rFonts w:ascii="Times New Roman" w:eastAsia="Times New Roman" w:hAnsi="Times New Roman"/>
          <w:sz w:val="28"/>
          <w:szCs w:val="28"/>
          <w:lang w:eastAsia="ar-SA"/>
        </w:rPr>
        <w:t xml:space="preserve"> </w:t>
      </w:r>
    </w:p>
    <w:p w:rsidR="00220550" w:rsidRPr="00AF05D1" w:rsidRDefault="00220550" w:rsidP="00FD6D20">
      <w:pPr>
        <w:spacing w:after="0" w:line="240" w:lineRule="auto"/>
        <w:contextualSpacing/>
        <w:jc w:val="both"/>
        <w:rPr>
          <w:rFonts w:ascii="Times New Roman" w:hAnsi="Times New Roman"/>
          <w:sz w:val="28"/>
          <w:szCs w:val="28"/>
        </w:rPr>
      </w:pPr>
      <w:proofErr w:type="gramStart"/>
      <w:r w:rsidRPr="00AF05D1">
        <w:rPr>
          <w:rFonts w:ascii="Times New Roman" w:eastAsia="Times New Roman" w:hAnsi="Times New Roman"/>
          <w:sz w:val="28"/>
          <w:szCs w:val="28"/>
          <w:lang w:eastAsia="ar-SA"/>
        </w:rPr>
        <w:t xml:space="preserve">спортивному ориентированию, </w:t>
      </w:r>
      <w:r w:rsidRPr="00AF05D1">
        <w:rPr>
          <w:rFonts w:ascii="Times New Roman" w:hAnsi="Times New Roman"/>
          <w:sz w:val="28"/>
          <w:szCs w:val="28"/>
        </w:rPr>
        <w:t xml:space="preserve">1 место - команда Майминского района в Региональном турнире по Греко-Римской борьбе на призы Олимпийского совета Республики Алтай, </w:t>
      </w:r>
      <w:proofErr w:type="spellStart"/>
      <w:r w:rsidRPr="00AF05D1">
        <w:rPr>
          <w:rFonts w:ascii="Times New Roman" w:hAnsi="Times New Roman"/>
          <w:sz w:val="28"/>
          <w:szCs w:val="28"/>
        </w:rPr>
        <w:t>Мамашев</w:t>
      </w:r>
      <w:proofErr w:type="spellEnd"/>
      <w:r w:rsidRPr="00AF05D1">
        <w:rPr>
          <w:rFonts w:ascii="Times New Roman" w:hAnsi="Times New Roman"/>
          <w:sz w:val="28"/>
          <w:szCs w:val="28"/>
        </w:rPr>
        <w:t xml:space="preserve"> Евгений занял 5 место в Чемпионате Сибирского федерального округа по Греко-римской борьбе, </w:t>
      </w:r>
      <w:proofErr w:type="spellStart"/>
      <w:r w:rsidRPr="00AF05D1">
        <w:rPr>
          <w:rFonts w:ascii="Times New Roman" w:hAnsi="Times New Roman"/>
          <w:sz w:val="28"/>
          <w:szCs w:val="28"/>
        </w:rPr>
        <w:t>Мамашев</w:t>
      </w:r>
      <w:proofErr w:type="spellEnd"/>
      <w:r w:rsidRPr="00AF05D1">
        <w:rPr>
          <w:rFonts w:ascii="Times New Roman" w:hAnsi="Times New Roman"/>
          <w:sz w:val="28"/>
          <w:szCs w:val="28"/>
        </w:rPr>
        <w:t xml:space="preserve"> Денис стал бронзовым призером Чемпионата России по греко-римской борьбе в г. Владимире, в турнире по уличному баскетболу, посвященном Дню России все три позиции на пьедестале заняли </w:t>
      </w:r>
      <w:proofErr w:type="spellStart"/>
      <w:r w:rsidRPr="00AF05D1">
        <w:rPr>
          <w:rFonts w:ascii="Times New Roman" w:hAnsi="Times New Roman"/>
          <w:sz w:val="28"/>
          <w:szCs w:val="28"/>
        </w:rPr>
        <w:t>Майминские</w:t>
      </w:r>
      <w:proofErr w:type="spellEnd"/>
      <w:proofErr w:type="gramEnd"/>
      <w:r w:rsidRPr="00AF05D1">
        <w:rPr>
          <w:rFonts w:ascii="Times New Roman" w:hAnsi="Times New Roman"/>
          <w:sz w:val="28"/>
          <w:szCs w:val="28"/>
        </w:rPr>
        <w:t xml:space="preserve"> команды, 3 первых и 1 второе место на Всероссийских массовых соревнованиях по уличному баскетболу «Оранжевый мяч - 2017», вторые места юношей и девушек в чемпионате школьной баскетбольной лиги «КЭС-БАСКЕТ».</w:t>
      </w:r>
    </w:p>
    <w:p w:rsidR="00220550" w:rsidRPr="00AF05D1" w:rsidRDefault="00220550" w:rsidP="00FD6D20">
      <w:pPr>
        <w:spacing w:after="0" w:line="240" w:lineRule="auto"/>
        <w:ind w:firstLine="900"/>
        <w:contextualSpacing/>
        <w:jc w:val="both"/>
        <w:rPr>
          <w:rFonts w:ascii="Times New Roman" w:hAnsi="Times New Roman"/>
          <w:sz w:val="28"/>
          <w:szCs w:val="28"/>
        </w:rPr>
      </w:pPr>
      <w:r w:rsidRPr="00AF05D1">
        <w:rPr>
          <w:rFonts w:ascii="Times New Roman" w:hAnsi="Times New Roman"/>
          <w:sz w:val="28"/>
          <w:szCs w:val="28"/>
        </w:rPr>
        <w:t xml:space="preserve">Отдельно следует отметить достижения наших волейболистов. На протяжении всего года и мужская и женская сборные команды, включая </w:t>
      </w:r>
      <w:proofErr w:type="gramStart"/>
      <w:r w:rsidRPr="00AF05D1">
        <w:rPr>
          <w:rFonts w:ascii="Times New Roman" w:hAnsi="Times New Roman"/>
          <w:sz w:val="28"/>
          <w:szCs w:val="28"/>
        </w:rPr>
        <w:t>ветеранов</w:t>
      </w:r>
      <w:proofErr w:type="gramEnd"/>
      <w:r w:rsidRPr="00AF05D1">
        <w:rPr>
          <w:rFonts w:ascii="Times New Roman" w:hAnsi="Times New Roman"/>
          <w:sz w:val="28"/>
          <w:szCs w:val="28"/>
        </w:rPr>
        <w:t xml:space="preserve"> заняли первые места в большинстве турниров и чемпионатов Республиканского масштаба: </w:t>
      </w:r>
    </w:p>
    <w:p w:rsidR="00220550" w:rsidRPr="00AF05D1" w:rsidRDefault="00220550" w:rsidP="00FD6D20">
      <w:pPr>
        <w:spacing w:after="0" w:line="240" w:lineRule="auto"/>
        <w:ind w:firstLine="900"/>
        <w:contextualSpacing/>
        <w:jc w:val="both"/>
        <w:rPr>
          <w:rFonts w:ascii="Times New Roman" w:hAnsi="Times New Roman"/>
          <w:sz w:val="28"/>
          <w:szCs w:val="28"/>
        </w:rPr>
      </w:pPr>
      <w:r w:rsidRPr="00AF05D1">
        <w:rPr>
          <w:rFonts w:ascii="Times New Roman" w:hAnsi="Times New Roman"/>
          <w:i/>
          <w:sz w:val="28"/>
          <w:szCs w:val="28"/>
        </w:rPr>
        <w:t>Мужчины:</w:t>
      </w:r>
      <w:r w:rsidRPr="00AF05D1">
        <w:rPr>
          <w:rFonts w:ascii="Times New Roman" w:hAnsi="Times New Roman"/>
          <w:sz w:val="28"/>
          <w:szCs w:val="28"/>
        </w:rPr>
        <w:t xml:space="preserve"> 1 место в Чемпионате Республики Алтай по волейболу среди мужских и женских команд; 2 место на Олимпиаде спортсменов РА. </w:t>
      </w:r>
      <w:r w:rsidRPr="00AF05D1">
        <w:rPr>
          <w:rFonts w:ascii="Times New Roman" w:hAnsi="Times New Roman"/>
          <w:i/>
          <w:sz w:val="28"/>
          <w:szCs w:val="28"/>
        </w:rPr>
        <w:t>Женщины:</w:t>
      </w:r>
      <w:r w:rsidRPr="00AF05D1">
        <w:rPr>
          <w:rFonts w:ascii="Times New Roman" w:hAnsi="Times New Roman"/>
          <w:sz w:val="28"/>
          <w:szCs w:val="28"/>
        </w:rPr>
        <w:t xml:space="preserve"> 1 место в Республиканском турнире по волейболу среди мужских и женских команд, посвященном памяти Героя Советского Союза С.В. </w:t>
      </w:r>
      <w:proofErr w:type="spellStart"/>
      <w:r w:rsidRPr="00AF05D1">
        <w:rPr>
          <w:rFonts w:ascii="Times New Roman" w:hAnsi="Times New Roman"/>
          <w:sz w:val="28"/>
          <w:szCs w:val="28"/>
        </w:rPr>
        <w:t>Налимова</w:t>
      </w:r>
      <w:proofErr w:type="spellEnd"/>
      <w:r w:rsidRPr="00AF05D1">
        <w:rPr>
          <w:rFonts w:ascii="Times New Roman" w:hAnsi="Times New Roman"/>
          <w:sz w:val="28"/>
          <w:szCs w:val="28"/>
        </w:rPr>
        <w:t xml:space="preserve"> (</w:t>
      </w:r>
      <w:proofErr w:type="spellStart"/>
      <w:r w:rsidRPr="00AF05D1">
        <w:rPr>
          <w:rFonts w:ascii="Times New Roman" w:hAnsi="Times New Roman"/>
          <w:sz w:val="28"/>
          <w:szCs w:val="28"/>
        </w:rPr>
        <w:t>Шебалинский</w:t>
      </w:r>
      <w:proofErr w:type="spellEnd"/>
      <w:r w:rsidRPr="00AF05D1">
        <w:rPr>
          <w:rFonts w:ascii="Times New Roman" w:hAnsi="Times New Roman"/>
          <w:sz w:val="28"/>
          <w:szCs w:val="28"/>
        </w:rPr>
        <w:t xml:space="preserve"> район); 1 место в открытом кубке развлекательного комплекса «</w:t>
      </w:r>
      <w:proofErr w:type="gramStart"/>
      <w:r w:rsidRPr="00AF05D1">
        <w:rPr>
          <w:rFonts w:ascii="Times New Roman" w:hAnsi="Times New Roman"/>
          <w:sz w:val="28"/>
          <w:szCs w:val="28"/>
        </w:rPr>
        <w:t>Рублевка</w:t>
      </w:r>
      <w:proofErr w:type="gramEnd"/>
      <w:r w:rsidRPr="00AF05D1">
        <w:rPr>
          <w:rFonts w:ascii="Times New Roman" w:hAnsi="Times New Roman"/>
          <w:sz w:val="28"/>
          <w:szCs w:val="28"/>
        </w:rPr>
        <w:t>» (</w:t>
      </w:r>
      <w:proofErr w:type="spellStart"/>
      <w:r w:rsidRPr="00AF05D1">
        <w:rPr>
          <w:rFonts w:ascii="Times New Roman" w:hAnsi="Times New Roman"/>
          <w:sz w:val="28"/>
          <w:szCs w:val="28"/>
        </w:rPr>
        <w:t>Чемальский</w:t>
      </w:r>
      <w:proofErr w:type="spellEnd"/>
      <w:r w:rsidRPr="00AF05D1">
        <w:rPr>
          <w:rFonts w:ascii="Times New Roman" w:hAnsi="Times New Roman"/>
          <w:sz w:val="28"/>
          <w:szCs w:val="28"/>
        </w:rPr>
        <w:t xml:space="preserve"> район); 1 место на Олимпиаде спортсменов РА. </w:t>
      </w:r>
      <w:r w:rsidRPr="00AF05D1">
        <w:rPr>
          <w:rFonts w:ascii="Times New Roman" w:hAnsi="Times New Roman"/>
          <w:i/>
          <w:sz w:val="28"/>
          <w:szCs w:val="28"/>
        </w:rPr>
        <w:t xml:space="preserve">Ветераны: </w:t>
      </w:r>
      <w:r w:rsidRPr="00AF05D1">
        <w:rPr>
          <w:rFonts w:ascii="Times New Roman" w:hAnsi="Times New Roman"/>
          <w:sz w:val="28"/>
          <w:szCs w:val="28"/>
        </w:rPr>
        <w:t xml:space="preserve">1 место в Открытом турнире Майминского района по волейболу, среди ветеранов, 1 место в Республиканском турнире по волейболу среди ветеранов, посвященном 72-й годовщине Победы Советского народа в ВОВ; 2 место в турнире по волейболу среди ветеранов, посвященном памяти Юрия Васильевича </w:t>
      </w:r>
      <w:proofErr w:type="spellStart"/>
      <w:r w:rsidRPr="00AF05D1">
        <w:rPr>
          <w:rFonts w:ascii="Times New Roman" w:hAnsi="Times New Roman"/>
          <w:sz w:val="28"/>
          <w:szCs w:val="28"/>
        </w:rPr>
        <w:t>Антарадонова</w:t>
      </w:r>
      <w:proofErr w:type="spellEnd"/>
      <w:r w:rsidRPr="00AF05D1">
        <w:rPr>
          <w:rFonts w:ascii="Times New Roman" w:hAnsi="Times New Roman"/>
          <w:sz w:val="28"/>
          <w:szCs w:val="28"/>
        </w:rPr>
        <w:t>.</w:t>
      </w:r>
    </w:p>
    <w:p w:rsidR="00220550" w:rsidRPr="00233091" w:rsidRDefault="00220550" w:rsidP="00FD6D20">
      <w:pPr>
        <w:spacing w:after="0" w:line="240" w:lineRule="auto"/>
        <w:ind w:firstLine="851"/>
        <w:contextualSpacing/>
        <w:jc w:val="both"/>
        <w:rPr>
          <w:rFonts w:ascii="Times New Roman" w:hAnsi="Times New Roman"/>
          <w:sz w:val="28"/>
          <w:szCs w:val="28"/>
        </w:rPr>
      </w:pPr>
      <w:r w:rsidRPr="00233091">
        <w:rPr>
          <w:rFonts w:ascii="Times New Roman" w:hAnsi="Times New Roman"/>
          <w:sz w:val="28"/>
          <w:szCs w:val="28"/>
        </w:rPr>
        <w:t xml:space="preserve">Ключевым спортивным мероприятием в Республике в 2017 году стала XVII летняя олимпиада спортсменов Республики </w:t>
      </w:r>
      <w:proofErr w:type="gramStart"/>
      <w:r w:rsidRPr="00233091">
        <w:rPr>
          <w:rFonts w:ascii="Times New Roman" w:hAnsi="Times New Roman"/>
          <w:sz w:val="28"/>
          <w:szCs w:val="28"/>
        </w:rPr>
        <w:t>Алтай</w:t>
      </w:r>
      <w:proofErr w:type="gramEnd"/>
      <w:r w:rsidRPr="00233091">
        <w:rPr>
          <w:rFonts w:ascii="Times New Roman" w:hAnsi="Times New Roman"/>
          <w:sz w:val="28"/>
          <w:szCs w:val="28"/>
        </w:rPr>
        <w:t xml:space="preserve"> в результате которой спортсмены нашего муниципалитета заняли следующие призовые места по видам спорта: </w:t>
      </w:r>
      <w:r w:rsidRPr="00233091">
        <w:rPr>
          <w:rFonts w:ascii="Times New Roman" w:hAnsi="Times New Roman"/>
          <w:i/>
          <w:sz w:val="28"/>
          <w:szCs w:val="28"/>
        </w:rPr>
        <w:t>1 места:</w:t>
      </w:r>
      <w:r w:rsidRPr="00233091">
        <w:rPr>
          <w:rFonts w:ascii="Times New Roman" w:hAnsi="Times New Roman"/>
          <w:sz w:val="28"/>
          <w:szCs w:val="28"/>
        </w:rPr>
        <w:t xml:space="preserve"> шахматы, спортивное ориентирование, волейбол (женщины);</w:t>
      </w:r>
      <w:r>
        <w:rPr>
          <w:rFonts w:ascii="Times New Roman" w:hAnsi="Times New Roman"/>
          <w:sz w:val="28"/>
          <w:szCs w:val="28"/>
        </w:rPr>
        <w:t xml:space="preserve"> </w:t>
      </w:r>
      <w:r w:rsidRPr="00233091">
        <w:rPr>
          <w:rFonts w:ascii="Times New Roman" w:hAnsi="Times New Roman"/>
          <w:i/>
          <w:sz w:val="28"/>
          <w:szCs w:val="28"/>
        </w:rPr>
        <w:t>2 места:</w:t>
      </w:r>
      <w:r w:rsidRPr="00233091">
        <w:rPr>
          <w:rFonts w:ascii="Times New Roman" w:hAnsi="Times New Roman"/>
          <w:sz w:val="28"/>
          <w:szCs w:val="28"/>
        </w:rPr>
        <w:t xml:space="preserve"> легкая атлетика, настольный теннис (женщины), </w:t>
      </w:r>
      <w:r w:rsidRPr="00233091">
        <w:rPr>
          <w:rFonts w:ascii="Times New Roman" w:hAnsi="Times New Roman"/>
          <w:sz w:val="28"/>
          <w:szCs w:val="28"/>
        </w:rPr>
        <w:lastRenderedPageBreak/>
        <w:t xml:space="preserve">волейбол (мужчины); </w:t>
      </w:r>
      <w:r w:rsidRPr="00233091">
        <w:rPr>
          <w:rFonts w:ascii="Times New Roman" w:hAnsi="Times New Roman"/>
          <w:i/>
          <w:sz w:val="28"/>
          <w:szCs w:val="28"/>
        </w:rPr>
        <w:t>3 место:</w:t>
      </w:r>
      <w:r w:rsidRPr="00233091">
        <w:rPr>
          <w:rFonts w:ascii="Times New Roman" w:hAnsi="Times New Roman"/>
          <w:sz w:val="28"/>
          <w:szCs w:val="28"/>
        </w:rPr>
        <w:t xml:space="preserve"> гандбол (женщины), В общекомандном зачете команда Майминского района заняла 4 место. </w:t>
      </w:r>
    </w:p>
    <w:p w:rsidR="00220550" w:rsidRDefault="00220550" w:rsidP="00FD6D20">
      <w:pPr>
        <w:spacing w:after="0" w:line="240" w:lineRule="auto"/>
        <w:ind w:firstLine="900"/>
        <w:jc w:val="both"/>
        <w:rPr>
          <w:rFonts w:ascii="Times New Roman" w:hAnsi="Times New Roman"/>
          <w:sz w:val="28"/>
          <w:szCs w:val="28"/>
        </w:rPr>
      </w:pPr>
      <w:r w:rsidRPr="009B2250">
        <w:rPr>
          <w:rFonts w:ascii="Times New Roman" w:hAnsi="Times New Roman"/>
          <w:sz w:val="28"/>
          <w:szCs w:val="28"/>
        </w:rPr>
        <w:t>Два раза в год в мае и октябре в районе для призывников совместно с районным комиссариатом провод</w:t>
      </w:r>
      <w:r>
        <w:rPr>
          <w:rFonts w:ascii="Times New Roman" w:hAnsi="Times New Roman"/>
          <w:sz w:val="28"/>
          <w:szCs w:val="28"/>
        </w:rPr>
        <w:t>я</w:t>
      </w:r>
      <w:r w:rsidRPr="009B2250">
        <w:rPr>
          <w:rFonts w:ascii="Times New Roman" w:hAnsi="Times New Roman"/>
          <w:sz w:val="28"/>
          <w:szCs w:val="28"/>
        </w:rPr>
        <w:t xml:space="preserve">тся </w:t>
      </w:r>
      <w:r>
        <w:rPr>
          <w:rFonts w:ascii="Times New Roman" w:hAnsi="Times New Roman"/>
          <w:sz w:val="28"/>
          <w:szCs w:val="28"/>
        </w:rPr>
        <w:t>соревнования</w:t>
      </w:r>
      <w:r w:rsidRPr="009B2250">
        <w:rPr>
          <w:rFonts w:ascii="Times New Roman" w:hAnsi="Times New Roman"/>
          <w:sz w:val="28"/>
          <w:szCs w:val="28"/>
        </w:rPr>
        <w:t xml:space="preserve"> по военно</w:t>
      </w:r>
      <w:r>
        <w:rPr>
          <w:rFonts w:ascii="Times New Roman" w:hAnsi="Times New Roman"/>
          <w:sz w:val="28"/>
          <w:szCs w:val="28"/>
        </w:rPr>
        <w:t>-</w:t>
      </w:r>
      <w:r w:rsidRPr="009B2250">
        <w:rPr>
          <w:rFonts w:ascii="Times New Roman" w:hAnsi="Times New Roman"/>
          <w:sz w:val="28"/>
          <w:szCs w:val="28"/>
        </w:rPr>
        <w:t>прикладным видам спорта</w:t>
      </w:r>
      <w:r>
        <w:rPr>
          <w:rFonts w:ascii="Times New Roman" w:hAnsi="Times New Roman"/>
          <w:sz w:val="28"/>
          <w:szCs w:val="28"/>
        </w:rPr>
        <w:t>. Н</w:t>
      </w:r>
      <w:r w:rsidRPr="009B2250">
        <w:rPr>
          <w:rFonts w:ascii="Times New Roman" w:hAnsi="Times New Roman"/>
          <w:sz w:val="28"/>
          <w:szCs w:val="28"/>
        </w:rPr>
        <w:t xml:space="preserve">аряду с призывниками в спартакиаде принимают участие курсанты из военно-патриотических клубов «Русь», «Ирбис», </w:t>
      </w:r>
      <w:r>
        <w:rPr>
          <w:rFonts w:ascii="Times New Roman" w:hAnsi="Times New Roman"/>
          <w:sz w:val="28"/>
          <w:szCs w:val="28"/>
        </w:rPr>
        <w:t xml:space="preserve">«Патриот» и команда </w:t>
      </w:r>
      <w:proofErr w:type="spellStart"/>
      <w:r>
        <w:rPr>
          <w:rFonts w:ascii="Times New Roman" w:hAnsi="Times New Roman"/>
          <w:sz w:val="28"/>
          <w:szCs w:val="28"/>
        </w:rPr>
        <w:t>Юнармии</w:t>
      </w:r>
      <w:proofErr w:type="spellEnd"/>
      <w:r w:rsidRPr="009B2250">
        <w:rPr>
          <w:rFonts w:ascii="Times New Roman" w:hAnsi="Times New Roman"/>
          <w:sz w:val="28"/>
          <w:szCs w:val="28"/>
        </w:rPr>
        <w:t xml:space="preserve">. </w:t>
      </w:r>
      <w:r>
        <w:rPr>
          <w:rFonts w:ascii="Times New Roman" w:hAnsi="Times New Roman"/>
          <w:sz w:val="28"/>
          <w:szCs w:val="28"/>
        </w:rPr>
        <w:t xml:space="preserve">Призывники демонстрируют </w:t>
      </w:r>
      <w:r w:rsidRPr="009B2250">
        <w:rPr>
          <w:rFonts w:ascii="Times New Roman" w:hAnsi="Times New Roman"/>
          <w:sz w:val="28"/>
          <w:szCs w:val="28"/>
        </w:rPr>
        <w:t>физически</w:t>
      </w:r>
      <w:r>
        <w:rPr>
          <w:rFonts w:ascii="Times New Roman" w:hAnsi="Times New Roman"/>
          <w:sz w:val="28"/>
          <w:szCs w:val="28"/>
        </w:rPr>
        <w:t>е</w:t>
      </w:r>
      <w:r w:rsidRPr="009B2250">
        <w:rPr>
          <w:rFonts w:ascii="Times New Roman" w:hAnsi="Times New Roman"/>
          <w:sz w:val="28"/>
          <w:szCs w:val="28"/>
        </w:rPr>
        <w:t>, технически</w:t>
      </w:r>
      <w:r>
        <w:rPr>
          <w:rFonts w:ascii="Times New Roman" w:hAnsi="Times New Roman"/>
          <w:sz w:val="28"/>
          <w:szCs w:val="28"/>
        </w:rPr>
        <w:t>е</w:t>
      </w:r>
      <w:r w:rsidRPr="009B2250">
        <w:rPr>
          <w:rFonts w:ascii="Times New Roman" w:hAnsi="Times New Roman"/>
          <w:sz w:val="28"/>
          <w:szCs w:val="28"/>
        </w:rPr>
        <w:t xml:space="preserve"> показател</w:t>
      </w:r>
      <w:r>
        <w:rPr>
          <w:rFonts w:ascii="Times New Roman" w:hAnsi="Times New Roman"/>
          <w:sz w:val="28"/>
          <w:szCs w:val="28"/>
        </w:rPr>
        <w:t xml:space="preserve">и, </w:t>
      </w:r>
      <w:r w:rsidRPr="009B2250">
        <w:rPr>
          <w:rFonts w:ascii="Times New Roman" w:hAnsi="Times New Roman"/>
          <w:sz w:val="28"/>
          <w:szCs w:val="28"/>
        </w:rPr>
        <w:t>знания из истории развития Советской и Российской армии, обращени</w:t>
      </w:r>
      <w:r>
        <w:rPr>
          <w:rFonts w:ascii="Times New Roman" w:hAnsi="Times New Roman"/>
          <w:sz w:val="28"/>
          <w:szCs w:val="28"/>
        </w:rPr>
        <w:t>е</w:t>
      </w:r>
      <w:r w:rsidRPr="009B2250">
        <w:rPr>
          <w:rFonts w:ascii="Times New Roman" w:hAnsi="Times New Roman"/>
          <w:sz w:val="28"/>
          <w:szCs w:val="28"/>
        </w:rPr>
        <w:t xml:space="preserve"> с оружием. </w:t>
      </w:r>
      <w:r>
        <w:rPr>
          <w:rFonts w:ascii="Times New Roman" w:hAnsi="Times New Roman"/>
          <w:sz w:val="28"/>
          <w:szCs w:val="28"/>
        </w:rPr>
        <w:t>О</w:t>
      </w:r>
      <w:r w:rsidRPr="009B2250">
        <w:rPr>
          <w:rFonts w:ascii="Times New Roman" w:hAnsi="Times New Roman"/>
          <w:sz w:val="28"/>
          <w:szCs w:val="28"/>
        </w:rPr>
        <w:t>бщие показатели здоровья призывник</w:t>
      </w:r>
      <w:r>
        <w:rPr>
          <w:rFonts w:ascii="Times New Roman" w:hAnsi="Times New Roman"/>
          <w:sz w:val="28"/>
          <w:szCs w:val="28"/>
        </w:rPr>
        <w:t>ов находится на прежнем уровне.</w:t>
      </w:r>
    </w:p>
    <w:p w:rsidR="00710D0E" w:rsidRPr="00FB0DC3" w:rsidRDefault="00220550" w:rsidP="00FD6D20">
      <w:pPr>
        <w:spacing w:after="0" w:line="240" w:lineRule="auto"/>
        <w:ind w:firstLine="900"/>
        <w:jc w:val="both"/>
        <w:rPr>
          <w:rFonts w:ascii="Times New Roman" w:hAnsi="Times New Roman"/>
          <w:sz w:val="28"/>
          <w:szCs w:val="28"/>
        </w:rPr>
      </w:pPr>
      <w:r w:rsidRPr="00FB0DC3">
        <w:rPr>
          <w:rFonts w:ascii="Times New Roman" w:hAnsi="Times New Roman"/>
          <w:sz w:val="28"/>
          <w:szCs w:val="28"/>
        </w:rPr>
        <w:t>Общее численность занимающихся составляет 5529 человек (5257 – 2016 г., 5080 – 2015 г.), это 16,</w:t>
      </w:r>
      <w:r w:rsidR="00710D0E" w:rsidRPr="00FB0DC3">
        <w:rPr>
          <w:rFonts w:ascii="Times New Roman" w:hAnsi="Times New Roman"/>
          <w:sz w:val="28"/>
          <w:szCs w:val="28"/>
        </w:rPr>
        <w:t>51</w:t>
      </w:r>
      <w:r w:rsidRPr="00FB0DC3">
        <w:rPr>
          <w:rFonts w:ascii="Times New Roman" w:hAnsi="Times New Roman"/>
          <w:sz w:val="28"/>
          <w:szCs w:val="28"/>
        </w:rPr>
        <w:t>% от численности населения (33</w:t>
      </w:r>
      <w:r w:rsidR="00710D0E" w:rsidRPr="00FB0DC3">
        <w:rPr>
          <w:rFonts w:ascii="Times New Roman" w:hAnsi="Times New Roman"/>
          <w:sz w:val="28"/>
          <w:szCs w:val="28"/>
        </w:rPr>
        <w:t>490</w:t>
      </w:r>
      <w:r w:rsidRPr="00FB0DC3">
        <w:rPr>
          <w:rFonts w:ascii="Times New Roman" w:hAnsi="Times New Roman"/>
          <w:sz w:val="28"/>
          <w:szCs w:val="28"/>
        </w:rPr>
        <w:t xml:space="preserve"> человек по данным на 1 января 201</w:t>
      </w:r>
      <w:r w:rsidR="00710D0E" w:rsidRPr="00FB0DC3">
        <w:rPr>
          <w:rFonts w:ascii="Times New Roman" w:hAnsi="Times New Roman"/>
          <w:sz w:val="28"/>
          <w:szCs w:val="28"/>
        </w:rPr>
        <w:t>8</w:t>
      </w:r>
      <w:r w:rsidRPr="00FB0DC3">
        <w:rPr>
          <w:rFonts w:ascii="Times New Roman" w:hAnsi="Times New Roman"/>
          <w:sz w:val="28"/>
          <w:szCs w:val="28"/>
        </w:rPr>
        <w:t xml:space="preserve"> г.) </w:t>
      </w:r>
    </w:p>
    <w:p w:rsidR="00FB0DC3" w:rsidRPr="00FB0DC3" w:rsidRDefault="00FB0DC3" w:rsidP="00FB0DC3">
      <w:pPr>
        <w:spacing w:after="0" w:line="240" w:lineRule="auto"/>
        <w:ind w:firstLine="900"/>
        <w:jc w:val="both"/>
        <w:rPr>
          <w:rFonts w:ascii="Times New Roman" w:hAnsi="Times New Roman"/>
          <w:sz w:val="28"/>
          <w:szCs w:val="28"/>
        </w:rPr>
      </w:pPr>
      <w:r w:rsidRPr="00FB0DC3">
        <w:rPr>
          <w:rFonts w:ascii="Times New Roman" w:hAnsi="Times New Roman"/>
          <w:sz w:val="28"/>
          <w:szCs w:val="28"/>
        </w:rPr>
        <w:t xml:space="preserve">В 2017 году доля обучающихся, систематически занимающихся физической культурой и спортом, в общей </w:t>
      </w:r>
      <w:proofErr w:type="gramStart"/>
      <w:r w:rsidRPr="00FB0DC3">
        <w:rPr>
          <w:rFonts w:ascii="Times New Roman" w:hAnsi="Times New Roman"/>
          <w:sz w:val="28"/>
          <w:szCs w:val="28"/>
        </w:rPr>
        <w:t>численности</w:t>
      </w:r>
      <w:proofErr w:type="gramEnd"/>
      <w:r w:rsidRPr="00FB0DC3">
        <w:rPr>
          <w:rFonts w:ascii="Times New Roman" w:hAnsi="Times New Roman"/>
          <w:sz w:val="28"/>
          <w:szCs w:val="28"/>
        </w:rPr>
        <w:t xml:space="preserve"> обучающихся  (в общеобразовательных организациях и организациях среднего, высшего образования) составила 32,37 % (31,65 % в 2016 году). В данный показатель включена численность систематически занимающихся физической культурой и спортом в общеобразовательных учреждениях (518 чел.), в организациях дополнительного образования детей (448 чел.), а так же организаций среднего образования (368 чел.) на территории Майминского района. </w:t>
      </w:r>
      <w:proofErr w:type="gramStart"/>
      <w:r w:rsidRPr="00FB0DC3">
        <w:rPr>
          <w:rFonts w:ascii="Times New Roman" w:hAnsi="Times New Roman"/>
          <w:sz w:val="28"/>
          <w:szCs w:val="28"/>
        </w:rPr>
        <w:t>Благодаря активной работе по вовлечению обучающихся в спортивные секции по сравнению со значением</w:t>
      </w:r>
      <w:proofErr w:type="gramEnd"/>
      <w:r w:rsidRPr="00FB0DC3">
        <w:rPr>
          <w:rFonts w:ascii="Times New Roman" w:hAnsi="Times New Roman"/>
          <w:sz w:val="28"/>
          <w:szCs w:val="28"/>
        </w:rPr>
        <w:t xml:space="preserve"> данного показателя в 2016 году, наблюдается рост доли систематически занимающихся спортом, на 2,27%.</w:t>
      </w:r>
    </w:p>
    <w:p w:rsidR="00220550" w:rsidRPr="009B2250" w:rsidRDefault="00220550" w:rsidP="00FB0DC3">
      <w:pPr>
        <w:spacing w:after="0" w:line="240" w:lineRule="auto"/>
        <w:ind w:firstLine="900"/>
        <w:jc w:val="both"/>
        <w:rPr>
          <w:rFonts w:ascii="Times New Roman" w:hAnsi="Times New Roman"/>
          <w:sz w:val="28"/>
          <w:szCs w:val="28"/>
        </w:rPr>
      </w:pPr>
      <w:r w:rsidRPr="009B2250">
        <w:rPr>
          <w:rFonts w:ascii="Times New Roman" w:hAnsi="Times New Roman"/>
          <w:sz w:val="28"/>
          <w:szCs w:val="28"/>
        </w:rPr>
        <w:t xml:space="preserve">В </w:t>
      </w:r>
      <w:proofErr w:type="spellStart"/>
      <w:r>
        <w:rPr>
          <w:rFonts w:ascii="Times New Roman" w:hAnsi="Times New Roman"/>
          <w:sz w:val="28"/>
          <w:szCs w:val="28"/>
        </w:rPr>
        <w:t>Майминском</w:t>
      </w:r>
      <w:proofErr w:type="spellEnd"/>
      <w:r>
        <w:rPr>
          <w:rFonts w:ascii="Times New Roman" w:hAnsi="Times New Roman"/>
          <w:sz w:val="28"/>
          <w:szCs w:val="28"/>
        </w:rPr>
        <w:t xml:space="preserve"> </w:t>
      </w:r>
      <w:r w:rsidRPr="009B2250">
        <w:rPr>
          <w:rFonts w:ascii="Times New Roman" w:hAnsi="Times New Roman"/>
          <w:sz w:val="28"/>
          <w:szCs w:val="28"/>
        </w:rPr>
        <w:t>районе в течение года проводятся следующие спартакиады:</w:t>
      </w:r>
    </w:p>
    <w:p w:rsidR="00220550" w:rsidRPr="009B2250" w:rsidRDefault="00220550" w:rsidP="00FD6D20">
      <w:pPr>
        <w:spacing w:after="0" w:line="240" w:lineRule="auto"/>
        <w:ind w:firstLine="900"/>
        <w:rPr>
          <w:rFonts w:ascii="Times New Roman" w:hAnsi="Times New Roman"/>
          <w:sz w:val="28"/>
          <w:szCs w:val="28"/>
        </w:rPr>
      </w:pPr>
      <w:r w:rsidRPr="009B2250">
        <w:rPr>
          <w:rFonts w:ascii="Times New Roman" w:hAnsi="Times New Roman"/>
          <w:sz w:val="28"/>
          <w:szCs w:val="28"/>
        </w:rPr>
        <w:t>-Спартакиада среди трудовых коллективов Майминского района;</w:t>
      </w:r>
    </w:p>
    <w:p w:rsidR="00220550" w:rsidRDefault="00220550" w:rsidP="00FD6D20">
      <w:pPr>
        <w:spacing w:after="0" w:line="240" w:lineRule="auto"/>
        <w:ind w:firstLine="900"/>
        <w:rPr>
          <w:rFonts w:ascii="Times New Roman" w:hAnsi="Times New Roman"/>
          <w:sz w:val="28"/>
          <w:szCs w:val="28"/>
        </w:rPr>
      </w:pPr>
      <w:r w:rsidRPr="009B2250">
        <w:rPr>
          <w:rFonts w:ascii="Times New Roman" w:hAnsi="Times New Roman"/>
          <w:sz w:val="28"/>
          <w:szCs w:val="28"/>
        </w:rPr>
        <w:t>-Спартакиада школьников;</w:t>
      </w:r>
    </w:p>
    <w:p w:rsidR="00220550" w:rsidRPr="009B2250" w:rsidRDefault="00220550" w:rsidP="00FD6D20">
      <w:pPr>
        <w:spacing w:after="0" w:line="240" w:lineRule="auto"/>
        <w:ind w:firstLine="900"/>
        <w:rPr>
          <w:rFonts w:ascii="Times New Roman" w:hAnsi="Times New Roman"/>
          <w:sz w:val="28"/>
          <w:szCs w:val="28"/>
        </w:rPr>
      </w:pPr>
      <w:r>
        <w:rPr>
          <w:rFonts w:ascii="Times New Roman" w:hAnsi="Times New Roman"/>
          <w:sz w:val="28"/>
          <w:szCs w:val="28"/>
        </w:rPr>
        <w:t>-Спартакиада сельских поселений</w:t>
      </w:r>
      <w:r w:rsidR="00530E57">
        <w:rPr>
          <w:rFonts w:ascii="Times New Roman" w:hAnsi="Times New Roman"/>
          <w:sz w:val="28"/>
          <w:szCs w:val="28"/>
        </w:rPr>
        <w:t>.</w:t>
      </w:r>
    </w:p>
    <w:p w:rsidR="00220550" w:rsidRPr="009B2250" w:rsidRDefault="00220550" w:rsidP="00FD6D20">
      <w:pPr>
        <w:spacing w:after="0" w:line="240" w:lineRule="auto"/>
        <w:ind w:firstLine="900"/>
        <w:jc w:val="both"/>
        <w:rPr>
          <w:rFonts w:ascii="Times New Roman" w:hAnsi="Times New Roman"/>
          <w:sz w:val="28"/>
          <w:szCs w:val="28"/>
        </w:rPr>
      </w:pPr>
      <w:r w:rsidRPr="009B2250">
        <w:rPr>
          <w:rFonts w:ascii="Times New Roman" w:hAnsi="Times New Roman"/>
          <w:sz w:val="28"/>
          <w:szCs w:val="28"/>
        </w:rPr>
        <w:t xml:space="preserve">В целях реабилитации людей с ограниченными возможностями в </w:t>
      </w:r>
      <w:r>
        <w:rPr>
          <w:rFonts w:ascii="Times New Roman" w:hAnsi="Times New Roman"/>
          <w:sz w:val="28"/>
          <w:szCs w:val="28"/>
        </w:rPr>
        <w:t>рамках Декады инвалидов</w:t>
      </w:r>
      <w:r w:rsidRPr="009B2250">
        <w:rPr>
          <w:rFonts w:ascii="Times New Roman" w:hAnsi="Times New Roman"/>
          <w:sz w:val="28"/>
          <w:szCs w:val="28"/>
        </w:rPr>
        <w:t xml:space="preserve"> проводятся соревнования по </w:t>
      </w:r>
      <w:r>
        <w:rPr>
          <w:rFonts w:ascii="Times New Roman" w:hAnsi="Times New Roman"/>
          <w:sz w:val="28"/>
          <w:szCs w:val="28"/>
        </w:rPr>
        <w:t>3</w:t>
      </w:r>
      <w:r w:rsidRPr="009B2250">
        <w:rPr>
          <w:rFonts w:ascii="Times New Roman" w:hAnsi="Times New Roman"/>
          <w:sz w:val="28"/>
          <w:szCs w:val="28"/>
        </w:rPr>
        <w:t xml:space="preserve"> видам спорта</w:t>
      </w:r>
      <w:r>
        <w:rPr>
          <w:rFonts w:ascii="Times New Roman" w:hAnsi="Times New Roman"/>
          <w:sz w:val="28"/>
          <w:szCs w:val="28"/>
        </w:rPr>
        <w:t>:</w:t>
      </w:r>
      <w:r w:rsidRPr="009B2250">
        <w:rPr>
          <w:rFonts w:ascii="Times New Roman" w:hAnsi="Times New Roman"/>
          <w:sz w:val="28"/>
          <w:szCs w:val="28"/>
        </w:rPr>
        <w:t xml:space="preserve"> шашки, </w:t>
      </w:r>
      <w:proofErr w:type="spellStart"/>
      <w:r w:rsidRPr="009B2250">
        <w:rPr>
          <w:rFonts w:ascii="Times New Roman" w:hAnsi="Times New Roman"/>
          <w:sz w:val="28"/>
          <w:szCs w:val="28"/>
        </w:rPr>
        <w:t>дартс</w:t>
      </w:r>
      <w:proofErr w:type="spellEnd"/>
      <w:r>
        <w:rPr>
          <w:rFonts w:ascii="Times New Roman" w:hAnsi="Times New Roman"/>
          <w:sz w:val="28"/>
          <w:szCs w:val="28"/>
        </w:rPr>
        <w:t xml:space="preserve"> и соревнования по фигурному вождению.</w:t>
      </w:r>
      <w:r w:rsidRPr="009B2250">
        <w:rPr>
          <w:rFonts w:ascii="Times New Roman" w:hAnsi="Times New Roman"/>
          <w:sz w:val="28"/>
          <w:szCs w:val="28"/>
        </w:rPr>
        <w:t xml:space="preserve"> В соревнованиях принимают участие более </w:t>
      </w:r>
      <w:r>
        <w:rPr>
          <w:rFonts w:ascii="Times New Roman" w:hAnsi="Times New Roman"/>
          <w:sz w:val="28"/>
          <w:szCs w:val="28"/>
        </w:rPr>
        <w:t>2</w:t>
      </w:r>
      <w:r w:rsidRPr="009B2250">
        <w:rPr>
          <w:rFonts w:ascii="Times New Roman" w:hAnsi="Times New Roman"/>
          <w:sz w:val="28"/>
          <w:szCs w:val="28"/>
        </w:rPr>
        <w:t>0 человек. Ежегодно спортсмены Майминского района участвуют в крупных Республиканских соревнованиях среди спортсмено</w:t>
      </w:r>
      <w:r>
        <w:rPr>
          <w:rFonts w:ascii="Times New Roman" w:hAnsi="Times New Roman"/>
          <w:sz w:val="28"/>
          <w:szCs w:val="28"/>
        </w:rPr>
        <w:t>в с ограниченными возможностями здоровья.</w:t>
      </w:r>
      <w:r w:rsidRPr="009B2250">
        <w:rPr>
          <w:rFonts w:ascii="Times New Roman" w:hAnsi="Times New Roman"/>
          <w:sz w:val="28"/>
          <w:szCs w:val="28"/>
        </w:rPr>
        <w:t xml:space="preserve"> </w:t>
      </w:r>
    </w:p>
    <w:p w:rsidR="00220550" w:rsidRPr="009B2250" w:rsidRDefault="00220550" w:rsidP="00FD6D20">
      <w:pPr>
        <w:spacing w:after="0" w:line="240" w:lineRule="auto"/>
        <w:ind w:firstLine="900"/>
        <w:rPr>
          <w:rFonts w:ascii="Times New Roman" w:hAnsi="Times New Roman"/>
          <w:sz w:val="28"/>
          <w:szCs w:val="28"/>
        </w:rPr>
      </w:pPr>
    </w:p>
    <w:p w:rsidR="009A298E" w:rsidRDefault="00FA33F9" w:rsidP="00FD6D20">
      <w:pPr>
        <w:tabs>
          <w:tab w:val="left" w:pos="993"/>
        </w:tabs>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По подпрограмме «Развитие системы социальной поддержки населения» были проведены следующие мероприятия:</w:t>
      </w:r>
      <w:r w:rsidR="00DF7064">
        <w:rPr>
          <w:rFonts w:ascii="Times New Roman" w:hAnsi="Times New Roman" w:cs="Times New Roman"/>
          <w:i/>
          <w:sz w:val="28"/>
          <w:szCs w:val="28"/>
          <w:u w:val="single"/>
        </w:rPr>
        <w:t xml:space="preserve"> </w:t>
      </w:r>
    </w:p>
    <w:p w:rsidR="00DF7064" w:rsidRPr="00DF7064" w:rsidRDefault="00DF7064" w:rsidP="00FD6D20">
      <w:pPr>
        <w:tabs>
          <w:tab w:val="left" w:pos="993"/>
        </w:tabs>
        <w:spacing w:after="0" w:line="240" w:lineRule="auto"/>
        <w:ind w:firstLine="709"/>
        <w:jc w:val="both"/>
        <w:rPr>
          <w:rFonts w:ascii="Times New Roman" w:hAnsi="Times New Roman" w:cs="Times New Roman"/>
          <w:sz w:val="28"/>
          <w:szCs w:val="28"/>
        </w:rPr>
      </w:pPr>
      <w:r w:rsidRPr="00DF7064">
        <w:rPr>
          <w:rFonts w:ascii="Times New Roman" w:hAnsi="Times New Roman" w:cs="Times New Roman"/>
          <w:sz w:val="28"/>
          <w:szCs w:val="28"/>
        </w:rPr>
        <w:t xml:space="preserve">Ожидаемыми конечными результатами подпрограммы являются: </w:t>
      </w:r>
    </w:p>
    <w:p w:rsidR="00DF7064" w:rsidRPr="00DF7064" w:rsidRDefault="00DF7064" w:rsidP="00FD6D20">
      <w:pPr>
        <w:tabs>
          <w:tab w:val="left" w:pos="993"/>
        </w:tabs>
        <w:spacing w:after="0" w:line="240" w:lineRule="auto"/>
        <w:ind w:firstLine="709"/>
        <w:jc w:val="both"/>
        <w:rPr>
          <w:rFonts w:ascii="Times New Roman" w:hAnsi="Times New Roman" w:cs="Times New Roman"/>
          <w:sz w:val="28"/>
          <w:szCs w:val="28"/>
        </w:rPr>
      </w:pPr>
      <w:r w:rsidRPr="00DF7064">
        <w:rPr>
          <w:rFonts w:ascii="Times New Roman" w:hAnsi="Times New Roman" w:cs="Times New Roman"/>
          <w:sz w:val="28"/>
          <w:szCs w:val="28"/>
        </w:rPr>
        <w:t>-</w:t>
      </w:r>
      <w:r w:rsidR="001B6460">
        <w:rPr>
          <w:rFonts w:ascii="Times New Roman" w:hAnsi="Times New Roman" w:cs="Times New Roman"/>
          <w:sz w:val="28"/>
          <w:szCs w:val="28"/>
        </w:rPr>
        <w:t xml:space="preserve"> </w:t>
      </w:r>
      <w:r w:rsidRPr="00DF7064">
        <w:rPr>
          <w:rFonts w:ascii="Times New Roman" w:hAnsi="Times New Roman" w:cs="Times New Roman"/>
          <w:sz w:val="28"/>
          <w:szCs w:val="28"/>
        </w:rPr>
        <w:t>создание условий для развития системы социальной поддержки населения.</w:t>
      </w:r>
    </w:p>
    <w:p w:rsidR="00DF7064" w:rsidRPr="00DF7064" w:rsidRDefault="00DF7064" w:rsidP="00FD6D20">
      <w:pPr>
        <w:pStyle w:val="10"/>
        <w:shd w:val="clear" w:color="auto" w:fill="FFFFFF"/>
        <w:tabs>
          <w:tab w:val="left" w:pos="0"/>
          <w:tab w:val="left" w:pos="993"/>
        </w:tabs>
        <w:ind w:firstLine="709"/>
        <w:jc w:val="both"/>
        <w:rPr>
          <w:sz w:val="28"/>
          <w:szCs w:val="28"/>
        </w:rPr>
      </w:pPr>
      <w:r w:rsidRPr="00DF7064">
        <w:rPr>
          <w:sz w:val="28"/>
          <w:szCs w:val="28"/>
        </w:rPr>
        <w:t>Для достижения целевых показателей программные мероприятия  направлены на оказание услуг населению МО «Майминский район» по следующим направлениям:</w:t>
      </w:r>
    </w:p>
    <w:p w:rsidR="001B6460" w:rsidRPr="001B6460" w:rsidRDefault="001B6460" w:rsidP="00FD6D20">
      <w:pPr>
        <w:pStyle w:val="a3"/>
        <w:widowControl w:val="0"/>
        <w:numPr>
          <w:ilvl w:val="0"/>
          <w:numId w:val="23"/>
        </w:numPr>
        <w:shd w:val="clear" w:color="auto" w:fill="FFFFFF"/>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lastRenderedPageBreak/>
        <w:t>создание банка данных на граждан, получивших единовременную денежную выплату</w:t>
      </w:r>
      <w:r w:rsidRPr="001B6460">
        <w:rPr>
          <w:rFonts w:ascii="Times New Roman" w:eastAsia="Times New Roman" w:hAnsi="Times New Roman" w:cs="Times New Roman"/>
          <w:color w:val="000000"/>
          <w:sz w:val="28"/>
          <w:szCs w:val="28"/>
          <w:lang w:eastAsia="ru-RU"/>
        </w:rPr>
        <w:t xml:space="preserve"> за газификацию жилых помещений</w:t>
      </w:r>
      <w:r w:rsidRPr="001B6460">
        <w:rPr>
          <w:rFonts w:ascii="Times New Roman" w:eastAsia="Times New Roman" w:hAnsi="Times New Roman" w:cs="Times New Roman"/>
          <w:sz w:val="28"/>
          <w:szCs w:val="28"/>
          <w:lang w:eastAsia="ru-RU"/>
        </w:rPr>
        <w:t>;</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1B6460">
        <w:rPr>
          <w:rFonts w:ascii="Times New Roman" w:eastAsia="Times New Roman" w:hAnsi="Times New Roman" w:cs="Times New Roman"/>
          <w:color w:val="000000"/>
          <w:sz w:val="28"/>
          <w:szCs w:val="28"/>
          <w:lang w:eastAsia="ru-RU"/>
        </w:rPr>
        <w:t>подготовка документов на комиссию по предоставлению единовременной денежной выплаты отдельным категориям граждан за газификацию жилых помещений;</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1B6460">
        <w:rPr>
          <w:rFonts w:ascii="Times New Roman" w:eastAsia="Times New Roman" w:hAnsi="Times New Roman" w:cs="Times New Roman"/>
          <w:color w:val="000000"/>
          <w:sz w:val="28"/>
          <w:szCs w:val="28"/>
          <w:lang w:eastAsia="ru-RU"/>
        </w:rPr>
        <w:t>формирование документов на выплату денежных сре</w:t>
      </w:r>
      <w:proofErr w:type="gramStart"/>
      <w:r w:rsidRPr="001B6460">
        <w:rPr>
          <w:rFonts w:ascii="Times New Roman" w:eastAsia="Times New Roman" w:hAnsi="Times New Roman" w:cs="Times New Roman"/>
          <w:color w:val="000000"/>
          <w:sz w:val="28"/>
          <w:szCs w:val="28"/>
          <w:lang w:eastAsia="ru-RU"/>
        </w:rPr>
        <w:t>дств гр</w:t>
      </w:r>
      <w:proofErr w:type="gramEnd"/>
      <w:r w:rsidRPr="001B6460">
        <w:rPr>
          <w:rFonts w:ascii="Times New Roman" w:eastAsia="Times New Roman" w:hAnsi="Times New Roman" w:cs="Times New Roman"/>
          <w:color w:val="000000"/>
          <w:sz w:val="28"/>
          <w:szCs w:val="28"/>
          <w:lang w:eastAsia="ru-RU"/>
        </w:rPr>
        <w:t>ажданам за газификацию жилых помещений;</w:t>
      </w:r>
    </w:p>
    <w:p w:rsidR="001B6460" w:rsidRPr="001B6460" w:rsidRDefault="001B6460" w:rsidP="00FD6D20">
      <w:pPr>
        <w:pStyle w:val="a3"/>
        <w:widowControl w:val="0"/>
        <w:numPr>
          <w:ilvl w:val="0"/>
          <w:numId w:val="23"/>
        </w:numPr>
        <w:shd w:val="clear" w:color="auto" w:fill="FFFFFF"/>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создание банка данных на граждан, получающих муниципальную пенсию з</w:t>
      </w:r>
      <w:r w:rsidRPr="001B6460">
        <w:rPr>
          <w:rFonts w:ascii="Times New Roman" w:eastAsia="Times New Roman" w:hAnsi="Times New Roman" w:cs="Times New Roman"/>
          <w:color w:val="000000"/>
          <w:sz w:val="28"/>
          <w:szCs w:val="28"/>
          <w:lang w:eastAsia="ru-RU"/>
        </w:rPr>
        <w:t>а выслугу лет муниципального служащего</w:t>
      </w:r>
      <w:r w:rsidRPr="001B6460">
        <w:rPr>
          <w:rFonts w:ascii="Times New Roman" w:eastAsia="Times New Roman" w:hAnsi="Times New Roman" w:cs="Times New Roman"/>
          <w:sz w:val="28"/>
          <w:szCs w:val="28"/>
          <w:lang w:eastAsia="ru-RU"/>
        </w:rPr>
        <w:t>;</w:t>
      </w:r>
    </w:p>
    <w:p w:rsidR="001B6460" w:rsidRPr="001B6460" w:rsidRDefault="001B6460" w:rsidP="00FD6D20">
      <w:pPr>
        <w:pStyle w:val="a3"/>
        <w:widowControl w:val="0"/>
        <w:numPr>
          <w:ilvl w:val="0"/>
          <w:numId w:val="23"/>
        </w:numPr>
        <w:shd w:val="clear" w:color="auto" w:fill="FFFFFF"/>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 xml:space="preserve">консультирование граждан по вопросам предоставления пенсии </w:t>
      </w:r>
      <w:r w:rsidRPr="001B6460">
        <w:rPr>
          <w:rFonts w:ascii="Times New Roman" w:eastAsia="Times New Roman" w:hAnsi="Times New Roman" w:cs="Times New Roman"/>
          <w:color w:val="000000"/>
          <w:sz w:val="28"/>
          <w:szCs w:val="28"/>
          <w:lang w:eastAsia="ru-RU"/>
        </w:rPr>
        <w:t>за выслугу лет муниципального служащего</w:t>
      </w:r>
      <w:r w:rsidRPr="001B6460">
        <w:rPr>
          <w:rFonts w:ascii="Times New Roman" w:eastAsia="Times New Roman" w:hAnsi="Times New Roman" w:cs="Times New Roman"/>
          <w:sz w:val="28"/>
          <w:szCs w:val="28"/>
          <w:lang w:eastAsia="ru-RU"/>
        </w:rPr>
        <w:t>;</w:t>
      </w:r>
    </w:p>
    <w:p w:rsidR="001B6460" w:rsidRPr="001B6460" w:rsidRDefault="001B6460" w:rsidP="00FD6D20">
      <w:pPr>
        <w:pStyle w:val="a3"/>
        <w:widowControl w:val="0"/>
        <w:numPr>
          <w:ilvl w:val="0"/>
          <w:numId w:val="23"/>
        </w:numPr>
        <w:shd w:val="clear" w:color="auto" w:fill="FFFFFF"/>
        <w:tabs>
          <w:tab w:val="left" w:pos="0"/>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1B6460">
        <w:rPr>
          <w:rFonts w:ascii="Times New Roman" w:eastAsia="Times New Roman" w:hAnsi="Times New Roman" w:cs="Times New Roman"/>
          <w:color w:val="000000"/>
          <w:sz w:val="28"/>
          <w:szCs w:val="28"/>
          <w:lang w:eastAsia="ru-RU"/>
        </w:rPr>
        <w:t>принятие решения о назначении, приостановлении и (или) прекращении выплаты пенсии за выслугу лет муниципального служащего;</w:t>
      </w:r>
    </w:p>
    <w:p w:rsidR="001B6460" w:rsidRPr="001B6460" w:rsidRDefault="001B6460" w:rsidP="00FD6D20">
      <w:pPr>
        <w:pStyle w:val="a3"/>
        <w:widowControl w:val="0"/>
        <w:numPr>
          <w:ilvl w:val="0"/>
          <w:numId w:val="23"/>
        </w:numPr>
        <w:shd w:val="clear" w:color="auto" w:fill="FFFFFF"/>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проверка при необходимости достоверности представленных заявителем сведений и документов для назначения пенсии за выслугу лет;</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1B6460">
        <w:rPr>
          <w:rFonts w:ascii="Times New Roman" w:eastAsia="Times New Roman" w:hAnsi="Times New Roman" w:cs="Times New Roman"/>
          <w:color w:val="000000"/>
          <w:sz w:val="28"/>
          <w:szCs w:val="28"/>
          <w:lang w:eastAsia="ru-RU"/>
        </w:rPr>
        <w:t>подготовка документов на комиссию по</w:t>
      </w:r>
      <w:r w:rsidRPr="001B6460">
        <w:rPr>
          <w:rFonts w:ascii="Times New Roman" w:eastAsia="Times New Roman" w:hAnsi="Times New Roman" w:cs="Times New Roman"/>
          <w:sz w:val="28"/>
          <w:szCs w:val="28"/>
          <w:lang w:eastAsia="ru-RU"/>
        </w:rPr>
        <w:t xml:space="preserve"> назначению, перерасчету и выплате пенсии за выслугу лет муниципальным служащим на территории Майминского района</w:t>
      </w:r>
      <w:r w:rsidRPr="001B6460">
        <w:rPr>
          <w:rFonts w:ascii="Times New Roman" w:eastAsia="Times New Roman" w:hAnsi="Times New Roman" w:cs="Times New Roman"/>
          <w:color w:val="000000"/>
          <w:sz w:val="28"/>
          <w:szCs w:val="28"/>
          <w:lang w:eastAsia="ru-RU"/>
        </w:rPr>
        <w:t>;</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 xml:space="preserve">формирование документов на выплату денежных средств, гражданам, получающим пенсию </w:t>
      </w:r>
      <w:r w:rsidRPr="001B6460">
        <w:rPr>
          <w:rFonts w:ascii="Times New Roman" w:eastAsia="Times New Roman" w:hAnsi="Times New Roman" w:cs="Times New Roman"/>
          <w:color w:val="000000"/>
          <w:sz w:val="28"/>
          <w:szCs w:val="28"/>
          <w:lang w:eastAsia="ru-RU"/>
        </w:rPr>
        <w:t xml:space="preserve">за выслугу лет муниципальной службы в </w:t>
      </w:r>
      <w:proofErr w:type="spellStart"/>
      <w:r w:rsidRPr="001B6460">
        <w:rPr>
          <w:rFonts w:ascii="Times New Roman" w:eastAsia="Times New Roman" w:hAnsi="Times New Roman" w:cs="Times New Roman"/>
          <w:color w:val="000000"/>
          <w:sz w:val="28"/>
          <w:szCs w:val="28"/>
          <w:lang w:eastAsia="ru-RU"/>
        </w:rPr>
        <w:t>Майминском</w:t>
      </w:r>
      <w:proofErr w:type="spellEnd"/>
      <w:r w:rsidRPr="001B6460">
        <w:rPr>
          <w:rFonts w:ascii="Times New Roman" w:eastAsia="Times New Roman" w:hAnsi="Times New Roman" w:cs="Times New Roman"/>
          <w:color w:val="000000"/>
          <w:sz w:val="28"/>
          <w:szCs w:val="28"/>
          <w:lang w:eastAsia="ru-RU"/>
        </w:rPr>
        <w:t xml:space="preserve"> районе</w:t>
      </w:r>
      <w:r w:rsidRPr="001B6460">
        <w:rPr>
          <w:rFonts w:ascii="Times New Roman" w:eastAsia="Times New Roman" w:hAnsi="Times New Roman" w:cs="Times New Roman"/>
          <w:sz w:val="28"/>
          <w:szCs w:val="28"/>
          <w:lang w:eastAsia="ru-RU"/>
        </w:rPr>
        <w:t>;</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 xml:space="preserve">осуществление  мониторинга объектов социальной инфраструктуры  для инвалидов  и </w:t>
      </w:r>
      <w:proofErr w:type="spellStart"/>
      <w:r w:rsidR="0027102A">
        <w:rPr>
          <w:rFonts w:ascii="Times New Roman" w:eastAsia="Times New Roman" w:hAnsi="Times New Roman" w:cs="Times New Roman"/>
          <w:sz w:val="28"/>
          <w:szCs w:val="28"/>
          <w:lang w:eastAsia="ru-RU"/>
        </w:rPr>
        <w:t>маломобильные</w:t>
      </w:r>
      <w:proofErr w:type="spellEnd"/>
      <w:r w:rsidR="0027102A">
        <w:rPr>
          <w:rFonts w:ascii="Times New Roman" w:eastAsia="Times New Roman" w:hAnsi="Times New Roman" w:cs="Times New Roman"/>
          <w:sz w:val="28"/>
          <w:szCs w:val="28"/>
          <w:lang w:eastAsia="ru-RU"/>
        </w:rPr>
        <w:t xml:space="preserve"> группы населения (далее – </w:t>
      </w:r>
      <w:r w:rsidRPr="001B6460">
        <w:rPr>
          <w:rFonts w:ascii="Times New Roman" w:eastAsia="Times New Roman" w:hAnsi="Times New Roman" w:cs="Times New Roman"/>
          <w:sz w:val="28"/>
          <w:szCs w:val="28"/>
          <w:lang w:eastAsia="ru-RU"/>
        </w:rPr>
        <w:t>МГН</w:t>
      </w:r>
      <w:r w:rsidR="0027102A">
        <w:rPr>
          <w:rFonts w:ascii="Times New Roman" w:eastAsia="Times New Roman" w:hAnsi="Times New Roman" w:cs="Times New Roman"/>
          <w:sz w:val="28"/>
          <w:szCs w:val="28"/>
          <w:lang w:eastAsia="ru-RU"/>
        </w:rPr>
        <w:t>)</w:t>
      </w:r>
      <w:r w:rsidRPr="001B6460">
        <w:rPr>
          <w:rFonts w:ascii="Times New Roman" w:eastAsia="Times New Roman" w:hAnsi="Times New Roman" w:cs="Times New Roman"/>
          <w:sz w:val="28"/>
          <w:szCs w:val="28"/>
          <w:lang w:eastAsia="ru-RU"/>
        </w:rPr>
        <w:t xml:space="preserve"> на территории района;</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 xml:space="preserve">согласование проектов на строительство новых зданий и сооружений на предмет их доступности для инвалидов и  </w:t>
      </w:r>
      <w:proofErr w:type="spellStart"/>
      <w:r w:rsidRPr="001B6460">
        <w:rPr>
          <w:rFonts w:ascii="Times New Roman" w:eastAsia="Times New Roman" w:hAnsi="Times New Roman" w:cs="Times New Roman"/>
          <w:sz w:val="28"/>
          <w:szCs w:val="28"/>
          <w:lang w:eastAsia="ru-RU"/>
        </w:rPr>
        <w:t>маломобильных</w:t>
      </w:r>
      <w:proofErr w:type="spellEnd"/>
      <w:r w:rsidRPr="001B6460">
        <w:rPr>
          <w:rFonts w:ascii="Times New Roman" w:eastAsia="Times New Roman" w:hAnsi="Times New Roman" w:cs="Times New Roman"/>
          <w:sz w:val="28"/>
          <w:szCs w:val="28"/>
          <w:lang w:eastAsia="ru-RU"/>
        </w:rPr>
        <w:t xml:space="preserve"> граждан района;</w:t>
      </w:r>
    </w:p>
    <w:p w:rsidR="001B6460" w:rsidRPr="001B6460" w:rsidRDefault="001B6460" w:rsidP="00FD6D20">
      <w:pPr>
        <w:pStyle w:val="a3"/>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оборудование элементами доступности многоквартирных домов для инвалидов и МГН;</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обеспечение доступности остановочных павильонов  маршрутных автобусов;</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обеспечение доступности учреждений образования;</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обеспечение доступности учреждений культуры;</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взаимодействовать в области охраны труда с государственными органами надзора и контроля по Республике Алтай;</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обеспечить доведение до предприятий и организаций всех форм собственности нормативно-правовых актов Российской Федерации и Республики Алтай по условиям и охране труда;</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регулярно информировать о состоянии условий и охраны труда на рабочих местах, о полагающихся работникам льготах и компенсациях за работу в неблагоприятных условиях труда, об обеспечении средствами индивидуальной защиты;</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lastRenderedPageBreak/>
        <w:t>проводить ежегодный анализ состояния условий и охраны труда, причин несчастных случаев на производстве и профессиональной заболеваемости в районе;</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проведение среди организаций районного конкурса на звание «Лучшая организация условий и охраны труда»; </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формирование комплекта нормативных правовых актов, содержащих требования по охране труда;</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проведение дней охраны труда в организациях;</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оказание </w:t>
      </w:r>
      <w:r w:rsidRPr="001B6460">
        <w:rPr>
          <w:rFonts w:ascii="Times New Roman" w:eastAsia="Times New Roman" w:hAnsi="Times New Roman" w:cs="Times New Roman"/>
          <w:sz w:val="28"/>
          <w:lang w:eastAsia="ru-RU"/>
        </w:rPr>
        <w:t> </w:t>
      </w:r>
      <w:r w:rsidRPr="001B6460">
        <w:rPr>
          <w:rFonts w:ascii="Times New Roman" w:eastAsia="Times New Roman" w:hAnsi="Times New Roman" w:cs="Times New Roman"/>
          <w:sz w:val="28"/>
          <w:szCs w:val="28"/>
          <w:lang w:eastAsia="ru-RU"/>
        </w:rPr>
        <w:t>методической и практической помощи организациям и работодателям в улучшении условий и </w:t>
      </w:r>
      <w:r w:rsidRPr="001B6460">
        <w:rPr>
          <w:rFonts w:ascii="Times New Roman" w:eastAsia="Times New Roman" w:hAnsi="Times New Roman" w:cs="Times New Roman"/>
          <w:sz w:val="28"/>
          <w:lang w:eastAsia="ru-RU"/>
        </w:rPr>
        <w:t> </w:t>
      </w:r>
      <w:r w:rsidRPr="001B6460">
        <w:rPr>
          <w:rFonts w:ascii="Times New Roman" w:eastAsia="Times New Roman" w:hAnsi="Times New Roman" w:cs="Times New Roman"/>
          <w:sz w:val="28"/>
          <w:szCs w:val="28"/>
          <w:lang w:eastAsia="ru-RU"/>
        </w:rPr>
        <w:t>охраны труда;</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 xml:space="preserve">содействие и организация </w:t>
      </w:r>
      <w:proofErr w:type="gramStart"/>
      <w:r w:rsidRPr="001B6460">
        <w:rPr>
          <w:rFonts w:ascii="Times New Roman" w:eastAsia="Times New Roman" w:hAnsi="Times New Roman" w:cs="Times New Roman"/>
          <w:sz w:val="28"/>
          <w:szCs w:val="28"/>
          <w:lang w:eastAsia="ru-RU"/>
        </w:rPr>
        <w:t>обучения по вопросам</w:t>
      </w:r>
      <w:proofErr w:type="gramEnd"/>
      <w:r w:rsidRPr="001B6460">
        <w:rPr>
          <w:rFonts w:ascii="Times New Roman" w:eastAsia="Times New Roman" w:hAnsi="Times New Roman" w:cs="Times New Roman"/>
          <w:sz w:val="28"/>
          <w:szCs w:val="28"/>
          <w:lang w:eastAsia="ru-RU"/>
        </w:rPr>
        <w:t xml:space="preserve"> охраны труда руководителей и специалистов организаций;</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содействие повышению квалификации специалистов по охране труда организаций;</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проведение районных семинаров-совещаний </w:t>
      </w:r>
      <w:r w:rsidRPr="001B6460">
        <w:rPr>
          <w:rFonts w:ascii="Times New Roman" w:eastAsia="Times New Roman" w:hAnsi="Times New Roman" w:cs="Times New Roman"/>
          <w:sz w:val="28"/>
          <w:lang w:eastAsia="ru-RU"/>
        </w:rPr>
        <w:t> </w:t>
      </w:r>
      <w:r w:rsidRPr="001B6460">
        <w:rPr>
          <w:rFonts w:ascii="Times New Roman" w:eastAsia="Times New Roman" w:hAnsi="Times New Roman" w:cs="Times New Roman"/>
          <w:sz w:val="28"/>
          <w:szCs w:val="28"/>
          <w:lang w:eastAsia="ru-RU"/>
        </w:rPr>
        <w:t>по вопросам охраны </w:t>
      </w:r>
      <w:r w:rsidRPr="001B6460">
        <w:rPr>
          <w:rFonts w:ascii="Times New Roman" w:eastAsia="Times New Roman" w:hAnsi="Times New Roman" w:cs="Times New Roman"/>
          <w:sz w:val="28"/>
          <w:lang w:eastAsia="ru-RU"/>
        </w:rPr>
        <w:t> </w:t>
      </w:r>
      <w:r w:rsidRPr="001B6460">
        <w:rPr>
          <w:rFonts w:ascii="Times New Roman" w:eastAsia="Times New Roman" w:hAnsi="Times New Roman" w:cs="Times New Roman"/>
          <w:sz w:val="28"/>
          <w:szCs w:val="28"/>
          <w:lang w:eastAsia="ru-RU"/>
        </w:rPr>
        <w:t>труда с руководителями и специалистами по охране труда организаций;</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разработка рекомендаций по составлению раздела «Охрана труда» в коллективных договорах и соглашениях;</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обеспечить организационно – методическое руководство работой служб охраны труда предприятий района;</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оказание </w:t>
      </w:r>
      <w:r w:rsidRPr="001B6460">
        <w:rPr>
          <w:rFonts w:ascii="Times New Roman" w:eastAsia="Times New Roman" w:hAnsi="Times New Roman" w:cs="Times New Roman"/>
          <w:sz w:val="28"/>
          <w:lang w:eastAsia="ru-RU"/>
        </w:rPr>
        <w:t> </w:t>
      </w:r>
      <w:r w:rsidRPr="001B6460">
        <w:rPr>
          <w:rFonts w:ascii="Times New Roman" w:eastAsia="Times New Roman" w:hAnsi="Times New Roman" w:cs="Times New Roman"/>
          <w:sz w:val="28"/>
          <w:szCs w:val="28"/>
          <w:lang w:eastAsia="ru-RU"/>
        </w:rPr>
        <w:t>методической и практической помощи организациям и работодателям в улучшении условий и оплаты  труда. Распространение изменение нормативных актов по оплате труда; </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оказание </w:t>
      </w:r>
      <w:r w:rsidRPr="001B6460">
        <w:rPr>
          <w:rFonts w:ascii="Times New Roman" w:eastAsia="Times New Roman" w:hAnsi="Times New Roman" w:cs="Times New Roman"/>
          <w:sz w:val="28"/>
          <w:lang w:eastAsia="ru-RU"/>
        </w:rPr>
        <w:t> </w:t>
      </w:r>
      <w:r w:rsidRPr="001B6460">
        <w:rPr>
          <w:rFonts w:ascii="Times New Roman" w:eastAsia="Times New Roman" w:hAnsi="Times New Roman" w:cs="Times New Roman"/>
          <w:sz w:val="28"/>
          <w:szCs w:val="28"/>
          <w:lang w:eastAsia="ru-RU"/>
        </w:rPr>
        <w:t>методической и практической помощи в составлении коллективных договоров, а также  проведение правовой экспертизы по ним</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проведение правовой экспертизы коллективных договоров;</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совместные проверки с органами прокуратуры Майминского района;</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консультирование по вопросам трудового законодательства;</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мониторинг задолженности по заработной плате;</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мониторинг по задолженности по заработной плате с отправкой информации в органы прокуратуры и Министерство труда и социального развития Р</w:t>
      </w:r>
      <w:r w:rsidR="0027102A">
        <w:rPr>
          <w:rFonts w:ascii="Times New Roman" w:eastAsia="Times New Roman" w:hAnsi="Times New Roman" w:cs="Times New Roman"/>
          <w:sz w:val="28"/>
          <w:szCs w:val="28"/>
          <w:lang w:eastAsia="ru-RU"/>
        </w:rPr>
        <w:t xml:space="preserve">еспублики </w:t>
      </w:r>
      <w:r w:rsidRPr="001B6460">
        <w:rPr>
          <w:rFonts w:ascii="Times New Roman" w:eastAsia="Times New Roman" w:hAnsi="Times New Roman" w:cs="Times New Roman"/>
          <w:sz w:val="28"/>
          <w:szCs w:val="28"/>
          <w:lang w:eastAsia="ru-RU"/>
        </w:rPr>
        <w:t>А</w:t>
      </w:r>
      <w:r w:rsidR="0027102A">
        <w:rPr>
          <w:rFonts w:ascii="Times New Roman" w:eastAsia="Times New Roman" w:hAnsi="Times New Roman" w:cs="Times New Roman"/>
          <w:sz w:val="28"/>
          <w:szCs w:val="28"/>
          <w:lang w:eastAsia="ru-RU"/>
        </w:rPr>
        <w:t>лтай</w:t>
      </w:r>
      <w:r w:rsidRPr="001B6460">
        <w:rPr>
          <w:rFonts w:ascii="Times New Roman" w:eastAsia="Times New Roman" w:hAnsi="Times New Roman" w:cs="Times New Roman"/>
          <w:sz w:val="28"/>
          <w:szCs w:val="28"/>
          <w:lang w:eastAsia="ru-RU"/>
        </w:rPr>
        <w:t>;</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консультирование по вопросам оплаты труда;</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разработка и издание нормативных документов района по вопросам оплаты труда;</w:t>
      </w:r>
    </w:p>
    <w:p w:rsidR="001B6460" w:rsidRPr="001B6460" w:rsidRDefault="001B6460" w:rsidP="00FD6D20">
      <w:pPr>
        <w:pStyle w:val="a3"/>
        <w:numPr>
          <w:ilvl w:val="0"/>
          <w:numId w:val="2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обновление Доски почета Майминского района.</w:t>
      </w:r>
    </w:p>
    <w:p w:rsidR="001B6460" w:rsidRPr="001B6460" w:rsidRDefault="001B6460" w:rsidP="00FD6D20">
      <w:pPr>
        <w:spacing w:after="0" w:line="240" w:lineRule="auto"/>
        <w:ind w:firstLine="709"/>
        <w:jc w:val="both"/>
        <w:rPr>
          <w:rFonts w:ascii="Times New Roman" w:hAnsi="Times New Roman" w:cs="Times New Roman"/>
          <w:sz w:val="28"/>
          <w:szCs w:val="28"/>
          <w:lang w:eastAsia="ru-RU"/>
        </w:rPr>
      </w:pPr>
      <w:r w:rsidRPr="001B6460">
        <w:rPr>
          <w:rFonts w:ascii="Times New Roman" w:hAnsi="Times New Roman" w:cs="Times New Roman"/>
          <w:sz w:val="28"/>
          <w:szCs w:val="28"/>
          <w:lang w:eastAsia="ru-RU"/>
        </w:rPr>
        <w:t xml:space="preserve">По мероприятию </w:t>
      </w:r>
      <w:r w:rsidRPr="001B6460">
        <w:rPr>
          <w:rFonts w:ascii="Times New Roman" w:eastAsia="Times New Roman" w:hAnsi="Times New Roman" w:cs="Times New Roman"/>
          <w:sz w:val="28"/>
          <w:szCs w:val="28"/>
          <w:lang w:eastAsia="ru-RU"/>
        </w:rPr>
        <w:t>осуществление  мониторинга объектов социальной инфраструктуры  для инвалидов  и МГН на территории района</w:t>
      </w:r>
      <w:r w:rsidRPr="001B6460">
        <w:rPr>
          <w:rFonts w:ascii="Times New Roman" w:hAnsi="Times New Roman" w:cs="Times New Roman"/>
          <w:sz w:val="28"/>
          <w:szCs w:val="28"/>
          <w:lang w:eastAsia="ru-RU"/>
        </w:rPr>
        <w:t xml:space="preserve">  </w:t>
      </w:r>
      <w:proofErr w:type="gramStart"/>
      <w:r w:rsidRPr="001B6460">
        <w:rPr>
          <w:rFonts w:ascii="Times New Roman" w:hAnsi="Times New Roman" w:cs="Times New Roman"/>
          <w:sz w:val="28"/>
          <w:szCs w:val="28"/>
          <w:lang w:eastAsia="ru-RU"/>
        </w:rPr>
        <w:t>проведена работа по состоянию на 1 января 2018 года на территории района обследовано</w:t>
      </w:r>
      <w:proofErr w:type="gramEnd"/>
      <w:r w:rsidRPr="001B6460">
        <w:rPr>
          <w:rFonts w:ascii="Times New Roman" w:hAnsi="Times New Roman" w:cs="Times New Roman"/>
          <w:sz w:val="28"/>
          <w:szCs w:val="28"/>
          <w:lang w:eastAsia="ru-RU"/>
        </w:rPr>
        <w:t xml:space="preserve"> 116 жилых многоквартирных дома, что составляет 100%  от общего числа многоквартирных домов по всему району.  Из 116 домов обеспечены доступностью 2 жилых дома в микрорайоне «</w:t>
      </w:r>
      <w:proofErr w:type="spellStart"/>
      <w:r w:rsidRPr="001B6460">
        <w:rPr>
          <w:rFonts w:ascii="Times New Roman" w:hAnsi="Times New Roman" w:cs="Times New Roman"/>
          <w:sz w:val="28"/>
          <w:szCs w:val="28"/>
          <w:lang w:eastAsia="ru-RU"/>
        </w:rPr>
        <w:t>Алгаир</w:t>
      </w:r>
      <w:proofErr w:type="spellEnd"/>
      <w:r w:rsidRPr="001B6460">
        <w:rPr>
          <w:rFonts w:ascii="Times New Roman" w:hAnsi="Times New Roman" w:cs="Times New Roman"/>
          <w:sz w:val="28"/>
          <w:szCs w:val="28"/>
          <w:lang w:eastAsia="ru-RU"/>
        </w:rPr>
        <w:t xml:space="preserve">», по ул. </w:t>
      </w:r>
      <w:proofErr w:type="gramStart"/>
      <w:r w:rsidRPr="001B6460">
        <w:rPr>
          <w:rFonts w:ascii="Times New Roman" w:hAnsi="Times New Roman" w:cs="Times New Roman"/>
          <w:sz w:val="28"/>
          <w:szCs w:val="28"/>
          <w:lang w:eastAsia="ru-RU"/>
        </w:rPr>
        <w:lastRenderedPageBreak/>
        <w:t>Карьерная</w:t>
      </w:r>
      <w:proofErr w:type="gramEnd"/>
      <w:r w:rsidRPr="001B6460">
        <w:rPr>
          <w:rFonts w:ascii="Times New Roman" w:hAnsi="Times New Roman" w:cs="Times New Roman"/>
          <w:sz w:val="28"/>
          <w:szCs w:val="28"/>
          <w:lang w:eastAsia="ru-RU"/>
        </w:rPr>
        <w:t xml:space="preserve">, 2/3(два подъезда), ул. Карьерная, 2/4 (2 подъезда), где проживают инвалиды.  </w:t>
      </w:r>
    </w:p>
    <w:p w:rsidR="001B6460" w:rsidRPr="001B6460" w:rsidRDefault="001B6460" w:rsidP="00FD6D20">
      <w:pPr>
        <w:spacing w:after="0" w:line="240" w:lineRule="auto"/>
        <w:ind w:firstLine="709"/>
        <w:jc w:val="both"/>
        <w:rPr>
          <w:rFonts w:ascii="Times New Roman" w:hAnsi="Times New Roman" w:cs="Times New Roman"/>
          <w:sz w:val="28"/>
          <w:szCs w:val="28"/>
          <w:lang w:eastAsia="ru-RU"/>
        </w:rPr>
      </w:pPr>
      <w:r w:rsidRPr="001B6460">
        <w:rPr>
          <w:rFonts w:ascii="Times New Roman" w:hAnsi="Times New Roman" w:cs="Times New Roman"/>
          <w:sz w:val="28"/>
          <w:szCs w:val="28"/>
          <w:lang w:eastAsia="ru-RU"/>
        </w:rPr>
        <w:t xml:space="preserve">Межведомственная комиссия по проведению комплексного мониторинга доступности </w:t>
      </w:r>
      <w:r w:rsidR="0027102A">
        <w:rPr>
          <w:rFonts w:ascii="Times New Roman" w:hAnsi="Times New Roman" w:cs="Times New Roman"/>
          <w:sz w:val="28"/>
          <w:szCs w:val="28"/>
          <w:lang w:eastAsia="ru-RU"/>
        </w:rPr>
        <w:t>объектов социальной инфраструктуры</w:t>
      </w:r>
      <w:r w:rsidRPr="001B6460">
        <w:rPr>
          <w:rFonts w:ascii="Times New Roman" w:hAnsi="Times New Roman" w:cs="Times New Roman"/>
          <w:sz w:val="28"/>
          <w:szCs w:val="28"/>
          <w:lang w:eastAsia="ru-RU"/>
        </w:rPr>
        <w:t xml:space="preserve"> для инвалидов и МГН на территории муниципального образования «Майминский район» была создана и утверждена постановлением Администрации МО «Майминский район» от 26 ноября 2015 года № 141. Порядок проведения паспортизации объектов социальной, транспортной, инженерной инфраструктур и услуг в приоритетных сферах жизнедеятельности для инвалидов и других </w:t>
      </w:r>
      <w:proofErr w:type="spellStart"/>
      <w:r w:rsidRPr="001B6460">
        <w:rPr>
          <w:rFonts w:ascii="Times New Roman" w:hAnsi="Times New Roman" w:cs="Times New Roman"/>
          <w:sz w:val="28"/>
          <w:szCs w:val="28"/>
          <w:lang w:eastAsia="ru-RU"/>
        </w:rPr>
        <w:t>маломобильных</w:t>
      </w:r>
      <w:proofErr w:type="spellEnd"/>
      <w:r w:rsidRPr="001B6460">
        <w:rPr>
          <w:rFonts w:ascii="Times New Roman" w:hAnsi="Times New Roman" w:cs="Times New Roman"/>
          <w:sz w:val="28"/>
          <w:szCs w:val="28"/>
          <w:lang w:eastAsia="ru-RU"/>
        </w:rPr>
        <w:t xml:space="preserve"> групп населения утвержден постановлением Администрации МО «Майминский район» от 30 июня  2016 года № 68. </w:t>
      </w:r>
    </w:p>
    <w:p w:rsidR="001B6460" w:rsidRPr="001B6460" w:rsidRDefault="001B6460" w:rsidP="00FD6D20">
      <w:pPr>
        <w:spacing w:after="0" w:line="240" w:lineRule="auto"/>
        <w:ind w:firstLine="709"/>
        <w:jc w:val="both"/>
        <w:rPr>
          <w:rFonts w:ascii="Times New Roman" w:hAnsi="Times New Roman" w:cs="Times New Roman"/>
          <w:sz w:val="28"/>
          <w:szCs w:val="28"/>
          <w:lang w:eastAsia="ru-RU"/>
        </w:rPr>
      </w:pPr>
      <w:r w:rsidRPr="001B6460">
        <w:rPr>
          <w:rFonts w:ascii="Times New Roman" w:hAnsi="Times New Roman" w:cs="Times New Roman"/>
          <w:sz w:val="28"/>
          <w:szCs w:val="28"/>
          <w:lang w:eastAsia="ru-RU"/>
        </w:rPr>
        <w:t xml:space="preserve">В данном постановлении прописан прядок проведения паспортизации и даны рекомендации руководителям предприятий и организаций всех форм собственности обеспечить проведение мероприятий по созданию условий для </w:t>
      </w:r>
      <w:proofErr w:type="spellStart"/>
      <w:r w:rsidRPr="001B6460">
        <w:rPr>
          <w:rFonts w:ascii="Times New Roman" w:hAnsi="Times New Roman" w:cs="Times New Roman"/>
          <w:sz w:val="28"/>
          <w:szCs w:val="28"/>
          <w:lang w:eastAsia="ru-RU"/>
        </w:rPr>
        <w:t>безбарьерной</w:t>
      </w:r>
      <w:proofErr w:type="spellEnd"/>
      <w:r w:rsidRPr="001B6460">
        <w:rPr>
          <w:rFonts w:ascii="Times New Roman" w:hAnsi="Times New Roman" w:cs="Times New Roman"/>
          <w:sz w:val="28"/>
          <w:szCs w:val="28"/>
          <w:lang w:eastAsia="ru-RU"/>
        </w:rPr>
        <w:t xml:space="preserve"> среды жизнедеятельности инвалидов на территории МО «Майминский район».</w:t>
      </w:r>
    </w:p>
    <w:p w:rsidR="001B6460" w:rsidRPr="001B6460" w:rsidRDefault="001B6460" w:rsidP="00FD6D20">
      <w:pPr>
        <w:spacing w:after="0" w:line="240" w:lineRule="auto"/>
        <w:ind w:firstLine="709"/>
        <w:jc w:val="both"/>
        <w:rPr>
          <w:rFonts w:ascii="Times New Roman" w:eastAsia="Times New Roman" w:hAnsi="Times New Roman" w:cs="Times New Roman"/>
          <w:sz w:val="28"/>
          <w:szCs w:val="28"/>
          <w:lang w:eastAsia="ru-RU"/>
        </w:rPr>
      </w:pPr>
      <w:r w:rsidRPr="001B6460">
        <w:rPr>
          <w:rFonts w:ascii="Times New Roman" w:hAnsi="Times New Roman" w:cs="Times New Roman"/>
          <w:sz w:val="28"/>
          <w:szCs w:val="28"/>
          <w:lang w:eastAsia="ru-RU"/>
        </w:rPr>
        <w:t>На основании проведенного обследования жилых многоквартирных домов и актов паспортизации в течение 1 квартала 2017 года был проведен мониторинг проживания в этих домах людей с ограниченными возможностями. На основании мониторинга даны рекомендации управляющим компаниям обслуживающие эти дома по созданию доступности подъездов этих жилых домов.</w:t>
      </w:r>
      <w:r w:rsidRPr="001B6460">
        <w:rPr>
          <w:rFonts w:ascii="Times New Roman" w:eastAsia="Times New Roman" w:hAnsi="Times New Roman" w:cs="Times New Roman"/>
          <w:sz w:val="28"/>
          <w:szCs w:val="28"/>
          <w:lang w:eastAsia="ru-RU"/>
        </w:rPr>
        <w:t xml:space="preserve"> </w:t>
      </w:r>
    </w:p>
    <w:p w:rsidR="001B6460" w:rsidRPr="001B6460" w:rsidRDefault="001B6460" w:rsidP="00FD6D20">
      <w:pPr>
        <w:spacing w:after="0" w:line="240" w:lineRule="auto"/>
        <w:ind w:firstLine="709"/>
        <w:jc w:val="both"/>
        <w:rPr>
          <w:rFonts w:ascii="Times New Roman" w:eastAsia="Times New Roman" w:hAnsi="Times New Roman" w:cs="Times New Roman"/>
          <w:sz w:val="28"/>
          <w:szCs w:val="28"/>
          <w:lang w:eastAsia="ru-RU"/>
        </w:rPr>
      </w:pPr>
      <w:proofErr w:type="gramStart"/>
      <w:r w:rsidRPr="001B6460">
        <w:rPr>
          <w:rFonts w:ascii="Times New Roman" w:eastAsia="Times New Roman" w:hAnsi="Times New Roman" w:cs="Times New Roman"/>
          <w:sz w:val="28"/>
          <w:szCs w:val="28"/>
          <w:lang w:eastAsia="ru-RU"/>
        </w:rPr>
        <w:t xml:space="preserve">По состоянию на 1 января 2018 года проведено обследование всех образовательных организаций района (33 здания), все сельские клубы и библиотеки (15 зданий), остановочные павильоны по всему району,  аптечные пункты, магазины и пункты общественного питания частично (42 здания, что составляет 13,8% от общего числа, </w:t>
      </w:r>
      <w:r w:rsidRPr="0027102A">
        <w:rPr>
          <w:rFonts w:ascii="Times New Roman" w:eastAsia="Times New Roman" w:hAnsi="Times New Roman" w:cs="Times New Roman"/>
          <w:sz w:val="28"/>
          <w:szCs w:val="28"/>
          <w:lang w:eastAsia="ru-RU"/>
        </w:rPr>
        <w:t>доступно из них для инвалидов и МГН 5,6%).</w:t>
      </w:r>
      <w:proofErr w:type="gramEnd"/>
      <w:r w:rsidRPr="0027102A">
        <w:rPr>
          <w:rFonts w:ascii="Times New Roman" w:eastAsia="Times New Roman" w:hAnsi="Times New Roman" w:cs="Times New Roman"/>
          <w:sz w:val="28"/>
          <w:szCs w:val="28"/>
          <w:lang w:eastAsia="ru-RU"/>
        </w:rPr>
        <w:t xml:space="preserve"> Проведено обследование здания аэропорта Горно-Алтайска, зданий БУЗ РА «</w:t>
      </w:r>
      <w:proofErr w:type="spellStart"/>
      <w:r w:rsidRPr="001B6460">
        <w:rPr>
          <w:rFonts w:ascii="Times New Roman" w:eastAsia="Times New Roman" w:hAnsi="Times New Roman" w:cs="Times New Roman"/>
          <w:sz w:val="28"/>
          <w:szCs w:val="28"/>
          <w:lang w:eastAsia="ru-RU"/>
        </w:rPr>
        <w:t>Майминская</w:t>
      </w:r>
      <w:proofErr w:type="spellEnd"/>
      <w:r w:rsidRPr="001B6460">
        <w:rPr>
          <w:rFonts w:ascii="Times New Roman" w:eastAsia="Times New Roman" w:hAnsi="Times New Roman" w:cs="Times New Roman"/>
          <w:sz w:val="28"/>
          <w:szCs w:val="28"/>
          <w:lang w:eastAsia="ru-RU"/>
        </w:rPr>
        <w:t xml:space="preserve"> районная больница». Всего проведено на территории района обследование 210 зданий и сооружений.</w:t>
      </w:r>
    </w:p>
    <w:p w:rsidR="001B6460" w:rsidRPr="001B6460" w:rsidRDefault="001B6460" w:rsidP="00FD6D20">
      <w:pPr>
        <w:spacing w:after="0" w:line="240" w:lineRule="auto"/>
        <w:ind w:firstLine="709"/>
        <w:jc w:val="both"/>
        <w:rPr>
          <w:rFonts w:ascii="Times New Roman" w:eastAsia="Times New Roman" w:hAnsi="Times New Roman" w:cs="Times New Roman"/>
          <w:color w:val="000000"/>
          <w:sz w:val="28"/>
          <w:szCs w:val="28"/>
          <w:lang w:eastAsia="ru-RU"/>
        </w:rPr>
      </w:pPr>
      <w:r w:rsidRPr="001B6460">
        <w:rPr>
          <w:rFonts w:ascii="Times New Roman" w:eastAsia="Times New Roman" w:hAnsi="Times New Roman" w:cs="Times New Roman"/>
          <w:color w:val="000000"/>
          <w:sz w:val="28"/>
          <w:szCs w:val="28"/>
          <w:lang w:eastAsia="ru-RU"/>
        </w:rPr>
        <w:t xml:space="preserve">В целях выполнения Распоряжения Администрации муниципального образования «Майминский район» от 19 мая 2006 года №160-р «О предоставлении отчетности по заработной плате» специалистами  Отдела труда собираются сведения о задолженности по заработной плате на 1 и 15 число каждого месяца в организациях района для контроля и своевременной её выплаты. Эти сведения передаются в Министерство труда и социального развития Республики Алтай, Прокуратуру Майминского района. </w:t>
      </w:r>
      <w:r w:rsidRPr="001B6460">
        <w:rPr>
          <w:rFonts w:ascii="Times New Roman" w:eastAsia="Times New Roman" w:hAnsi="Times New Roman" w:cs="Times New Roman"/>
          <w:color w:val="000000"/>
          <w:sz w:val="28"/>
          <w:szCs w:val="28"/>
          <w:lang w:eastAsia="ru-RU"/>
        </w:rPr>
        <w:br/>
        <w:t xml:space="preserve">      </w:t>
      </w:r>
      <w:r w:rsidR="0027102A">
        <w:rPr>
          <w:rFonts w:ascii="Times New Roman" w:eastAsia="Times New Roman" w:hAnsi="Times New Roman" w:cs="Times New Roman"/>
          <w:color w:val="000000"/>
          <w:sz w:val="28"/>
          <w:szCs w:val="28"/>
          <w:lang w:eastAsia="ru-RU"/>
        </w:rPr>
        <w:t xml:space="preserve">      </w:t>
      </w:r>
      <w:r w:rsidRPr="001B6460">
        <w:rPr>
          <w:rFonts w:ascii="Times New Roman" w:eastAsia="Times New Roman" w:hAnsi="Times New Roman" w:cs="Times New Roman"/>
          <w:color w:val="000000"/>
          <w:sz w:val="28"/>
          <w:szCs w:val="28"/>
          <w:lang w:eastAsia="ru-RU"/>
        </w:rPr>
        <w:t xml:space="preserve">За  2017 год  задолженность по </w:t>
      </w:r>
      <w:proofErr w:type="gramStart"/>
      <w:r w:rsidRPr="001B6460">
        <w:rPr>
          <w:rFonts w:ascii="Times New Roman" w:eastAsia="Times New Roman" w:hAnsi="Times New Roman" w:cs="Times New Roman"/>
          <w:color w:val="000000"/>
          <w:sz w:val="28"/>
          <w:szCs w:val="28"/>
          <w:lang w:eastAsia="ru-RU"/>
        </w:rPr>
        <w:t>заработной</w:t>
      </w:r>
      <w:proofErr w:type="gramEnd"/>
      <w:r w:rsidRPr="001B6460">
        <w:rPr>
          <w:rFonts w:ascii="Times New Roman" w:eastAsia="Times New Roman" w:hAnsi="Times New Roman" w:cs="Times New Roman"/>
          <w:color w:val="000000"/>
          <w:sz w:val="28"/>
          <w:szCs w:val="28"/>
          <w:lang w:eastAsia="ru-RU"/>
        </w:rPr>
        <w:t xml:space="preserve"> составила: МУП </w:t>
      </w:r>
      <w:r w:rsidR="0027102A">
        <w:rPr>
          <w:rFonts w:ascii="Times New Roman" w:eastAsia="Times New Roman" w:hAnsi="Times New Roman" w:cs="Times New Roman"/>
          <w:color w:val="000000"/>
          <w:sz w:val="28"/>
          <w:szCs w:val="28"/>
          <w:lang w:eastAsia="ru-RU"/>
        </w:rPr>
        <w:t>«</w:t>
      </w:r>
      <w:proofErr w:type="spellStart"/>
      <w:r w:rsidRPr="001B6460">
        <w:rPr>
          <w:rFonts w:ascii="Times New Roman" w:eastAsia="Times New Roman" w:hAnsi="Times New Roman" w:cs="Times New Roman"/>
          <w:color w:val="000000"/>
          <w:sz w:val="28"/>
          <w:szCs w:val="28"/>
          <w:lang w:eastAsia="ru-RU"/>
        </w:rPr>
        <w:t>Майма</w:t>
      </w:r>
      <w:proofErr w:type="spellEnd"/>
      <w:r w:rsidR="0027102A">
        <w:rPr>
          <w:rFonts w:ascii="Times New Roman" w:eastAsia="Times New Roman" w:hAnsi="Times New Roman" w:cs="Times New Roman"/>
          <w:color w:val="000000"/>
          <w:sz w:val="28"/>
          <w:szCs w:val="28"/>
          <w:lang w:eastAsia="ru-RU"/>
        </w:rPr>
        <w:t>»</w:t>
      </w:r>
      <w:r w:rsidRPr="001B6460">
        <w:rPr>
          <w:rFonts w:ascii="Times New Roman" w:eastAsia="Times New Roman" w:hAnsi="Times New Roman" w:cs="Times New Roman"/>
          <w:color w:val="000000"/>
          <w:sz w:val="28"/>
          <w:szCs w:val="28"/>
          <w:lang w:eastAsia="ru-RU"/>
        </w:rPr>
        <w:t xml:space="preserve"> -  1 275 200 рублей перед 71 работником, АО ДЭП №</w:t>
      </w:r>
      <w:r w:rsidR="0027102A">
        <w:rPr>
          <w:rFonts w:ascii="Times New Roman" w:eastAsia="Times New Roman" w:hAnsi="Times New Roman" w:cs="Times New Roman"/>
          <w:color w:val="000000"/>
          <w:sz w:val="28"/>
          <w:szCs w:val="28"/>
          <w:lang w:eastAsia="ru-RU"/>
        </w:rPr>
        <w:t xml:space="preserve"> </w:t>
      </w:r>
      <w:r w:rsidRPr="001B6460">
        <w:rPr>
          <w:rFonts w:ascii="Times New Roman" w:eastAsia="Times New Roman" w:hAnsi="Times New Roman" w:cs="Times New Roman"/>
          <w:color w:val="000000"/>
          <w:sz w:val="28"/>
          <w:szCs w:val="28"/>
          <w:lang w:eastAsia="ru-RU"/>
        </w:rPr>
        <w:t xml:space="preserve">217 - 2 600 000 руб.  перед 68 работниками. По состоянию на 1 января 2018 года задолженность отсутствует. </w:t>
      </w:r>
      <w:r w:rsidRPr="001B6460">
        <w:rPr>
          <w:rFonts w:ascii="Times New Roman" w:eastAsia="Times New Roman" w:hAnsi="Times New Roman" w:cs="Times New Roman"/>
          <w:color w:val="000000"/>
          <w:sz w:val="28"/>
          <w:szCs w:val="28"/>
        </w:rPr>
        <w:t xml:space="preserve">Отделом труда Администрации МО </w:t>
      </w:r>
      <w:r w:rsidR="0027102A">
        <w:rPr>
          <w:rFonts w:ascii="Times New Roman" w:eastAsia="Times New Roman" w:hAnsi="Times New Roman" w:cs="Times New Roman"/>
          <w:color w:val="000000"/>
          <w:sz w:val="28"/>
          <w:szCs w:val="28"/>
        </w:rPr>
        <w:t>«</w:t>
      </w:r>
      <w:r w:rsidRPr="001B6460">
        <w:rPr>
          <w:rFonts w:ascii="Times New Roman" w:eastAsia="Times New Roman" w:hAnsi="Times New Roman" w:cs="Times New Roman"/>
          <w:color w:val="000000"/>
          <w:sz w:val="28"/>
          <w:szCs w:val="28"/>
        </w:rPr>
        <w:t>Майминский район</w:t>
      </w:r>
      <w:r w:rsidR="0027102A">
        <w:rPr>
          <w:rFonts w:ascii="Times New Roman" w:eastAsia="Times New Roman" w:hAnsi="Times New Roman" w:cs="Times New Roman"/>
          <w:color w:val="000000"/>
          <w:sz w:val="28"/>
          <w:szCs w:val="28"/>
        </w:rPr>
        <w:t>»</w:t>
      </w:r>
      <w:r w:rsidRPr="001B6460">
        <w:rPr>
          <w:rFonts w:ascii="Times New Roman" w:eastAsia="Times New Roman" w:hAnsi="Times New Roman" w:cs="Times New Roman"/>
          <w:color w:val="000000"/>
          <w:sz w:val="28"/>
          <w:szCs w:val="28"/>
        </w:rPr>
        <w:t xml:space="preserve">  совместно с Прокуратурой проведено 5 проверок, в ходе которых выявление фактов отсутствия официального оформления трудовых отношений, </w:t>
      </w:r>
      <w:r w:rsidRPr="001B6460">
        <w:rPr>
          <w:rFonts w:ascii="Times New Roman" w:eastAsia="Times New Roman" w:hAnsi="Times New Roman" w:cs="Times New Roman"/>
          <w:color w:val="000000"/>
          <w:sz w:val="28"/>
          <w:szCs w:val="28"/>
        </w:rPr>
        <w:lastRenderedPageBreak/>
        <w:t xml:space="preserve">неправильности начисления заработной платы (ниже МРОТ). Проведено 164 консультации  по телефону «горячей линии» или лично по вопросам соблюдения трудового законодательства. </w:t>
      </w:r>
      <w:r w:rsidRPr="001B6460">
        <w:rPr>
          <w:rFonts w:ascii="Times New Roman" w:eastAsia="Times New Roman" w:hAnsi="Times New Roman" w:cs="Times New Roman"/>
          <w:color w:val="000000"/>
          <w:sz w:val="28"/>
          <w:szCs w:val="28"/>
          <w:lang w:eastAsia="ru-RU"/>
        </w:rPr>
        <w:t xml:space="preserve">                       </w:t>
      </w:r>
    </w:p>
    <w:p w:rsidR="001B6460" w:rsidRPr="001B6460" w:rsidRDefault="001B6460" w:rsidP="00FD6D20">
      <w:pPr>
        <w:spacing w:after="0" w:line="240" w:lineRule="auto"/>
        <w:ind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Сведения о количестве коллективных договоров, действующих в организациях МО «Майминский район» по состоянию на 01.01.2018г</w:t>
      </w:r>
      <w:r w:rsidRPr="001B6460">
        <w:rPr>
          <w:rFonts w:ascii="Times New Roman" w:eastAsia="Times New Roman" w:hAnsi="Times New Roman" w:cs="Times New Roman"/>
          <w:sz w:val="32"/>
          <w:szCs w:val="32"/>
          <w:lang w:eastAsia="ru-RU"/>
        </w:rPr>
        <w:t xml:space="preserve">. </w:t>
      </w:r>
    </w:p>
    <w:p w:rsidR="001B6460" w:rsidRPr="001B6460" w:rsidRDefault="001B6460" w:rsidP="00FD6D20">
      <w:pPr>
        <w:spacing w:after="0" w:line="240" w:lineRule="auto"/>
        <w:jc w:val="center"/>
        <w:rPr>
          <w:rFonts w:ascii="Times New Roman" w:eastAsia="Times New Roman" w:hAnsi="Times New Roman" w:cs="Times New Roman"/>
          <w:sz w:val="32"/>
          <w:szCs w:val="32"/>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1134"/>
        <w:gridCol w:w="1701"/>
        <w:gridCol w:w="1276"/>
        <w:gridCol w:w="992"/>
        <w:gridCol w:w="851"/>
        <w:gridCol w:w="708"/>
        <w:gridCol w:w="851"/>
        <w:gridCol w:w="850"/>
      </w:tblGrid>
      <w:tr w:rsidR="001B6460" w:rsidRPr="001B6460" w:rsidTr="001B6460">
        <w:trPr>
          <w:trHeight w:val="746"/>
        </w:trPr>
        <w:tc>
          <w:tcPr>
            <w:tcW w:w="1418" w:type="dxa"/>
            <w:gridSpan w:val="2"/>
            <w:tcBorders>
              <w:top w:val="single" w:sz="4" w:space="0" w:color="auto"/>
              <w:left w:val="single" w:sz="4" w:space="0" w:color="auto"/>
              <w:bottom w:val="single" w:sz="4" w:space="0" w:color="auto"/>
              <w:right w:val="single" w:sz="4" w:space="0" w:color="auto"/>
            </w:tcBorders>
          </w:tcPr>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Количество</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организаций</w:t>
            </w:r>
          </w:p>
        </w:tc>
        <w:tc>
          <w:tcPr>
            <w:tcW w:w="1134" w:type="dxa"/>
            <w:vMerge w:val="restart"/>
            <w:tcBorders>
              <w:top w:val="single" w:sz="4" w:space="0" w:color="auto"/>
              <w:left w:val="single" w:sz="4" w:space="0" w:color="auto"/>
              <w:bottom w:val="single" w:sz="4" w:space="0" w:color="auto"/>
              <w:right w:val="single" w:sz="4" w:space="0" w:color="auto"/>
            </w:tcBorders>
          </w:tcPr>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Общая</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числен-</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proofErr w:type="spellStart"/>
            <w:r w:rsidRPr="001B6460">
              <w:rPr>
                <w:rFonts w:ascii="Times New Roman" w:eastAsia="Times New Roman" w:hAnsi="Times New Roman" w:cs="Times New Roman"/>
                <w:sz w:val="20"/>
                <w:szCs w:val="20"/>
                <w:lang w:eastAsia="ru-RU"/>
              </w:rPr>
              <w:t>ность</w:t>
            </w:r>
            <w:proofErr w:type="spellEnd"/>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работников</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на отчет.</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Дату</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(человек)</w:t>
            </w:r>
          </w:p>
        </w:tc>
        <w:tc>
          <w:tcPr>
            <w:tcW w:w="1701" w:type="dxa"/>
            <w:vMerge w:val="restart"/>
            <w:tcBorders>
              <w:top w:val="single" w:sz="4" w:space="0" w:color="auto"/>
              <w:left w:val="single" w:sz="4" w:space="0" w:color="auto"/>
              <w:bottom w:val="single" w:sz="4" w:space="0" w:color="auto"/>
              <w:right w:val="single" w:sz="4" w:space="0" w:color="auto"/>
            </w:tcBorders>
          </w:tcPr>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Численность</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работников,</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охваченных</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коллективными</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договорами</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(человек)</w:t>
            </w:r>
          </w:p>
        </w:tc>
        <w:tc>
          <w:tcPr>
            <w:tcW w:w="1276" w:type="dxa"/>
            <w:vMerge w:val="restart"/>
            <w:tcBorders>
              <w:top w:val="single" w:sz="4" w:space="0" w:color="auto"/>
              <w:left w:val="single" w:sz="4" w:space="0" w:color="auto"/>
              <w:bottom w:val="single" w:sz="4" w:space="0" w:color="auto"/>
              <w:right w:val="single" w:sz="4" w:space="0" w:color="auto"/>
            </w:tcBorders>
          </w:tcPr>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Охват</w:t>
            </w:r>
          </w:p>
          <w:p w:rsidR="001B6460" w:rsidRPr="001B6460" w:rsidRDefault="001B6460" w:rsidP="00FD6D20">
            <w:pPr>
              <w:spacing w:after="0" w:line="240" w:lineRule="auto"/>
              <w:rPr>
                <w:rFonts w:ascii="Times New Roman" w:eastAsia="Times New Roman" w:hAnsi="Times New Roman" w:cs="Times New Roman"/>
                <w:sz w:val="20"/>
                <w:szCs w:val="20"/>
                <w:lang w:eastAsia="ru-RU"/>
              </w:rPr>
            </w:pPr>
            <w:proofErr w:type="spellStart"/>
            <w:r w:rsidRPr="001B6460">
              <w:rPr>
                <w:rFonts w:ascii="Times New Roman" w:eastAsia="Times New Roman" w:hAnsi="Times New Roman" w:cs="Times New Roman"/>
                <w:sz w:val="20"/>
                <w:szCs w:val="20"/>
                <w:lang w:eastAsia="ru-RU"/>
              </w:rPr>
              <w:t>коллективн</w:t>
            </w:r>
            <w:proofErr w:type="spellEnd"/>
            <w:r w:rsidRPr="001B6460">
              <w:rPr>
                <w:rFonts w:ascii="Times New Roman" w:eastAsia="Times New Roman" w:hAnsi="Times New Roman" w:cs="Times New Roman"/>
                <w:sz w:val="20"/>
                <w:szCs w:val="20"/>
                <w:lang w:eastAsia="ru-RU"/>
              </w:rPr>
              <w:t>.</w:t>
            </w:r>
          </w:p>
          <w:p w:rsidR="001B6460" w:rsidRPr="001B6460" w:rsidRDefault="001B6460" w:rsidP="00FD6D20">
            <w:pPr>
              <w:spacing w:after="0" w:line="240" w:lineRule="auto"/>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Договорами</w:t>
            </w:r>
          </w:p>
          <w:p w:rsidR="001B6460" w:rsidRPr="001B6460" w:rsidRDefault="001B6460" w:rsidP="00FD6D20">
            <w:pPr>
              <w:spacing w:after="0" w:line="240" w:lineRule="auto"/>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в      % к</w:t>
            </w:r>
          </w:p>
          <w:p w:rsidR="001B6460" w:rsidRPr="001B6460" w:rsidRDefault="001B6460" w:rsidP="00FD6D20">
            <w:pPr>
              <w:spacing w:after="0" w:line="240" w:lineRule="auto"/>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общей</w:t>
            </w:r>
          </w:p>
          <w:p w:rsidR="001B6460" w:rsidRPr="001B6460" w:rsidRDefault="001B6460" w:rsidP="00FD6D20">
            <w:pPr>
              <w:spacing w:after="0" w:line="240" w:lineRule="auto"/>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численности</w:t>
            </w:r>
          </w:p>
          <w:p w:rsidR="001B6460" w:rsidRPr="001B6460" w:rsidRDefault="001B6460" w:rsidP="00FD6D20">
            <w:pPr>
              <w:spacing w:after="0" w:line="240" w:lineRule="auto"/>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работников</w:t>
            </w:r>
          </w:p>
        </w:tc>
        <w:tc>
          <w:tcPr>
            <w:tcW w:w="4252" w:type="dxa"/>
            <w:gridSpan w:val="5"/>
            <w:tcBorders>
              <w:top w:val="single" w:sz="4" w:space="0" w:color="auto"/>
              <w:left w:val="single" w:sz="4" w:space="0" w:color="auto"/>
              <w:bottom w:val="single" w:sz="4" w:space="0" w:color="auto"/>
              <w:right w:val="single" w:sz="4" w:space="0" w:color="auto"/>
            </w:tcBorders>
          </w:tcPr>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Количество коллективных договоров</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p>
        </w:tc>
      </w:tr>
      <w:tr w:rsidR="001B6460" w:rsidRPr="001B6460" w:rsidTr="001B6460">
        <w:trPr>
          <w:trHeight w:val="756"/>
        </w:trPr>
        <w:tc>
          <w:tcPr>
            <w:tcW w:w="709" w:type="dxa"/>
            <w:vMerge w:val="restart"/>
            <w:tcBorders>
              <w:top w:val="single" w:sz="4" w:space="0" w:color="auto"/>
              <w:left w:val="single" w:sz="4" w:space="0" w:color="auto"/>
              <w:bottom w:val="single" w:sz="4" w:space="0" w:color="auto"/>
              <w:right w:val="single" w:sz="4" w:space="0" w:color="auto"/>
            </w:tcBorders>
          </w:tcPr>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Всего</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(единиц)</w:t>
            </w:r>
          </w:p>
        </w:tc>
        <w:tc>
          <w:tcPr>
            <w:tcW w:w="709" w:type="dxa"/>
            <w:vMerge w:val="restart"/>
            <w:tcBorders>
              <w:top w:val="single" w:sz="4" w:space="0" w:color="auto"/>
              <w:left w:val="single" w:sz="4" w:space="0" w:color="auto"/>
              <w:bottom w:val="single" w:sz="4" w:space="0" w:color="auto"/>
              <w:right w:val="single" w:sz="4" w:space="0" w:color="auto"/>
            </w:tcBorders>
          </w:tcPr>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в т.ч.</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proofErr w:type="spellStart"/>
            <w:r w:rsidRPr="001B6460">
              <w:rPr>
                <w:rFonts w:ascii="Times New Roman" w:eastAsia="Times New Roman" w:hAnsi="Times New Roman" w:cs="Times New Roman"/>
                <w:sz w:val="20"/>
                <w:szCs w:val="20"/>
                <w:lang w:eastAsia="ru-RU"/>
              </w:rPr>
              <w:t>субъек</w:t>
            </w:r>
            <w:proofErr w:type="spellEnd"/>
            <w:r w:rsidRPr="001B6460">
              <w:rPr>
                <w:rFonts w:ascii="Times New Roman" w:eastAsia="Times New Roman" w:hAnsi="Times New Roman" w:cs="Times New Roman"/>
                <w:sz w:val="20"/>
                <w:szCs w:val="20"/>
                <w:lang w:eastAsia="ru-RU"/>
              </w:rPr>
              <w:t>-</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ты</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малого</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proofErr w:type="spellStart"/>
            <w:r w:rsidRPr="001B6460">
              <w:rPr>
                <w:rFonts w:ascii="Times New Roman" w:eastAsia="Times New Roman" w:hAnsi="Times New Roman" w:cs="Times New Roman"/>
                <w:sz w:val="20"/>
                <w:szCs w:val="20"/>
                <w:lang w:eastAsia="ru-RU"/>
              </w:rPr>
              <w:t>предпри</w:t>
            </w:r>
            <w:proofErr w:type="spellEnd"/>
            <w:r w:rsidRPr="001B6460">
              <w:rPr>
                <w:rFonts w:ascii="Times New Roman" w:eastAsia="Times New Roman" w:hAnsi="Times New Roman" w:cs="Times New Roman"/>
                <w:sz w:val="20"/>
                <w:szCs w:val="20"/>
                <w:lang w:eastAsia="ru-RU"/>
              </w:rPr>
              <w:t>-</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proofErr w:type="spellStart"/>
            <w:r w:rsidRPr="001B6460">
              <w:rPr>
                <w:rFonts w:ascii="Times New Roman" w:eastAsia="Times New Roman" w:hAnsi="Times New Roman" w:cs="Times New Roman"/>
                <w:sz w:val="20"/>
                <w:szCs w:val="20"/>
                <w:lang w:eastAsia="ru-RU"/>
              </w:rPr>
              <w:t>нимател</w:t>
            </w:r>
            <w:proofErr w:type="spellEnd"/>
            <w:r w:rsidRPr="001B6460">
              <w:rPr>
                <w:rFonts w:ascii="Times New Roman" w:eastAsia="Times New Roman" w:hAnsi="Times New Roman" w:cs="Times New Roman"/>
                <w:sz w:val="20"/>
                <w:szCs w:val="20"/>
                <w:lang w:eastAsia="ru-RU"/>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1B6460" w:rsidRPr="001B6460" w:rsidRDefault="001B6460" w:rsidP="00FD6D20">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B6460" w:rsidRPr="001B6460" w:rsidRDefault="001B6460" w:rsidP="00FD6D20">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B6460" w:rsidRPr="001B6460" w:rsidRDefault="001B6460" w:rsidP="00FD6D20">
            <w:pPr>
              <w:spacing w:after="0" w:line="240" w:lineRule="auto"/>
              <w:rPr>
                <w:rFonts w:ascii="Times New Roman" w:eastAsia="Times New Roman" w:hAnsi="Times New Roman" w:cs="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Заключено договоров</w:t>
            </w:r>
          </w:p>
        </w:tc>
        <w:tc>
          <w:tcPr>
            <w:tcW w:w="708" w:type="dxa"/>
            <w:vMerge w:val="restart"/>
            <w:tcBorders>
              <w:top w:val="single" w:sz="4" w:space="0" w:color="auto"/>
              <w:left w:val="single" w:sz="4" w:space="0" w:color="auto"/>
              <w:bottom w:val="single" w:sz="4" w:space="0" w:color="auto"/>
              <w:right w:val="single" w:sz="4" w:space="0" w:color="auto"/>
            </w:tcBorders>
          </w:tcPr>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В  % к</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общему</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числу</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proofErr w:type="spellStart"/>
            <w:r w:rsidRPr="001B6460">
              <w:rPr>
                <w:rFonts w:ascii="Times New Roman" w:eastAsia="Times New Roman" w:hAnsi="Times New Roman" w:cs="Times New Roman"/>
                <w:sz w:val="20"/>
                <w:szCs w:val="20"/>
                <w:lang w:eastAsia="ru-RU"/>
              </w:rPr>
              <w:t>организа</w:t>
            </w:r>
            <w:proofErr w:type="spellEnd"/>
            <w:r w:rsidRPr="001B6460">
              <w:rPr>
                <w:rFonts w:ascii="Times New Roman" w:eastAsia="Times New Roman" w:hAnsi="Times New Roman" w:cs="Times New Roman"/>
                <w:sz w:val="20"/>
                <w:szCs w:val="20"/>
                <w:lang w:eastAsia="ru-RU"/>
              </w:rPr>
              <w:t>-</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proofErr w:type="spellStart"/>
            <w:r w:rsidRPr="001B6460">
              <w:rPr>
                <w:rFonts w:ascii="Times New Roman" w:eastAsia="Times New Roman" w:hAnsi="Times New Roman" w:cs="Times New Roman"/>
                <w:sz w:val="20"/>
                <w:szCs w:val="20"/>
                <w:lang w:eastAsia="ru-RU"/>
              </w:rPr>
              <w:t>ций</w:t>
            </w:r>
            <w:proofErr w:type="spellEnd"/>
          </w:p>
        </w:tc>
        <w:tc>
          <w:tcPr>
            <w:tcW w:w="851" w:type="dxa"/>
            <w:vMerge w:val="restart"/>
            <w:tcBorders>
              <w:top w:val="single" w:sz="4" w:space="0" w:color="auto"/>
              <w:left w:val="single" w:sz="4" w:space="0" w:color="auto"/>
              <w:bottom w:val="single" w:sz="4" w:space="0" w:color="auto"/>
              <w:right w:val="single" w:sz="4" w:space="0" w:color="auto"/>
            </w:tcBorders>
          </w:tcPr>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Прошедших</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уведомит.</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Регистрацию</w:t>
            </w:r>
          </w:p>
        </w:tc>
        <w:tc>
          <w:tcPr>
            <w:tcW w:w="850" w:type="dxa"/>
            <w:vMerge w:val="restart"/>
            <w:tcBorders>
              <w:top w:val="single" w:sz="4" w:space="0" w:color="auto"/>
              <w:left w:val="single" w:sz="4" w:space="0" w:color="auto"/>
              <w:bottom w:val="single" w:sz="4" w:space="0" w:color="auto"/>
              <w:right w:val="single" w:sz="4" w:space="0" w:color="auto"/>
            </w:tcBorders>
          </w:tcPr>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В % к</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 xml:space="preserve">общему </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числу</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заключен-</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proofErr w:type="spellStart"/>
            <w:r w:rsidRPr="001B6460">
              <w:rPr>
                <w:rFonts w:ascii="Times New Roman" w:eastAsia="Times New Roman" w:hAnsi="Times New Roman" w:cs="Times New Roman"/>
                <w:sz w:val="20"/>
                <w:szCs w:val="20"/>
                <w:lang w:eastAsia="ru-RU"/>
              </w:rPr>
              <w:t>ных</w:t>
            </w:r>
            <w:proofErr w:type="spellEnd"/>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договоров</w:t>
            </w:r>
          </w:p>
        </w:tc>
      </w:tr>
      <w:tr w:rsidR="001B6460" w:rsidRPr="001B6460" w:rsidTr="001B6460">
        <w:trPr>
          <w:trHeight w:val="1080"/>
        </w:trPr>
        <w:tc>
          <w:tcPr>
            <w:tcW w:w="709" w:type="dxa"/>
            <w:vMerge/>
            <w:tcBorders>
              <w:top w:val="single" w:sz="4" w:space="0" w:color="auto"/>
              <w:left w:val="single" w:sz="4" w:space="0" w:color="auto"/>
              <w:bottom w:val="single" w:sz="4" w:space="0" w:color="auto"/>
              <w:right w:val="single" w:sz="4" w:space="0" w:color="auto"/>
            </w:tcBorders>
            <w:vAlign w:val="center"/>
          </w:tcPr>
          <w:p w:rsidR="001B6460" w:rsidRPr="001B6460" w:rsidRDefault="001B6460" w:rsidP="00FD6D2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6460" w:rsidRPr="001B6460" w:rsidRDefault="001B6460" w:rsidP="00FD6D20">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B6460" w:rsidRPr="001B6460" w:rsidRDefault="001B6460" w:rsidP="00FD6D20">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B6460" w:rsidRPr="001B6460" w:rsidRDefault="001B6460" w:rsidP="00FD6D20">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B6460" w:rsidRPr="001B6460" w:rsidRDefault="001B6460" w:rsidP="00FD6D2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Всего</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(единиц)</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в т.ч.</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 xml:space="preserve">в субъектах </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малого</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proofErr w:type="spellStart"/>
            <w:r w:rsidRPr="001B6460">
              <w:rPr>
                <w:rFonts w:ascii="Times New Roman" w:eastAsia="Times New Roman" w:hAnsi="Times New Roman" w:cs="Times New Roman"/>
                <w:sz w:val="20"/>
                <w:szCs w:val="20"/>
                <w:lang w:eastAsia="ru-RU"/>
              </w:rPr>
              <w:t>предприни</w:t>
            </w:r>
            <w:proofErr w:type="spellEnd"/>
            <w:r w:rsidRPr="001B6460">
              <w:rPr>
                <w:rFonts w:ascii="Times New Roman" w:eastAsia="Times New Roman" w:hAnsi="Times New Roman" w:cs="Times New Roman"/>
                <w:sz w:val="20"/>
                <w:szCs w:val="20"/>
                <w:lang w:eastAsia="ru-RU"/>
              </w:rPr>
              <w:t>-</w:t>
            </w:r>
          </w:p>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proofErr w:type="spellStart"/>
            <w:r w:rsidRPr="001B6460">
              <w:rPr>
                <w:rFonts w:ascii="Times New Roman" w:eastAsia="Times New Roman" w:hAnsi="Times New Roman" w:cs="Times New Roman"/>
                <w:sz w:val="20"/>
                <w:szCs w:val="20"/>
                <w:lang w:eastAsia="ru-RU"/>
              </w:rPr>
              <w:t>мательства</w:t>
            </w:r>
            <w:proofErr w:type="spellEnd"/>
          </w:p>
        </w:tc>
        <w:tc>
          <w:tcPr>
            <w:tcW w:w="708" w:type="dxa"/>
            <w:vMerge/>
            <w:tcBorders>
              <w:top w:val="single" w:sz="4" w:space="0" w:color="auto"/>
              <w:left w:val="single" w:sz="4" w:space="0" w:color="auto"/>
              <w:bottom w:val="single" w:sz="4" w:space="0" w:color="auto"/>
              <w:right w:val="single" w:sz="4" w:space="0" w:color="auto"/>
            </w:tcBorders>
            <w:vAlign w:val="center"/>
          </w:tcPr>
          <w:p w:rsidR="001B6460" w:rsidRPr="001B6460" w:rsidRDefault="001B6460" w:rsidP="00FD6D20">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B6460" w:rsidRPr="001B6460" w:rsidRDefault="001B6460" w:rsidP="00FD6D20">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B6460" w:rsidRPr="001B6460" w:rsidRDefault="001B6460" w:rsidP="00FD6D20">
            <w:pPr>
              <w:spacing w:after="0" w:line="240" w:lineRule="auto"/>
              <w:rPr>
                <w:rFonts w:ascii="Times New Roman" w:eastAsia="Times New Roman" w:hAnsi="Times New Roman" w:cs="Times New Roman"/>
                <w:sz w:val="20"/>
                <w:szCs w:val="20"/>
                <w:lang w:eastAsia="ru-RU"/>
              </w:rPr>
            </w:pPr>
          </w:p>
        </w:tc>
      </w:tr>
      <w:tr w:rsidR="001B6460" w:rsidRPr="001B6460" w:rsidTr="001B6460">
        <w:tc>
          <w:tcPr>
            <w:tcW w:w="1418" w:type="dxa"/>
            <w:gridSpan w:val="2"/>
            <w:tcBorders>
              <w:top w:val="single" w:sz="4" w:space="0" w:color="auto"/>
              <w:left w:val="single" w:sz="4" w:space="0" w:color="auto"/>
              <w:bottom w:val="single" w:sz="4" w:space="0" w:color="auto"/>
              <w:right w:val="single" w:sz="4" w:space="0" w:color="auto"/>
            </w:tcBorders>
          </w:tcPr>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tcPr>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tcPr>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4</w:t>
            </w:r>
          </w:p>
        </w:tc>
        <w:tc>
          <w:tcPr>
            <w:tcW w:w="1843" w:type="dxa"/>
            <w:gridSpan w:val="2"/>
            <w:tcBorders>
              <w:top w:val="single" w:sz="4" w:space="0" w:color="auto"/>
              <w:left w:val="single" w:sz="4" w:space="0" w:color="auto"/>
              <w:bottom w:val="single" w:sz="4" w:space="0" w:color="auto"/>
              <w:right w:val="single" w:sz="4" w:space="0" w:color="auto"/>
            </w:tcBorders>
          </w:tcPr>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5</w:t>
            </w:r>
          </w:p>
        </w:tc>
        <w:tc>
          <w:tcPr>
            <w:tcW w:w="708" w:type="dxa"/>
            <w:tcBorders>
              <w:top w:val="single" w:sz="4" w:space="0" w:color="auto"/>
              <w:left w:val="single" w:sz="4" w:space="0" w:color="auto"/>
              <w:bottom w:val="single" w:sz="4" w:space="0" w:color="auto"/>
              <w:right w:val="single" w:sz="4" w:space="0" w:color="auto"/>
            </w:tcBorders>
          </w:tcPr>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tcPr>
          <w:p w:rsidR="001B6460" w:rsidRPr="001B6460" w:rsidRDefault="001B6460" w:rsidP="00FD6D20">
            <w:pPr>
              <w:spacing w:after="0" w:line="240" w:lineRule="auto"/>
              <w:jc w:val="center"/>
              <w:rPr>
                <w:rFonts w:ascii="Times New Roman" w:eastAsia="Times New Roman" w:hAnsi="Times New Roman" w:cs="Times New Roman"/>
                <w:sz w:val="20"/>
                <w:szCs w:val="20"/>
                <w:lang w:eastAsia="ru-RU"/>
              </w:rPr>
            </w:pPr>
            <w:r w:rsidRPr="001B6460">
              <w:rPr>
                <w:rFonts w:ascii="Times New Roman" w:eastAsia="Times New Roman" w:hAnsi="Times New Roman" w:cs="Times New Roman"/>
                <w:sz w:val="20"/>
                <w:szCs w:val="20"/>
                <w:lang w:eastAsia="ru-RU"/>
              </w:rPr>
              <w:t>8</w:t>
            </w:r>
          </w:p>
        </w:tc>
      </w:tr>
      <w:tr w:rsidR="001B6460" w:rsidRPr="001B6460" w:rsidTr="001B6460">
        <w:tc>
          <w:tcPr>
            <w:tcW w:w="709" w:type="dxa"/>
            <w:tcBorders>
              <w:top w:val="single" w:sz="4" w:space="0" w:color="auto"/>
              <w:left w:val="single" w:sz="4" w:space="0" w:color="auto"/>
              <w:bottom w:val="single" w:sz="4" w:space="0" w:color="auto"/>
              <w:right w:val="single" w:sz="4" w:space="0" w:color="auto"/>
            </w:tcBorders>
          </w:tcPr>
          <w:p w:rsidR="001B6460" w:rsidRPr="0027102A" w:rsidRDefault="001B6460" w:rsidP="00FD6D20">
            <w:pPr>
              <w:spacing w:after="0" w:line="240" w:lineRule="auto"/>
              <w:jc w:val="both"/>
              <w:rPr>
                <w:rFonts w:ascii="Times New Roman" w:eastAsia="Times New Roman" w:hAnsi="Times New Roman" w:cs="Times New Roman"/>
                <w:sz w:val="24"/>
                <w:szCs w:val="24"/>
                <w:lang w:eastAsia="ru-RU"/>
              </w:rPr>
            </w:pPr>
            <w:r w:rsidRPr="0027102A">
              <w:rPr>
                <w:rFonts w:ascii="Times New Roman" w:eastAsia="Times New Roman" w:hAnsi="Times New Roman" w:cs="Times New Roman"/>
                <w:sz w:val="24"/>
                <w:szCs w:val="24"/>
                <w:lang w:eastAsia="ru-RU"/>
              </w:rPr>
              <w:t>323</w:t>
            </w:r>
          </w:p>
        </w:tc>
        <w:tc>
          <w:tcPr>
            <w:tcW w:w="709" w:type="dxa"/>
            <w:tcBorders>
              <w:top w:val="single" w:sz="4" w:space="0" w:color="auto"/>
              <w:left w:val="single" w:sz="4" w:space="0" w:color="auto"/>
              <w:bottom w:val="single" w:sz="4" w:space="0" w:color="auto"/>
              <w:right w:val="single" w:sz="4" w:space="0" w:color="auto"/>
            </w:tcBorders>
          </w:tcPr>
          <w:p w:rsidR="001B6460" w:rsidRPr="0027102A" w:rsidRDefault="001B6460" w:rsidP="00FD6D20">
            <w:pPr>
              <w:spacing w:after="0" w:line="240" w:lineRule="auto"/>
              <w:jc w:val="both"/>
              <w:rPr>
                <w:rFonts w:ascii="Times New Roman" w:eastAsia="Times New Roman" w:hAnsi="Times New Roman" w:cs="Times New Roman"/>
                <w:sz w:val="24"/>
                <w:szCs w:val="24"/>
                <w:lang w:eastAsia="ru-RU"/>
              </w:rPr>
            </w:pPr>
            <w:r w:rsidRPr="0027102A">
              <w:rPr>
                <w:rFonts w:ascii="Times New Roman" w:eastAsia="Times New Roman" w:hAnsi="Times New Roman" w:cs="Times New Roman"/>
                <w:sz w:val="24"/>
                <w:szCs w:val="24"/>
                <w:lang w:eastAsia="ru-RU"/>
              </w:rPr>
              <w:t>323</w:t>
            </w:r>
          </w:p>
        </w:tc>
        <w:tc>
          <w:tcPr>
            <w:tcW w:w="1134" w:type="dxa"/>
            <w:tcBorders>
              <w:top w:val="single" w:sz="4" w:space="0" w:color="auto"/>
              <w:left w:val="single" w:sz="4" w:space="0" w:color="auto"/>
              <w:bottom w:val="single" w:sz="4" w:space="0" w:color="auto"/>
              <w:right w:val="single" w:sz="4" w:space="0" w:color="auto"/>
            </w:tcBorders>
          </w:tcPr>
          <w:p w:rsidR="001B6460" w:rsidRPr="0027102A" w:rsidRDefault="001B6460" w:rsidP="00FD6D20">
            <w:pPr>
              <w:spacing w:after="0" w:line="240" w:lineRule="auto"/>
              <w:jc w:val="center"/>
              <w:rPr>
                <w:rFonts w:ascii="Times New Roman" w:eastAsia="Times New Roman" w:hAnsi="Times New Roman" w:cs="Times New Roman"/>
                <w:sz w:val="24"/>
                <w:szCs w:val="24"/>
                <w:lang w:eastAsia="ru-RU"/>
              </w:rPr>
            </w:pPr>
            <w:r w:rsidRPr="0027102A">
              <w:rPr>
                <w:rFonts w:ascii="Times New Roman" w:eastAsia="Times New Roman" w:hAnsi="Times New Roman" w:cs="Times New Roman"/>
                <w:sz w:val="24"/>
                <w:szCs w:val="24"/>
                <w:lang w:eastAsia="ru-RU"/>
              </w:rPr>
              <w:t>5050</w:t>
            </w:r>
          </w:p>
        </w:tc>
        <w:tc>
          <w:tcPr>
            <w:tcW w:w="1701" w:type="dxa"/>
            <w:tcBorders>
              <w:top w:val="single" w:sz="4" w:space="0" w:color="auto"/>
              <w:left w:val="single" w:sz="4" w:space="0" w:color="auto"/>
              <w:bottom w:val="single" w:sz="4" w:space="0" w:color="auto"/>
              <w:right w:val="single" w:sz="4" w:space="0" w:color="auto"/>
            </w:tcBorders>
          </w:tcPr>
          <w:p w:rsidR="001B6460" w:rsidRPr="0027102A" w:rsidRDefault="001B6460" w:rsidP="00FD6D20">
            <w:pPr>
              <w:spacing w:after="0" w:line="240" w:lineRule="auto"/>
              <w:jc w:val="center"/>
              <w:rPr>
                <w:rFonts w:ascii="Times New Roman" w:eastAsia="Times New Roman" w:hAnsi="Times New Roman" w:cs="Times New Roman"/>
                <w:sz w:val="24"/>
                <w:szCs w:val="24"/>
                <w:lang w:eastAsia="ru-RU"/>
              </w:rPr>
            </w:pPr>
            <w:r w:rsidRPr="0027102A">
              <w:rPr>
                <w:rFonts w:ascii="Times New Roman" w:eastAsia="Times New Roman" w:hAnsi="Times New Roman" w:cs="Times New Roman"/>
                <w:sz w:val="24"/>
                <w:szCs w:val="24"/>
                <w:lang w:eastAsia="ru-RU"/>
              </w:rPr>
              <w:t>4520</w:t>
            </w:r>
          </w:p>
        </w:tc>
        <w:tc>
          <w:tcPr>
            <w:tcW w:w="1276" w:type="dxa"/>
            <w:tcBorders>
              <w:top w:val="single" w:sz="4" w:space="0" w:color="auto"/>
              <w:left w:val="single" w:sz="4" w:space="0" w:color="auto"/>
              <w:bottom w:val="single" w:sz="4" w:space="0" w:color="auto"/>
              <w:right w:val="single" w:sz="4" w:space="0" w:color="auto"/>
            </w:tcBorders>
          </w:tcPr>
          <w:p w:rsidR="001B6460" w:rsidRPr="0027102A" w:rsidRDefault="001B6460" w:rsidP="00FD6D20">
            <w:pPr>
              <w:spacing w:after="0" w:line="240" w:lineRule="auto"/>
              <w:jc w:val="center"/>
              <w:rPr>
                <w:rFonts w:ascii="Times New Roman" w:eastAsia="Times New Roman" w:hAnsi="Times New Roman" w:cs="Times New Roman"/>
                <w:sz w:val="24"/>
                <w:szCs w:val="24"/>
                <w:lang w:eastAsia="ru-RU"/>
              </w:rPr>
            </w:pPr>
            <w:r w:rsidRPr="0027102A">
              <w:rPr>
                <w:rFonts w:ascii="Times New Roman" w:eastAsia="Times New Roman" w:hAnsi="Times New Roman" w:cs="Times New Roman"/>
                <w:sz w:val="24"/>
                <w:szCs w:val="24"/>
                <w:lang w:eastAsia="ru-RU"/>
              </w:rPr>
              <w:t>88</w:t>
            </w:r>
          </w:p>
        </w:tc>
        <w:tc>
          <w:tcPr>
            <w:tcW w:w="992" w:type="dxa"/>
            <w:tcBorders>
              <w:top w:val="single" w:sz="4" w:space="0" w:color="auto"/>
              <w:left w:val="single" w:sz="4" w:space="0" w:color="auto"/>
              <w:bottom w:val="single" w:sz="4" w:space="0" w:color="auto"/>
              <w:right w:val="single" w:sz="4" w:space="0" w:color="auto"/>
            </w:tcBorders>
          </w:tcPr>
          <w:p w:rsidR="001B6460" w:rsidRPr="0027102A" w:rsidRDefault="001B6460" w:rsidP="00FD6D20">
            <w:pPr>
              <w:tabs>
                <w:tab w:val="left" w:pos="267"/>
              </w:tabs>
              <w:spacing w:after="0" w:line="240" w:lineRule="auto"/>
              <w:jc w:val="both"/>
              <w:rPr>
                <w:rFonts w:ascii="Times New Roman" w:eastAsia="Times New Roman" w:hAnsi="Times New Roman" w:cs="Times New Roman"/>
                <w:sz w:val="24"/>
                <w:szCs w:val="24"/>
                <w:lang w:eastAsia="ru-RU"/>
              </w:rPr>
            </w:pPr>
            <w:r w:rsidRPr="0027102A">
              <w:rPr>
                <w:rFonts w:ascii="Times New Roman" w:eastAsia="Times New Roman" w:hAnsi="Times New Roman" w:cs="Times New Roman"/>
                <w:sz w:val="24"/>
                <w:szCs w:val="24"/>
                <w:lang w:eastAsia="ru-RU"/>
              </w:rPr>
              <w:tab/>
              <w:t>69</w:t>
            </w:r>
          </w:p>
        </w:tc>
        <w:tc>
          <w:tcPr>
            <w:tcW w:w="851" w:type="dxa"/>
            <w:tcBorders>
              <w:top w:val="single" w:sz="4" w:space="0" w:color="auto"/>
              <w:left w:val="single" w:sz="4" w:space="0" w:color="auto"/>
              <w:bottom w:val="single" w:sz="4" w:space="0" w:color="auto"/>
              <w:right w:val="single" w:sz="4" w:space="0" w:color="auto"/>
            </w:tcBorders>
          </w:tcPr>
          <w:p w:rsidR="001B6460" w:rsidRPr="0027102A" w:rsidRDefault="001B6460" w:rsidP="00FD6D20">
            <w:pPr>
              <w:tabs>
                <w:tab w:val="left" w:pos="267"/>
              </w:tabs>
              <w:spacing w:after="0" w:line="240" w:lineRule="auto"/>
              <w:jc w:val="both"/>
              <w:rPr>
                <w:rFonts w:ascii="Times New Roman" w:eastAsia="Times New Roman" w:hAnsi="Times New Roman" w:cs="Times New Roman"/>
                <w:sz w:val="24"/>
                <w:szCs w:val="24"/>
                <w:lang w:eastAsia="ru-RU"/>
              </w:rPr>
            </w:pPr>
            <w:r w:rsidRPr="0027102A">
              <w:rPr>
                <w:rFonts w:ascii="Times New Roman" w:eastAsia="Times New Roman" w:hAnsi="Times New Roman" w:cs="Times New Roman"/>
                <w:sz w:val="24"/>
                <w:szCs w:val="24"/>
                <w:lang w:eastAsia="ru-RU"/>
              </w:rPr>
              <w:t>21</w:t>
            </w:r>
          </w:p>
        </w:tc>
        <w:tc>
          <w:tcPr>
            <w:tcW w:w="708" w:type="dxa"/>
            <w:tcBorders>
              <w:top w:val="single" w:sz="4" w:space="0" w:color="auto"/>
              <w:left w:val="single" w:sz="4" w:space="0" w:color="auto"/>
              <w:bottom w:val="single" w:sz="4" w:space="0" w:color="auto"/>
              <w:right w:val="single" w:sz="4" w:space="0" w:color="auto"/>
            </w:tcBorders>
          </w:tcPr>
          <w:p w:rsidR="001B6460" w:rsidRPr="0027102A" w:rsidRDefault="001B6460" w:rsidP="00FD6D20">
            <w:pPr>
              <w:spacing w:after="0" w:line="240" w:lineRule="auto"/>
              <w:jc w:val="center"/>
              <w:rPr>
                <w:rFonts w:ascii="Times New Roman" w:eastAsia="Times New Roman" w:hAnsi="Times New Roman" w:cs="Times New Roman"/>
                <w:sz w:val="24"/>
                <w:szCs w:val="24"/>
                <w:lang w:eastAsia="ru-RU"/>
              </w:rPr>
            </w:pPr>
            <w:r w:rsidRPr="0027102A">
              <w:rPr>
                <w:rFonts w:ascii="Times New Roman" w:eastAsia="Times New Roman" w:hAnsi="Times New Roman" w:cs="Times New Roman"/>
                <w:sz w:val="24"/>
                <w:szCs w:val="24"/>
                <w:lang w:eastAsia="ru-RU"/>
              </w:rPr>
              <w:t>21</w:t>
            </w:r>
          </w:p>
        </w:tc>
        <w:tc>
          <w:tcPr>
            <w:tcW w:w="851" w:type="dxa"/>
            <w:tcBorders>
              <w:top w:val="single" w:sz="4" w:space="0" w:color="auto"/>
              <w:left w:val="single" w:sz="4" w:space="0" w:color="auto"/>
              <w:bottom w:val="single" w:sz="4" w:space="0" w:color="auto"/>
              <w:right w:val="single" w:sz="4" w:space="0" w:color="auto"/>
            </w:tcBorders>
          </w:tcPr>
          <w:p w:rsidR="001B6460" w:rsidRPr="0027102A" w:rsidRDefault="001B6460" w:rsidP="00FD6D20">
            <w:pPr>
              <w:spacing w:after="0" w:line="240" w:lineRule="auto"/>
              <w:jc w:val="center"/>
              <w:rPr>
                <w:rFonts w:ascii="Times New Roman" w:eastAsia="Times New Roman" w:hAnsi="Times New Roman" w:cs="Times New Roman"/>
                <w:sz w:val="24"/>
                <w:szCs w:val="24"/>
                <w:lang w:eastAsia="ru-RU"/>
              </w:rPr>
            </w:pPr>
            <w:r w:rsidRPr="0027102A">
              <w:rPr>
                <w:rFonts w:ascii="Times New Roman" w:eastAsia="Times New Roman" w:hAnsi="Times New Roman" w:cs="Times New Roman"/>
                <w:sz w:val="24"/>
                <w:szCs w:val="24"/>
                <w:lang w:eastAsia="ru-RU"/>
              </w:rPr>
              <w:t>69</w:t>
            </w:r>
          </w:p>
        </w:tc>
        <w:tc>
          <w:tcPr>
            <w:tcW w:w="850" w:type="dxa"/>
            <w:tcBorders>
              <w:top w:val="single" w:sz="4" w:space="0" w:color="auto"/>
              <w:left w:val="single" w:sz="4" w:space="0" w:color="auto"/>
              <w:bottom w:val="single" w:sz="4" w:space="0" w:color="auto"/>
              <w:right w:val="single" w:sz="4" w:space="0" w:color="auto"/>
            </w:tcBorders>
          </w:tcPr>
          <w:p w:rsidR="001B6460" w:rsidRPr="0027102A" w:rsidRDefault="001B6460" w:rsidP="00FD6D20">
            <w:pPr>
              <w:spacing w:after="0" w:line="240" w:lineRule="auto"/>
              <w:rPr>
                <w:rFonts w:ascii="Times New Roman" w:eastAsia="Times New Roman" w:hAnsi="Times New Roman" w:cs="Times New Roman"/>
                <w:sz w:val="24"/>
                <w:szCs w:val="24"/>
                <w:lang w:eastAsia="ru-RU"/>
              </w:rPr>
            </w:pPr>
            <w:r w:rsidRPr="0027102A">
              <w:rPr>
                <w:rFonts w:ascii="Times New Roman" w:eastAsia="Times New Roman" w:hAnsi="Times New Roman" w:cs="Times New Roman"/>
                <w:sz w:val="24"/>
                <w:szCs w:val="24"/>
                <w:lang w:eastAsia="ru-RU"/>
              </w:rPr>
              <w:t>100</w:t>
            </w:r>
          </w:p>
        </w:tc>
      </w:tr>
    </w:tbl>
    <w:p w:rsidR="001B6460" w:rsidRPr="001B6460" w:rsidRDefault="001B6460" w:rsidP="00FD6D20">
      <w:pPr>
        <w:spacing w:after="0" w:line="240" w:lineRule="auto"/>
        <w:jc w:val="center"/>
        <w:rPr>
          <w:rFonts w:ascii="Times New Roman" w:eastAsia="Times New Roman" w:hAnsi="Times New Roman" w:cs="Times New Roman"/>
          <w:sz w:val="32"/>
          <w:szCs w:val="32"/>
          <w:lang w:eastAsia="ru-RU"/>
        </w:rPr>
      </w:pPr>
    </w:p>
    <w:p w:rsidR="001B6460" w:rsidRPr="001B6460" w:rsidRDefault="001B6460" w:rsidP="00FD6D20">
      <w:pPr>
        <w:spacing w:after="0" w:line="240" w:lineRule="auto"/>
        <w:ind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По исполнению целевых показателей за  2017 год ситуация сложилась следующим образом:</w:t>
      </w:r>
    </w:p>
    <w:p w:rsidR="001B6460" w:rsidRPr="001B6460" w:rsidRDefault="001B6460" w:rsidP="00FD6D20">
      <w:pPr>
        <w:spacing w:after="0" w:line="240" w:lineRule="auto"/>
        <w:ind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 xml:space="preserve">-  работа  по предоставлению отдельным категориям граждан единовременной денежной выплаты за газификацию жилого помещения ведется в полном объеме, количество заявителей </w:t>
      </w:r>
      <w:proofErr w:type="gramStart"/>
      <w:r w:rsidRPr="001B6460">
        <w:rPr>
          <w:rFonts w:ascii="Times New Roman" w:eastAsia="Times New Roman" w:hAnsi="Times New Roman" w:cs="Times New Roman"/>
          <w:sz w:val="28"/>
          <w:szCs w:val="28"/>
          <w:lang w:eastAsia="ru-RU"/>
        </w:rPr>
        <w:t>возросло</w:t>
      </w:r>
      <w:proofErr w:type="gramEnd"/>
      <w:r w:rsidR="0027102A">
        <w:rPr>
          <w:rFonts w:ascii="Times New Roman" w:eastAsia="Times New Roman" w:hAnsi="Times New Roman" w:cs="Times New Roman"/>
          <w:sz w:val="28"/>
          <w:szCs w:val="28"/>
          <w:lang w:eastAsia="ru-RU"/>
        </w:rPr>
        <w:t xml:space="preserve"> и составили 80 чел. (плановый показатель составляет 60 чел.)</w:t>
      </w:r>
      <w:r w:rsidR="00944C5F">
        <w:rPr>
          <w:rFonts w:ascii="Times New Roman" w:eastAsia="Times New Roman" w:hAnsi="Times New Roman" w:cs="Times New Roman"/>
          <w:sz w:val="28"/>
          <w:szCs w:val="28"/>
          <w:lang w:eastAsia="ru-RU"/>
        </w:rPr>
        <w:t>.</w:t>
      </w:r>
      <w:r w:rsidRPr="001B6460">
        <w:rPr>
          <w:rFonts w:ascii="Times New Roman" w:eastAsia="Times New Roman" w:hAnsi="Times New Roman" w:cs="Times New Roman"/>
          <w:sz w:val="28"/>
          <w:szCs w:val="28"/>
          <w:lang w:eastAsia="ru-RU"/>
        </w:rPr>
        <w:t xml:space="preserve">  Это связано с тем, что в декабре 2016 года было осуществлена газификация жилых домов с. </w:t>
      </w:r>
      <w:proofErr w:type="spellStart"/>
      <w:r w:rsidRPr="001B6460">
        <w:rPr>
          <w:rFonts w:ascii="Times New Roman" w:eastAsia="Times New Roman" w:hAnsi="Times New Roman" w:cs="Times New Roman"/>
          <w:sz w:val="28"/>
          <w:szCs w:val="28"/>
          <w:lang w:eastAsia="ru-RU"/>
        </w:rPr>
        <w:t>Соузга</w:t>
      </w:r>
      <w:proofErr w:type="spellEnd"/>
      <w:r w:rsidRPr="001B6460">
        <w:rPr>
          <w:rFonts w:ascii="Times New Roman" w:eastAsia="Times New Roman" w:hAnsi="Times New Roman" w:cs="Times New Roman"/>
          <w:sz w:val="28"/>
          <w:szCs w:val="28"/>
          <w:lang w:eastAsia="ru-RU"/>
        </w:rPr>
        <w:t xml:space="preserve"> и части с. </w:t>
      </w:r>
      <w:proofErr w:type="spellStart"/>
      <w:r w:rsidRPr="001B6460">
        <w:rPr>
          <w:rFonts w:ascii="Times New Roman" w:eastAsia="Times New Roman" w:hAnsi="Times New Roman" w:cs="Times New Roman"/>
          <w:sz w:val="28"/>
          <w:szCs w:val="28"/>
          <w:lang w:eastAsia="ru-RU"/>
        </w:rPr>
        <w:t>Майма</w:t>
      </w:r>
      <w:proofErr w:type="spellEnd"/>
      <w:r w:rsidRPr="001B6460">
        <w:rPr>
          <w:rFonts w:ascii="Times New Roman" w:eastAsia="Times New Roman" w:hAnsi="Times New Roman" w:cs="Times New Roman"/>
          <w:sz w:val="28"/>
          <w:szCs w:val="28"/>
          <w:lang w:eastAsia="ru-RU"/>
        </w:rPr>
        <w:t>.</w:t>
      </w:r>
    </w:p>
    <w:p w:rsidR="001B6460" w:rsidRPr="001B6460" w:rsidRDefault="001B6460" w:rsidP="00FD6D20">
      <w:pPr>
        <w:spacing w:after="0" w:line="240" w:lineRule="auto"/>
        <w:ind w:firstLine="709"/>
        <w:jc w:val="both"/>
        <w:rPr>
          <w:rFonts w:ascii="Times New Roman" w:eastAsia="Times New Roman" w:hAnsi="Times New Roman" w:cs="Times New Roman"/>
          <w:sz w:val="28"/>
          <w:szCs w:val="28"/>
          <w:lang w:eastAsia="ru-RU"/>
        </w:rPr>
      </w:pPr>
      <w:r w:rsidRPr="001B6460">
        <w:rPr>
          <w:rFonts w:ascii="Times New Roman" w:eastAsia="Times New Roman" w:hAnsi="Times New Roman" w:cs="Times New Roman"/>
          <w:sz w:val="28"/>
          <w:szCs w:val="28"/>
          <w:lang w:eastAsia="ru-RU"/>
        </w:rPr>
        <w:t xml:space="preserve">- по обеспечению условий охраны труда снижение целевого показателя связано с тем, что некоторые предприятия не провели специальную оценку условий труда, специалисты предприятий не прошли  обучение по охране труда из-за финансовых проблем и количество предприятий подавших заявки </w:t>
      </w:r>
      <w:proofErr w:type="gramStart"/>
      <w:r w:rsidRPr="001B6460">
        <w:rPr>
          <w:rFonts w:ascii="Times New Roman" w:eastAsia="Times New Roman" w:hAnsi="Times New Roman" w:cs="Times New Roman"/>
          <w:sz w:val="28"/>
          <w:szCs w:val="28"/>
          <w:lang w:eastAsia="ru-RU"/>
        </w:rPr>
        <w:t>снизилось</w:t>
      </w:r>
      <w:proofErr w:type="gramEnd"/>
      <w:r w:rsidR="00944C5F">
        <w:rPr>
          <w:rFonts w:ascii="Times New Roman" w:eastAsia="Times New Roman" w:hAnsi="Times New Roman" w:cs="Times New Roman"/>
          <w:sz w:val="28"/>
          <w:szCs w:val="28"/>
          <w:lang w:eastAsia="ru-RU"/>
        </w:rPr>
        <w:t xml:space="preserve"> и составили 15 шт.</w:t>
      </w:r>
      <w:r w:rsidRPr="001B6460">
        <w:rPr>
          <w:rFonts w:ascii="Times New Roman" w:eastAsia="Times New Roman" w:hAnsi="Times New Roman" w:cs="Times New Roman"/>
          <w:sz w:val="28"/>
          <w:szCs w:val="28"/>
          <w:lang w:eastAsia="ru-RU"/>
        </w:rPr>
        <w:t xml:space="preserve"> </w:t>
      </w:r>
      <w:r w:rsidR="00944C5F">
        <w:rPr>
          <w:rFonts w:ascii="Times New Roman" w:eastAsia="Times New Roman" w:hAnsi="Times New Roman" w:cs="Times New Roman"/>
          <w:sz w:val="28"/>
          <w:szCs w:val="28"/>
          <w:lang w:eastAsia="ru-RU"/>
        </w:rPr>
        <w:t>(плановый показатель составляет 20 шт.).</w:t>
      </w:r>
    </w:p>
    <w:p w:rsidR="001B6460" w:rsidRPr="00944C5F" w:rsidRDefault="001B6460" w:rsidP="00FD6D20">
      <w:pPr>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944C5F">
        <w:rPr>
          <w:rFonts w:ascii="Times New Roman" w:eastAsia="Times New Roman" w:hAnsi="Times New Roman" w:cs="Times New Roman"/>
          <w:sz w:val="28"/>
          <w:szCs w:val="28"/>
          <w:lang w:eastAsia="ru-RU"/>
        </w:rPr>
        <w:t xml:space="preserve">      - количество граждан пенсионного возраста получающих доплату к трудовой пенсии за выслугу лет муниципального служащего</w:t>
      </w:r>
      <w:r w:rsidRPr="00944C5F">
        <w:rPr>
          <w:rFonts w:ascii="Times New Roman" w:eastAsia="Times New Roman" w:hAnsi="Times New Roman" w:cs="Times New Roman"/>
          <w:spacing w:val="2"/>
          <w:sz w:val="28"/>
          <w:szCs w:val="28"/>
          <w:shd w:val="clear" w:color="auto" w:fill="FFFFFF"/>
          <w:lang w:eastAsia="ru-RU"/>
        </w:rPr>
        <w:t xml:space="preserve"> из числа обратившихся граждан, имеющих право, на ее получение </w:t>
      </w:r>
      <w:proofErr w:type="gramStart"/>
      <w:r w:rsidRPr="00944C5F">
        <w:rPr>
          <w:rFonts w:ascii="Times New Roman" w:eastAsia="Times New Roman" w:hAnsi="Times New Roman" w:cs="Times New Roman"/>
          <w:spacing w:val="2"/>
          <w:sz w:val="28"/>
          <w:szCs w:val="28"/>
          <w:shd w:val="clear" w:color="auto" w:fill="FFFFFF"/>
          <w:lang w:eastAsia="ru-RU"/>
        </w:rPr>
        <w:t>снизилось</w:t>
      </w:r>
      <w:proofErr w:type="gramEnd"/>
      <w:r w:rsidR="00944C5F">
        <w:rPr>
          <w:rFonts w:ascii="Times New Roman" w:eastAsia="Times New Roman" w:hAnsi="Times New Roman" w:cs="Times New Roman"/>
          <w:spacing w:val="2"/>
          <w:sz w:val="28"/>
          <w:szCs w:val="28"/>
          <w:shd w:val="clear" w:color="auto" w:fill="FFFFFF"/>
          <w:lang w:eastAsia="ru-RU"/>
        </w:rPr>
        <w:t xml:space="preserve"> и составили 16 чел. </w:t>
      </w:r>
      <w:r w:rsidR="00944C5F">
        <w:rPr>
          <w:rFonts w:ascii="Times New Roman" w:eastAsia="Times New Roman" w:hAnsi="Times New Roman" w:cs="Times New Roman"/>
          <w:sz w:val="28"/>
          <w:szCs w:val="28"/>
          <w:lang w:eastAsia="ru-RU"/>
        </w:rPr>
        <w:t>(плановый показатель составляет 19 чел.)</w:t>
      </w:r>
      <w:r w:rsidRPr="00944C5F">
        <w:rPr>
          <w:rFonts w:ascii="Times New Roman" w:eastAsia="Times New Roman" w:hAnsi="Times New Roman" w:cs="Times New Roman"/>
          <w:spacing w:val="2"/>
          <w:sz w:val="28"/>
          <w:szCs w:val="28"/>
          <w:shd w:val="clear" w:color="auto" w:fill="FFFFFF"/>
          <w:lang w:eastAsia="ru-RU"/>
        </w:rPr>
        <w:t>, так как 3 человека имеющие право на доплату к трудовой пенсии до сих пор занимают должности муниципального служащего.</w:t>
      </w:r>
    </w:p>
    <w:p w:rsidR="001B6460" w:rsidRDefault="001B6460" w:rsidP="00FD6D20">
      <w:pPr>
        <w:tabs>
          <w:tab w:val="left" w:pos="993"/>
        </w:tabs>
        <w:spacing w:after="0" w:line="240" w:lineRule="auto"/>
        <w:ind w:firstLine="709"/>
        <w:jc w:val="both"/>
        <w:rPr>
          <w:rFonts w:ascii="Times New Roman" w:hAnsi="Times New Roman" w:cs="Times New Roman"/>
          <w:i/>
          <w:sz w:val="28"/>
          <w:szCs w:val="28"/>
          <w:u w:val="single"/>
        </w:rPr>
      </w:pPr>
    </w:p>
    <w:p w:rsidR="00FA33F9" w:rsidRDefault="00FA33F9" w:rsidP="00FD6D20">
      <w:pPr>
        <w:tabs>
          <w:tab w:val="left" w:pos="993"/>
        </w:tabs>
        <w:spacing w:after="0" w:line="240" w:lineRule="auto"/>
        <w:ind w:firstLine="709"/>
        <w:jc w:val="both"/>
        <w:rPr>
          <w:rFonts w:ascii="Times New Roman" w:hAnsi="Times New Roman" w:cs="Times New Roman"/>
          <w:i/>
          <w:sz w:val="28"/>
          <w:szCs w:val="28"/>
          <w:u w:val="single"/>
        </w:rPr>
      </w:pPr>
      <w:r w:rsidRPr="00FA33F9">
        <w:rPr>
          <w:rFonts w:ascii="Times New Roman" w:hAnsi="Times New Roman" w:cs="Times New Roman"/>
          <w:i/>
          <w:sz w:val="28"/>
          <w:szCs w:val="28"/>
          <w:u w:val="single"/>
        </w:rPr>
        <w:t>По подпрограмме «Развитие культуры» были проведены следующие мероприятия:</w:t>
      </w:r>
      <w:r>
        <w:rPr>
          <w:rFonts w:ascii="Times New Roman" w:hAnsi="Times New Roman" w:cs="Times New Roman"/>
          <w:i/>
          <w:sz w:val="28"/>
          <w:szCs w:val="28"/>
          <w:u w:val="single"/>
        </w:rPr>
        <w:t xml:space="preserve"> </w:t>
      </w:r>
    </w:p>
    <w:p w:rsidR="00136500" w:rsidRPr="00136500" w:rsidRDefault="00136500" w:rsidP="00FD6D20">
      <w:pPr>
        <w:pStyle w:val="ConsPlusCell"/>
        <w:tabs>
          <w:tab w:val="left" w:pos="993"/>
        </w:tabs>
        <w:snapToGrid w:val="0"/>
        <w:ind w:firstLine="709"/>
        <w:jc w:val="both"/>
        <w:rPr>
          <w:rFonts w:ascii="Times New Roman" w:hAnsi="Times New Roman" w:cs="Times New Roman"/>
          <w:sz w:val="28"/>
          <w:szCs w:val="28"/>
        </w:rPr>
      </w:pPr>
      <w:r w:rsidRPr="00136500">
        <w:rPr>
          <w:rFonts w:ascii="Times New Roman" w:hAnsi="Times New Roman" w:cs="Times New Roman"/>
          <w:sz w:val="28"/>
          <w:szCs w:val="28"/>
          <w:lang w:eastAsia="hi-IN" w:bidi="hi-IN"/>
        </w:rPr>
        <w:t xml:space="preserve">В целях </w:t>
      </w:r>
      <w:r w:rsidRPr="00136500">
        <w:rPr>
          <w:rFonts w:ascii="Times New Roman" w:hAnsi="Times New Roman" w:cs="Times New Roman"/>
          <w:sz w:val="28"/>
          <w:szCs w:val="28"/>
        </w:rPr>
        <w:t xml:space="preserve">формирования общей культуры и удовлетворения образовательных, информационных и </w:t>
      </w:r>
      <w:proofErr w:type="spellStart"/>
      <w:r w:rsidRPr="00136500">
        <w:rPr>
          <w:rFonts w:ascii="Times New Roman" w:hAnsi="Times New Roman" w:cs="Times New Roman"/>
          <w:sz w:val="28"/>
          <w:szCs w:val="28"/>
        </w:rPr>
        <w:t>досуговых</w:t>
      </w:r>
      <w:proofErr w:type="spellEnd"/>
      <w:r w:rsidRPr="00136500">
        <w:rPr>
          <w:rFonts w:ascii="Times New Roman" w:hAnsi="Times New Roman" w:cs="Times New Roman"/>
          <w:sz w:val="28"/>
          <w:szCs w:val="28"/>
        </w:rPr>
        <w:t xml:space="preserve"> потребностей населения </w:t>
      </w:r>
      <w:r w:rsidRPr="00136500">
        <w:rPr>
          <w:rFonts w:ascii="Times New Roman" w:hAnsi="Times New Roman" w:cs="Times New Roman"/>
          <w:sz w:val="28"/>
          <w:szCs w:val="28"/>
        </w:rPr>
        <w:lastRenderedPageBreak/>
        <w:t>муниципального образования «Майминский район» в рамках подпрограммы «Развитие культуры» основными задачами являются:</w:t>
      </w:r>
    </w:p>
    <w:p w:rsidR="00136500" w:rsidRPr="00136500" w:rsidRDefault="00136500" w:rsidP="00FD6D20">
      <w:pPr>
        <w:pStyle w:val="ConsPlusCell"/>
        <w:widowControl w:val="0"/>
        <w:numPr>
          <w:ilvl w:val="0"/>
          <w:numId w:val="3"/>
        </w:numPr>
        <w:tabs>
          <w:tab w:val="left" w:pos="993"/>
        </w:tabs>
        <w:snapToGrid w:val="0"/>
        <w:ind w:left="0" w:firstLine="709"/>
        <w:jc w:val="both"/>
        <w:rPr>
          <w:rFonts w:ascii="Times New Roman" w:hAnsi="Times New Roman" w:cs="Times New Roman"/>
          <w:sz w:val="28"/>
          <w:szCs w:val="28"/>
          <w:lang w:eastAsia="hi-IN" w:bidi="hi-IN"/>
        </w:rPr>
      </w:pPr>
      <w:r w:rsidRPr="00136500">
        <w:rPr>
          <w:rFonts w:ascii="Times New Roman" w:hAnsi="Times New Roman" w:cs="Times New Roman"/>
          <w:sz w:val="28"/>
          <w:szCs w:val="28"/>
          <w:lang w:eastAsia="hi-IN" w:bidi="hi-IN"/>
        </w:rPr>
        <w:t>Обеспечение предоставления услуг в сфере культуры и библиотечного обслуживания</w:t>
      </w:r>
      <w:r w:rsidR="006107DB">
        <w:rPr>
          <w:rFonts w:ascii="Times New Roman" w:hAnsi="Times New Roman" w:cs="Times New Roman"/>
          <w:sz w:val="28"/>
          <w:szCs w:val="28"/>
          <w:lang w:eastAsia="hi-IN" w:bidi="hi-IN"/>
        </w:rPr>
        <w:t>.</w:t>
      </w:r>
      <w:r w:rsidRPr="00136500">
        <w:rPr>
          <w:rFonts w:ascii="Times New Roman" w:hAnsi="Times New Roman" w:cs="Times New Roman"/>
          <w:sz w:val="28"/>
          <w:szCs w:val="28"/>
          <w:lang w:eastAsia="hi-IN" w:bidi="hi-IN"/>
        </w:rPr>
        <w:t xml:space="preserve"> </w:t>
      </w:r>
    </w:p>
    <w:p w:rsidR="00136500" w:rsidRPr="00136500" w:rsidRDefault="00136500" w:rsidP="00FD6D20">
      <w:pPr>
        <w:pStyle w:val="ConsPlusCell"/>
        <w:widowControl w:val="0"/>
        <w:numPr>
          <w:ilvl w:val="0"/>
          <w:numId w:val="3"/>
        </w:numPr>
        <w:tabs>
          <w:tab w:val="left" w:pos="993"/>
        </w:tabs>
        <w:snapToGrid w:val="0"/>
        <w:ind w:left="0" w:firstLine="709"/>
        <w:jc w:val="both"/>
        <w:rPr>
          <w:rFonts w:ascii="Times New Roman" w:hAnsi="Times New Roman" w:cs="Times New Roman"/>
          <w:sz w:val="28"/>
          <w:szCs w:val="28"/>
          <w:lang w:eastAsia="hi-IN" w:bidi="hi-IN"/>
        </w:rPr>
      </w:pPr>
      <w:r w:rsidRPr="00136500">
        <w:rPr>
          <w:rFonts w:ascii="Times New Roman" w:eastAsia="Arial" w:hAnsi="Times New Roman" w:cs="Times New Roman"/>
          <w:sz w:val="28"/>
          <w:szCs w:val="28"/>
          <w:lang w:eastAsia="hi-IN" w:bidi="hi-IN"/>
        </w:rPr>
        <w:t>Обеспечение доступности услуг в сф</w:t>
      </w:r>
      <w:r w:rsidR="006107DB">
        <w:rPr>
          <w:rFonts w:ascii="Times New Roman" w:eastAsia="Arial" w:hAnsi="Times New Roman" w:cs="Times New Roman"/>
          <w:sz w:val="28"/>
          <w:szCs w:val="28"/>
          <w:lang w:eastAsia="hi-IN" w:bidi="hi-IN"/>
        </w:rPr>
        <w:t>ере культуры.</w:t>
      </w:r>
    </w:p>
    <w:p w:rsidR="00136500" w:rsidRPr="00136500" w:rsidRDefault="00136500" w:rsidP="00FD6D20">
      <w:pPr>
        <w:pStyle w:val="ConsPlusCell"/>
        <w:widowControl w:val="0"/>
        <w:numPr>
          <w:ilvl w:val="0"/>
          <w:numId w:val="3"/>
        </w:numPr>
        <w:tabs>
          <w:tab w:val="left" w:pos="993"/>
        </w:tabs>
        <w:snapToGrid w:val="0"/>
        <w:ind w:left="0" w:firstLine="709"/>
        <w:jc w:val="both"/>
        <w:rPr>
          <w:rFonts w:ascii="Times New Roman" w:hAnsi="Times New Roman" w:cs="Times New Roman"/>
          <w:sz w:val="28"/>
          <w:szCs w:val="28"/>
          <w:lang w:eastAsia="hi-IN" w:bidi="hi-IN"/>
        </w:rPr>
      </w:pPr>
      <w:r w:rsidRPr="00136500">
        <w:rPr>
          <w:rFonts w:ascii="Times New Roman" w:hAnsi="Times New Roman" w:cs="Times New Roman"/>
          <w:sz w:val="28"/>
          <w:szCs w:val="28"/>
          <w:lang w:eastAsia="hi-IN" w:bidi="hi-IN"/>
        </w:rPr>
        <w:t>Обеспечение предоставления услуг музея.</w:t>
      </w:r>
    </w:p>
    <w:p w:rsidR="00042E01" w:rsidRPr="00042E01" w:rsidRDefault="00042E01" w:rsidP="00FD6D20">
      <w:pPr>
        <w:pStyle w:val="ConsPlusCell"/>
        <w:tabs>
          <w:tab w:val="left" w:pos="993"/>
        </w:tabs>
        <w:snapToGrid w:val="0"/>
        <w:ind w:firstLine="709"/>
        <w:jc w:val="both"/>
        <w:rPr>
          <w:rFonts w:ascii="Times New Roman" w:hAnsi="Times New Roman" w:cs="Times New Roman"/>
          <w:b/>
          <w:sz w:val="28"/>
          <w:szCs w:val="28"/>
        </w:rPr>
      </w:pPr>
      <w:r w:rsidRPr="00042E01">
        <w:rPr>
          <w:rFonts w:ascii="Times New Roman" w:hAnsi="Times New Roman" w:cs="Times New Roman"/>
          <w:b/>
          <w:sz w:val="28"/>
          <w:szCs w:val="28"/>
        </w:rPr>
        <w:t>Мероприятия, направленные на решение задачи 1:</w:t>
      </w:r>
    </w:p>
    <w:p w:rsidR="00042E01" w:rsidRPr="00042E01" w:rsidRDefault="00042E01" w:rsidP="00FD6D20">
      <w:pPr>
        <w:pStyle w:val="ConsPlusCell"/>
        <w:tabs>
          <w:tab w:val="left" w:pos="993"/>
        </w:tabs>
        <w:snapToGrid w:val="0"/>
        <w:ind w:firstLine="709"/>
        <w:jc w:val="both"/>
        <w:rPr>
          <w:rFonts w:ascii="Times New Roman" w:hAnsi="Times New Roman" w:cs="Times New Roman"/>
          <w:sz w:val="28"/>
          <w:szCs w:val="28"/>
        </w:rPr>
      </w:pPr>
      <w:r w:rsidRPr="00042E01">
        <w:rPr>
          <w:rFonts w:ascii="Times New Roman" w:hAnsi="Times New Roman" w:cs="Times New Roman"/>
          <w:b/>
          <w:sz w:val="28"/>
          <w:szCs w:val="28"/>
        </w:rPr>
        <w:t xml:space="preserve"> </w:t>
      </w:r>
      <w:r w:rsidRPr="00042E01">
        <w:rPr>
          <w:rFonts w:ascii="Times New Roman" w:hAnsi="Times New Roman" w:cs="Times New Roman"/>
          <w:sz w:val="28"/>
          <w:szCs w:val="28"/>
        </w:rPr>
        <w:t>На мероприятие для обеспечения предоставления услуг в сфере культуры и библиотечного обслуживания на 201</w:t>
      </w:r>
      <w:r w:rsidR="00944C5F">
        <w:rPr>
          <w:rFonts w:ascii="Times New Roman" w:hAnsi="Times New Roman" w:cs="Times New Roman"/>
          <w:sz w:val="28"/>
          <w:szCs w:val="28"/>
        </w:rPr>
        <w:t>7</w:t>
      </w:r>
      <w:r w:rsidRPr="00042E01">
        <w:rPr>
          <w:rFonts w:ascii="Times New Roman" w:hAnsi="Times New Roman" w:cs="Times New Roman"/>
          <w:sz w:val="28"/>
          <w:szCs w:val="28"/>
        </w:rPr>
        <w:t xml:space="preserve"> г. запланированы средства в сумме: </w:t>
      </w:r>
      <w:r w:rsidR="00944C5F">
        <w:rPr>
          <w:rFonts w:ascii="Times New Roman" w:hAnsi="Times New Roman" w:cs="Times New Roman"/>
          <w:sz w:val="28"/>
          <w:szCs w:val="28"/>
        </w:rPr>
        <w:t>35 395,16380</w:t>
      </w:r>
      <w:r w:rsidRPr="00042E01">
        <w:rPr>
          <w:rFonts w:ascii="Times New Roman" w:hAnsi="Times New Roman" w:cs="Times New Roman"/>
          <w:sz w:val="28"/>
          <w:szCs w:val="28"/>
        </w:rPr>
        <w:t xml:space="preserve"> тыс. рублей, фактические расходы на отчетную дату равны сумме: </w:t>
      </w:r>
      <w:r w:rsidR="00944C5F">
        <w:rPr>
          <w:rFonts w:ascii="Times New Roman" w:hAnsi="Times New Roman" w:cs="Times New Roman"/>
          <w:sz w:val="28"/>
          <w:szCs w:val="28"/>
        </w:rPr>
        <w:t>35 395,16380</w:t>
      </w:r>
      <w:r w:rsidRPr="00042E01">
        <w:rPr>
          <w:rFonts w:ascii="Times New Roman" w:hAnsi="Times New Roman" w:cs="Times New Roman"/>
          <w:sz w:val="28"/>
          <w:szCs w:val="28"/>
        </w:rPr>
        <w:t xml:space="preserve"> тыс. рублей.</w:t>
      </w:r>
    </w:p>
    <w:p w:rsidR="00042E01" w:rsidRPr="00042E01" w:rsidRDefault="00042E01" w:rsidP="00FD6D20">
      <w:pPr>
        <w:tabs>
          <w:tab w:val="left" w:pos="993"/>
        </w:tabs>
        <w:spacing w:after="0" w:line="240" w:lineRule="auto"/>
        <w:ind w:firstLine="709"/>
        <w:jc w:val="both"/>
        <w:rPr>
          <w:rFonts w:ascii="Times New Roman" w:hAnsi="Times New Roman" w:cs="Times New Roman"/>
          <w:sz w:val="28"/>
          <w:szCs w:val="28"/>
        </w:rPr>
      </w:pPr>
      <w:r w:rsidRPr="00042E01">
        <w:rPr>
          <w:rFonts w:ascii="Times New Roman" w:hAnsi="Times New Roman" w:cs="Times New Roman"/>
          <w:sz w:val="28"/>
          <w:szCs w:val="28"/>
        </w:rPr>
        <w:t>Проведение значимых мероприятий  201</w:t>
      </w:r>
      <w:r w:rsidR="00944C5F">
        <w:rPr>
          <w:rFonts w:ascii="Times New Roman" w:hAnsi="Times New Roman" w:cs="Times New Roman"/>
          <w:sz w:val="28"/>
          <w:szCs w:val="28"/>
        </w:rPr>
        <w:t>7</w:t>
      </w:r>
      <w:r w:rsidRPr="00042E01">
        <w:rPr>
          <w:rFonts w:ascii="Times New Roman" w:hAnsi="Times New Roman" w:cs="Times New Roman"/>
          <w:sz w:val="28"/>
          <w:szCs w:val="28"/>
        </w:rPr>
        <w:t xml:space="preserve"> года </w:t>
      </w:r>
    </w:p>
    <w:p w:rsidR="00042E01" w:rsidRPr="006107DB" w:rsidRDefault="006107DB" w:rsidP="00FD6D20">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6107DB">
        <w:rPr>
          <w:rFonts w:ascii="Times New Roman" w:hAnsi="Times New Roman" w:cs="Times New Roman"/>
          <w:sz w:val="28"/>
          <w:szCs w:val="28"/>
        </w:rPr>
        <w:t>Н</w:t>
      </w:r>
      <w:r w:rsidR="00042E01" w:rsidRPr="006107DB">
        <w:rPr>
          <w:rFonts w:ascii="Times New Roman" w:hAnsi="Times New Roman" w:cs="Times New Roman"/>
          <w:sz w:val="28"/>
          <w:szCs w:val="28"/>
        </w:rPr>
        <w:t>ародный пр</w:t>
      </w:r>
      <w:r w:rsidRPr="006107DB">
        <w:rPr>
          <w:rFonts w:ascii="Times New Roman" w:hAnsi="Times New Roman" w:cs="Times New Roman"/>
          <w:sz w:val="28"/>
          <w:szCs w:val="28"/>
        </w:rPr>
        <w:t>аздник «Масленица» (22 февраля).</w:t>
      </w:r>
    </w:p>
    <w:p w:rsidR="00042E01" w:rsidRDefault="00042E01" w:rsidP="00FD6D20">
      <w:pPr>
        <w:pStyle w:val="a3"/>
        <w:tabs>
          <w:tab w:val="left" w:pos="993"/>
        </w:tabs>
        <w:spacing w:after="0" w:line="240" w:lineRule="auto"/>
        <w:ind w:left="0" w:firstLine="709"/>
        <w:jc w:val="both"/>
        <w:rPr>
          <w:rFonts w:ascii="Times New Roman" w:hAnsi="Times New Roman" w:cs="Times New Roman"/>
          <w:snapToGrid w:val="0"/>
          <w:w w:val="0"/>
          <w:sz w:val="28"/>
          <w:szCs w:val="28"/>
          <w:u w:color="000000"/>
          <w:bdr w:val="none" w:sz="0" w:space="0" w:color="000000"/>
          <w:shd w:val="clear" w:color="000000" w:fill="000000"/>
        </w:rPr>
      </w:pPr>
      <w:r w:rsidRPr="006107DB">
        <w:rPr>
          <w:rFonts w:ascii="Times New Roman" w:hAnsi="Times New Roman" w:cs="Times New Roman"/>
          <w:sz w:val="28"/>
          <w:szCs w:val="28"/>
        </w:rPr>
        <w:t>Традиционное народное гуляние – Масленица. В программе праздника: игры, конкурсы, призы, выступления творческих коллективов и исполнителей Майминского района. Для всех желающих прошла выставка-ярмарка «</w:t>
      </w:r>
      <w:proofErr w:type="spellStart"/>
      <w:r w:rsidRPr="006107DB">
        <w:rPr>
          <w:rFonts w:ascii="Times New Roman" w:hAnsi="Times New Roman" w:cs="Times New Roman"/>
          <w:sz w:val="28"/>
          <w:szCs w:val="28"/>
        </w:rPr>
        <w:t>Масленичка</w:t>
      </w:r>
      <w:proofErr w:type="spellEnd"/>
      <w:r w:rsidRPr="006107DB">
        <w:rPr>
          <w:rFonts w:ascii="Times New Roman" w:hAnsi="Times New Roman" w:cs="Times New Roman"/>
          <w:sz w:val="28"/>
          <w:szCs w:val="28"/>
        </w:rPr>
        <w:t xml:space="preserve">», где были представлены изделия ручной работы мастеров с. </w:t>
      </w:r>
      <w:proofErr w:type="spellStart"/>
      <w:r w:rsidRPr="006107DB">
        <w:rPr>
          <w:rFonts w:ascii="Times New Roman" w:hAnsi="Times New Roman" w:cs="Times New Roman"/>
          <w:sz w:val="28"/>
          <w:szCs w:val="28"/>
        </w:rPr>
        <w:t>Майма</w:t>
      </w:r>
      <w:proofErr w:type="spellEnd"/>
      <w:r w:rsidRPr="006107DB">
        <w:rPr>
          <w:rFonts w:ascii="Times New Roman" w:hAnsi="Times New Roman" w:cs="Times New Roman"/>
          <w:sz w:val="28"/>
          <w:szCs w:val="28"/>
        </w:rPr>
        <w:t xml:space="preserve"> и </w:t>
      </w:r>
      <w:proofErr w:type="gramStart"/>
      <w:r w:rsidRPr="006107DB">
        <w:rPr>
          <w:rFonts w:ascii="Times New Roman" w:hAnsi="Times New Roman" w:cs="Times New Roman"/>
          <w:sz w:val="28"/>
          <w:szCs w:val="28"/>
        </w:rPr>
        <w:t>г</w:t>
      </w:r>
      <w:proofErr w:type="gramEnd"/>
      <w:r w:rsidRPr="006107DB">
        <w:rPr>
          <w:rFonts w:ascii="Times New Roman" w:hAnsi="Times New Roman" w:cs="Times New Roman"/>
          <w:sz w:val="28"/>
          <w:szCs w:val="28"/>
        </w:rPr>
        <w:t>. Горно-Алтайска.</w:t>
      </w:r>
      <w:r w:rsidRPr="006107DB">
        <w:rPr>
          <w:rFonts w:ascii="Times New Roman" w:hAnsi="Times New Roman" w:cs="Times New Roman"/>
          <w:snapToGrid w:val="0"/>
          <w:w w:val="0"/>
          <w:sz w:val="28"/>
          <w:szCs w:val="28"/>
          <w:u w:color="000000"/>
          <w:bdr w:val="none" w:sz="0" w:space="0" w:color="000000"/>
          <w:shd w:val="clear" w:color="000000" w:fill="000000"/>
        </w:rPr>
        <w:t xml:space="preserve"> </w:t>
      </w:r>
    </w:p>
    <w:p w:rsidR="004A2777" w:rsidRPr="006107DB" w:rsidRDefault="004A2777" w:rsidP="00FD6D20">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6107DB">
        <w:rPr>
          <w:rFonts w:ascii="Times New Roman" w:eastAsia="Times New Roman" w:hAnsi="Times New Roman" w:cs="Times New Roman"/>
          <w:color w:val="000000"/>
          <w:sz w:val="28"/>
          <w:szCs w:val="28"/>
          <w:lang w:eastAsia="ru-RU"/>
        </w:rPr>
        <w:t xml:space="preserve">Детский конкурс «Мини-мисс» (5 марта). Этот конкурс объединил маленьких участниц из разных сел Майминского района, 10 самых ярких и юных девочек приняли участие в конкурсе. </w:t>
      </w:r>
    </w:p>
    <w:p w:rsidR="00042E01" w:rsidRPr="006107DB" w:rsidRDefault="00042E01" w:rsidP="00FD6D20">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6107DB">
        <w:rPr>
          <w:rFonts w:ascii="Times New Roman" w:hAnsi="Times New Roman" w:cs="Times New Roman"/>
          <w:sz w:val="28"/>
          <w:szCs w:val="28"/>
        </w:rPr>
        <w:t>Праздничный митинг «Мир, труд, май» (01 мая)</w:t>
      </w:r>
      <w:r w:rsidR="006107DB" w:rsidRPr="006107DB">
        <w:rPr>
          <w:rFonts w:ascii="Times New Roman" w:hAnsi="Times New Roman" w:cs="Times New Roman"/>
          <w:sz w:val="28"/>
          <w:szCs w:val="28"/>
        </w:rPr>
        <w:t>.</w:t>
      </w:r>
    </w:p>
    <w:p w:rsidR="00042E01" w:rsidRDefault="00042E01" w:rsidP="00FD6D20">
      <w:pPr>
        <w:pStyle w:val="a3"/>
        <w:numPr>
          <w:ilvl w:val="0"/>
          <w:numId w:val="24"/>
        </w:numPr>
        <w:tabs>
          <w:tab w:val="left" w:pos="993"/>
        </w:tabs>
        <w:spacing w:after="0" w:line="240" w:lineRule="auto"/>
        <w:ind w:left="0" w:firstLine="709"/>
        <w:jc w:val="both"/>
        <w:rPr>
          <w:rFonts w:ascii="Times New Roman" w:hAnsi="Times New Roman" w:cs="Times New Roman"/>
          <w:bCs/>
          <w:sz w:val="28"/>
          <w:szCs w:val="28"/>
        </w:rPr>
      </w:pPr>
      <w:r w:rsidRPr="006107DB">
        <w:rPr>
          <w:rFonts w:ascii="Times New Roman" w:hAnsi="Times New Roman" w:cs="Times New Roman"/>
          <w:bCs/>
          <w:sz w:val="28"/>
          <w:szCs w:val="28"/>
        </w:rPr>
        <w:t>Праздничные мероприятия, посвященные 7</w:t>
      </w:r>
      <w:r w:rsidR="004A2777" w:rsidRPr="006107DB">
        <w:rPr>
          <w:rFonts w:ascii="Times New Roman" w:hAnsi="Times New Roman" w:cs="Times New Roman"/>
          <w:bCs/>
          <w:sz w:val="28"/>
          <w:szCs w:val="28"/>
        </w:rPr>
        <w:t>2</w:t>
      </w:r>
      <w:r w:rsidRPr="006107DB">
        <w:rPr>
          <w:rFonts w:ascii="Times New Roman" w:hAnsi="Times New Roman" w:cs="Times New Roman"/>
          <w:bCs/>
          <w:sz w:val="28"/>
          <w:szCs w:val="28"/>
        </w:rPr>
        <w:t>-ой годовщине Победы в Великой Отечественной войне</w:t>
      </w:r>
      <w:r w:rsidR="004A2777" w:rsidRPr="006107DB">
        <w:rPr>
          <w:rFonts w:ascii="Times New Roman" w:hAnsi="Times New Roman" w:cs="Times New Roman"/>
          <w:bCs/>
          <w:sz w:val="28"/>
          <w:szCs w:val="28"/>
        </w:rPr>
        <w:t xml:space="preserve"> (09 мая)</w:t>
      </w:r>
      <w:r w:rsidR="006107DB" w:rsidRPr="006107DB">
        <w:rPr>
          <w:rFonts w:ascii="Times New Roman" w:hAnsi="Times New Roman" w:cs="Times New Roman"/>
          <w:bCs/>
          <w:sz w:val="28"/>
          <w:szCs w:val="28"/>
        </w:rPr>
        <w:t>.</w:t>
      </w:r>
    </w:p>
    <w:p w:rsidR="006107DB" w:rsidRPr="006107DB" w:rsidRDefault="006107DB" w:rsidP="00FD6D20">
      <w:pPr>
        <w:spacing w:after="0" w:line="240" w:lineRule="auto"/>
        <w:ind w:firstLine="709"/>
        <w:jc w:val="both"/>
        <w:rPr>
          <w:rFonts w:ascii="Times New Roman" w:hAnsi="Times New Roman" w:cs="Times New Roman"/>
          <w:sz w:val="28"/>
          <w:szCs w:val="28"/>
        </w:rPr>
      </w:pPr>
      <w:r w:rsidRPr="006107DB">
        <w:rPr>
          <w:rFonts w:ascii="Times New Roman" w:hAnsi="Times New Roman" w:cs="Times New Roman"/>
          <w:bCs/>
          <w:sz w:val="28"/>
          <w:szCs w:val="28"/>
        </w:rPr>
        <w:t xml:space="preserve"> </w:t>
      </w:r>
      <w:r w:rsidRPr="006107DB">
        <w:rPr>
          <w:rFonts w:ascii="Times New Roman" w:hAnsi="Times New Roman" w:cs="Times New Roman"/>
          <w:sz w:val="28"/>
          <w:szCs w:val="28"/>
        </w:rPr>
        <w:t>- 14ый Международный фестиваль русского народног</w:t>
      </w:r>
      <w:r w:rsidR="007746B3">
        <w:rPr>
          <w:rFonts w:ascii="Times New Roman" w:hAnsi="Times New Roman" w:cs="Times New Roman"/>
          <w:sz w:val="28"/>
          <w:szCs w:val="28"/>
        </w:rPr>
        <w:t xml:space="preserve">о творчества «Родники Алтая» </w:t>
      </w:r>
      <w:r w:rsidRPr="006107DB">
        <w:rPr>
          <w:rFonts w:ascii="Times New Roman" w:hAnsi="Times New Roman" w:cs="Times New Roman"/>
          <w:sz w:val="28"/>
          <w:szCs w:val="28"/>
        </w:rPr>
        <w:t xml:space="preserve">состоялся с 07 по 10 июля в </w:t>
      </w:r>
      <w:proofErr w:type="spellStart"/>
      <w:r w:rsidRPr="006107DB">
        <w:rPr>
          <w:rFonts w:ascii="Times New Roman" w:hAnsi="Times New Roman" w:cs="Times New Roman"/>
          <w:sz w:val="28"/>
          <w:szCs w:val="28"/>
        </w:rPr>
        <w:t>Усть-Коксинском</w:t>
      </w:r>
      <w:proofErr w:type="spellEnd"/>
      <w:r w:rsidRPr="006107DB">
        <w:rPr>
          <w:rFonts w:ascii="Times New Roman" w:hAnsi="Times New Roman" w:cs="Times New Roman"/>
          <w:sz w:val="28"/>
          <w:szCs w:val="28"/>
        </w:rPr>
        <w:t xml:space="preserve"> районе. Гости и участники приняли участие в торжественном открытии фестиваля, вечере обрядовой песни, выставке-ярмарке, конкурсе горниц, а так же мастеров народных промыслов и ремесел, русских свадебных обрядов.</w:t>
      </w:r>
    </w:p>
    <w:p w:rsidR="006107DB" w:rsidRPr="006107DB" w:rsidRDefault="006107DB" w:rsidP="00FD6D20">
      <w:pPr>
        <w:spacing w:after="0" w:line="240" w:lineRule="auto"/>
        <w:ind w:firstLine="709"/>
        <w:jc w:val="both"/>
        <w:rPr>
          <w:rFonts w:ascii="Times New Roman" w:hAnsi="Times New Roman" w:cs="Times New Roman"/>
          <w:color w:val="000000"/>
          <w:sz w:val="28"/>
          <w:szCs w:val="28"/>
          <w:shd w:val="clear" w:color="auto" w:fill="FFFFFF"/>
        </w:rPr>
      </w:pPr>
      <w:r w:rsidRPr="006107DB">
        <w:rPr>
          <w:rFonts w:ascii="Times New Roman" w:hAnsi="Times New Roman" w:cs="Times New Roman"/>
          <w:color w:val="000000"/>
          <w:sz w:val="28"/>
          <w:szCs w:val="28"/>
          <w:shd w:val="clear" w:color="auto" w:fill="FFFFFF"/>
        </w:rPr>
        <w:t>По итогам праздника МО «Майминский район» заработали общекомандное третье место.</w:t>
      </w:r>
    </w:p>
    <w:p w:rsidR="00042E01" w:rsidRPr="006107DB" w:rsidRDefault="00042E01" w:rsidP="00FD6D20">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6107DB">
        <w:rPr>
          <w:rFonts w:ascii="Times New Roman" w:hAnsi="Times New Roman" w:cs="Times New Roman"/>
          <w:bCs/>
          <w:sz w:val="28"/>
          <w:szCs w:val="28"/>
        </w:rPr>
        <w:t>Парад невест и праздничный концерт, посвященные Дню любви, семьи и верности (</w:t>
      </w:r>
      <w:r w:rsidR="007746B3">
        <w:rPr>
          <w:rFonts w:ascii="Times New Roman" w:hAnsi="Times New Roman" w:cs="Times New Roman"/>
          <w:bCs/>
          <w:sz w:val="28"/>
          <w:szCs w:val="28"/>
        </w:rPr>
        <w:t>16</w:t>
      </w:r>
      <w:r w:rsidRPr="006107DB">
        <w:rPr>
          <w:rFonts w:ascii="Times New Roman" w:hAnsi="Times New Roman" w:cs="Times New Roman"/>
          <w:bCs/>
          <w:sz w:val="28"/>
          <w:szCs w:val="28"/>
        </w:rPr>
        <w:t xml:space="preserve"> июля)</w:t>
      </w:r>
      <w:r w:rsidR="0099538E">
        <w:rPr>
          <w:rFonts w:ascii="Times New Roman" w:hAnsi="Times New Roman" w:cs="Times New Roman"/>
          <w:bCs/>
          <w:sz w:val="28"/>
          <w:szCs w:val="28"/>
        </w:rPr>
        <w:t>.</w:t>
      </w:r>
    </w:p>
    <w:p w:rsidR="00042E01" w:rsidRPr="006107DB" w:rsidRDefault="00042E01" w:rsidP="00FD6D20">
      <w:pPr>
        <w:pStyle w:val="a3"/>
        <w:numPr>
          <w:ilvl w:val="0"/>
          <w:numId w:val="24"/>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6107DB">
        <w:rPr>
          <w:rFonts w:ascii="Times New Roman" w:hAnsi="Times New Roman" w:cs="Times New Roman"/>
          <w:color w:val="000000"/>
          <w:sz w:val="28"/>
          <w:szCs w:val="28"/>
        </w:rPr>
        <w:t xml:space="preserve">День села </w:t>
      </w:r>
      <w:proofErr w:type="spellStart"/>
      <w:r w:rsidRPr="006107DB">
        <w:rPr>
          <w:rFonts w:ascii="Times New Roman" w:hAnsi="Times New Roman" w:cs="Times New Roman"/>
          <w:color w:val="000000"/>
          <w:sz w:val="28"/>
          <w:szCs w:val="28"/>
        </w:rPr>
        <w:t>Майма</w:t>
      </w:r>
      <w:proofErr w:type="spellEnd"/>
      <w:r w:rsidRPr="006107DB">
        <w:rPr>
          <w:rFonts w:ascii="Times New Roman" w:hAnsi="Times New Roman" w:cs="Times New Roman"/>
          <w:color w:val="000000"/>
          <w:sz w:val="28"/>
          <w:szCs w:val="28"/>
        </w:rPr>
        <w:t xml:space="preserve"> (</w:t>
      </w:r>
      <w:r w:rsidR="007746B3">
        <w:rPr>
          <w:rFonts w:ascii="Times New Roman" w:hAnsi="Times New Roman" w:cs="Times New Roman"/>
          <w:color w:val="000000"/>
          <w:sz w:val="28"/>
          <w:szCs w:val="28"/>
        </w:rPr>
        <w:t>9</w:t>
      </w:r>
      <w:r w:rsidR="0099538E">
        <w:rPr>
          <w:rFonts w:ascii="Times New Roman" w:hAnsi="Times New Roman" w:cs="Times New Roman"/>
          <w:color w:val="000000"/>
          <w:sz w:val="28"/>
          <w:szCs w:val="28"/>
        </w:rPr>
        <w:t xml:space="preserve"> сентября).</w:t>
      </w:r>
    </w:p>
    <w:p w:rsidR="00042E01" w:rsidRPr="006107DB" w:rsidRDefault="00042E01" w:rsidP="00FD6D20">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6107DB">
        <w:rPr>
          <w:rFonts w:ascii="Times New Roman" w:hAnsi="Times New Roman" w:cs="Times New Roman"/>
          <w:sz w:val="28"/>
          <w:szCs w:val="28"/>
        </w:rPr>
        <w:t>Месячник пожилого челове</w:t>
      </w:r>
      <w:r w:rsidR="0099538E">
        <w:rPr>
          <w:rFonts w:ascii="Times New Roman" w:hAnsi="Times New Roman" w:cs="Times New Roman"/>
          <w:sz w:val="28"/>
          <w:szCs w:val="28"/>
        </w:rPr>
        <w:t>ка (октябрь).</w:t>
      </w:r>
    </w:p>
    <w:p w:rsidR="00042E01" w:rsidRPr="006107DB" w:rsidRDefault="00042E01" w:rsidP="00FD6D20">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6107DB">
        <w:rPr>
          <w:rFonts w:ascii="Times New Roman" w:hAnsi="Times New Roman" w:cs="Times New Roman"/>
          <w:sz w:val="28"/>
          <w:szCs w:val="28"/>
        </w:rPr>
        <w:t>День</w:t>
      </w:r>
      <w:r w:rsidR="0099538E">
        <w:rPr>
          <w:rFonts w:ascii="Times New Roman" w:hAnsi="Times New Roman" w:cs="Times New Roman"/>
          <w:sz w:val="28"/>
          <w:szCs w:val="28"/>
        </w:rPr>
        <w:t xml:space="preserve"> народного единства (04 ноября).</w:t>
      </w:r>
    </w:p>
    <w:p w:rsidR="00042E01" w:rsidRPr="006107DB" w:rsidRDefault="00042E01" w:rsidP="00FD6D20">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6107DB">
        <w:rPr>
          <w:rFonts w:ascii="Times New Roman" w:hAnsi="Times New Roman" w:cs="Times New Roman"/>
          <w:sz w:val="28"/>
          <w:szCs w:val="28"/>
        </w:rPr>
        <w:t>День матери (2</w:t>
      </w:r>
      <w:r w:rsidR="007746B3">
        <w:rPr>
          <w:rFonts w:ascii="Times New Roman" w:hAnsi="Times New Roman" w:cs="Times New Roman"/>
          <w:sz w:val="28"/>
          <w:szCs w:val="28"/>
        </w:rPr>
        <w:t>6</w:t>
      </w:r>
      <w:r w:rsidR="0099538E">
        <w:rPr>
          <w:rFonts w:ascii="Times New Roman" w:hAnsi="Times New Roman" w:cs="Times New Roman"/>
          <w:sz w:val="28"/>
          <w:szCs w:val="28"/>
        </w:rPr>
        <w:t xml:space="preserve"> ноября).</w:t>
      </w:r>
    </w:p>
    <w:p w:rsidR="00042E01" w:rsidRPr="006107DB" w:rsidRDefault="00042E01" w:rsidP="00FD6D20">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6107DB">
        <w:rPr>
          <w:rFonts w:ascii="Times New Roman" w:hAnsi="Times New Roman" w:cs="Times New Roman"/>
          <w:sz w:val="28"/>
          <w:szCs w:val="28"/>
        </w:rPr>
        <w:t>Интегрированный фестиваль «Время творить добро!» (0</w:t>
      </w:r>
      <w:r w:rsidR="007746B3">
        <w:rPr>
          <w:rFonts w:ascii="Times New Roman" w:hAnsi="Times New Roman" w:cs="Times New Roman"/>
          <w:sz w:val="28"/>
          <w:szCs w:val="28"/>
        </w:rPr>
        <w:t>4</w:t>
      </w:r>
      <w:r w:rsidR="0099538E">
        <w:rPr>
          <w:rFonts w:ascii="Times New Roman" w:hAnsi="Times New Roman" w:cs="Times New Roman"/>
          <w:sz w:val="28"/>
          <w:szCs w:val="28"/>
        </w:rPr>
        <w:t xml:space="preserve"> декабря).</w:t>
      </w:r>
    </w:p>
    <w:p w:rsidR="00042E01" w:rsidRPr="006107DB" w:rsidRDefault="00042E01" w:rsidP="00FD6D20">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6107DB">
        <w:rPr>
          <w:rFonts w:ascii="Times New Roman" w:hAnsi="Times New Roman" w:cs="Times New Roman"/>
          <w:sz w:val="28"/>
          <w:szCs w:val="28"/>
        </w:rPr>
        <w:t>Фестиваль для людей с ограниченными возможностями «Время творить добро!» (0</w:t>
      </w:r>
      <w:r w:rsidR="007746B3">
        <w:rPr>
          <w:rFonts w:ascii="Times New Roman" w:hAnsi="Times New Roman" w:cs="Times New Roman"/>
          <w:sz w:val="28"/>
          <w:szCs w:val="28"/>
        </w:rPr>
        <w:t>4</w:t>
      </w:r>
      <w:r w:rsidR="0099538E">
        <w:rPr>
          <w:rFonts w:ascii="Times New Roman" w:hAnsi="Times New Roman" w:cs="Times New Roman"/>
          <w:sz w:val="28"/>
          <w:szCs w:val="28"/>
        </w:rPr>
        <w:t xml:space="preserve"> декабря).</w:t>
      </w:r>
    </w:p>
    <w:p w:rsidR="00042E01" w:rsidRPr="006107DB" w:rsidRDefault="00042E01" w:rsidP="00FD6D20">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6107DB">
        <w:rPr>
          <w:rFonts w:ascii="Times New Roman" w:hAnsi="Times New Roman" w:cs="Times New Roman"/>
          <w:sz w:val="28"/>
          <w:szCs w:val="28"/>
        </w:rPr>
        <w:t>Детский утренник для детей с ограниченными возможностями (2</w:t>
      </w:r>
      <w:r w:rsidR="0099538E">
        <w:rPr>
          <w:rFonts w:ascii="Times New Roman" w:hAnsi="Times New Roman" w:cs="Times New Roman"/>
          <w:sz w:val="28"/>
          <w:szCs w:val="28"/>
        </w:rPr>
        <w:t>5 декабря).</w:t>
      </w:r>
    </w:p>
    <w:p w:rsidR="0099538E" w:rsidRPr="0099538E" w:rsidRDefault="0099538E" w:rsidP="00FD6D20">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w:t>
      </w:r>
      <w:r w:rsidRPr="0099538E">
        <w:rPr>
          <w:rFonts w:ascii="Times New Roman" w:hAnsi="Times New Roman" w:cs="Times New Roman"/>
          <w:b/>
          <w:sz w:val="28"/>
          <w:szCs w:val="28"/>
        </w:rPr>
        <w:t>ероприятия</w:t>
      </w:r>
      <w:r>
        <w:rPr>
          <w:rFonts w:ascii="Times New Roman" w:hAnsi="Times New Roman" w:cs="Times New Roman"/>
          <w:b/>
          <w:sz w:val="28"/>
          <w:szCs w:val="28"/>
        </w:rPr>
        <w:t>,  проводимые</w:t>
      </w:r>
      <w:r w:rsidRPr="0099538E">
        <w:rPr>
          <w:rFonts w:ascii="Times New Roman" w:hAnsi="Times New Roman" w:cs="Times New Roman"/>
          <w:b/>
          <w:sz w:val="28"/>
          <w:szCs w:val="28"/>
        </w:rPr>
        <w:t xml:space="preserve"> на открытых площадках:</w:t>
      </w:r>
    </w:p>
    <w:p w:rsidR="0099538E" w:rsidRPr="0099538E" w:rsidRDefault="0099538E" w:rsidP="00FD6D20">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99538E">
        <w:rPr>
          <w:rFonts w:ascii="Times New Roman" w:hAnsi="Times New Roman" w:cs="Times New Roman"/>
          <w:sz w:val="28"/>
          <w:szCs w:val="28"/>
        </w:rPr>
        <w:lastRenderedPageBreak/>
        <w:t>Новогодняя программа 2017  (01.01.17)</w:t>
      </w:r>
    </w:p>
    <w:p w:rsidR="0099538E" w:rsidRPr="0099538E" w:rsidRDefault="0099538E" w:rsidP="00FD6D20">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99538E">
        <w:rPr>
          <w:rFonts w:ascii="Times New Roman" w:hAnsi="Times New Roman" w:cs="Times New Roman"/>
          <w:sz w:val="28"/>
          <w:szCs w:val="28"/>
        </w:rPr>
        <w:t>Новогодние колядки «</w:t>
      </w:r>
      <w:proofErr w:type="spellStart"/>
      <w:r w:rsidRPr="0099538E">
        <w:rPr>
          <w:rFonts w:ascii="Times New Roman" w:hAnsi="Times New Roman" w:cs="Times New Roman"/>
          <w:sz w:val="28"/>
          <w:szCs w:val="28"/>
        </w:rPr>
        <w:t>Щедровки</w:t>
      </w:r>
      <w:proofErr w:type="spellEnd"/>
      <w:r w:rsidRPr="0099538E">
        <w:rPr>
          <w:rFonts w:ascii="Times New Roman" w:hAnsi="Times New Roman" w:cs="Times New Roman"/>
          <w:sz w:val="28"/>
          <w:szCs w:val="28"/>
        </w:rPr>
        <w:t>» (13.01.17)</w:t>
      </w:r>
    </w:p>
    <w:p w:rsidR="0099538E" w:rsidRPr="0099538E" w:rsidRDefault="0099538E" w:rsidP="00FD6D20">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99538E">
        <w:rPr>
          <w:rFonts w:ascii="Times New Roman" w:hAnsi="Times New Roman" w:cs="Times New Roman"/>
          <w:sz w:val="28"/>
          <w:szCs w:val="28"/>
        </w:rPr>
        <w:t>Алтайский народный праздник «Чага Байрам» (14.02. 17)</w:t>
      </w:r>
    </w:p>
    <w:p w:rsidR="0099538E" w:rsidRPr="0099538E" w:rsidRDefault="0099538E" w:rsidP="00FD6D20">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99538E">
        <w:rPr>
          <w:rFonts w:ascii="Times New Roman" w:hAnsi="Times New Roman" w:cs="Times New Roman"/>
          <w:sz w:val="28"/>
          <w:szCs w:val="28"/>
        </w:rPr>
        <w:t>Народный праздник «Масленица» (29.02.17)</w:t>
      </w:r>
    </w:p>
    <w:p w:rsidR="0099538E" w:rsidRPr="0099538E" w:rsidRDefault="0099538E" w:rsidP="00FD6D20">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99538E">
        <w:rPr>
          <w:rFonts w:ascii="Times New Roman" w:hAnsi="Times New Roman" w:cs="Times New Roman"/>
          <w:sz w:val="28"/>
          <w:szCs w:val="28"/>
        </w:rPr>
        <w:t>Праздничный митинг «Мир, труд, май» (01.05.17)</w:t>
      </w:r>
    </w:p>
    <w:p w:rsidR="0099538E" w:rsidRPr="0099538E" w:rsidRDefault="0099538E" w:rsidP="00FD6D20">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99538E">
        <w:rPr>
          <w:rFonts w:ascii="Times New Roman" w:hAnsi="Times New Roman" w:cs="Times New Roman"/>
          <w:sz w:val="28"/>
          <w:szCs w:val="28"/>
        </w:rPr>
        <w:t>Митинг, посвященный 72-годовщине Победы в ВОВ (09.05.17)</w:t>
      </w:r>
    </w:p>
    <w:p w:rsidR="0099538E" w:rsidRPr="0099538E" w:rsidRDefault="0099538E" w:rsidP="00FD6D20">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99538E">
        <w:rPr>
          <w:rFonts w:ascii="Times New Roman" w:hAnsi="Times New Roman" w:cs="Times New Roman"/>
          <w:sz w:val="28"/>
          <w:szCs w:val="28"/>
        </w:rPr>
        <w:t>Вечерний концерт, посвященный 72-годовщине Победы в ВОВ (09.05.17)</w:t>
      </w:r>
    </w:p>
    <w:p w:rsidR="0099538E" w:rsidRPr="0099538E" w:rsidRDefault="0099538E" w:rsidP="00FD6D20">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99538E">
        <w:rPr>
          <w:rFonts w:ascii="Times New Roman" w:hAnsi="Times New Roman" w:cs="Times New Roman"/>
          <w:sz w:val="28"/>
          <w:szCs w:val="28"/>
        </w:rPr>
        <w:t>Праздничный концерт, посвящённый дню букваря (24.05.17)</w:t>
      </w:r>
    </w:p>
    <w:p w:rsidR="0099538E" w:rsidRPr="0099538E" w:rsidRDefault="0099538E" w:rsidP="00FD6D20">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99538E">
        <w:rPr>
          <w:rFonts w:ascii="Times New Roman" w:hAnsi="Times New Roman" w:cs="Times New Roman"/>
          <w:sz w:val="28"/>
          <w:szCs w:val="28"/>
        </w:rPr>
        <w:t>Праздничный концерт, посвящённый дню защиты детей (01.06.16)</w:t>
      </w:r>
    </w:p>
    <w:p w:rsidR="0099538E" w:rsidRPr="0099538E" w:rsidRDefault="0099538E" w:rsidP="00FD6D20">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99538E">
        <w:rPr>
          <w:rFonts w:ascii="Times New Roman" w:hAnsi="Times New Roman" w:cs="Times New Roman"/>
          <w:sz w:val="28"/>
          <w:szCs w:val="28"/>
        </w:rPr>
        <w:t xml:space="preserve"> Молодежная дискотека «</w:t>
      </w:r>
      <w:proofErr w:type="gramStart"/>
      <w:r w:rsidRPr="0099538E">
        <w:rPr>
          <w:rFonts w:ascii="Times New Roman" w:hAnsi="Times New Roman" w:cs="Times New Roman"/>
          <w:sz w:val="28"/>
          <w:szCs w:val="28"/>
        </w:rPr>
        <w:t>Летний</w:t>
      </w:r>
      <w:proofErr w:type="gramEnd"/>
      <w:r w:rsidRPr="0099538E">
        <w:rPr>
          <w:rFonts w:ascii="Times New Roman" w:hAnsi="Times New Roman" w:cs="Times New Roman"/>
          <w:sz w:val="28"/>
          <w:szCs w:val="28"/>
        </w:rPr>
        <w:t xml:space="preserve"> </w:t>
      </w:r>
      <w:proofErr w:type="spellStart"/>
      <w:r w:rsidRPr="0099538E">
        <w:rPr>
          <w:rFonts w:ascii="Times New Roman" w:hAnsi="Times New Roman" w:cs="Times New Roman"/>
          <w:sz w:val="28"/>
          <w:szCs w:val="28"/>
        </w:rPr>
        <w:t>батл</w:t>
      </w:r>
      <w:proofErr w:type="spellEnd"/>
      <w:r w:rsidRPr="0099538E">
        <w:rPr>
          <w:rFonts w:ascii="Times New Roman" w:hAnsi="Times New Roman" w:cs="Times New Roman"/>
          <w:sz w:val="28"/>
          <w:szCs w:val="28"/>
        </w:rPr>
        <w:t xml:space="preserve"> 3» (01.06.17)</w:t>
      </w:r>
    </w:p>
    <w:p w:rsidR="0099538E" w:rsidRPr="0099538E" w:rsidRDefault="0099538E" w:rsidP="00FD6D20">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99538E">
        <w:rPr>
          <w:rFonts w:ascii="Times New Roman" w:hAnsi="Times New Roman" w:cs="Times New Roman"/>
          <w:sz w:val="28"/>
          <w:szCs w:val="28"/>
        </w:rPr>
        <w:t xml:space="preserve"> Межрайонный фестиваль </w:t>
      </w:r>
      <w:proofErr w:type="spellStart"/>
      <w:r w:rsidRPr="0099538E">
        <w:rPr>
          <w:rFonts w:ascii="Times New Roman" w:hAnsi="Times New Roman" w:cs="Times New Roman"/>
          <w:sz w:val="28"/>
          <w:szCs w:val="28"/>
        </w:rPr>
        <w:t>руского</w:t>
      </w:r>
      <w:proofErr w:type="spellEnd"/>
      <w:r w:rsidRPr="0099538E">
        <w:rPr>
          <w:rFonts w:ascii="Times New Roman" w:hAnsi="Times New Roman" w:cs="Times New Roman"/>
          <w:sz w:val="28"/>
          <w:szCs w:val="28"/>
        </w:rPr>
        <w:t xml:space="preserve"> народного творчества «Родники Алтая» (07.07-10.07.2017)</w:t>
      </w:r>
    </w:p>
    <w:p w:rsidR="0099538E" w:rsidRPr="0099538E" w:rsidRDefault="0099538E" w:rsidP="00FD6D20">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99538E">
        <w:rPr>
          <w:rFonts w:ascii="Times New Roman" w:hAnsi="Times New Roman" w:cs="Times New Roman"/>
          <w:sz w:val="28"/>
          <w:szCs w:val="28"/>
        </w:rPr>
        <w:t xml:space="preserve"> Концертная программа, посвящённая дню России (12.06.17)</w:t>
      </w:r>
    </w:p>
    <w:p w:rsidR="0099538E" w:rsidRPr="0099538E" w:rsidRDefault="0099538E" w:rsidP="00FD6D20">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99538E">
        <w:rPr>
          <w:rFonts w:ascii="Times New Roman" w:hAnsi="Times New Roman" w:cs="Times New Roman"/>
          <w:sz w:val="28"/>
          <w:szCs w:val="28"/>
        </w:rPr>
        <w:t xml:space="preserve"> Митинг, посвящённый Дню памяти и скорби (22.06.17)</w:t>
      </w:r>
    </w:p>
    <w:p w:rsidR="0099538E" w:rsidRPr="0099538E" w:rsidRDefault="0099538E" w:rsidP="00FD6D20">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99538E">
        <w:rPr>
          <w:rFonts w:ascii="Times New Roman" w:hAnsi="Times New Roman" w:cs="Times New Roman"/>
          <w:sz w:val="28"/>
          <w:szCs w:val="28"/>
        </w:rPr>
        <w:t xml:space="preserve"> Сказочный парад невест (16.07.17) </w:t>
      </w:r>
    </w:p>
    <w:p w:rsidR="0099538E" w:rsidRPr="0099538E" w:rsidRDefault="0099538E" w:rsidP="00FD6D20">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99538E">
        <w:rPr>
          <w:rFonts w:ascii="Times New Roman" w:hAnsi="Times New Roman" w:cs="Times New Roman"/>
          <w:sz w:val="28"/>
          <w:szCs w:val="28"/>
        </w:rPr>
        <w:t xml:space="preserve"> Праздничный концерт, посвящённый дню семьи, любви и верности. (16.07.17)</w:t>
      </w:r>
    </w:p>
    <w:p w:rsidR="0099538E" w:rsidRPr="0099538E" w:rsidRDefault="0099538E" w:rsidP="00FD6D20">
      <w:pPr>
        <w:numPr>
          <w:ilvl w:val="0"/>
          <w:numId w:val="4"/>
        </w:numPr>
        <w:tabs>
          <w:tab w:val="left" w:pos="1134"/>
        </w:tabs>
        <w:spacing w:after="0" w:line="240" w:lineRule="auto"/>
        <w:ind w:left="0" w:firstLine="709"/>
        <w:jc w:val="both"/>
        <w:rPr>
          <w:rFonts w:ascii="Times New Roman" w:hAnsi="Times New Roman" w:cs="Times New Roman"/>
          <w:sz w:val="28"/>
          <w:szCs w:val="28"/>
        </w:rPr>
      </w:pPr>
      <w:proofErr w:type="spellStart"/>
      <w:r w:rsidRPr="0099538E">
        <w:rPr>
          <w:rFonts w:ascii="Times New Roman" w:hAnsi="Times New Roman" w:cs="Times New Roman"/>
          <w:sz w:val="28"/>
          <w:szCs w:val="28"/>
        </w:rPr>
        <w:t>Флеш-моб</w:t>
      </w:r>
      <w:proofErr w:type="spellEnd"/>
      <w:r w:rsidRPr="0099538E">
        <w:rPr>
          <w:rFonts w:ascii="Times New Roman" w:hAnsi="Times New Roman" w:cs="Times New Roman"/>
          <w:sz w:val="28"/>
          <w:szCs w:val="28"/>
        </w:rPr>
        <w:t xml:space="preserve"> </w:t>
      </w:r>
      <w:proofErr w:type="gramStart"/>
      <w:r w:rsidRPr="0099538E">
        <w:rPr>
          <w:rFonts w:ascii="Times New Roman" w:hAnsi="Times New Roman" w:cs="Times New Roman"/>
          <w:sz w:val="28"/>
          <w:szCs w:val="28"/>
        </w:rPr>
        <w:t>приуроченный</w:t>
      </w:r>
      <w:proofErr w:type="gramEnd"/>
      <w:r w:rsidRPr="0099538E">
        <w:rPr>
          <w:rFonts w:ascii="Times New Roman" w:hAnsi="Times New Roman" w:cs="Times New Roman"/>
          <w:sz w:val="28"/>
          <w:szCs w:val="28"/>
        </w:rPr>
        <w:t xml:space="preserve"> ко дню флага РФ (22.08.16)</w:t>
      </w:r>
    </w:p>
    <w:p w:rsidR="0099538E" w:rsidRPr="0099538E" w:rsidRDefault="0099538E" w:rsidP="00FD6D20">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99538E">
        <w:rPr>
          <w:rFonts w:ascii="Times New Roman" w:hAnsi="Times New Roman" w:cs="Times New Roman"/>
          <w:sz w:val="28"/>
          <w:szCs w:val="28"/>
        </w:rPr>
        <w:t xml:space="preserve">Вечерняя концертная программа «С праздником, </w:t>
      </w:r>
      <w:proofErr w:type="spellStart"/>
      <w:r w:rsidRPr="0099538E">
        <w:rPr>
          <w:rFonts w:ascii="Times New Roman" w:hAnsi="Times New Roman" w:cs="Times New Roman"/>
          <w:sz w:val="28"/>
          <w:szCs w:val="28"/>
        </w:rPr>
        <w:t>Майма</w:t>
      </w:r>
      <w:proofErr w:type="spellEnd"/>
      <w:r w:rsidRPr="0099538E">
        <w:rPr>
          <w:rFonts w:ascii="Times New Roman" w:hAnsi="Times New Roman" w:cs="Times New Roman"/>
          <w:sz w:val="28"/>
          <w:szCs w:val="28"/>
        </w:rPr>
        <w:t>» (09.09.17)</w:t>
      </w:r>
    </w:p>
    <w:p w:rsidR="0099538E" w:rsidRPr="0099538E" w:rsidRDefault="0099538E" w:rsidP="00FD6D20">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w:t>
      </w:r>
      <w:r w:rsidRPr="0099538E">
        <w:rPr>
          <w:rFonts w:ascii="Times New Roman" w:hAnsi="Times New Roman" w:cs="Times New Roman"/>
          <w:b/>
          <w:sz w:val="28"/>
          <w:szCs w:val="28"/>
        </w:rPr>
        <w:t>ероприятия</w:t>
      </w:r>
      <w:r>
        <w:rPr>
          <w:rFonts w:ascii="Times New Roman" w:hAnsi="Times New Roman" w:cs="Times New Roman"/>
          <w:b/>
          <w:sz w:val="28"/>
          <w:szCs w:val="28"/>
        </w:rPr>
        <w:t>, проводимые</w:t>
      </w:r>
      <w:r w:rsidRPr="0099538E">
        <w:rPr>
          <w:rFonts w:ascii="Times New Roman" w:hAnsi="Times New Roman" w:cs="Times New Roman"/>
          <w:b/>
          <w:sz w:val="28"/>
          <w:szCs w:val="28"/>
        </w:rPr>
        <w:t xml:space="preserve"> для детей</w:t>
      </w:r>
      <w:r w:rsidRPr="0099538E">
        <w:rPr>
          <w:rFonts w:ascii="Times New Roman" w:hAnsi="Times New Roman" w:cs="Times New Roman"/>
          <w:sz w:val="28"/>
          <w:szCs w:val="28"/>
        </w:rPr>
        <w:t xml:space="preserve"> </w:t>
      </w:r>
      <w:r w:rsidRPr="0099538E">
        <w:rPr>
          <w:rFonts w:ascii="Times New Roman" w:hAnsi="Times New Roman" w:cs="Times New Roman"/>
          <w:b/>
          <w:sz w:val="28"/>
          <w:szCs w:val="28"/>
        </w:rPr>
        <w:t>в летних оздоровительных   лагерях</w:t>
      </w:r>
      <w:r w:rsidRPr="0099538E">
        <w:rPr>
          <w:rFonts w:ascii="Times New Roman" w:hAnsi="Times New Roman" w:cs="Times New Roman"/>
          <w:sz w:val="28"/>
          <w:szCs w:val="28"/>
        </w:rPr>
        <w:t>:</w:t>
      </w:r>
    </w:p>
    <w:p w:rsidR="0099538E" w:rsidRPr="0099538E" w:rsidRDefault="0099538E" w:rsidP="00FD6D20">
      <w:pPr>
        <w:tabs>
          <w:tab w:val="left" w:pos="1134"/>
        </w:tabs>
        <w:spacing w:after="0" w:line="240" w:lineRule="auto"/>
        <w:ind w:firstLine="709"/>
        <w:jc w:val="both"/>
        <w:rPr>
          <w:rFonts w:ascii="Times New Roman" w:hAnsi="Times New Roman" w:cs="Times New Roman"/>
          <w:sz w:val="28"/>
          <w:szCs w:val="28"/>
        </w:rPr>
      </w:pPr>
      <w:r w:rsidRPr="0099538E">
        <w:rPr>
          <w:rFonts w:ascii="Times New Roman" w:hAnsi="Times New Roman" w:cs="Times New Roman"/>
          <w:sz w:val="28"/>
          <w:szCs w:val="28"/>
        </w:rPr>
        <w:t>1. Организация экскурсий в Музей камня (июнь)</w:t>
      </w:r>
      <w:r>
        <w:rPr>
          <w:rFonts w:ascii="Times New Roman" w:hAnsi="Times New Roman" w:cs="Times New Roman"/>
          <w:sz w:val="28"/>
          <w:szCs w:val="28"/>
        </w:rPr>
        <w:t>.</w:t>
      </w:r>
    </w:p>
    <w:p w:rsidR="0099538E" w:rsidRPr="0099538E" w:rsidRDefault="0099538E" w:rsidP="00FD6D20">
      <w:pPr>
        <w:tabs>
          <w:tab w:val="left" w:pos="1134"/>
        </w:tabs>
        <w:spacing w:after="0" w:line="240" w:lineRule="auto"/>
        <w:ind w:firstLine="709"/>
        <w:jc w:val="both"/>
        <w:rPr>
          <w:rFonts w:ascii="Times New Roman" w:hAnsi="Times New Roman" w:cs="Times New Roman"/>
          <w:sz w:val="28"/>
          <w:szCs w:val="28"/>
        </w:rPr>
      </w:pPr>
      <w:r w:rsidRPr="0099538E">
        <w:rPr>
          <w:rFonts w:ascii="Times New Roman" w:hAnsi="Times New Roman" w:cs="Times New Roman"/>
          <w:sz w:val="28"/>
          <w:szCs w:val="28"/>
        </w:rPr>
        <w:t>2. Совместная работа с детскими площадками (июнь-июль)</w:t>
      </w:r>
      <w:r>
        <w:rPr>
          <w:rFonts w:ascii="Times New Roman" w:hAnsi="Times New Roman" w:cs="Times New Roman"/>
          <w:sz w:val="28"/>
          <w:szCs w:val="28"/>
        </w:rPr>
        <w:t>.</w:t>
      </w:r>
    </w:p>
    <w:p w:rsidR="0099538E" w:rsidRPr="0099538E" w:rsidRDefault="0099538E" w:rsidP="00FD6D20">
      <w:pPr>
        <w:tabs>
          <w:tab w:val="left" w:pos="1134"/>
        </w:tabs>
        <w:spacing w:after="0" w:line="240" w:lineRule="auto"/>
        <w:ind w:firstLine="709"/>
        <w:jc w:val="both"/>
        <w:rPr>
          <w:rFonts w:ascii="Times New Roman" w:hAnsi="Times New Roman" w:cs="Times New Roman"/>
          <w:sz w:val="28"/>
          <w:szCs w:val="28"/>
        </w:rPr>
      </w:pPr>
      <w:r w:rsidRPr="0099538E">
        <w:rPr>
          <w:rFonts w:ascii="Times New Roman" w:hAnsi="Times New Roman" w:cs="Times New Roman"/>
          <w:sz w:val="28"/>
          <w:szCs w:val="28"/>
        </w:rPr>
        <w:t>3. Работа с детьми осуществлялась заведующими СК и СДК в летний период</w:t>
      </w:r>
      <w:r>
        <w:rPr>
          <w:rFonts w:ascii="Times New Roman" w:hAnsi="Times New Roman" w:cs="Times New Roman"/>
          <w:sz w:val="28"/>
          <w:szCs w:val="28"/>
        </w:rPr>
        <w:t>.</w:t>
      </w:r>
    </w:p>
    <w:p w:rsidR="00042E01" w:rsidRPr="00042E01" w:rsidRDefault="00042E01" w:rsidP="00FD6D20">
      <w:pPr>
        <w:tabs>
          <w:tab w:val="left" w:pos="993"/>
        </w:tabs>
        <w:spacing w:after="0" w:line="240" w:lineRule="auto"/>
        <w:ind w:firstLine="709"/>
        <w:jc w:val="both"/>
        <w:rPr>
          <w:rFonts w:ascii="Times New Roman" w:hAnsi="Times New Roman" w:cs="Times New Roman"/>
          <w:sz w:val="28"/>
          <w:szCs w:val="28"/>
        </w:rPr>
      </w:pPr>
      <w:r w:rsidRPr="00042E01">
        <w:rPr>
          <w:rFonts w:ascii="Times New Roman" w:hAnsi="Times New Roman" w:cs="Times New Roman"/>
          <w:b/>
          <w:sz w:val="28"/>
          <w:szCs w:val="28"/>
        </w:rPr>
        <w:t xml:space="preserve">     </w:t>
      </w:r>
      <w:r w:rsidRPr="00042E01">
        <w:rPr>
          <w:rFonts w:ascii="Times New Roman" w:hAnsi="Times New Roman" w:cs="Times New Roman"/>
          <w:sz w:val="28"/>
          <w:szCs w:val="28"/>
        </w:rPr>
        <w:t>За 201</w:t>
      </w:r>
      <w:r w:rsidR="0099538E">
        <w:rPr>
          <w:rFonts w:ascii="Times New Roman" w:hAnsi="Times New Roman" w:cs="Times New Roman"/>
          <w:sz w:val="28"/>
          <w:szCs w:val="28"/>
        </w:rPr>
        <w:t>7</w:t>
      </w:r>
      <w:r w:rsidRPr="00042E01">
        <w:rPr>
          <w:rFonts w:ascii="Times New Roman" w:hAnsi="Times New Roman" w:cs="Times New Roman"/>
          <w:sz w:val="28"/>
          <w:szCs w:val="28"/>
        </w:rPr>
        <w:t xml:space="preserve"> год</w:t>
      </w:r>
      <w:r w:rsidRPr="00042E01">
        <w:rPr>
          <w:rFonts w:ascii="Times New Roman" w:hAnsi="Times New Roman" w:cs="Times New Roman"/>
          <w:b/>
          <w:sz w:val="28"/>
          <w:szCs w:val="28"/>
        </w:rPr>
        <w:t xml:space="preserve"> </w:t>
      </w:r>
      <w:r w:rsidRPr="00042E01">
        <w:rPr>
          <w:rFonts w:ascii="Times New Roman" w:hAnsi="Times New Roman" w:cs="Times New Roman"/>
          <w:sz w:val="28"/>
          <w:szCs w:val="28"/>
        </w:rPr>
        <w:t xml:space="preserve">проведено </w:t>
      </w:r>
      <w:r w:rsidR="0099538E">
        <w:rPr>
          <w:rFonts w:ascii="Times New Roman" w:hAnsi="Times New Roman" w:cs="Times New Roman"/>
          <w:sz w:val="28"/>
          <w:szCs w:val="28"/>
        </w:rPr>
        <w:t>34</w:t>
      </w:r>
      <w:r w:rsidRPr="00042E01">
        <w:rPr>
          <w:rFonts w:ascii="Times New Roman" w:hAnsi="Times New Roman" w:cs="Times New Roman"/>
          <w:sz w:val="28"/>
          <w:szCs w:val="28"/>
        </w:rPr>
        <w:t xml:space="preserve"> тематических мероприятия,</w:t>
      </w:r>
      <w:r w:rsidRPr="00042E01">
        <w:rPr>
          <w:rFonts w:ascii="Times New Roman" w:hAnsi="Times New Roman" w:cs="Times New Roman"/>
          <w:b/>
          <w:sz w:val="28"/>
          <w:szCs w:val="28"/>
        </w:rPr>
        <w:t xml:space="preserve">  </w:t>
      </w:r>
      <w:r w:rsidRPr="00042E01">
        <w:rPr>
          <w:rFonts w:ascii="Times New Roman" w:hAnsi="Times New Roman" w:cs="Times New Roman"/>
          <w:sz w:val="28"/>
          <w:szCs w:val="28"/>
        </w:rPr>
        <w:t xml:space="preserve">направленных </w:t>
      </w:r>
      <w:r w:rsidRPr="00042E01">
        <w:rPr>
          <w:rFonts w:ascii="Times New Roman" w:hAnsi="Times New Roman" w:cs="Times New Roman"/>
          <w:sz w:val="28"/>
          <w:szCs w:val="28"/>
          <w:shd w:val="clear" w:color="auto" w:fill="FFFFFF"/>
        </w:rPr>
        <w:t>на профилактику наркомании,</w:t>
      </w:r>
      <w:r w:rsidRPr="00042E01">
        <w:rPr>
          <w:rFonts w:ascii="Times New Roman" w:hAnsi="Times New Roman" w:cs="Times New Roman"/>
          <w:sz w:val="28"/>
          <w:szCs w:val="28"/>
        </w:rPr>
        <w:t xml:space="preserve"> безнадзорности, правонарушений среди несовершеннолетних и молодежи. </w:t>
      </w:r>
    </w:p>
    <w:p w:rsidR="00042E01" w:rsidRPr="00042E01" w:rsidRDefault="00042E01" w:rsidP="00FD6D20">
      <w:pPr>
        <w:tabs>
          <w:tab w:val="left" w:pos="993"/>
        </w:tabs>
        <w:spacing w:after="0" w:line="240" w:lineRule="auto"/>
        <w:ind w:firstLine="709"/>
        <w:jc w:val="both"/>
        <w:rPr>
          <w:rFonts w:ascii="Times New Roman" w:hAnsi="Times New Roman" w:cs="Times New Roman"/>
          <w:sz w:val="28"/>
          <w:szCs w:val="28"/>
        </w:rPr>
      </w:pPr>
      <w:r w:rsidRPr="00042E01">
        <w:rPr>
          <w:rFonts w:ascii="Times New Roman" w:hAnsi="Times New Roman" w:cs="Times New Roman"/>
          <w:sz w:val="28"/>
          <w:szCs w:val="28"/>
        </w:rPr>
        <w:t xml:space="preserve">     В МБУ «ЦК и ЦБС» МО «Майминский район» действуют 17 клубных формирований, которые реализуют творческую деятельность в 4 жанрах народного самодеятельного творчества. Количество участников – 287.  На базе МБУ «ЦК и ЦБС» МО «Майминский район» работают 7 творческих коллективов имеющих звание «Народный» (хореографический ансамбль «Радуга»; Хор ветеранов войны и труда «</w:t>
      </w:r>
      <w:proofErr w:type="spellStart"/>
      <w:r w:rsidRPr="00042E01">
        <w:rPr>
          <w:rFonts w:ascii="Times New Roman" w:hAnsi="Times New Roman" w:cs="Times New Roman"/>
          <w:sz w:val="28"/>
          <w:szCs w:val="28"/>
        </w:rPr>
        <w:t>Ивушки</w:t>
      </w:r>
      <w:proofErr w:type="spellEnd"/>
      <w:r w:rsidRPr="00042E01">
        <w:rPr>
          <w:rFonts w:ascii="Times New Roman" w:hAnsi="Times New Roman" w:cs="Times New Roman"/>
          <w:sz w:val="28"/>
          <w:szCs w:val="28"/>
        </w:rPr>
        <w:t xml:space="preserve">», руководитель </w:t>
      </w:r>
      <w:proofErr w:type="spellStart"/>
      <w:r w:rsidRPr="00042E01">
        <w:rPr>
          <w:rFonts w:ascii="Times New Roman" w:hAnsi="Times New Roman" w:cs="Times New Roman"/>
          <w:sz w:val="28"/>
          <w:szCs w:val="28"/>
        </w:rPr>
        <w:t>О.В.Сухаева</w:t>
      </w:r>
      <w:proofErr w:type="spellEnd"/>
      <w:r w:rsidRPr="00042E01">
        <w:rPr>
          <w:rFonts w:ascii="Times New Roman" w:hAnsi="Times New Roman" w:cs="Times New Roman"/>
          <w:sz w:val="28"/>
          <w:szCs w:val="28"/>
        </w:rPr>
        <w:t>; ансамбль казачьей песни «Алтайские казаки»; Духовой оркестр; вокально-инструментальный ансамбль «</w:t>
      </w:r>
      <w:proofErr w:type="spellStart"/>
      <w:r w:rsidRPr="00042E01">
        <w:rPr>
          <w:rFonts w:ascii="Times New Roman" w:hAnsi="Times New Roman" w:cs="Times New Roman"/>
          <w:sz w:val="28"/>
          <w:szCs w:val="28"/>
        </w:rPr>
        <w:t>Элмар</w:t>
      </w:r>
      <w:proofErr w:type="spellEnd"/>
      <w:r w:rsidRPr="00042E01">
        <w:rPr>
          <w:rFonts w:ascii="Times New Roman" w:hAnsi="Times New Roman" w:cs="Times New Roman"/>
          <w:sz w:val="28"/>
          <w:szCs w:val="28"/>
        </w:rPr>
        <w:t>»; Ансамбль русской песни «Забава»), «Образцовый» (детский ансамбль казачьей песни «Любо»)</w:t>
      </w:r>
    </w:p>
    <w:p w:rsidR="0099538E" w:rsidRPr="0099538E" w:rsidRDefault="0099538E" w:rsidP="00FD6D20">
      <w:pPr>
        <w:tabs>
          <w:tab w:val="left" w:pos="993"/>
        </w:tabs>
        <w:spacing w:after="0" w:line="240" w:lineRule="auto"/>
        <w:ind w:firstLine="709"/>
        <w:jc w:val="both"/>
        <w:rPr>
          <w:rFonts w:ascii="Times New Roman" w:hAnsi="Times New Roman" w:cs="Times New Roman"/>
          <w:sz w:val="28"/>
          <w:szCs w:val="28"/>
        </w:rPr>
      </w:pPr>
      <w:r w:rsidRPr="0099538E">
        <w:rPr>
          <w:rFonts w:ascii="Times New Roman" w:hAnsi="Times New Roman" w:cs="Times New Roman"/>
          <w:sz w:val="28"/>
          <w:szCs w:val="28"/>
        </w:rPr>
        <w:t>Так же на базе МБУ «ЦК МО «Майминский район» занимаются:</w:t>
      </w:r>
      <w:r w:rsidRPr="0099538E">
        <w:rPr>
          <w:rFonts w:ascii="Times New Roman" w:eastAsia="Times New Roman" w:hAnsi="Times New Roman" w:cs="Times New Roman"/>
          <w:snapToGrid w:val="0"/>
          <w:w w:val="0"/>
          <w:sz w:val="28"/>
          <w:szCs w:val="28"/>
          <w:u w:color="000000"/>
          <w:bdr w:val="none" w:sz="0" w:space="0" w:color="000000"/>
          <w:shd w:val="clear" w:color="000000" w:fill="000000"/>
        </w:rPr>
        <w:t xml:space="preserve"> </w:t>
      </w:r>
    </w:p>
    <w:p w:rsidR="0099538E" w:rsidRPr="0099538E" w:rsidRDefault="0099538E" w:rsidP="00FD6D20">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99538E">
        <w:rPr>
          <w:rFonts w:ascii="Times New Roman" w:hAnsi="Times New Roman" w:cs="Times New Roman"/>
          <w:sz w:val="28"/>
          <w:szCs w:val="28"/>
        </w:rPr>
        <w:t xml:space="preserve">Танцевально - спортивный клуб «Тандем» </w:t>
      </w:r>
    </w:p>
    <w:p w:rsidR="0099538E" w:rsidRPr="0099538E" w:rsidRDefault="0099538E" w:rsidP="00FD6D20">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99538E">
        <w:rPr>
          <w:rFonts w:ascii="Times New Roman" w:hAnsi="Times New Roman" w:cs="Times New Roman"/>
          <w:sz w:val="28"/>
          <w:szCs w:val="28"/>
        </w:rPr>
        <w:t>Вокальная группа эстрадной песни</w:t>
      </w:r>
      <w:r w:rsidRPr="0099538E">
        <w:rPr>
          <w:rFonts w:ascii="Times New Roman" w:hAnsi="Times New Roman" w:cs="Times New Roman"/>
          <w:bCs/>
          <w:sz w:val="28"/>
          <w:szCs w:val="28"/>
        </w:rPr>
        <w:t xml:space="preserve"> </w:t>
      </w:r>
      <w:proofErr w:type="spellStart"/>
      <w:r w:rsidRPr="0099538E">
        <w:rPr>
          <w:rFonts w:ascii="Times New Roman" w:hAnsi="Times New Roman" w:cs="Times New Roman"/>
          <w:bCs/>
          <w:sz w:val="28"/>
          <w:szCs w:val="28"/>
        </w:rPr>
        <w:t>рук</w:t>
      </w:r>
      <w:proofErr w:type="gramStart"/>
      <w:r w:rsidRPr="0099538E">
        <w:rPr>
          <w:rFonts w:ascii="Times New Roman" w:hAnsi="Times New Roman" w:cs="Times New Roman"/>
          <w:bCs/>
          <w:sz w:val="28"/>
          <w:szCs w:val="28"/>
        </w:rPr>
        <w:t>.Е</w:t>
      </w:r>
      <w:proofErr w:type="gramEnd"/>
      <w:r w:rsidRPr="0099538E">
        <w:rPr>
          <w:rFonts w:ascii="Times New Roman" w:hAnsi="Times New Roman" w:cs="Times New Roman"/>
          <w:bCs/>
          <w:sz w:val="28"/>
          <w:szCs w:val="28"/>
        </w:rPr>
        <w:t>.В.Фефилова</w:t>
      </w:r>
      <w:proofErr w:type="spellEnd"/>
    </w:p>
    <w:p w:rsidR="0099538E" w:rsidRPr="0099538E" w:rsidRDefault="0099538E" w:rsidP="00FD6D20">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99538E">
        <w:rPr>
          <w:rFonts w:ascii="Times New Roman" w:hAnsi="Times New Roman" w:cs="Times New Roman"/>
          <w:bCs/>
          <w:sz w:val="28"/>
          <w:szCs w:val="28"/>
        </w:rPr>
        <w:t xml:space="preserve">Творческий коллектив «Керосин» </w:t>
      </w:r>
      <w:proofErr w:type="spellStart"/>
      <w:r w:rsidRPr="0099538E">
        <w:rPr>
          <w:rFonts w:ascii="Times New Roman" w:hAnsi="Times New Roman" w:cs="Times New Roman"/>
          <w:bCs/>
          <w:sz w:val="28"/>
          <w:szCs w:val="28"/>
        </w:rPr>
        <w:t>FireShow</w:t>
      </w:r>
      <w:proofErr w:type="spellEnd"/>
      <w:r w:rsidRPr="0099538E">
        <w:rPr>
          <w:rFonts w:ascii="Times New Roman" w:hAnsi="Times New Roman" w:cs="Times New Roman"/>
          <w:bCs/>
          <w:sz w:val="28"/>
          <w:szCs w:val="28"/>
        </w:rPr>
        <w:t>, рук. Н. Кошелева</w:t>
      </w:r>
    </w:p>
    <w:p w:rsidR="0099538E" w:rsidRPr="0099538E" w:rsidRDefault="0099538E" w:rsidP="00FD6D20">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99538E">
        <w:rPr>
          <w:rFonts w:ascii="Times New Roman" w:hAnsi="Times New Roman" w:cs="Times New Roman"/>
          <w:sz w:val="28"/>
          <w:szCs w:val="28"/>
        </w:rPr>
        <w:t xml:space="preserve">Танцевальный кружок «ТМ </w:t>
      </w:r>
      <w:r w:rsidRPr="0099538E">
        <w:rPr>
          <w:rFonts w:ascii="Times New Roman" w:hAnsi="Times New Roman" w:cs="Times New Roman"/>
          <w:sz w:val="28"/>
          <w:szCs w:val="28"/>
          <w:lang w:val="en-US"/>
        </w:rPr>
        <w:t>Street</w:t>
      </w:r>
      <w:r w:rsidRPr="0099538E">
        <w:rPr>
          <w:rFonts w:ascii="Times New Roman" w:hAnsi="Times New Roman" w:cs="Times New Roman"/>
          <w:sz w:val="28"/>
          <w:szCs w:val="28"/>
        </w:rPr>
        <w:t xml:space="preserve">», рук. К.А. </w:t>
      </w:r>
      <w:proofErr w:type="spellStart"/>
      <w:r w:rsidRPr="0099538E">
        <w:rPr>
          <w:rFonts w:ascii="Times New Roman" w:hAnsi="Times New Roman" w:cs="Times New Roman"/>
          <w:sz w:val="28"/>
          <w:szCs w:val="28"/>
        </w:rPr>
        <w:t>Куропятников</w:t>
      </w:r>
      <w:proofErr w:type="spellEnd"/>
      <w:r w:rsidRPr="0099538E">
        <w:rPr>
          <w:rFonts w:ascii="Times New Roman" w:hAnsi="Times New Roman" w:cs="Times New Roman"/>
          <w:sz w:val="28"/>
          <w:szCs w:val="28"/>
        </w:rPr>
        <w:t>.</w:t>
      </w:r>
    </w:p>
    <w:p w:rsidR="0099538E" w:rsidRPr="0099538E" w:rsidRDefault="0099538E" w:rsidP="00FD6D20">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99538E">
        <w:rPr>
          <w:rFonts w:ascii="Times New Roman" w:hAnsi="Times New Roman" w:cs="Times New Roman"/>
          <w:sz w:val="28"/>
          <w:szCs w:val="28"/>
        </w:rPr>
        <w:t>Клуб рукопашного боя РБИ, рук. Ю. Ловчиков</w:t>
      </w:r>
    </w:p>
    <w:p w:rsidR="00042E01" w:rsidRPr="00042E01" w:rsidRDefault="00042E01" w:rsidP="00FD6D20">
      <w:pPr>
        <w:tabs>
          <w:tab w:val="left" w:pos="993"/>
        </w:tabs>
        <w:spacing w:after="0" w:line="240" w:lineRule="auto"/>
        <w:ind w:left="709"/>
        <w:jc w:val="both"/>
        <w:rPr>
          <w:rFonts w:ascii="Times New Roman" w:hAnsi="Times New Roman" w:cs="Times New Roman"/>
          <w:sz w:val="28"/>
          <w:szCs w:val="28"/>
        </w:rPr>
      </w:pPr>
    </w:p>
    <w:p w:rsidR="00042E01" w:rsidRDefault="00042E01" w:rsidP="00FD6D20">
      <w:pPr>
        <w:tabs>
          <w:tab w:val="left" w:pos="993"/>
        </w:tabs>
        <w:spacing w:after="0" w:line="240" w:lineRule="auto"/>
        <w:ind w:firstLine="709"/>
        <w:jc w:val="both"/>
        <w:rPr>
          <w:rFonts w:ascii="Times New Roman" w:hAnsi="Times New Roman" w:cs="Times New Roman"/>
          <w:sz w:val="28"/>
          <w:szCs w:val="28"/>
        </w:rPr>
      </w:pPr>
      <w:r w:rsidRPr="00042E01">
        <w:rPr>
          <w:rFonts w:ascii="Times New Roman" w:hAnsi="Times New Roman" w:cs="Times New Roman"/>
          <w:i/>
          <w:sz w:val="28"/>
          <w:szCs w:val="28"/>
        </w:rPr>
        <w:t>Главные события библиотечной жизни</w:t>
      </w:r>
      <w:r w:rsidRPr="00042E01">
        <w:rPr>
          <w:rFonts w:ascii="Times New Roman" w:hAnsi="Times New Roman" w:cs="Times New Roman"/>
          <w:sz w:val="28"/>
          <w:szCs w:val="28"/>
        </w:rPr>
        <w:t xml:space="preserve"> МО «Майминский район» </w:t>
      </w:r>
    </w:p>
    <w:p w:rsidR="009E3F8B" w:rsidRPr="009E3F8B" w:rsidRDefault="009E3F8B" w:rsidP="00FD6D20">
      <w:pPr>
        <w:spacing w:after="0" w:line="240" w:lineRule="auto"/>
        <w:ind w:firstLine="567"/>
        <w:jc w:val="both"/>
        <w:rPr>
          <w:rFonts w:ascii="Times New Roman" w:hAnsi="Times New Roman" w:cs="Times New Roman"/>
          <w:sz w:val="28"/>
          <w:szCs w:val="28"/>
        </w:rPr>
      </w:pPr>
      <w:proofErr w:type="gramStart"/>
      <w:r w:rsidRPr="009E3F8B">
        <w:rPr>
          <w:rFonts w:ascii="Times New Roman" w:hAnsi="Times New Roman" w:cs="Times New Roman"/>
          <w:sz w:val="28"/>
          <w:szCs w:val="28"/>
        </w:rPr>
        <w:t>Согласно Указа</w:t>
      </w:r>
      <w:proofErr w:type="gramEnd"/>
      <w:r w:rsidRPr="009E3F8B">
        <w:rPr>
          <w:rFonts w:ascii="Times New Roman" w:hAnsi="Times New Roman" w:cs="Times New Roman"/>
          <w:sz w:val="28"/>
          <w:szCs w:val="28"/>
        </w:rPr>
        <w:t xml:space="preserve"> Президента РФ от 5 января 2016 г. N 7 </w:t>
      </w:r>
      <w:r w:rsidR="0028310D">
        <w:rPr>
          <w:rFonts w:ascii="Times New Roman" w:hAnsi="Times New Roman" w:cs="Times New Roman"/>
          <w:sz w:val="28"/>
          <w:szCs w:val="28"/>
        </w:rPr>
        <w:t>«</w:t>
      </w:r>
      <w:r w:rsidRPr="009E3F8B">
        <w:rPr>
          <w:rFonts w:ascii="Times New Roman" w:hAnsi="Times New Roman" w:cs="Times New Roman"/>
          <w:sz w:val="28"/>
          <w:szCs w:val="28"/>
        </w:rPr>
        <w:t>О проведении в Россий</w:t>
      </w:r>
      <w:r w:rsidR="0028310D">
        <w:rPr>
          <w:rFonts w:ascii="Times New Roman" w:hAnsi="Times New Roman" w:cs="Times New Roman"/>
          <w:sz w:val="28"/>
          <w:szCs w:val="28"/>
        </w:rPr>
        <w:t>ской Федерации Года экологии»</w:t>
      </w:r>
      <w:r w:rsidRPr="009E3F8B">
        <w:rPr>
          <w:rFonts w:ascii="Times New Roman" w:hAnsi="Times New Roman" w:cs="Times New Roman"/>
          <w:sz w:val="28"/>
          <w:szCs w:val="28"/>
        </w:rPr>
        <w:t xml:space="preserve"> отмечался с целью привлечения внимания общества к проблемам экологии, на развитие экологического просвещения и формирование экологической ответственности жителей России. Главные события библиотечной жизни МО «Майминский район» прошли в рамках Года экологии.   Библиотекари решили Всероссийскую акцию «Библионочь-2017», посвященную Году экологии провести в необычной форме экологического десанта, и довести до населения информацию и факты, губительно влияющие не только на экологию, но и на здоровье людей.  </w:t>
      </w:r>
    </w:p>
    <w:p w:rsidR="009E3F8B" w:rsidRPr="009E3F8B" w:rsidRDefault="009E3F8B" w:rsidP="00FD6D20">
      <w:pPr>
        <w:spacing w:after="0" w:line="240" w:lineRule="auto"/>
        <w:ind w:firstLine="709"/>
        <w:jc w:val="both"/>
        <w:rPr>
          <w:rFonts w:ascii="Times New Roman" w:hAnsi="Times New Roman" w:cs="Times New Roman"/>
          <w:sz w:val="28"/>
          <w:szCs w:val="28"/>
        </w:rPr>
      </w:pPr>
      <w:r w:rsidRPr="009E3F8B">
        <w:rPr>
          <w:rFonts w:ascii="Times New Roman" w:hAnsi="Times New Roman" w:cs="Times New Roman"/>
          <w:b/>
          <w:sz w:val="28"/>
          <w:szCs w:val="28"/>
        </w:rPr>
        <w:t>Мероприятие республиканского уровня.</w:t>
      </w:r>
      <w:r w:rsidRPr="009E3F8B">
        <w:rPr>
          <w:rFonts w:ascii="Times New Roman" w:hAnsi="Times New Roman" w:cs="Times New Roman"/>
          <w:sz w:val="28"/>
          <w:szCs w:val="28"/>
        </w:rPr>
        <w:t xml:space="preserve"> Выступление ведущего методиста на республиканском семинаре по теме «Взаимодействие церковной и государственной библиотечных систем». Участие в региональных краеведческих чтениях «Писатели Горного Алтая». Библиотекарь </w:t>
      </w:r>
      <w:proofErr w:type="spellStart"/>
      <w:r w:rsidRPr="009E3F8B">
        <w:rPr>
          <w:rFonts w:ascii="Times New Roman" w:hAnsi="Times New Roman" w:cs="Times New Roman"/>
          <w:sz w:val="28"/>
          <w:szCs w:val="28"/>
        </w:rPr>
        <w:t>Подгорновской</w:t>
      </w:r>
      <w:proofErr w:type="spellEnd"/>
      <w:r w:rsidRPr="009E3F8B">
        <w:rPr>
          <w:rFonts w:ascii="Times New Roman" w:hAnsi="Times New Roman" w:cs="Times New Roman"/>
          <w:sz w:val="28"/>
          <w:szCs w:val="28"/>
        </w:rPr>
        <w:t xml:space="preserve"> библиотеки Злобина С.А. декламировала стихотворение </w:t>
      </w:r>
      <w:proofErr w:type="spellStart"/>
      <w:r w:rsidRPr="009E3F8B">
        <w:rPr>
          <w:rFonts w:ascii="Times New Roman" w:hAnsi="Times New Roman" w:cs="Times New Roman"/>
          <w:sz w:val="28"/>
          <w:szCs w:val="28"/>
        </w:rPr>
        <w:t>Ередеева</w:t>
      </w:r>
      <w:proofErr w:type="spellEnd"/>
      <w:r w:rsidRPr="009E3F8B">
        <w:rPr>
          <w:rFonts w:ascii="Times New Roman" w:hAnsi="Times New Roman" w:cs="Times New Roman"/>
          <w:sz w:val="28"/>
          <w:szCs w:val="28"/>
        </w:rPr>
        <w:t xml:space="preserve"> А. «Пузырьки на озере». Библиотекари и пользователи библиотек района участвовали в республиканском фотоконкурсе «Природы чудный лик».  </w:t>
      </w:r>
    </w:p>
    <w:p w:rsidR="009E3F8B" w:rsidRPr="009E3F8B" w:rsidRDefault="009E3F8B" w:rsidP="00FD6D20">
      <w:pPr>
        <w:spacing w:after="0" w:line="240" w:lineRule="auto"/>
        <w:ind w:firstLine="709"/>
        <w:jc w:val="both"/>
        <w:rPr>
          <w:rFonts w:ascii="Times New Roman" w:hAnsi="Times New Roman" w:cs="Times New Roman"/>
          <w:sz w:val="28"/>
          <w:szCs w:val="28"/>
        </w:rPr>
      </w:pPr>
      <w:r w:rsidRPr="009E3F8B">
        <w:rPr>
          <w:rFonts w:ascii="Times New Roman" w:hAnsi="Times New Roman" w:cs="Times New Roman"/>
          <w:b/>
          <w:sz w:val="28"/>
          <w:szCs w:val="28"/>
        </w:rPr>
        <w:t xml:space="preserve">Мероприятие муниципального уровня. </w:t>
      </w:r>
      <w:r w:rsidRPr="009E3F8B">
        <w:rPr>
          <w:rFonts w:ascii="Times New Roman" w:hAnsi="Times New Roman" w:cs="Times New Roman"/>
          <w:sz w:val="28"/>
          <w:szCs w:val="28"/>
        </w:rPr>
        <w:t xml:space="preserve">Создана «Литературная карта» МО Майминский район» (электронный документ) с целью подготовки единой литературной интерактивной карты Российской Федерации.  В "Литературную карту" включены поэты, прозаики  Майминского района. </w:t>
      </w:r>
    </w:p>
    <w:p w:rsidR="002703AA" w:rsidRDefault="009E3F8B" w:rsidP="00FD6D20">
      <w:pPr>
        <w:spacing w:after="0" w:line="240" w:lineRule="auto"/>
        <w:ind w:firstLine="709"/>
        <w:jc w:val="both"/>
        <w:rPr>
          <w:rFonts w:ascii="Times New Roman" w:hAnsi="Times New Roman" w:cs="Times New Roman"/>
          <w:sz w:val="28"/>
          <w:szCs w:val="28"/>
        </w:rPr>
      </w:pPr>
      <w:r w:rsidRPr="009E3F8B">
        <w:rPr>
          <w:rFonts w:ascii="Times New Roman" w:hAnsi="Times New Roman" w:cs="Times New Roman"/>
          <w:b/>
          <w:sz w:val="28"/>
          <w:szCs w:val="28"/>
        </w:rPr>
        <w:t>Реализован муниципальный краеведческий проект «Алтайский просветитель</w:t>
      </w:r>
      <w:r w:rsidRPr="009E3F8B">
        <w:rPr>
          <w:rFonts w:ascii="Times New Roman" w:hAnsi="Times New Roman" w:cs="Times New Roman"/>
          <w:sz w:val="28"/>
          <w:szCs w:val="28"/>
        </w:rPr>
        <w:t xml:space="preserve">» (жизнь и деятельность М.В. </w:t>
      </w:r>
      <w:proofErr w:type="spellStart"/>
      <w:r w:rsidRPr="009E3F8B">
        <w:rPr>
          <w:rFonts w:ascii="Times New Roman" w:hAnsi="Times New Roman" w:cs="Times New Roman"/>
          <w:sz w:val="28"/>
          <w:szCs w:val="28"/>
        </w:rPr>
        <w:t>Чевалкова</w:t>
      </w:r>
      <w:proofErr w:type="spellEnd"/>
      <w:r w:rsidRPr="009E3F8B">
        <w:rPr>
          <w:rFonts w:ascii="Times New Roman" w:hAnsi="Times New Roman" w:cs="Times New Roman"/>
          <w:sz w:val="28"/>
          <w:szCs w:val="28"/>
        </w:rPr>
        <w:t xml:space="preserve">). </w:t>
      </w:r>
    </w:p>
    <w:p w:rsidR="002703AA" w:rsidRDefault="009E3F8B" w:rsidP="00FD6D20">
      <w:pPr>
        <w:spacing w:after="0" w:line="240" w:lineRule="auto"/>
        <w:ind w:firstLine="709"/>
        <w:jc w:val="both"/>
        <w:rPr>
          <w:rFonts w:ascii="Times New Roman" w:hAnsi="Times New Roman" w:cs="Times New Roman"/>
          <w:sz w:val="28"/>
          <w:szCs w:val="28"/>
        </w:rPr>
      </w:pPr>
      <w:r w:rsidRPr="009E3F8B">
        <w:rPr>
          <w:rFonts w:ascii="Times New Roman" w:hAnsi="Times New Roman" w:cs="Times New Roman"/>
          <w:b/>
          <w:sz w:val="28"/>
          <w:szCs w:val="28"/>
        </w:rPr>
        <w:t>Центральная библиотека</w:t>
      </w:r>
      <w:r w:rsidRPr="009E3F8B">
        <w:rPr>
          <w:rFonts w:ascii="Times New Roman" w:hAnsi="Times New Roman" w:cs="Times New Roman"/>
          <w:sz w:val="28"/>
          <w:szCs w:val="28"/>
        </w:rPr>
        <w:t xml:space="preserve">: лучший способ знакомить молодежь с баснями М.В. </w:t>
      </w:r>
      <w:proofErr w:type="spellStart"/>
      <w:r w:rsidRPr="009E3F8B">
        <w:rPr>
          <w:rFonts w:ascii="Times New Roman" w:hAnsi="Times New Roman" w:cs="Times New Roman"/>
          <w:sz w:val="28"/>
          <w:szCs w:val="28"/>
        </w:rPr>
        <w:t>Чевалкова</w:t>
      </w:r>
      <w:proofErr w:type="spellEnd"/>
      <w:r w:rsidRPr="009E3F8B">
        <w:rPr>
          <w:rFonts w:ascii="Times New Roman" w:hAnsi="Times New Roman" w:cs="Times New Roman"/>
          <w:sz w:val="28"/>
          <w:szCs w:val="28"/>
        </w:rPr>
        <w:t xml:space="preserve"> - их театрализация, разыгрывание, создание маленьких театральных зрелищ. </w:t>
      </w:r>
    </w:p>
    <w:p w:rsidR="002703AA" w:rsidRDefault="009E3F8B" w:rsidP="00FD6D20">
      <w:pPr>
        <w:spacing w:after="0" w:line="240" w:lineRule="auto"/>
        <w:ind w:firstLine="709"/>
        <w:jc w:val="both"/>
        <w:rPr>
          <w:rFonts w:ascii="Times New Roman" w:hAnsi="Times New Roman" w:cs="Times New Roman"/>
          <w:sz w:val="28"/>
          <w:szCs w:val="28"/>
        </w:rPr>
      </w:pPr>
      <w:proofErr w:type="spellStart"/>
      <w:r w:rsidRPr="009E3F8B">
        <w:rPr>
          <w:rFonts w:ascii="Times New Roman" w:hAnsi="Times New Roman" w:cs="Times New Roman"/>
          <w:b/>
          <w:sz w:val="28"/>
          <w:szCs w:val="28"/>
        </w:rPr>
        <w:t>Майминская</w:t>
      </w:r>
      <w:proofErr w:type="spellEnd"/>
      <w:r w:rsidRPr="009E3F8B">
        <w:rPr>
          <w:rFonts w:ascii="Times New Roman" w:hAnsi="Times New Roman" w:cs="Times New Roman"/>
          <w:b/>
          <w:sz w:val="28"/>
          <w:szCs w:val="28"/>
        </w:rPr>
        <w:t xml:space="preserve"> сельская модельная библиотека</w:t>
      </w:r>
      <w:r w:rsidRPr="009E3F8B">
        <w:rPr>
          <w:rFonts w:ascii="Times New Roman" w:hAnsi="Times New Roman" w:cs="Times New Roman"/>
          <w:sz w:val="28"/>
          <w:szCs w:val="28"/>
        </w:rPr>
        <w:t xml:space="preserve">: На литературном уроке, посвященном знаменитому земляку, наши читатели узнали, что </w:t>
      </w:r>
      <w:proofErr w:type="spellStart"/>
      <w:r w:rsidRPr="009E3F8B">
        <w:rPr>
          <w:rFonts w:ascii="Times New Roman" w:hAnsi="Times New Roman" w:cs="Times New Roman"/>
          <w:sz w:val="28"/>
          <w:szCs w:val="28"/>
        </w:rPr>
        <w:t>М.В.Чевалков</w:t>
      </w:r>
      <w:proofErr w:type="spellEnd"/>
      <w:r w:rsidRPr="009E3F8B">
        <w:rPr>
          <w:rFonts w:ascii="Times New Roman" w:hAnsi="Times New Roman" w:cs="Times New Roman"/>
          <w:sz w:val="28"/>
          <w:szCs w:val="28"/>
        </w:rPr>
        <w:t xml:space="preserve"> создавал произведения разных жанров – стихи, басни, прозу. </w:t>
      </w:r>
    </w:p>
    <w:p w:rsidR="009E3F8B" w:rsidRPr="009E3F8B" w:rsidRDefault="009E3F8B" w:rsidP="00FD6D20">
      <w:pPr>
        <w:spacing w:after="0" w:line="240" w:lineRule="auto"/>
        <w:ind w:firstLine="709"/>
        <w:jc w:val="both"/>
        <w:rPr>
          <w:rFonts w:ascii="Times New Roman" w:hAnsi="Times New Roman" w:cs="Times New Roman"/>
          <w:sz w:val="28"/>
          <w:szCs w:val="28"/>
        </w:rPr>
      </w:pPr>
      <w:proofErr w:type="spellStart"/>
      <w:r w:rsidRPr="009E3F8B">
        <w:rPr>
          <w:rFonts w:ascii="Times New Roman" w:hAnsi="Times New Roman" w:cs="Times New Roman"/>
          <w:b/>
          <w:sz w:val="28"/>
          <w:szCs w:val="28"/>
        </w:rPr>
        <w:t>Соузгинская</w:t>
      </w:r>
      <w:proofErr w:type="spellEnd"/>
      <w:r w:rsidRPr="009E3F8B">
        <w:rPr>
          <w:rFonts w:ascii="Times New Roman" w:hAnsi="Times New Roman" w:cs="Times New Roman"/>
          <w:b/>
          <w:sz w:val="28"/>
          <w:szCs w:val="28"/>
        </w:rPr>
        <w:t xml:space="preserve"> сельская модельная библиотека</w:t>
      </w:r>
      <w:r w:rsidRPr="009E3F8B">
        <w:rPr>
          <w:rFonts w:ascii="Times New Roman" w:hAnsi="Times New Roman" w:cs="Times New Roman"/>
          <w:sz w:val="28"/>
          <w:szCs w:val="28"/>
        </w:rPr>
        <w:t xml:space="preserve">: Мини галерея репродукций картин М. И. </w:t>
      </w:r>
      <w:proofErr w:type="spellStart"/>
      <w:r w:rsidRPr="009E3F8B">
        <w:rPr>
          <w:rFonts w:ascii="Times New Roman" w:hAnsi="Times New Roman" w:cs="Times New Roman"/>
          <w:sz w:val="28"/>
          <w:szCs w:val="28"/>
        </w:rPr>
        <w:t>Чевалкова</w:t>
      </w:r>
      <w:proofErr w:type="spellEnd"/>
      <w:r w:rsidRPr="009E3F8B">
        <w:rPr>
          <w:rFonts w:ascii="Times New Roman" w:hAnsi="Times New Roman" w:cs="Times New Roman"/>
          <w:sz w:val="28"/>
          <w:szCs w:val="28"/>
        </w:rPr>
        <w:t xml:space="preserve"> «Светоносный художник». Взрослые читали вслух отрывки из произведения «Памятное завещание» М. В. </w:t>
      </w:r>
      <w:proofErr w:type="spellStart"/>
      <w:r w:rsidRPr="009E3F8B">
        <w:rPr>
          <w:rFonts w:ascii="Times New Roman" w:hAnsi="Times New Roman" w:cs="Times New Roman"/>
          <w:sz w:val="28"/>
          <w:szCs w:val="28"/>
        </w:rPr>
        <w:t>Чевалкова</w:t>
      </w:r>
      <w:proofErr w:type="spellEnd"/>
      <w:r w:rsidRPr="009E3F8B">
        <w:rPr>
          <w:rFonts w:ascii="Times New Roman" w:hAnsi="Times New Roman" w:cs="Times New Roman"/>
          <w:sz w:val="28"/>
          <w:szCs w:val="28"/>
        </w:rPr>
        <w:t>.</w:t>
      </w:r>
    </w:p>
    <w:p w:rsidR="009E3F8B" w:rsidRPr="009E3F8B" w:rsidRDefault="009E3F8B" w:rsidP="00FD6D20">
      <w:pPr>
        <w:spacing w:after="0" w:line="240" w:lineRule="auto"/>
        <w:ind w:firstLine="709"/>
        <w:jc w:val="both"/>
        <w:rPr>
          <w:rFonts w:ascii="Times New Roman" w:hAnsi="Times New Roman" w:cs="Times New Roman"/>
          <w:sz w:val="28"/>
          <w:szCs w:val="28"/>
        </w:rPr>
      </w:pPr>
      <w:proofErr w:type="spellStart"/>
      <w:r w:rsidRPr="009E3F8B">
        <w:rPr>
          <w:rFonts w:ascii="Times New Roman" w:hAnsi="Times New Roman" w:cs="Times New Roman"/>
          <w:b/>
          <w:sz w:val="28"/>
          <w:szCs w:val="28"/>
        </w:rPr>
        <w:t>Бирюлинская</w:t>
      </w:r>
      <w:proofErr w:type="spellEnd"/>
      <w:r w:rsidRPr="009E3F8B">
        <w:rPr>
          <w:rFonts w:ascii="Times New Roman" w:hAnsi="Times New Roman" w:cs="Times New Roman"/>
          <w:b/>
          <w:sz w:val="28"/>
          <w:szCs w:val="28"/>
        </w:rPr>
        <w:t xml:space="preserve"> библиотека:</w:t>
      </w:r>
      <w:r w:rsidRPr="009E3F8B">
        <w:rPr>
          <w:rFonts w:ascii="Times New Roman" w:hAnsi="Times New Roman" w:cs="Times New Roman"/>
          <w:sz w:val="28"/>
          <w:szCs w:val="28"/>
        </w:rPr>
        <w:t xml:space="preserve"> Чемпионат «Читаем вместе произведения М. В. </w:t>
      </w:r>
      <w:proofErr w:type="spellStart"/>
      <w:r w:rsidRPr="009E3F8B">
        <w:rPr>
          <w:rFonts w:ascii="Times New Roman" w:hAnsi="Times New Roman" w:cs="Times New Roman"/>
          <w:sz w:val="28"/>
          <w:szCs w:val="28"/>
        </w:rPr>
        <w:t>Чевалкова</w:t>
      </w:r>
      <w:proofErr w:type="spellEnd"/>
      <w:r w:rsidRPr="009E3F8B">
        <w:rPr>
          <w:rFonts w:ascii="Times New Roman" w:hAnsi="Times New Roman" w:cs="Times New Roman"/>
          <w:sz w:val="28"/>
          <w:szCs w:val="28"/>
        </w:rPr>
        <w:t>». Читали басню «Зверолов и пахарь». Мероприятие проводилось в школе, соответственно приглашены были все учащиеся. В прочтении басни участвовало 6 человек. Ребята награждены именными дипломами «МБУ «ЦК и ЦБС» и сладкими приза.</w:t>
      </w:r>
    </w:p>
    <w:p w:rsidR="002703AA" w:rsidRDefault="009E3F8B" w:rsidP="00FD6D20">
      <w:pPr>
        <w:spacing w:after="0" w:line="240" w:lineRule="auto"/>
        <w:ind w:firstLine="709"/>
        <w:jc w:val="both"/>
        <w:rPr>
          <w:rFonts w:ascii="Times New Roman" w:hAnsi="Times New Roman" w:cs="Times New Roman"/>
          <w:sz w:val="28"/>
          <w:szCs w:val="28"/>
        </w:rPr>
      </w:pPr>
      <w:proofErr w:type="spellStart"/>
      <w:r w:rsidRPr="009E3F8B">
        <w:rPr>
          <w:rFonts w:ascii="Times New Roman" w:hAnsi="Times New Roman" w:cs="Times New Roman"/>
          <w:b/>
          <w:sz w:val="28"/>
          <w:szCs w:val="28"/>
        </w:rPr>
        <w:t>Верх-Карагужинская</w:t>
      </w:r>
      <w:proofErr w:type="spellEnd"/>
      <w:r w:rsidRPr="009E3F8B">
        <w:rPr>
          <w:rFonts w:ascii="Times New Roman" w:hAnsi="Times New Roman" w:cs="Times New Roman"/>
          <w:b/>
          <w:sz w:val="28"/>
          <w:szCs w:val="28"/>
        </w:rPr>
        <w:t xml:space="preserve"> библиотека:</w:t>
      </w:r>
      <w:r w:rsidRPr="009E3F8B">
        <w:rPr>
          <w:rFonts w:ascii="Times New Roman" w:hAnsi="Times New Roman" w:cs="Times New Roman"/>
          <w:sz w:val="28"/>
          <w:szCs w:val="28"/>
        </w:rPr>
        <w:t xml:space="preserve"> Чемпионат по чтению вслух «Читаем вместе произведения М. В. </w:t>
      </w:r>
      <w:proofErr w:type="spellStart"/>
      <w:r w:rsidRPr="009E3F8B">
        <w:rPr>
          <w:rFonts w:ascii="Times New Roman" w:hAnsi="Times New Roman" w:cs="Times New Roman"/>
          <w:sz w:val="28"/>
          <w:szCs w:val="28"/>
        </w:rPr>
        <w:t>Чевалкова</w:t>
      </w:r>
      <w:proofErr w:type="spellEnd"/>
      <w:r w:rsidRPr="009E3F8B">
        <w:rPr>
          <w:rFonts w:ascii="Times New Roman" w:hAnsi="Times New Roman" w:cs="Times New Roman"/>
          <w:sz w:val="28"/>
          <w:szCs w:val="28"/>
        </w:rPr>
        <w:t xml:space="preserve">». </w:t>
      </w:r>
    </w:p>
    <w:p w:rsidR="009E3F8B" w:rsidRPr="009E3F8B" w:rsidRDefault="009E3F8B" w:rsidP="00FD6D20">
      <w:pPr>
        <w:spacing w:after="0" w:line="240" w:lineRule="auto"/>
        <w:ind w:firstLine="709"/>
        <w:jc w:val="both"/>
        <w:rPr>
          <w:rFonts w:ascii="Times New Roman" w:hAnsi="Times New Roman" w:cs="Times New Roman"/>
          <w:sz w:val="28"/>
          <w:szCs w:val="28"/>
        </w:rPr>
      </w:pPr>
      <w:r w:rsidRPr="009E3F8B">
        <w:rPr>
          <w:rFonts w:ascii="Times New Roman" w:hAnsi="Times New Roman" w:cs="Times New Roman"/>
          <w:sz w:val="28"/>
          <w:szCs w:val="28"/>
        </w:rPr>
        <w:lastRenderedPageBreak/>
        <w:t xml:space="preserve">Результатом реализации проекта стало привлечение к чтению произведений и литературы о  жизни и творчестве  М. </w:t>
      </w:r>
      <w:proofErr w:type="spellStart"/>
      <w:r w:rsidRPr="009E3F8B">
        <w:rPr>
          <w:rFonts w:ascii="Times New Roman" w:hAnsi="Times New Roman" w:cs="Times New Roman"/>
          <w:sz w:val="28"/>
          <w:szCs w:val="28"/>
        </w:rPr>
        <w:t>Чевалкова</w:t>
      </w:r>
      <w:proofErr w:type="spellEnd"/>
      <w:r w:rsidRPr="009E3F8B">
        <w:rPr>
          <w:rFonts w:ascii="Times New Roman" w:hAnsi="Times New Roman" w:cs="Times New Roman"/>
          <w:sz w:val="28"/>
          <w:szCs w:val="28"/>
        </w:rPr>
        <w:t xml:space="preserve"> 80-ти человек.</w:t>
      </w:r>
    </w:p>
    <w:p w:rsidR="009E3F8B" w:rsidRPr="009E3F8B" w:rsidRDefault="009E3F8B" w:rsidP="00FD6D20">
      <w:pPr>
        <w:spacing w:after="0" w:line="240" w:lineRule="auto"/>
        <w:ind w:firstLine="709"/>
        <w:jc w:val="both"/>
        <w:rPr>
          <w:rFonts w:ascii="Times New Roman" w:hAnsi="Times New Roman" w:cs="Times New Roman"/>
          <w:sz w:val="28"/>
          <w:szCs w:val="28"/>
        </w:rPr>
      </w:pPr>
      <w:proofErr w:type="spellStart"/>
      <w:r w:rsidRPr="009E3F8B">
        <w:rPr>
          <w:rFonts w:ascii="Times New Roman" w:eastAsia="Times New Roman" w:hAnsi="Times New Roman" w:cs="Times New Roman"/>
          <w:b/>
          <w:spacing w:val="4"/>
          <w:sz w:val="28"/>
          <w:szCs w:val="28"/>
          <w:lang w:eastAsia="ru-RU"/>
        </w:rPr>
        <w:t>Внестационарное</w:t>
      </w:r>
      <w:proofErr w:type="spellEnd"/>
      <w:r w:rsidRPr="009E3F8B">
        <w:rPr>
          <w:rFonts w:ascii="Times New Roman" w:eastAsia="Times New Roman" w:hAnsi="Times New Roman" w:cs="Times New Roman"/>
          <w:b/>
          <w:spacing w:val="4"/>
          <w:sz w:val="28"/>
          <w:szCs w:val="28"/>
          <w:lang w:eastAsia="ru-RU"/>
        </w:rPr>
        <w:t xml:space="preserve"> библиотечное обслуживание</w:t>
      </w:r>
    </w:p>
    <w:p w:rsidR="009E3F8B" w:rsidRPr="009E3F8B" w:rsidRDefault="009E3F8B" w:rsidP="00FD6D20">
      <w:pPr>
        <w:widowControl w:val="0"/>
        <w:numPr>
          <w:ilvl w:val="0"/>
          <w:numId w:val="26"/>
        </w:numPr>
        <w:tabs>
          <w:tab w:val="left" w:pos="884"/>
        </w:tabs>
        <w:spacing w:after="0" w:line="240" w:lineRule="auto"/>
        <w:ind w:left="0" w:firstLine="709"/>
        <w:jc w:val="both"/>
        <w:rPr>
          <w:rFonts w:ascii="Times New Roman" w:eastAsia="Times New Roman" w:hAnsi="Times New Roman" w:cs="Times New Roman"/>
          <w:spacing w:val="4"/>
          <w:sz w:val="28"/>
          <w:szCs w:val="28"/>
          <w:lang w:eastAsia="ru-RU"/>
        </w:rPr>
      </w:pPr>
      <w:r w:rsidRPr="009E3F8B">
        <w:rPr>
          <w:rFonts w:ascii="Times New Roman" w:eastAsia="Times New Roman" w:hAnsi="Times New Roman" w:cs="Times New Roman"/>
          <w:spacing w:val="4"/>
          <w:sz w:val="28"/>
          <w:szCs w:val="28"/>
          <w:lang w:eastAsia="ru-RU"/>
        </w:rPr>
        <w:t xml:space="preserve">количество единиц </w:t>
      </w:r>
      <w:proofErr w:type="spellStart"/>
      <w:r w:rsidRPr="009E3F8B">
        <w:rPr>
          <w:rFonts w:ascii="Times New Roman" w:eastAsia="Times New Roman" w:hAnsi="Times New Roman" w:cs="Times New Roman"/>
          <w:spacing w:val="4"/>
          <w:sz w:val="28"/>
          <w:szCs w:val="28"/>
          <w:lang w:eastAsia="ru-RU"/>
        </w:rPr>
        <w:t>внестационарного</w:t>
      </w:r>
      <w:proofErr w:type="spellEnd"/>
      <w:r w:rsidRPr="009E3F8B">
        <w:rPr>
          <w:rFonts w:ascii="Times New Roman" w:eastAsia="Times New Roman" w:hAnsi="Times New Roman" w:cs="Times New Roman"/>
          <w:spacing w:val="4"/>
          <w:sz w:val="28"/>
          <w:szCs w:val="28"/>
          <w:lang w:eastAsia="ru-RU"/>
        </w:rPr>
        <w:t xml:space="preserve"> обслуживании-45;</w:t>
      </w:r>
    </w:p>
    <w:p w:rsidR="009E3F8B" w:rsidRPr="002703AA" w:rsidRDefault="009E3F8B" w:rsidP="00FD6D20">
      <w:pPr>
        <w:widowControl w:val="0"/>
        <w:numPr>
          <w:ilvl w:val="0"/>
          <w:numId w:val="26"/>
        </w:numPr>
        <w:shd w:val="clear" w:color="auto" w:fill="FFFFFF"/>
        <w:tabs>
          <w:tab w:val="left" w:pos="898"/>
        </w:tabs>
        <w:spacing w:after="0" w:line="240" w:lineRule="auto"/>
        <w:ind w:left="0" w:firstLine="709"/>
        <w:jc w:val="both"/>
        <w:rPr>
          <w:rFonts w:ascii="Times New Roman" w:eastAsia="Times New Roman" w:hAnsi="Times New Roman" w:cs="Times New Roman"/>
          <w:spacing w:val="4"/>
          <w:sz w:val="28"/>
          <w:szCs w:val="28"/>
          <w:lang w:eastAsia="ru-RU"/>
        </w:rPr>
      </w:pPr>
      <w:proofErr w:type="gramStart"/>
      <w:r w:rsidRPr="002703AA">
        <w:rPr>
          <w:rFonts w:ascii="Times New Roman" w:eastAsia="Times New Roman" w:hAnsi="Times New Roman" w:cs="Times New Roman"/>
          <w:spacing w:val="4"/>
          <w:sz w:val="28"/>
          <w:szCs w:val="28"/>
          <w:lang w:eastAsia="ru-RU"/>
        </w:rPr>
        <w:t xml:space="preserve">формы </w:t>
      </w:r>
      <w:proofErr w:type="spellStart"/>
      <w:r w:rsidRPr="002703AA">
        <w:rPr>
          <w:rFonts w:ascii="Times New Roman" w:eastAsia="Times New Roman" w:hAnsi="Times New Roman" w:cs="Times New Roman"/>
          <w:spacing w:val="4"/>
          <w:sz w:val="28"/>
          <w:szCs w:val="28"/>
          <w:lang w:eastAsia="ru-RU"/>
        </w:rPr>
        <w:t>внестационарного</w:t>
      </w:r>
      <w:proofErr w:type="spellEnd"/>
      <w:r w:rsidRPr="002703AA">
        <w:rPr>
          <w:rFonts w:ascii="Times New Roman" w:eastAsia="Times New Roman" w:hAnsi="Times New Roman" w:cs="Times New Roman"/>
          <w:spacing w:val="4"/>
          <w:sz w:val="28"/>
          <w:szCs w:val="28"/>
          <w:lang w:eastAsia="ru-RU"/>
        </w:rPr>
        <w:t xml:space="preserve"> обслуживания (передвижные, с определенным местом нахождения) –</w:t>
      </w:r>
      <w:r w:rsidR="002703AA">
        <w:rPr>
          <w:rFonts w:ascii="Times New Roman" w:eastAsia="Times New Roman" w:hAnsi="Times New Roman" w:cs="Times New Roman"/>
          <w:spacing w:val="4"/>
          <w:sz w:val="28"/>
          <w:szCs w:val="28"/>
          <w:lang w:eastAsia="ru-RU"/>
        </w:rPr>
        <w:t xml:space="preserve"> к</w:t>
      </w:r>
      <w:r w:rsidRPr="002703AA">
        <w:rPr>
          <w:rFonts w:ascii="Times New Roman" w:eastAsia="Times New Roman" w:hAnsi="Times New Roman" w:cs="Times New Roman"/>
          <w:spacing w:val="4"/>
          <w:sz w:val="28"/>
          <w:szCs w:val="28"/>
          <w:lang w:eastAsia="ru-RU"/>
        </w:rPr>
        <w:t xml:space="preserve">оллективные абоненты-41; </w:t>
      </w:r>
      <w:r w:rsidR="002703AA">
        <w:rPr>
          <w:rFonts w:ascii="Times New Roman" w:eastAsia="Times New Roman" w:hAnsi="Times New Roman" w:cs="Times New Roman"/>
          <w:spacing w:val="4"/>
          <w:sz w:val="28"/>
          <w:szCs w:val="28"/>
          <w:lang w:eastAsia="ru-RU"/>
        </w:rPr>
        <w:t>д</w:t>
      </w:r>
      <w:r w:rsidRPr="002703AA">
        <w:rPr>
          <w:rFonts w:ascii="Times New Roman" w:eastAsia="Times New Roman" w:hAnsi="Times New Roman" w:cs="Times New Roman"/>
          <w:spacing w:val="4"/>
          <w:sz w:val="28"/>
          <w:szCs w:val="28"/>
          <w:lang w:eastAsia="ru-RU"/>
        </w:rPr>
        <w:t xml:space="preserve">етские сады: 7 детских садов в с. </w:t>
      </w:r>
      <w:proofErr w:type="spellStart"/>
      <w:r w:rsidRPr="002703AA">
        <w:rPr>
          <w:rFonts w:ascii="Times New Roman" w:eastAsia="Times New Roman" w:hAnsi="Times New Roman" w:cs="Times New Roman"/>
          <w:spacing w:val="4"/>
          <w:sz w:val="28"/>
          <w:szCs w:val="28"/>
          <w:lang w:eastAsia="ru-RU"/>
        </w:rPr>
        <w:t>Майма</w:t>
      </w:r>
      <w:proofErr w:type="spellEnd"/>
      <w:r w:rsidRPr="002703AA">
        <w:rPr>
          <w:rFonts w:ascii="Times New Roman" w:eastAsia="Times New Roman" w:hAnsi="Times New Roman" w:cs="Times New Roman"/>
          <w:spacing w:val="4"/>
          <w:sz w:val="28"/>
          <w:szCs w:val="28"/>
          <w:lang w:eastAsia="ru-RU"/>
        </w:rPr>
        <w:t xml:space="preserve">, в каждой группе отдельный пункт выдачи; с. Верх </w:t>
      </w:r>
      <w:proofErr w:type="spellStart"/>
      <w:r w:rsidRPr="002703AA">
        <w:rPr>
          <w:rFonts w:ascii="Times New Roman" w:eastAsia="Times New Roman" w:hAnsi="Times New Roman" w:cs="Times New Roman"/>
          <w:spacing w:val="4"/>
          <w:sz w:val="28"/>
          <w:szCs w:val="28"/>
          <w:lang w:eastAsia="ru-RU"/>
        </w:rPr>
        <w:t>Караруж</w:t>
      </w:r>
      <w:proofErr w:type="spellEnd"/>
      <w:r w:rsidRPr="002703AA">
        <w:rPr>
          <w:rFonts w:ascii="Times New Roman" w:eastAsia="Times New Roman" w:hAnsi="Times New Roman" w:cs="Times New Roman"/>
          <w:spacing w:val="4"/>
          <w:sz w:val="28"/>
          <w:szCs w:val="28"/>
          <w:lang w:eastAsia="ru-RU"/>
        </w:rPr>
        <w:t xml:space="preserve">, с. </w:t>
      </w:r>
      <w:proofErr w:type="spellStart"/>
      <w:r w:rsidRPr="002703AA">
        <w:rPr>
          <w:rFonts w:ascii="Times New Roman" w:eastAsia="Times New Roman" w:hAnsi="Times New Roman" w:cs="Times New Roman"/>
          <w:spacing w:val="4"/>
          <w:sz w:val="28"/>
          <w:szCs w:val="28"/>
          <w:lang w:eastAsia="ru-RU"/>
        </w:rPr>
        <w:t>Соузга</w:t>
      </w:r>
      <w:proofErr w:type="spellEnd"/>
      <w:r w:rsidRPr="002703AA">
        <w:rPr>
          <w:rFonts w:ascii="Times New Roman" w:eastAsia="Times New Roman" w:hAnsi="Times New Roman" w:cs="Times New Roman"/>
          <w:spacing w:val="4"/>
          <w:sz w:val="28"/>
          <w:szCs w:val="28"/>
          <w:lang w:eastAsia="ru-RU"/>
        </w:rPr>
        <w:t xml:space="preserve">, с. </w:t>
      </w:r>
      <w:proofErr w:type="spellStart"/>
      <w:r w:rsidRPr="002703AA">
        <w:rPr>
          <w:rFonts w:ascii="Times New Roman" w:eastAsia="Times New Roman" w:hAnsi="Times New Roman" w:cs="Times New Roman"/>
          <w:spacing w:val="4"/>
          <w:sz w:val="28"/>
          <w:szCs w:val="28"/>
          <w:lang w:eastAsia="ru-RU"/>
        </w:rPr>
        <w:t>Усть-Муны</w:t>
      </w:r>
      <w:proofErr w:type="spellEnd"/>
      <w:r w:rsidRPr="002703AA">
        <w:rPr>
          <w:rFonts w:ascii="Times New Roman" w:eastAsia="Times New Roman" w:hAnsi="Times New Roman" w:cs="Times New Roman"/>
          <w:spacing w:val="4"/>
          <w:sz w:val="28"/>
          <w:szCs w:val="28"/>
          <w:lang w:eastAsia="ru-RU"/>
        </w:rPr>
        <w:t xml:space="preserve">, </w:t>
      </w:r>
      <w:proofErr w:type="spellStart"/>
      <w:r w:rsidRPr="002703AA">
        <w:rPr>
          <w:rFonts w:ascii="Times New Roman" w:eastAsia="Times New Roman" w:hAnsi="Times New Roman" w:cs="Times New Roman"/>
          <w:spacing w:val="4"/>
          <w:sz w:val="28"/>
          <w:szCs w:val="28"/>
          <w:lang w:eastAsia="ru-RU"/>
        </w:rPr>
        <w:t>К-Озек</w:t>
      </w:r>
      <w:proofErr w:type="spellEnd"/>
      <w:r w:rsidRPr="002703AA">
        <w:rPr>
          <w:rFonts w:ascii="Times New Roman" w:eastAsia="Times New Roman" w:hAnsi="Times New Roman" w:cs="Times New Roman"/>
          <w:spacing w:val="4"/>
          <w:sz w:val="28"/>
          <w:szCs w:val="28"/>
          <w:lang w:eastAsia="ru-RU"/>
        </w:rPr>
        <w:t xml:space="preserve">); </w:t>
      </w:r>
      <w:r w:rsidR="002703AA">
        <w:rPr>
          <w:rFonts w:ascii="Times New Roman" w:eastAsia="Times New Roman" w:hAnsi="Times New Roman" w:cs="Times New Roman"/>
          <w:spacing w:val="4"/>
          <w:sz w:val="28"/>
          <w:szCs w:val="28"/>
          <w:lang w:eastAsia="ru-RU"/>
        </w:rPr>
        <w:t>ш</w:t>
      </w:r>
      <w:r w:rsidRPr="002703AA">
        <w:rPr>
          <w:rFonts w:ascii="Times New Roman" w:eastAsia="Times New Roman" w:hAnsi="Times New Roman" w:cs="Times New Roman"/>
          <w:spacing w:val="4"/>
          <w:sz w:val="28"/>
          <w:szCs w:val="28"/>
          <w:lang w:eastAsia="ru-RU"/>
        </w:rPr>
        <w:t xml:space="preserve">колы  (группа продлённого дня при </w:t>
      </w:r>
      <w:proofErr w:type="spellStart"/>
      <w:r w:rsidRPr="002703AA">
        <w:rPr>
          <w:rFonts w:ascii="Times New Roman" w:eastAsia="Times New Roman" w:hAnsi="Times New Roman" w:cs="Times New Roman"/>
          <w:spacing w:val="4"/>
          <w:sz w:val="28"/>
          <w:szCs w:val="28"/>
          <w:lang w:eastAsia="ru-RU"/>
        </w:rPr>
        <w:t>соузгинской</w:t>
      </w:r>
      <w:proofErr w:type="spellEnd"/>
      <w:r w:rsidRPr="002703AA">
        <w:rPr>
          <w:rFonts w:ascii="Times New Roman" w:eastAsia="Times New Roman" w:hAnsi="Times New Roman" w:cs="Times New Roman"/>
          <w:spacing w:val="4"/>
          <w:sz w:val="28"/>
          <w:szCs w:val="28"/>
          <w:lang w:eastAsia="ru-RU"/>
        </w:rPr>
        <w:t xml:space="preserve"> средней школе, </w:t>
      </w:r>
      <w:proofErr w:type="spellStart"/>
      <w:r w:rsidR="002703AA">
        <w:rPr>
          <w:rFonts w:ascii="Times New Roman" w:eastAsia="Times New Roman" w:hAnsi="Times New Roman" w:cs="Times New Roman"/>
          <w:spacing w:val="4"/>
          <w:sz w:val="28"/>
          <w:szCs w:val="28"/>
          <w:lang w:eastAsia="ru-RU"/>
        </w:rPr>
        <w:t>а</w:t>
      </w:r>
      <w:r w:rsidRPr="002703AA">
        <w:rPr>
          <w:rFonts w:ascii="Times New Roman" w:eastAsia="Times New Roman" w:hAnsi="Times New Roman" w:cs="Times New Roman"/>
          <w:spacing w:val="4"/>
          <w:sz w:val="28"/>
          <w:szCs w:val="28"/>
          <w:lang w:eastAsia="ru-RU"/>
        </w:rPr>
        <w:t>грохимлаборатория</w:t>
      </w:r>
      <w:proofErr w:type="spellEnd"/>
      <w:r w:rsidRPr="002703AA">
        <w:rPr>
          <w:rFonts w:ascii="Times New Roman" w:eastAsia="Times New Roman" w:hAnsi="Times New Roman" w:cs="Times New Roman"/>
          <w:spacing w:val="4"/>
          <w:sz w:val="28"/>
          <w:szCs w:val="28"/>
          <w:lang w:eastAsia="ru-RU"/>
        </w:rPr>
        <w:t xml:space="preserve">, лечебное учреждение «Комплексный центр социального обслуживания населения»- с. </w:t>
      </w:r>
      <w:proofErr w:type="spellStart"/>
      <w:r w:rsidRPr="002703AA">
        <w:rPr>
          <w:rFonts w:ascii="Times New Roman" w:eastAsia="Times New Roman" w:hAnsi="Times New Roman" w:cs="Times New Roman"/>
          <w:spacing w:val="4"/>
          <w:sz w:val="28"/>
          <w:szCs w:val="28"/>
          <w:lang w:eastAsia="ru-RU"/>
        </w:rPr>
        <w:t>Майма</w:t>
      </w:r>
      <w:proofErr w:type="spellEnd"/>
      <w:r w:rsidRPr="002703AA">
        <w:rPr>
          <w:rFonts w:ascii="Times New Roman" w:eastAsia="Times New Roman" w:hAnsi="Times New Roman" w:cs="Times New Roman"/>
          <w:spacing w:val="4"/>
          <w:sz w:val="28"/>
          <w:szCs w:val="28"/>
          <w:lang w:eastAsia="ru-RU"/>
        </w:rPr>
        <w:t>.</w:t>
      </w:r>
      <w:proofErr w:type="gramEnd"/>
      <w:r w:rsidRPr="002703AA">
        <w:rPr>
          <w:rFonts w:ascii="Times New Roman" w:eastAsia="Times New Roman" w:hAnsi="Times New Roman" w:cs="Times New Roman"/>
          <w:spacing w:val="4"/>
          <w:sz w:val="28"/>
          <w:szCs w:val="28"/>
          <w:lang w:eastAsia="ru-RU"/>
        </w:rPr>
        <w:t xml:space="preserve"> Обслуживается 1 раз в месяц; </w:t>
      </w:r>
    </w:p>
    <w:p w:rsidR="009E3F8B" w:rsidRPr="002703AA" w:rsidRDefault="009E3F8B" w:rsidP="00FD6D20">
      <w:pPr>
        <w:pStyle w:val="a3"/>
        <w:numPr>
          <w:ilvl w:val="0"/>
          <w:numId w:val="26"/>
        </w:numPr>
        <w:tabs>
          <w:tab w:val="left" w:pos="993"/>
        </w:tabs>
        <w:spacing w:after="0" w:line="240" w:lineRule="auto"/>
        <w:ind w:left="0" w:firstLine="709"/>
        <w:jc w:val="both"/>
        <w:rPr>
          <w:rFonts w:ascii="Times New Roman" w:hAnsi="Times New Roman" w:cs="Times New Roman"/>
          <w:sz w:val="28"/>
          <w:szCs w:val="28"/>
        </w:rPr>
      </w:pPr>
      <w:proofErr w:type="spellStart"/>
      <w:r w:rsidRPr="002703AA">
        <w:rPr>
          <w:rFonts w:ascii="Times New Roman" w:hAnsi="Times New Roman" w:cs="Times New Roman"/>
          <w:sz w:val="28"/>
          <w:szCs w:val="28"/>
        </w:rPr>
        <w:t>книгоношество</w:t>
      </w:r>
      <w:proofErr w:type="spellEnd"/>
      <w:r w:rsidRPr="002703AA">
        <w:rPr>
          <w:rFonts w:ascii="Times New Roman" w:hAnsi="Times New Roman" w:cs="Times New Roman"/>
          <w:sz w:val="28"/>
          <w:szCs w:val="28"/>
        </w:rPr>
        <w:t xml:space="preserve">: с. </w:t>
      </w:r>
      <w:proofErr w:type="spellStart"/>
      <w:r w:rsidRPr="002703AA">
        <w:rPr>
          <w:rFonts w:ascii="Times New Roman" w:hAnsi="Times New Roman" w:cs="Times New Roman"/>
          <w:sz w:val="28"/>
          <w:szCs w:val="28"/>
        </w:rPr>
        <w:t>У-Аспак</w:t>
      </w:r>
      <w:proofErr w:type="spellEnd"/>
      <w:r w:rsidRPr="002703AA">
        <w:rPr>
          <w:rFonts w:ascii="Times New Roman" w:hAnsi="Times New Roman" w:cs="Times New Roman"/>
          <w:sz w:val="28"/>
          <w:szCs w:val="28"/>
        </w:rPr>
        <w:t xml:space="preserve">, с. </w:t>
      </w:r>
      <w:proofErr w:type="spellStart"/>
      <w:r w:rsidRPr="002703AA">
        <w:rPr>
          <w:rFonts w:ascii="Times New Roman" w:hAnsi="Times New Roman" w:cs="Times New Roman"/>
          <w:sz w:val="28"/>
          <w:szCs w:val="28"/>
        </w:rPr>
        <w:t>Майма</w:t>
      </w:r>
      <w:proofErr w:type="spellEnd"/>
      <w:r w:rsidRPr="002703AA">
        <w:rPr>
          <w:rFonts w:ascii="Times New Roman" w:hAnsi="Times New Roman" w:cs="Times New Roman"/>
          <w:sz w:val="28"/>
          <w:szCs w:val="28"/>
        </w:rPr>
        <w:t xml:space="preserve">, с. Карасук, с. </w:t>
      </w:r>
      <w:proofErr w:type="spellStart"/>
      <w:r w:rsidRPr="002703AA">
        <w:rPr>
          <w:rFonts w:ascii="Times New Roman" w:hAnsi="Times New Roman" w:cs="Times New Roman"/>
          <w:sz w:val="28"/>
          <w:szCs w:val="28"/>
        </w:rPr>
        <w:t>Алферово</w:t>
      </w:r>
      <w:proofErr w:type="spellEnd"/>
      <w:r w:rsidRPr="002703AA">
        <w:rPr>
          <w:rFonts w:ascii="Times New Roman" w:hAnsi="Times New Roman" w:cs="Times New Roman"/>
          <w:sz w:val="28"/>
          <w:szCs w:val="28"/>
        </w:rPr>
        <w:t xml:space="preserve">, с. </w:t>
      </w:r>
      <w:proofErr w:type="spellStart"/>
      <w:r w:rsidRPr="002703AA">
        <w:rPr>
          <w:rFonts w:ascii="Times New Roman" w:hAnsi="Times New Roman" w:cs="Times New Roman"/>
          <w:sz w:val="28"/>
          <w:szCs w:val="28"/>
        </w:rPr>
        <w:t>Усть-Муны</w:t>
      </w:r>
      <w:proofErr w:type="spellEnd"/>
      <w:r w:rsidRPr="002703AA">
        <w:rPr>
          <w:rFonts w:ascii="Times New Roman" w:hAnsi="Times New Roman" w:cs="Times New Roman"/>
          <w:sz w:val="28"/>
          <w:szCs w:val="28"/>
        </w:rPr>
        <w:t xml:space="preserve"> обслуживается-16 человек</w:t>
      </w:r>
      <w:r w:rsidR="002703AA">
        <w:rPr>
          <w:rFonts w:ascii="Times New Roman" w:hAnsi="Times New Roman" w:cs="Times New Roman"/>
          <w:sz w:val="28"/>
          <w:szCs w:val="28"/>
        </w:rPr>
        <w:t>;</w:t>
      </w:r>
      <w:r w:rsidRPr="002703AA">
        <w:rPr>
          <w:rFonts w:ascii="Times New Roman" w:hAnsi="Times New Roman" w:cs="Times New Roman"/>
          <w:sz w:val="28"/>
          <w:szCs w:val="28"/>
        </w:rPr>
        <w:t xml:space="preserve"> </w:t>
      </w:r>
    </w:p>
    <w:p w:rsidR="009E3F8B" w:rsidRPr="002703AA" w:rsidRDefault="002703AA" w:rsidP="00FD6D20">
      <w:pPr>
        <w:pStyle w:val="a3"/>
        <w:numPr>
          <w:ilvl w:val="0"/>
          <w:numId w:val="26"/>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9E3F8B" w:rsidRPr="002703AA">
        <w:rPr>
          <w:rFonts w:ascii="Times New Roman" w:hAnsi="Times New Roman" w:cs="Times New Roman"/>
          <w:sz w:val="28"/>
          <w:szCs w:val="28"/>
        </w:rPr>
        <w:t xml:space="preserve">сновные статистические показатели: </w:t>
      </w:r>
      <w:r>
        <w:rPr>
          <w:rFonts w:ascii="Times New Roman" w:hAnsi="Times New Roman" w:cs="Times New Roman"/>
          <w:sz w:val="28"/>
          <w:szCs w:val="28"/>
        </w:rPr>
        <w:t>в</w:t>
      </w:r>
      <w:r w:rsidR="009E3F8B" w:rsidRPr="002703AA">
        <w:rPr>
          <w:rFonts w:ascii="Times New Roman" w:hAnsi="Times New Roman" w:cs="Times New Roman"/>
          <w:sz w:val="28"/>
          <w:szCs w:val="28"/>
        </w:rPr>
        <w:t xml:space="preserve">сего количество читателей- 1158; </w:t>
      </w:r>
      <w:r>
        <w:rPr>
          <w:rFonts w:ascii="Times New Roman" w:hAnsi="Times New Roman" w:cs="Times New Roman"/>
          <w:sz w:val="28"/>
          <w:szCs w:val="28"/>
        </w:rPr>
        <w:t>к</w:t>
      </w:r>
      <w:r w:rsidR="009E3F8B" w:rsidRPr="002703AA">
        <w:rPr>
          <w:rFonts w:ascii="Times New Roman" w:hAnsi="Times New Roman" w:cs="Times New Roman"/>
          <w:sz w:val="28"/>
          <w:szCs w:val="28"/>
        </w:rPr>
        <w:t>ниговыдача- 24</w:t>
      </w:r>
      <w:r>
        <w:rPr>
          <w:rFonts w:ascii="Times New Roman" w:hAnsi="Times New Roman" w:cs="Times New Roman"/>
          <w:sz w:val="28"/>
          <w:szCs w:val="28"/>
        </w:rPr>
        <w:t> </w:t>
      </w:r>
      <w:r w:rsidR="009E3F8B" w:rsidRPr="002703AA">
        <w:rPr>
          <w:rFonts w:ascii="Times New Roman" w:hAnsi="Times New Roman" w:cs="Times New Roman"/>
          <w:sz w:val="28"/>
          <w:szCs w:val="28"/>
        </w:rPr>
        <w:t>887</w:t>
      </w:r>
      <w:r>
        <w:rPr>
          <w:rFonts w:ascii="Times New Roman" w:hAnsi="Times New Roman" w:cs="Times New Roman"/>
          <w:sz w:val="28"/>
          <w:szCs w:val="28"/>
        </w:rPr>
        <w:t>;</w:t>
      </w:r>
    </w:p>
    <w:p w:rsidR="009E3F8B" w:rsidRPr="002703AA" w:rsidRDefault="009E3F8B" w:rsidP="00FD6D20">
      <w:pPr>
        <w:pStyle w:val="a3"/>
        <w:numPr>
          <w:ilvl w:val="0"/>
          <w:numId w:val="26"/>
        </w:numPr>
        <w:tabs>
          <w:tab w:val="left" w:pos="993"/>
        </w:tabs>
        <w:spacing w:after="0" w:line="240" w:lineRule="auto"/>
        <w:ind w:left="0" w:firstLine="709"/>
        <w:jc w:val="both"/>
        <w:rPr>
          <w:rFonts w:ascii="Times New Roman" w:hAnsi="Times New Roman" w:cs="Times New Roman"/>
          <w:sz w:val="28"/>
          <w:szCs w:val="28"/>
        </w:rPr>
      </w:pPr>
      <w:r w:rsidRPr="002703AA">
        <w:rPr>
          <w:rFonts w:ascii="Times New Roman" w:hAnsi="Times New Roman" w:cs="Times New Roman"/>
          <w:sz w:val="28"/>
          <w:szCs w:val="28"/>
        </w:rPr>
        <w:t xml:space="preserve">количество транспортных средств, используемых для </w:t>
      </w:r>
      <w:proofErr w:type="spellStart"/>
      <w:r w:rsidRPr="002703AA">
        <w:rPr>
          <w:rFonts w:ascii="Times New Roman" w:hAnsi="Times New Roman" w:cs="Times New Roman"/>
          <w:sz w:val="28"/>
          <w:szCs w:val="28"/>
        </w:rPr>
        <w:t>внестационарного</w:t>
      </w:r>
      <w:proofErr w:type="spellEnd"/>
      <w:r w:rsidRPr="002703AA">
        <w:rPr>
          <w:rFonts w:ascii="Times New Roman" w:hAnsi="Times New Roman" w:cs="Times New Roman"/>
          <w:sz w:val="28"/>
          <w:szCs w:val="28"/>
        </w:rPr>
        <w:t xml:space="preserve"> обслуживания, в т.ч. </w:t>
      </w:r>
      <w:proofErr w:type="spellStart"/>
      <w:r w:rsidRPr="002703AA">
        <w:rPr>
          <w:rFonts w:ascii="Times New Roman" w:hAnsi="Times New Roman" w:cs="Times New Roman"/>
          <w:sz w:val="28"/>
          <w:szCs w:val="28"/>
        </w:rPr>
        <w:t>библиобусов</w:t>
      </w:r>
      <w:proofErr w:type="spellEnd"/>
      <w:r w:rsidRPr="002703AA">
        <w:rPr>
          <w:rFonts w:ascii="Times New Roman" w:hAnsi="Times New Roman" w:cs="Times New Roman"/>
          <w:sz w:val="28"/>
          <w:szCs w:val="28"/>
        </w:rPr>
        <w:t>, из них КИБО (примеры содействия общественных и государственных организаций по выделению транспорта)-0</w:t>
      </w:r>
      <w:r w:rsidR="002703AA">
        <w:rPr>
          <w:rFonts w:ascii="Times New Roman" w:hAnsi="Times New Roman" w:cs="Times New Roman"/>
          <w:sz w:val="28"/>
          <w:szCs w:val="28"/>
        </w:rPr>
        <w:t>.</w:t>
      </w:r>
    </w:p>
    <w:p w:rsidR="009E3F8B" w:rsidRPr="009E3F8B" w:rsidRDefault="009E3F8B" w:rsidP="00FD6D20">
      <w:pPr>
        <w:spacing w:after="0" w:line="240" w:lineRule="auto"/>
        <w:ind w:firstLine="709"/>
        <w:jc w:val="both"/>
        <w:rPr>
          <w:rFonts w:ascii="Times New Roman" w:hAnsi="Times New Roman" w:cs="Times New Roman"/>
          <w:sz w:val="28"/>
          <w:szCs w:val="28"/>
        </w:rPr>
      </w:pPr>
      <w:r w:rsidRPr="009E3F8B">
        <w:rPr>
          <w:rFonts w:ascii="Times New Roman" w:eastAsia="Times New Roman" w:hAnsi="Times New Roman" w:cs="Times New Roman"/>
          <w:b/>
          <w:spacing w:val="4"/>
          <w:sz w:val="28"/>
          <w:szCs w:val="28"/>
          <w:lang w:eastAsia="ru-RU"/>
        </w:rPr>
        <w:t>Доступность библиотечных услуг.</w:t>
      </w:r>
    </w:p>
    <w:p w:rsidR="009E3F8B" w:rsidRPr="009E3F8B" w:rsidRDefault="009E3F8B" w:rsidP="00FD6D20">
      <w:pPr>
        <w:widowControl w:val="0"/>
        <w:numPr>
          <w:ilvl w:val="0"/>
          <w:numId w:val="25"/>
        </w:numPr>
        <w:tabs>
          <w:tab w:val="left" w:pos="927"/>
        </w:tabs>
        <w:spacing w:after="0" w:line="240" w:lineRule="auto"/>
        <w:jc w:val="both"/>
        <w:rPr>
          <w:rFonts w:ascii="Times New Roman" w:eastAsia="Times New Roman" w:hAnsi="Times New Roman" w:cs="Times New Roman"/>
          <w:spacing w:val="4"/>
          <w:sz w:val="28"/>
          <w:szCs w:val="28"/>
          <w:lang w:eastAsia="ru-RU"/>
        </w:rPr>
      </w:pPr>
      <w:r w:rsidRPr="009E3F8B">
        <w:rPr>
          <w:rFonts w:ascii="Times New Roman" w:eastAsia="Times New Roman" w:hAnsi="Times New Roman" w:cs="Times New Roman"/>
          <w:spacing w:val="4"/>
          <w:sz w:val="28"/>
          <w:szCs w:val="28"/>
          <w:lang w:eastAsia="ru-RU"/>
        </w:rPr>
        <w:t>соблюдение нормативов обеспеченности библиотеками населения в целом по региону и в разрезе муниципальных образований (потребность в сетевых единицах по нормативу, процент соответствия нормативу в анализируемом году);</w:t>
      </w:r>
    </w:p>
    <w:tbl>
      <w:tblPr>
        <w:tblpPr w:leftFromText="180" w:rightFromText="180" w:vertAnchor="text" w:tblpY="1"/>
        <w:tblOverlap w:val="neve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402"/>
        <w:gridCol w:w="1700"/>
        <w:gridCol w:w="1560"/>
        <w:gridCol w:w="1984"/>
      </w:tblGrid>
      <w:tr w:rsidR="009E3F8B" w:rsidRPr="009E3F8B" w:rsidTr="009E3F8B">
        <w:trPr>
          <w:trHeight w:val="229"/>
        </w:trPr>
        <w:tc>
          <w:tcPr>
            <w:tcW w:w="362" w:type="pct"/>
          </w:tcPr>
          <w:p w:rsidR="009E3F8B" w:rsidRPr="009E3F8B"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c>
          <w:tcPr>
            <w:tcW w:w="1825" w:type="pct"/>
            <w:vAlign w:val="center"/>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Наименование сельского поселения</w:t>
            </w:r>
          </w:p>
        </w:tc>
        <w:tc>
          <w:tcPr>
            <w:tcW w:w="912" w:type="pct"/>
            <w:vAlign w:val="center"/>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Численность на 01.01.2017</w:t>
            </w:r>
          </w:p>
        </w:tc>
        <w:tc>
          <w:tcPr>
            <w:tcW w:w="837" w:type="pct"/>
            <w:vAlign w:val="center"/>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Норматив</w:t>
            </w:r>
          </w:p>
        </w:tc>
        <w:tc>
          <w:tcPr>
            <w:tcW w:w="1064" w:type="pct"/>
            <w:vAlign w:val="center"/>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Фактическое наличие</w:t>
            </w:r>
          </w:p>
        </w:tc>
      </w:tr>
      <w:tr w:rsidR="009E3F8B" w:rsidRPr="009E3F8B" w:rsidTr="009E3F8B">
        <w:trPr>
          <w:trHeight w:val="389"/>
        </w:trPr>
        <w:tc>
          <w:tcPr>
            <w:tcW w:w="362" w:type="pct"/>
          </w:tcPr>
          <w:p w:rsidR="009E3F8B" w:rsidRPr="002703AA" w:rsidRDefault="009E3F8B" w:rsidP="00FD6D2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1</w:t>
            </w:r>
          </w:p>
        </w:tc>
        <w:tc>
          <w:tcPr>
            <w:tcW w:w="1825" w:type="pct"/>
            <w:noWrap/>
            <w:vAlign w:val="bottom"/>
          </w:tcPr>
          <w:p w:rsidR="009E3F8B" w:rsidRPr="002703AA" w:rsidRDefault="009E3F8B" w:rsidP="00FD6D2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spellStart"/>
            <w:r w:rsidRPr="002703AA">
              <w:rPr>
                <w:rFonts w:ascii="Times New Roman" w:eastAsia="Times New Roman" w:hAnsi="Times New Roman" w:cs="Times New Roman"/>
                <w:bCs/>
                <w:sz w:val="24"/>
                <w:szCs w:val="24"/>
                <w:lang w:eastAsia="ru-RU"/>
              </w:rPr>
              <w:t>Бирюлинское</w:t>
            </w:r>
            <w:proofErr w:type="spellEnd"/>
            <w:r w:rsidRPr="002703AA">
              <w:rPr>
                <w:rFonts w:ascii="Times New Roman" w:eastAsia="Times New Roman" w:hAnsi="Times New Roman" w:cs="Times New Roman"/>
                <w:bCs/>
                <w:sz w:val="24"/>
                <w:szCs w:val="24"/>
                <w:lang w:eastAsia="ru-RU"/>
              </w:rPr>
              <w:t xml:space="preserve"> сельское поселение</w:t>
            </w:r>
          </w:p>
        </w:tc>
        <w:tc>
          <w:tcPr>
            <w:tcW w:w="912" w:type="pct"/>
            <w:vAlign w:val="bottom"/>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1539</w:t>
            </w:r>
          </w:p>
        </w:tc>
        <w:tc>
          <w:tcPr>
            <w:tcW w:w="837" w:type="pct"/>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2</w:t>
            </w:r>
          </w:p>
        </w:tc>
        <w:tc>
          <w:tcPr>
            <w:tcW w:w="1064" w:type="pct"/>
            <w:vAlign w:val="center"/>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3</w:t>
            </w:r>
          </w:p>
        </w:tc>
      </w:tr>
      <w:tr w:rsidR="009E3F8B" w:rsidRPr="009E3F8B" w:rsidTr="009E3F8B">
        <w:trPr>
          <w:trHeight w:val="229"/>
        </w:trPr>
        <w:tc>
          <w:tcPr>
            <w:tcW w:w="362" w:type="pct"/>
          </w:tcPr>
          <w:p w:rsidR="009E3F8B" w:rsidRPr="002703AA" w:rsidRDefault="009E3F8B" w:rsidP="00FD6D2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2</w:t>
            </w:r>
          </w:p>
        </w:tc>
        <w:tc>
          <w:tcPr>
            <w:tcW w:w="1825" w:type="pct"/>
            <w:noWrap/>
            <w:vAlign w:val="bottom"/>
          </w:tcPr>
          <w:p w:rsidR="009E3F8B" w:rsidRPr="002703AA" w:rsidRDefault="009E3F8B" w:rsidP="00FD6D2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spellStart"/>
            <w:r w:rsidRPr="002703AA">
              <w:rPr>
                <w:rFonts w:ascii="Times New Roman" w:eastAsia="Times New Roman" w:hAnsi="Times New Roman" w:cs="Times New Roman"/>
                <w:bCs/>
                <w:sz w:val="24"/>
                <w:szCs w:val="24"/>
                <w:lang w:eastAsia="ru-RU"/>
              </w:rPr>
              <w:t>Кызыл-Озекское</w:t>
            </w:r>
            <w:proofErr w:type="spellEnd"/>
            <w:r w:rsidRPr="002703AA">
              <w:rPr>
                <w:rFonts w:ascii="Times New Roman" w:eastAsia="Times New Roman" w:hAnsi="Times New Roman" w:cs="Times New Roman"/>
                <w:bCs/>
                <w:sz w:val="24"/>
                <w:szCs w:val="24"/>
                <w:lang w:eastAsia="ru-RU"/>
              </w:rPr>
              <w:t xml:space="preserve"> сельское поселение</w:t>
            </w:r>
          </w:p>
        </w:tc>
        <w:tc>
          <w:tcPr>
            <w:tcW w:w="912" w:type="pct"/>
            <w:vAlign w:val="bottom"/>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6991</w:t>
            </w:r>
          </w:p>
        </w:tc>
        <w:tc>
          <w:tcPr>
            <w:tcW w:w="837" w:type="pct"/>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3</w:t>
            </w:r>
          </w:p>
        </w:tc>
        <w:tc>
          <w:tcPr>
            <w:tcW w:w="1064" w:type="pct"/>
            <w:vAlign w:val="center"/>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4</w:t>
            </w:r>
          </w:p>
        </w:tc>
      </w:tr>
      <w:tr w:rsidR="009E3F8B" w:rsidRPr="009E3F8B" w:rsidTr="009E3F8B">
        <w:trPr>
          <w:trHeight w:val="229"/>
        </w:trPr>
        <w:tc>
          <w:tcPr>
            <w:tcW w:w="362" w:type="pct"/>
          </w:tcPr>
          <w:p w:rsidR="009E3F8B" w:rsidRPr="002703AA" w:rsidRDefault="009E3F8B" w:rsidP="00FD6D2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3</w:t>
            </w:r>
          </w:p>
        </w:tc>
        <w:tc>
          <w:tcPr>
            <w:tcW w:w="1825" w:type="pct"/>
            <w:noWrap/>
            <w:vAlign w:val="bottom"/>
          </w:tcPr>
          <w:p w:rsidR="009E3F8B" w:rsidRPr="002703AA" w:rsidRDefault="009E3F8B" w:rsidP="00FD6D2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spellStart"/>
            <w:r w:rsidRPr="002703AA">
              <w:rPr>
                <w:rFonts w:ascii="Times New Roman" w:eastAsia="Times New Roman" w:hAnsi="Times New Roman" w:cs="Times New Roman"/>
                <w:bCs/>
                <w:sz w:val="24"/>
                <w:szCs w:val="24"/>
                <w:lang w:eastAsia="ru-RU"/>
              </w:rPr>
              <w:t>Майминское</w:t>
            </w:r>
            <w:proofErr w:type="spellEnd"/>
            <w:r w:rsidRPr="002703AA">
              <w:rPr>
                <w:rFonts w:ascii="Times New Roman" w:eastAsia="Times New Roman" w:hAnsi="Times New Roman" w:cs="Times New Roman"/>
                <w:bCs/>
                <w:sz w:val="24"/>
                <w:szCs w:val="24"/>
                <w:lang w:eastAsia="ru-RU"/>
              </w:rPr>
              <w:t xml:space="preserve"> сельское поселение</w:t>
            </w:r>
          </w:p>
        </w:tc>
        <w:tc>
          <w:tcPr>
            <w:tcW w:w="912" w:type="pct"/>
            <w:vAlign w:val="bottom"/>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20579</w:t>
            </w:r>
          </w:p>
        </w:tc>
        <w:tc>
          <w:tcPr>
            <w:tcW w:w="837" w:type="pct"/>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4</w:t>
            </w:r>
          </w:p>
        </w:tc>
        <w:tc>
          <w:tcPr>
            <w:tcW w:w="1064" w:type="pct"/>
            <w:vAlign w:val="center"/>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3</w:t>
            </w:r>
          </w:p>
        </w:tc>
      </w:tr>
      <w:tr w:rsidR="009E3F8B" w:rsidRPr="009E3F8B" w:rsidTr="009E3F8B">
        <w:trPr>
          <w:trHeight w:val="229"/>
        </w:trPr>
        <w:tc>
          <w:tcPr>
            <w:tcW w:w="362" w:type="pct"/>
          </w:tcPr>
          <w:p w:rsidR="009E3F8B" w:rsidRPr="002703AA" w:rsidRDefault="009E3F8B" w:rsidP="00FD6D2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4</w:t>
            </w:r>
          </w:p>
        </w:tc>
        <w:tc>
          <w:tcPr>
            <w:tcW w:w="1825" w:type="pct"/>
            <w:noWrap/>
            <w:vAlign w:val="bottom"/>
          </w:tcPr>
          <w:p w:rsidR="009E3F8B" w:rsidRPr="002703AA" w:rsidRDefault="009E3F8B" w:rsidP="00FD6D2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spellStart"/>
            <w:r w:rsidRPr="002703AA">
              <w:rPr>
                <w:rFonts w:ascii="Times New Roman" w:eastAsia="Times New Roman" w:hAnsi="Times New Roman" w:cs="Times New Roman"/>
                <w:bCs/>
                <w:sz w:val="24"/>
                <w:szCs w:val="24"/>
                <w:lang w:eastAsia="ru-RU"/>
              </w:rPr>
              <w:t>Манжерокское</w:t>
            </w:r>
            <w:proofErr w:type="spellEnd"/>
            <w:r w:rsidRPr="002703AA">
              <w:rPr>
                <w:rFonts w:ascii="Times New Roman" w:eastAsia="Times New Roman" w:hAnsi="Times New Roman" w:cs="Times New Roman"/>
                <w:bCs/>
                <w:sz w:val="24"/>
                <w:szCs w:val="24"/>
                <w:lang w:eastAsia="ru-RU"/>
              </w:rPr>
              <w:t xml:space="preserve"> сельское поселение</w:t>
            </w:r>
          </w:p>
        </w:tc>
        <w:tc>
          <w:tcPr>
            <w:tcW w:w="912" w:type="pct"/>
            <w:vAlign w:val="bottom"/>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1815</w:t>
            </w:r>
          </w:p>
        </w:tc>
        <w:tc>
          <w:tcPr>
            <w:tcW w:w="837" w:type="pct"/>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1</w:t>
            </w:r>
          </w:p>
        </w:tc>
        <w:tc>
          <w:tcPr>
            <w:tcW w:w="1064" w:type="pct"/>
            <w:vAlign w:val="center"/>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1</w:t>
            </w:r>
          </w:p>
        </w:tc>
      </w:tr>
      <w:tr w:rsidR="009E3F8B" w:rsidRPr="009E3F8B" w:rsidTr="009E3F8B">
        <w:trPr>
          <w:trHeight w:val="229"/>
        </w:trPr>
        <w:tc>
          <w:tcPr>
            <w:tcW w:w="362" w:type="pct"/>
          </w:tcPr>
          <w:p w:rsidR="009E3F8B" w:rsidRPr="002703AA" w:rsidRDefault="009E3F8B" w:rsidP="00FD6D2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5</w:t>
            </w:r>
          </w:p>
        </w:tc>
        <w:tc>
          <w:tcPr>
            <w:tcW w:w="1825" w:type="pct"/>
            <w:noWrap/>
            <w:vAlign w:val="center"/>
          </w:tcPr>
          <w:p w:rsidR="009E3F8B" w:rsidRPr="002703AA" w:rsidRDefault="009E3F8B" w:rsidP="00FD6D2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spellStart"/>
            <w:r w:rsidRPr="002703AA">
              <w:rPr>
                <w:rFonts w:ascii="Times New Roman" w:eastAsia="Times New Roman" w:hAnsi="Times New Roman" w:cs="Times New Roman"/>
                <w:bCs/>
                <w:sz w:val="24"/>
                <w:szCs w:val="24"/>
                <w:lang w:eastAsia="ru-RU"/>
              </w:rPr>
              <w:t>Соузгинское</w:t>
            </w:r>
            <w:proofErr w:type="spellEnd"/>
            <w:r w:rsidRPr="002703AA">
              <w:rPr>
                <w:rFonts w:ascii="Times New Roman" w:eastAsia="Times New Roman" w:hAnsi="Times New Roman" w:cs="Times New Roman"/>
                <w:bCs/>
                <w:sz w:val="24"/>
                <w:szCs w:val="24"/>
                <w:lang w:eastAsia="ru-RU"/>
              </w:rPr>
              <w:t xml:space="preserve"> сельское поселение</w:t>
            </w:r>
          </w:p>
        </w:tc>
        <w:tc>
          <w:tcPr>
            <w:tcW w:w="912" w:type="pct"/>
            <w:vAlign w:val="center"/>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1430</w:t>
            </w:r>
          </w:p>
        </w:tc>
        <w:tc>
          <w:tcPr>
            <w:tcW w:w="837" w:type="pct"/>
            <w:vAlign w:val="center"/>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1</w:t>
            </w:r>
          </w:p>
        </w:tc>
        <w:tc>
          <w:tcPr>
            <w:tcW w:w="1064" w:type="pct"/>
            <w:vAlign w:val="center"/>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1</w:t>
            </w:r>
          </w:p>
        </w:tc>
      </w:tr>
      <w:tr w:rsidR="009E3F8B" w:rsidRPr="009E3F8B" w:rsidTr="009E3F8B">
        <w:trPr>
          <w:trHeight w:val="229"/>
        </w:trPr>
        <w:tc>
          <w:tcPr>
            <w:tcW w:w="362" w:type="pct"/>
          </w:tcPr>
          <w:p w:rsidR="009E3F8B" w:rsidRPr="002703AA" w:rsidRDefault="009E3F8B" w:rsidP="00FD6D2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6</w:t>
            </w:r>
          </w:p>
        </w:tc>
        <w:tc>
          <w:tcPr>
            <w:tcW w:w="1825" w:type="pct"/>
            <w:noWrap/>
            <w:vAlign w:val="center"/>
          </w:tcPr>
          <w:p w:rsidR="009E3F8B" w:rsidRPr="002703AA" w:rsidRDefault="009E3F8B" w:rsidP="00FD6D2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spellStart"/>
            <w:r w:rsidRPr="002703AA">
              <w:rPr>
                <w:rFonts w:ascii="Times New Roman" w:eastAsia="Times New Roman" w:hAnsi="Times New Roman" w:cs="Times New Roman"/>
                <w:bCs/>
                <w:sz w:val="24"/>
                <w:szCs w:val="24"/>
                <w:lang w:eastAsia="ru-RU"/>
              </w:rPr>
              <w:t>Усть-Мунинское</w:t>
            </w:r>
            <w:proofErr w:type="spellEnd"/>
            <w:r w:rsidRPr="002703AA">
              <w:rPr>
                <w:rFonts w:ascii="Times New Roman" w:eastAsia="Times New Roman" w:hAnsi="Times New Roman" w:cs="Times New Roman"/>
                <w:bCs/>
                <w:sz w:val="24"/>
                <w:szCs w:val="24"/>
                <w:lang w:eastAsia="ru-RU"/>
              </w:rPr>
              <w:t xml:space="preserve"> сельское поселение</w:t>
            </w:r>
          </w:p>
        </w:tc>
        <w:tc>
          <w:tcPr>
            <w:tcW w:w="912" w:type="pct"/>
            <w:vAlign w:val="center"/>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688</w:t>
            </w:r>
          </w:p>
        </w:tc>
        <w:tc>
          <w:tcPr>
            <w:tcW w:w="837" w:type="pct"/>
            <w:vAlign w:val="center"/>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1</w:t>
            </w:r>
          </w:p>
        </w:tc>
        <w:tc>
          <w:tcPr>
            <w:tcW w:w="1064" w:type="pct"/>
            <w:vAlign w:val="center"/>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1</w:t>
            </w:r>
          </w:p>
        </w:tc>
      </w:tr>
      <w:tr w:rsidR="009E3F8B" w:rsidRPr="009E3F8B" w:rsidTr="009E3F8B">
        <w:trPr>
          <w:trHeight w:val="229"/>
        </w:trPr>
        <w:tc>
          <w:tcPr>
            <w:tcW w:w="362" w:type="pct"/>
          </w:tcPr>
          <w:p w:rsidR="009E3F8B" w:rsidRPr="002703AA" w:rsidRDefault="009E3F8B" w:rsidP="00FD6D2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2703AA">
              <w:rPr>
                <w:rFonts w:ascii="Times New Roman" w:eastAsia="Times New Roman" w:hAnsi="Times New Roman" w:cs="Times New Roman"/>
                <w:bCs/>
                <w:sz w:val="24"/>
                <w:szCs w:val="24"/>
                <w:lang w:eastAsia="ru-RU"/>
              </w:rPr>
              <w:t>7</w:t>
            </w:r>
          </w:p>
        </w:tc>
        <w:tc>
          <w:tcPr>
            <w:tcW w:w="1825" w:type="pct"/>
            <w:noWrap/>
          </w:tcPr>
          <w:p w:rsidR="009E3F8B" w:rsidRPr="002703AA" w:rsidRDefault="009E3F8B" w:rsidP="00FD6D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03AA">
              <w:rPr>
                <w:rFonts w:ascii="Times New Roman" w:eastAsia="Times New Roman" w:hAnsi="Times New Roman" w:cs="Times New Roman"/>
                <w:sz w:val="24"/>
                <w:szCs w:val="24"/>
                <w:lang w:eastAsia="ru-RU"/>
              </w:rPr>
              <w:t>Майминский муниципальный район</w:t>
            </w:r>
          </w:p>
        </w:tc>
        <w:tc>
          <w:tcPr>
            <w:tcW w:w="912" w:type="pct"/>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AA">
              <w:rPr>
                <w:rFonts w:ascii="Times New Roman" w:eastAsia="Times New Roman" w:hAnsi="Times New Roman" w:cs="Times New Roman"/>
                <w:sz w:val="24"/>
                <w:szCs w:val="24"/>
                <w:lang w:eastAsia="ru-RU"/>
              </w:rPr>
              <w:t>33042</w:t>
            </w:r>
          </w:p>
        </w:tc>
        <w:tc>
          <w:tcPr>
            <w:tcW w:w="837" w:type="pct"/>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AA">
              <w:rPr>
                <w:rFonts w:ascii="Times New Roman" w:eastAsia="Times New Roman" w:hAnsi="Times New Roman" w:cs="Times New Roman"/>
                <w:sz w:val="24"/>
                <w:szCs w:val="24"/>
                <w:lang w:eastAsia="ru-RU"/>
              </w:rPr>
              <w:t>3</w:t>
            </w:r>
          </w:p>
        </w:tc>
        <w:tc>
          <w:tcPr>
            <w:tcW w:w="1064" w:type="pct"/>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3AA">
              <w:rPr>
                <w:rFonts w:ascii="Times New Roman" w:eastAsia="Times New Roman" w:hAnsi="Times New Roman" w:cs="Times New Roman"/>
                <w:sz w:val="24"/>
                <w:szCs w:val="24"/>
                <w:lang w:eastAsia="ru-RU"/>
              </w:rPr>
              <w:t>2</w:t>
            </w:r>
          </w:p>
        </w:tc>
      </w:tr>
      <w:tr w:rsidR="009E3F8B" w:rsidRPr="009E3F8B" w:rsidTr="009E3F8B">
        <w:trPr>
          <w:trHeight w:val="229"/>
        </w:trPr>
        <w:tc>
          <w:tcPr>
            <w:tcW w:w="362" w:type="pct"/>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25" w:type="pct"/>
            <w:noWrap/>
            <w:vAlign w:val="center"/>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03AA">
              <w:rPr>
                <w:rFonts w:ascii="Times New Roman" w:eastAsia="Times New Roman" w:hAnsi="Times New Roman" w:cs="Times New Roman"/>
                <w:b/>
                <w:sz w:val="24"/>
                <w:szCs w:val="24"/>
                <w:lang w:eastAsia="ru-RU"/>
              </w:rPr>
              <w:t>Итого</w:t>
            </w:r>
          </w:p>
        </w:tc>
        <w:tc>
          <w:tcPr>
            <w:tcW w:w="912" w:type="pct"/>
            <w:vAlign w:val="center"/>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37" w:type="pct"/>
            <w:vAlign w:val="center"/>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03AA">
              <w:rPr>
                <w:rFonts w:ascii="Times New Roman" w:eastAsia="Times New Roman" w:hAnsi="Times New Roman" w:cs="Times New Roman"/>
                <w:b/>
                <w:sz w:val="24"/>
                <w:szCs w:val="24"/>
                <w:lang w:eastAsia="ru-RU"/>
              </w:rPr>
              <w:t>15</w:t>
            </w:r>
          </w:p>
        </w:tc>
        <w:tc>
          <w:tcPr>
            <w:tcW w:w="1064" w:type="pct"/>
            <w:vAlign w:val="center"/>
          </w:tcPr>
          <w:p w:rsidR="009E3F8B" w:rsidRPr="002703AA" w:rsidRDefault="009E3F8B" w:rsidP="00FD6D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03AA">
              <w:rPr>
                <w:rFonts w:ascii="Times New Roman" w:eastAsia="Times New Roman" w:hAnsi="Times New Roman" w:cs="Times New Roman"/>
                <w:b/>
                <w:sz w:val="24"/>
                <w:szCs w:val="24"/>
                <w:lang w:eastAsia="ru-RU"/>
              </w:rPr>
              <w:t xml:space="preserve">15 </w:t>
            </w:r>
          </w:p>
        </w:tc>
      </w:tr>
    </w:tbl>
    <w:p w:rsidR="009E3F8B" w:rsidRPr="002703AA" w:rsidRDefault="009E3F8B" w:rsidP="00FD6D20">
      <w:pPr>
        <w:spacing w:after="0" w:line="240" w:lineRule="auto"/>
        <w:ind w:firstLine="567"/>
        <w:jc w:val="both"/>
        <w:rPr>
          <w:rFonts w:ascii="Times New Roman" w:hAnsi="Times New Roman" w:cs="Times New Roman"/>
          <w:b/>
          <w:bCs/>
          <w:color w:val="000000"/>
          <w:sz w:val="28"/>
          <w:szCs w:val="28"/>
        </w:rPr>
      </w:pPr>
      <w:r w:rsidRPr="002703AA">
        <w:rPr>
          <w:rFonts w:ascii="Times New Roman" w:hAnsi="Times New Roman" w:cs="Times New Roman"/>
          <w:b/>
          <w:bCs/>
          <w:color w:val="000000"/>
          <w:sz w:val="28"/>
          <w:szCs w:val="28"/>
        </w:rPr>
        <w:t>Гражданско-патриотическое воспитание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7"/>
        <w:gridCol w:w="1856"/>
        <w:gridCol w:w="2585"/>
        <w:gridCol w:w="3004"/>
      </w:tblGrid>
      <w:tr w:rsidR="009E3F8B" w:rsidRPr="009E3F8B" w:rsidTr="009E3F8B">
        <w:tc>
          <w:tcPr>
            <w:tcW w:w="1949"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rPr>
            </w:pPr>
            <w:r w:rsidRPr="002703AA">
              <w:rPr>
                <w:rFonts w:ascii="Times New Roman" w:hAnsi="Times New Roman" w:cs="Times New Roman"/>
                <w:bCs/>
                <w:iCs/>
                <w:sz w:val="24"/>
                <w:szCs w:val="24"/>
              </w:rPr>
              <w:t>КОЛИЧЕСТВО МЕРОПРИЯТИЙ</w:t>
            </w:r>
          </w:p>
        </w:tc>
        <w:tc>
          <w:tcPr>
            <w:tcW w:w="1890"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rPr>
            </w:pPr>
            <w:r w:rsidRPr="002703AA">
              <w:rPr>
                <w:rFonts w:ascii="Times New Roman" w:hAnsi="Times New Roman" w:cs="Times New Roman"/>
                <w:bCs/>
                <w:iCs/>
                <w:sz w:val="24"/>
                <w:szCs w:val="24"/>
              </w:rPr>
              <w:t xml:space="preserve">ПОСЕЩЕНИЯ этих </w:t>
            </w:r>
            <w:proofErr w:type="spellStart"/>
            <w:r w:rsidRPr="002703AA">
              <w:rPr>
                <w:rFonts w:ascii="Times New Roman" w:hAnsi="Times New Roman" w:cs="Times New Roman"/>
                <w:bCs/>
                <w:iCs/>
                <w:sz w:val="24"/>
                <w:szCs w:val="24"/>
              </w:rPr>
              <w:t>мер-тий</w:t>
            </w:r>
            <w:proofErr w:type="spellEnd"/>
          </w:p>
        </w:tc>
        <w:tc>
          <w:tcPr>
            <w:tcW w:w="2585"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rPr>
            </w:pPr>
            <w:r w:rsidRPr="002703AA">
              <w:rPr>
                <w:rFonts w:ascii="Times New Roman" w:hAnsi="Times New Roman" w:cs="Times New Roman"/>
                <w:bCs/>
                <w:iCs/>
                <w:sz w:val="24"/>
                <w:szCs w:val="24"/>
              </w:rPr>
              <w:t xml:space="preserve">КНИЖНО-ИЛЛЮСТРАТИВНЫЕ </w:t>
            </w:r>
            <w:r w:rsidRPr="002703AA">
              <w:rPr>
                <w:rFonts w:ascii="Times New Roman" w:hAnsi="Times New Roman" w:cs="Times New Roman"/>
                <w:bCs/>
                <w:iCs/>
                <w:sz w:val="24"/>
                <w:szCs w:val="24"/>
              </w:rPr>
              <w:lastRenderedPageBreak/>
              <w:t xml:space="preserve">ВЫСТАВКИ самостоятельные / </w:t>
            </w:r>
            <w:proofErr w:type="spellStart"/>
            <w:r w:rsidRPr="002703AA">
              <w:rPr>
                <w:rFonts w:ascii="Times New Roman" w:hAnsi="Times New Roman" w:cs="Times New Roman"/>
                <w:bCs/>
                <w:iCs/>
                <w:sz w:val="24"/>
                <w:szCs w:val="24"/>
              </w:rPr>
              <w:t>к-во</w:t>
            </w:r>
            <w:proofErr w:type="spellEnd"/>
            <w:r w:rsidRPr="002703AA">
              <w:rPr>
                <w:rFonts w:ascii="Times New Roman" w:hAnsi="Times New Roman" w:cs="Times New Roman"/>
                <w:bCs/>
                <w:iCs/>
                <w:sz w:val="24"/>
                <w:szCs w:val="24"/>
              </w:rPr>
              <w:t xml:space="preserve"> экспонируемых документов</w:t>
            </w:r>
          </w:p>
        </w:tc>
        <w:tc>
          <w:tcPr>
            <w:tcW w:w="3357"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rPr>
            </w:pPr>
            <w:r w:rsidRPr="002703AA">
              <w:rPr>
                <w:rFonts w:ascii="Times New Roman" w:hAnsi="Times New Roman" w:cs="Times New Roman"/>
                <w:bCs/>
                <w:iCs/>
                <w:sz w:val="24"/>
                <w:szCs w:val="24"/>
              </w:rPr>
              <w:lastRenderedPageBreak/>
              <w:t xml:space="preserve">КНИГОВЫДАЧА </w:t>
            </w:r>
            <w:r w:rsidRPr="002703AA">
              <w:rPr>
                <w:rFonts w:ascii="Times New Roman" w:hAnsi="Times New Roman" w:cs="Times New Roman"/>
                <w:bCs/>
                <w:iCs/>
                <w:sz w:val="24"/>
                <w:szCs w:val="24"/>
                <w:u w:val="single"/>
              </w:rPr>
              <w:t>ВСЕГО</w:t>
            </w:r>
            <w:r w:rsidRPr="002703AA">
              <w:rPr>
                <w:rFonts w:ascii="Times New Roman" w:hAnsi="Times New Roman" w:cs="Times New Roman"/>
                <w:bCs/>
                <w:iCs/>
                <w:sz w:val="24"/>
                <w:szCs w:val="24"/>
              </w:rPr>
              <w:t xml:space="preserve"> с </w:t>
            </w:r>
            <w:proofErr w:type="spellStart"/>
            <w:r w:rsidRPr="002703AA">
              <w:rPr>
                <w:rFonts w:ascii="Times New Roman" w:hAnsi="Times New Roman" w:cs="Times New Roman"/>
                <w:bCs/>
                <w:iCs/>
                <w:sz w:val="24"/>
                <w:szCs w:val="24"/>
              </w:rPr>
              <w:t>мер-тий</w:t>
            </w:r>
            <w:proofErr w:type="spellEnd"/>
            <w:r w:rsidRPr="002703AA">
              <w:rPr>
                <w:rFonts w:ascii="Times New Roman" w:hAnsi="Times New Roman" w:cs="Times New Roman"/>
                <w:bCs/>
                <w:iCs/>
                <w:sz w:val="24"/>
                <w:szCs w:val="24"/>
              </w:rPr>
              <w:t xml:space="preserve"> и выставок</w:t>
            </w:r>
          </w:p>
        </w:tc>
      </w:tr>
      <w:tr w:rsidR="009E3F8B" w:rsidRPr="009E3F8B" w:rsidTr="009E3F8B">
        <w:tc>
          <w:tcPr>
            <w:tcW w:w="1949" w:type="dxa"/>
            <w:shd w:val="clear" w:color="auto" w:fill="auto"/>
          </w:tcPr>
          <w:p w:rsidR="009E3F8B" w:rsidRPr="002703AA" w:rsidRDefault="009E3F8B" w:rsidP="00FD6D20">
            <w:pPr>
              <w:spacing w:after="0" w:line="240" w:lineRule="auto"/>
              <w:ind w:firstLine="709"/>
              <w:jc w:val="center"/>
              <w:rPr>
                <w:rFonts w:ascii="Times New Roman" w:hAnsi="Times New Roman" w:cs="Times New Roman"/>
                <w:bCs/>
                <w:iCs/>
                <w:sz w:val="24"/>
                <w:szCs w:val="24"/>
              </w:rPr>
            </w:pPr>
            <w:r w:rsidRPr="002703AA">
              <w:rPr>
                <w:rFonts w:ascii="Times New Roman" w:hAnsi="Times New Roman" w:cs="Times New Roman"/>
                <w:bCs/>
                <w:iCs/>
                <w:sz w:val="24"/>
                <w:szCs w:val="24"/>
              </w:rPr>
              <w:lastRenderedPageBreak/>
              <w:t>1</w:t>
            </w:r>
          </w:p>
        </w:tc>
        <w:tc>
          <w:tcPr>
            <w:tcW w:w="1890" w:type="dxa"/>
            <w:shd w:val="clear" w:color="auto" w:fill="auto"/>
          </w:tcPr>
          <w:p w:rsidR="009E3F8B" w:rsidRPr="002703AA" w:rsidRDefault="009E3F8B" w:rsidP="00FD6D20">
            <w:pPr>
              <w:spacing w:after="0" w:line="240" w:lineRule="auto"/>
              <w:ind w:firstLine="709"/>
              <w:jc w:val="center"/>
              <w:rPr>
                <w:rFonts w:ascii="Times New Roman" w:hAnsi="Times New Roman" w:cs="Times New Roman"/>
                <w:bCs/>
                <w:iCs/>
                <w:sz w:val="24"/>
                <w:szCs w:val="24"/>
              </w:rPr>
            </w:pPr>
            <w:r w:rsidRPr="002703AA">
              <w:rPr>
                <w:rFonts w:ascii="Times New Roman" w:hAnsi="Times New Roman" w:cs="Times New Roman"/>
                <w:bCs/>
                <w:iCs/>
                <w:sz w:val="24"/>
                <w:szCs w:val="24"/>
              </w:rPr>
              <w:t>2</w:t>
            </w:r>
          </w:p>
        </w:tc>
        <w:tc>
          <w:tcPr>
            <w:tcW w:w="2585" w:type="dxa"/>
            <w:shd w:val="clear" w:color="auto" w:fill="auto"/>
          </w:tcPr>
          <w:p w:rsidR="009E3F8B" w:rsidRPr="002703AA" w:rsidRDefault="009E3F8B" w:rsidP="00FD6D20">
            <w:pPr>
              <w:spacing w:after="0" w:line="240" w:lineRule="auto"/>
              <w:ind w:firstLine="709"/>
              <w:jc w:val="center"/>
              <w:rPr>
                <w:rFonts w:ascii="Times New Roman" w:hAnsi="Times New Roman" w:cs="Times New Roman"/>
                <w:bCs/>
                <w:iCs/>
                <w:sz w:val="24"/>
                <w:szCs w:val="24"/>
              </w:rPr>
            </w:pPr>
            <w:r w:rsidRPr="002703AA">
              <w:rPr>
                <w:rFonts w:ascii="Times New Roman" w:hAnsi="Times New Roman" w:cs="Times New Roman"/>
                <w:bCs/>
                <w:iCs/>
                <w:sz w:val="24"/>
                <w:szCs w:val="24"/>
              </w:rPr>
              <w:t>3</w:t>
            </w:r>
          </w:p>
        </w:tc>
        <w:tc>
          <w:tcPr>
            <w:tcW w:w="3357" w:type="dxa"/>
            <w:shd w:val="clear" w:color="auto" w:fill="auto"/>
          </w:tcPr>
          <w:p w:rsidR="009E3F8B" w:rsidRPr="002703AA" w:rsidRDefault="009E3F8B" w:rsidP="00FD6D20">
            <w:pPr>
              <w:spacing w:after="0" w:line="240" w:lineRule="auto"/>
              <w:ind w:firstLine="709"/>
              <w:jc w:val="center"/>
              <w:rPr>
                <w:rFonts w:ascii="Times New Roman" w:hAnsi="Times New Roman" w:cs="Times New Roman"/>
                <w:bCs/>
                <w:iCs/>
                <w:sz w:val="24"/>
                <w:szCs w:val="24"/>
              </w:rPr>
            </w:pPr>
            <w:r w:rsidRPr="002703AA">
              <w:rPr>
                <w:rFonts w:ascii="Times New Roman" w:hAnsi="Times New Roman" w:cs="Times New Roman"/>
                <w:bCs/>
                <w:iCs/>
                <w:sz w:val="24"/>
                <w:szCs w:val="24"/>
              </w:rPr>
              <w:t>4</w:t>
            </w:r>
          </w:p>
        </w:tc>
      </w:tr>
      <w:tr w:rsidR="009E3F8B" w:rsidRPr="009E3F8B" w:rsidTr="009E3F8B">
        <w:tc>
          <w:tcPr>
            <w:tcW w:w="1949" w:type="dxa"/>
            <w:shd w:val="clear" w:color="auto" w:fill="auto"/>
          </w:tcPr>
          <w:p w:rsidR="009E3F8B" w:rsidRPr="002703AA" w:rsidRDefault="009E3F8B" w:rsidP="00FD6D20">
            <w:pPr>
              <w:spacing w:after="0" w:line="240" w:lineRule="auto"/>
              <w:ind w:firstLine="709"/>
              <w:jc w:val="center"/>
              <w:rPr>
                <w:rFonts w:ascii="Times New Roman" w:hAnsi="Times New Roman" w:cs="Times New Roman"/>
                <w:bCs/>
                <w:iCs/>
                <w:sz w:val="24"/>
                <w:szCs w:val="24"/>
              </w:rPr>
            </w:pPr>
            <w:r w:rsidRPr="002703AA">
              <w:rPr>
                <w:rFonts w:ascii="Times New Roman" w:hAnsi="Times New Roman" w:cs="Times New Roman"/>
                <w:bCs/>
                <w:iCs/>
                <w:sz w:val="24"/>
                <w:szCs w:val="24"/>
              </w:rPr>
              <w:t>108</w:t>
            </w:r>
          </w:p>
        </w:tc>
        <w:tc>
          <w:tcPr>
            <w:tcW w:w="1890" w:type="dxa"/>
            <w:shd w:val="clear" w:color="auto" w:fill="auto"/>
          </w:tcPr>
          <w:p w:rsidR="009E3F8B" w:rsidRPr="002703AA" w:rsidRDefault="009E3F8B" w:rsidP="00FD6D20">
            <w:pPr>
              <w:spacing w:after="0" w:line="240" w:lineRule="auto"/>
              <w:ind w:firstLine="709"/>
              <w:jc w:val="center"/>
              <w:rPr>
                <w:rFonts w:ascii="Times New Roman" w:hAnsi="Times New Roman" w:cs="Times New Roman"/>
                <w:bCs/>
                <w:iCs/>
                <w:sz w:val="24"/>
                <w:szCs w:val="24"/>
              </w:rPr>
            </w:pPr>
            <w:r w:rsidRPr="002703AA">
              <w:rPr>
                <w:rFonts w:ascii="Times New Roman" w:hAnsi="Times New Roman" w:cs="Times New Roman"/>
                <w:bCs/>
                <w:iCs/>
                <w:sz w:val="24"/>
                <w:szCs w:val="24"/>
              </w:rPr>
              <w:t>2552</w:t>
            </w:r>
          </w:p>
        </w:tc>
        <w:tc>
          <w:tcPr>
            <w:tcW w:w="2585" w:type="dxa"/>
            <w:shd w:val="clear" w:color="auto" w:fill="auto"/>
          </w:tcPr>
          <w:p w:rsidR="009E3F8B" w:rsidRPr="002703AA" w:rsidRDefault="009E3F8B" w:rsidP="00FD6D20">
            <w:pPr>
              <w:spacing w:after="0" w:line="240" w:lineRule="auto"/>
              <w:ind w:firstLine="709"/>
              <w:jc w:val="center"/>
              <w:rPr>
                <w:rFonts w:ascii="Times New Roman" w:hAnsi="Times New Roman" w:cs="Times New Roman"/>
                <w:bCs/>
                <w:iCs/>
                <w:sz w:val="24"/>
                <w:szCs w:val="24"/>
              </w:rPr>
            </w:pPr>
            <w:r w:rsidRPr="002703AA">
              <w:rPr>
                <w:rFonts w:ascii="Times New Roman" w:hAnsi="Times New Roman" w:cs="Times New Roman"/>
                <w:bCs/>
                <w:iCs/>
                <w:sz w:val="24"/>
                <w:szCs w:val="24"/>
              </w:rPr>
              <w:t>62/728</w:t>
            </w:r>
          </w:p>
        </w:tc>
        <w:tc>
          <w:tcPr>
            <w:tcW w:w="3357" w:type="dxa"/>
            <w:shd w:val="clear" w:color="auto" w:fill="auto"/>
          </w:tcPr>
          <w:p w:rsidR="009E3F8B" w:rsidRPr="002703AA" w:rsidRDefault="009E3F8B" w:rsidP="00FD6D20">
            <w:pPr>
              <w:spacing w:after="0" w:line="240" w:lineRule="auto"/>
              <w:ind w:firstLine="709"/>
              <w:jc w:val="center"/>
              <w:rPr>
                <w:rFonts w:ascii="Times New Roman" w:hAnsi="Times New Roman" w:cs="Times New Roman"/>
                <w:bCs/>
                <w:iCs/>
                <w:sz w:val="24"/>
                <w:szCs w:val="24"/>
              </w:rPr>
            </w:pPr>
            <w:r w:rsidRPr="002703AA">
              <w:rPr>
                <w:rFonts w:ascii="Times New Roman" w:hAnsi="Times New Roman" w:cs="Times New Roman"/>
                <w:bCs/>
                <w:iCs/>
                <w:sz w:val="24"/>
                <w:szCs w:val="24"/>
              </w:rPr>
              <w:t>881</w:t>
            </w:r>
          </w:p>
        </w:tc>
      </w:tr>
    </w:tbl>
    <w:p w:rsidR="009E3F8B" w:rsidRPr="009E3F8B" w:rsidRDefault="009E3F8B" w:rsidP="00FD6D20">
      <w:pPr>
        <w:spacing w:after="0" w:line="240" w:lineRule="auto"/>
        <w:ind w:firstLine="709"/>
        <w:jc w:val="both"/>
        <w:rPr>
          <w:rFonts w:ascii="Times New Roman" w:eastAsia="Times New Roman" w:hAnsi="Times New Roman" w:cs="Times New Roman"/>
          <w:b/>
          <w:bCs/>
          <w:sz w:val="28"/>
          <w:szCs w:val="28"/>
          <w:lang w:eastAsia="ru-RU"/>
        </w:rPr>
      </w:pPr>
      <w:r w:rsidRPr="009E3F8B">
        <w:rPr>
          <w:rFonts w:ascii="Times New Roman" w:eastAsia="Times New Roman" w:hAnsi="Times New Roman" w:cs="Times New Roman"/>
          <w:b/>
          <w:bCs/>
          <w:sz w:val="28"/>
          <w:szCs w:val="28"/>
          <w:lang w:eastAsia="ru-RU"/>
        </w:rPr>
        <w:t>Работа по профориентации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0"/>
        <w:gridCol w:w="1975"/>
        <w:gridCol w:w="2905"/>
        <w:gridCol w:w="2322"/>
      </w:tblGrid>
      <w:tr w:rsidR="009E3F8B" w:rsidRPr="009E3F8B" w:rsidTr="009E3F8B">
        <w:tc>
          <w:tcPr>
            <w:tcW w:w="2261"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rPr>
            </w:pPr>
            <w:r w:rsidRPr="002703AA">
              <w:rPr>
                <w:rFonts w:ascii="Times New Roman" w:hAnsi="Times New Roman" w:cs="Times New Roman"/>
                <w:bCs/>
                <w:iCs/>
                <w:sz w:val="24"/>
                <w:szCs w:val="24"/>
              </w:rPr>
              <w:t>КОЛИЧЕСТВО МЕРОПРИЯТИЙ</w:t>
            </w:r>
          </w:p>
        </w:tc>
        <w:tc>
          <w:tcPr>
            <w:tcW w:w="1975"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rPr>
            </w:pPr>
            <w:r w:rsidRPr="002703AA">
              <w:rPr>
                <w:rFonts w:ascii="Times New Roman" w:hAnsi="Times New Roman" w:cs="Times New Roman"/>
                <w:bCs/>
                <w:iCs/>
                <w:sz w:val="24"/>
                <w:szCs w:val="24"/>
              </w:rPr>
              <w:t xml:space="preserve">ПОСЕЩЕНИЯ этих </w:t>
            </w:r>
            <w:proofErr w:type="spellStart"/>
            <w:r w:rsidRPr="002703AA">
              <w:rPr>
                <w:rFonts w:ascii="Times New Roman" w:hAnsi="Times New Roman" w:cs="Times New Roman"/>
                <w:bCs/>
                <w:iCs/>
                <w:sz w:val="24"/>
                <w:szCs w:val="24"/>
              </w:rPr>
              <w:t>мер-тий</w:t>
            </w:r>
            <w:proofErr w:type="spellEnd"/>
          </w:p>
        </w:tc>
        <w:tc>
          <w:tcPr>
            <w:tcW w:w="2905"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rPr>
            </w:pPr>
            <w:r w:rsidRPr="002703AA">
              <w:rPr>
                <w:rFonts w:ascii="Times New Roman" w:hAnsi="Times New Roman" w:cs="Times New Roman"/>
                <w:bCs/>
                <w:iCs/>
                <w:sz w:val="24"/>
                <w:szCs w:val="24"/>
              </w:rPr>
              <w:t xml:space="preserve">КНИЖНО-ИЛЛЮСТРАТИВНЫЕ ВЫСТАВКИ самостоятельные / </w:t>
            </w:r>
            <w:proofErr w:type="spellStart"/>
            <w:r w:rsidRPr="002703AA">
              <w:rPr>
                <w:rFonts w:ascii="Times New Roman" w:hAnsi="Times New Roman" w:cs="Times New Roman"/>
                <w:bCs/>
                <w:iCs/>
                <w:sz w:val="24"/>
                <w:szCs w:val="24"/>
              </w:rPr>
              <w:t>к-во</w:t>
            </w:r>
            <w:proofErr w:type="spellEnd"/>
            <w:r w:rsidRPr="002703AA">
              <w:rPr>
                <w:rFonts w:ascii="Times New Roman" w:hAnsi="Times New Roman" w:cs="Times New Roman"/>
                <w:bCs/>
                <w:iCs/>
                <w:sz w:val="24"/>
                <w:szCs w:val="24"/>
              </w:rPr>
              <w:t xml:space="preserve"> экспонируемых документов</w:t>
            </w:r>
          </w:p>
        </w:tc>
        <w:tc>
          <w:tcPr>
            <w:tcW w:w="2322"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rPr>
            </w:pPr>
            <w:r w:rsidRPr="002703AA">
              <w:rPr>
                <w:rFonts w:ascii="Times New Roman" w:hAnsi="Times New Roman" w:cs="Times New Roman"/>
                <w:bCs/>
                <w:iCs/>
                <w:sz w:val="24"/>
                <w:szCs w:val="24"/>
              </w:rPr>
              <w:t xml:space="preserve">КНИГОВЫДАЧА </w:t>
            </w:r>
            <w:r w:rsidRPr="002703AA">
              <w:rPr>
                <w:rFonts w:ascii="Times New Roman" w:hAnsi="Times New Roman" w:cs="Times New Roman"/>
                <w:bCs/>
                <w:iCs/>
                <w:sz w:val="24"/>
                <w:szCs w:val="24"/>
                <w:u w:val="single"/>
              </w:rPr>
              <w:t>ВСЕГО</w:t>
            </w:r>
            <w:r w:rsidRPr="002703AA">
              <w:rPr>
                <w:rFonts w:ascii="Times New Roman" w:hAnsi="Times New Roman" w:cs="Times New Roman"/>
                <w:bCs/>
                <w:iCs/>
                <w:sz w:val="24"/>
                <w:szCs w:val="24"/>
              </w:rPr>
              <w:t xml:space="preserve"> с </w:t>
            </w:r>
            <w:proofErr w:type="spellStart"/>
            <w:r w:rsidRPr="002703AA">
              <w:rPr>
                <w:rFonts w:ascii="Times New Roman" w:hAnsi="Times New Roman" w:cs="Times New Roman"/>
                <w:bCs/>
                <w:iCs/>
                <w:sz w:val="24"/>
                <w:szCs w:val="24"/>
              </w:rPr>
              <w:t>мер-тий</w:t>
            </w:r>
            <w:proofErr w:type="spellEnd"/>
            <w:r w:rsidRPr="002703AA">
              <w:rPr>
                <w:rFonts w:ascii="Times New Roman" w:hAnsi="Times New Roman" w:cs="Times New Roman"/>
                <w:bCs/>
                <w:iCs/>
                <w:sz w:val="24"/>
                <w:szCs w:val="24"/>
              </w:rPr>
              <w:t xml:space="preserve"> и выставок</w:t>
            </w:r>
          </w:p>
        </w:tc>
      </w:tr>
      <w:tr w:rsidR="009E3F8B" w:rsidRPr="009E3F8B" w:rsidTr="009E3F8B">
        <w:tc>
          <w:tcPr>
            <w:tcW w:w="2261" w:type="dxa"/>
            <w:shd w:val="clear" w:color="auto" w:fill="auto"/>
          </w:tcPr>
          <w:p w:rsidR="009E3F8B" w:rsidRPr="002703AA" w:rsidRDefault="009E3F8B" w:rsidP="00FD6D20">
            <w:pPr>
              <w:spacing w:after="0" w:line="240" w:lineRule="auto"/>
              <w:ind w:firstLine="709"/>
              <w:jc w:val="both"/>
              <w:rPr>
                <w:rFonts w:ascii="Times New Roman" w:hAnsi="Times New Roman" w:cs="Times New Roman"/>
                <w:bCs/>
                <w:iCs/>
                <w:sz w:val="24"/>
                <w:szCs w:val="24"/>
              </w:rPr>
            </w:pPr>
            <w:r w:rsidRPr="002703AA">
              <w:rPr>
                <w:rFonts w:ascii="Times New Roman" w:hAnsi="Times New Roman" w:cs="Times New Roman"/>
                <w:bCs/>
                <w:iCs/>
                <w:sz w:val="24"/>
                <w:szCs w:val="24"/>
              </w:rPr>
              <w:t>6</w:t>
            </w:r>
          </w:p>
        </w:tc>
        <w:tc>
          <w:tcPr>
            <w:tcW w:w="1975" w:type="dxa"/>
            <w:shd w:val="clear" w:color="auto" w:fill="auto"/>
          </w:tcPr>
          <w:p w:rsidR="009E3F8B" w:rsidRPr="002703AA" w:rsidRDefault="009E3F8B" w:rsidP="00FD6D20">
            <w:pPr>
              <w:spacing w:after="0" w:line="240" w:lineRule="auto"/>
              <w:ind w:firstLine="709"/>
              <w:jc w:val="both"/>
              <w:rPr>
                <w:rFonts w:ascii="Times New Roman" w:hAnsi="Times New Roman" w:cs="Times New Roman"/>
                <w:bCs/>
                <w:iCs/>
                <w:sz w:val="24"/>
                <w:szCs w:val="24"/>
              </w:rPr>
            </w:pPr>
            <w:r w:rsidRPr="002703AA">
              <w:rPr>
                <w:rFonts w:ascii="Times New Roman" w:hAnsi="Times New Roman" w:cs="Times New Roman"/>
                <w:bCs/>
                <w:iCs/>
                <w:sz w:val="24"/>
                <w:szCs w:val="24"/>
              </w:rPr>
              <w:t>78</w:t>
            </w:r>
          </w:p>
        </w:tc>
        <w:tc>
          <w:tcPr>
            <w:tcW w:w="2905" w:type="dxa"/>
            <w:shd w:val="clear" w:color="auto" w:fill="auto"/>
          </w:tcPr>
          <w:p w:rsidR="009E3F8B" w:rsidRPr="002703AA" w:rsidRDefault="009E3F8B" w:rsidP="00FD6D20">
            <w:pPr>
              <w:spacing w:after="0" w:line="240" w:lineRule="auto"/>
              <w:ind w:firstLine="709"/>
              <w:jc w:val="both"/>
              <w:rPr>
                <w:rFonts w:ascii="Times New Roman" w:hAnsi="Times New Roman" w:cs="Times New Roman"/>
                <w:bCs/>
                <w:iCs/>
                <w:sz w:val="24"/>
                <w:szCs w:val="24"/>
              </w:rPr>
            </w:pPr>
            <w:r w:rsidRPr="002703AA">
              <w:rPr>
                <w:rFonts w:ascii="Times New Roman" w:hAnsi="Times New Roman" w:cs="Times New Roman"/>
                <w:bCs/>
                <w:iCs/>
                <w:sz w:val="24"/>
                <w:szCs w:val="24"/>
              </w:rPr>
              <w:t>3/56</w:t>
            </w:r>
          </w:p>
        </w:tc>
        <w:tc>
          <w:tcPr>
            <w:tcW w:w="2322" w:type="dxa"/>
            <w:shd w:val="clear" w:color="auto" w:fill="auto"/>
          </w:tcPr>
          <w:p w:rsidR="009E3F8B" w:rsidRPr="002703AA" w:rsidRDefault="009E3F8B" w:rsidP="00FD6D20">
            <w:pPr>
              <w:spacing w:after="0" w:line="240" w:lineRule="auto"/>
              <w:ind w:firstLine="709"/>
              <w:jc w:val="both"/>
              <w:rPr>
                <w:rFonts w:ascii="Times New Roman" w:hAnsi="Times New Roman" w:cs="Times New Roman"/>
                <w:bCs/>
                <w:iCs/>
                <w:sz w:val="24"/>
                <w:szCs w:val="24"/>
              </w:rPr>
            </w:pPr>
            <w:r w:rsidRPr="002703AA">
              <w:rPr>
                <w:rFonts w:ascii="Times New Roman" w:hAnsi="Times New Roman" w:cs="Times New Roman"/>
                <w:bCs/>
                <w:iCs/>
                <w:sz w:val="24"/>
                <w:szCs w:val="24"/>
              </w:rPr>
              <w:t>57</w:t>
            </w:r>
          </w:p>
        </w:tc>
      </w:tr>
    </w:tbl>
    <w:p w:rsidR="009E3F8B" w:rsidRPr="009E3F8B" w:rsidRDefault="009E3F8B" w:rsidP="00FD6D20">
      <w:pPr>
        <w:spacing w:after="0" w:line="240" w:lineRule="auto"/>
        <w:ind w:firstLine="709"/>
        <w:jc w:val="both"/>
        <w:rPr>
          <w:rFonts w:ascii="Times New Roman" w:hAnsi="Times New Roman" w:cs="Times New Roman"/>
          <w:b/>
          <w:color w:val="000000"/>
          <w:sz w:val="28"/>
          <w:szCs w:val="28"/>
        </w:rPr>
      </w:pPr>
      <w:r w:rsidRPr="009E3F8B">
        <w:rPr>
          <w:rFonts w:ascii="Times New Roman" w:hAnsi="Times New Roman" w:cs="Times New Roman"/>
          <w:b/>
          <w:bCs/>
          <w:color w:val="000000"/>
          <w:sz w:val="28"/>
          <w:szCs w:val="28"/>
        </w:rPr>
        <w:t>Пропаганда здорового образа жизни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0"/>
        <w:gridCol w:w="1975"/>
        <w:gridCol w:w="2905"/>
        <w:gridCol w:w="2322"/>
      </w:tblGrid>
      <w:tr w:rsidR="009E3F8B" w:rsidRPr="002703AA" w:rsidTr="009E3F8B">
        <w:tc>
          <w:tcPr>
            <w:tcW w:w="2261"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rPr>
            </w:pPr>
            <w:r w:rsidRPr="002703AA">
              <w:rPr>
                <w:rFonts w:ascii="Times New Roman" w:hAnsi="Times New Roman" w:cs="Times New Roman"/>
                <w:bCs/>
                <w:iCs/>
                <w:sz w:val="24"/>
                <w:szCs w:val="24"/>
              </w:rPr>
              <w:t>КОЛИЧЕСТВО МЕРОПРИЯТИЙ</w:t>
            </w:r>
          </w:p>
        </w:tc>
        <w:tc>
          <w:tcPr>
            <w:tcW w:w="1975"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rPr>
            </w:pPr>
            <w:r w:rsidRPr="002703AA">
              <w:rPr>
                <w:rFonts w:ascii="Times New Roman" w:hAnsi="Times New Roman" w:cs="Times New Roman"/>
                <w:bCs/>
                <w:iCs/>
                <w:sz w:val="24"/>
                <w:szCs w:val="24"/>
              </w:rPr>
              <w:t xml:space="preserve">ПОСЕЩЕНИЯ этих </w:t>
            </w:r>
            <w:proofErr w:type="spellStart"/>
            <w:r w:rsidRPr="002703AA">
              <w:rPr>
                <w:rFonts w:ascii="Times New Roman" w:hAnsi="Times New Roman" w:cs="Times New Roman"/>
                <w:bCs/>
                <w:iCs/>
                <w:sz w:val="24"/>
                <w:szCs w:val="24"/>
              </w:rPr>
              <w:t>мер-тий</w:t>
            </w:r>
            <w:proofErr w:type="spellEnd"/>
          </w:p>
        </w:tc>
        <w:tc>
          <w:tcPr>
            <w:tcW w:w="2905"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rPr>
            </w:pPr>
            <w:r w:rsidRPr="002703AA">
              <w:rPr>
                <w:rFonts w:ascii="Times New Roman" w:hAnsi="Times New Roman" w:cs="Times New Roman"/>
                <w:bCs/>
                <w:iCs/>
                <w:sz w:val="24"/>
                <w:szCs w:val="24"/>
              </w:rPr>
              <w:t xml:space="preserve">КНИЖНО-ИЛЛЮСТРАТИВНЫЕ ВЫСТАВКИ самостоятельные / </w:t>
            </w:r>
            <w:proofErr w:type="spellStart"/>
            <w:r w:rsidRPr="002703AA">
              <w:rPr>
                <w:rFonts w:ascii="Times New Roman" w:hAnsi="Times New Roman" w:cs="Times New Roman"/>
                <w:bCs/>
                <w:iCs/>
                <w:sz w:val="24"/>
                <w:szCs w:val="24"/>
              </w:rPr>
              <w:t>к-во</w:t>
            </w:r>
            <w:proofErr w:type="spellEnd"/>
            <w:r w:rsidRPr="002703AA">
              <w:rPr>
                <w:rFonts w:ascii="Times New Roman" w:hAnsi="Times New Roman" w:cs="Times New Roman"/>
                <w:bCs/>
                <w:iCs/>
                <w:sz w:val="24"/>
                <w:szCs w:val="24"/>
              </w:rPr>
              <w:t xml:space="preserve"> экспонируемых документов</w:t>
            </w:r>
          </w:p>
        </w:tc>
        <w:tc>
          <w:tcPr>
            <w:tcW w:w="2322"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rPr>
            </w:pPr>
            <w:r w:rsidRPr="002703AA">
              <w:rPr>
                <w:rFonts w:ascii="Times New Roman" w:hAnsi="Times New Roman" w:cs="Times New Roman"/>
                <w:bCs/>
                <w:iCs/>
                <w:sz w:val="24"/>
                <w:szCs w:val="24"/>
              </w:rPr>
              <w:t xml:space="preserve">КНИГОВЫДАЧА </w:t>
            </w:r>
            <w:r w:rsidRPr="002703AA">
              <w:rPr>
                <w:rFonts w:ascii="Times New Roman" w:hAnsi="Times New Roman" w:cs="Times New Roman"/>
                <w:bCs/>
                <w:iCs/>
                <w:sz w:val="24"/>
                <w:szCs w:val="24"/>
                <w:u w:val="single"/>
              </w:rPr>
              <w:t>ВСЕГО</w:t>
            </w:r>
            <w:r w:rsidRPr="002703AA">
              <w:rPr>
                <w:rFonts w:ascii="Times New Roman" w:hAnsi="Times New Roman" w:cs="Times New Roman"/>
                <w:bCs/>
                <w:iCs/>
                <w:sz w:val="24"/>
                <w:szCs w:val="24"/>
              </w:rPr>
              <w:t xml:space="preserve"> с </w:t>
            </w:r>
            <w:proofErr w:type="spellStart"/>
            <w:r w:rsidRPr="002703AA">
              <w:rPr>
                <w:rFonts w:ascii="Times New Roman" w:hAnsi="Times New Roman" w:cs="Times New Roman"/>
                <w:bCs/>
                <w:iCs/>
                <w:sz w:val="24"/>
                <w:szCs w:val="24"/>
              </w:rPr>
              <w:t>мер-тий</w:t>
            </w:r>
            <w:proofErr w:type="spellEnd"/>
            <w:r w:rsidRPr="002703AA">
              <w:rPr>
                <w:rFonts w:ascii="Times New Roman" w:hAnsi="Times New Roman" w:cs="Times New Roman"/>
                <w:bCs/>
                <w:iCs/>
                <w:sz w:val="24"/>
                <w:szCs w:val="24"/>
              </w:rPr>
              <w:t xml:space="preserve"> и выставок</w:t>
            </w:r>
          </w:p>
        </w:tc>
      </w:tr>
      <w:tr w:rsidR="009E3F8B" w:rsidRPr="002703AA" w:rsidTr="009E3F8B">
        <w:tc>
          <w:tcPr>
            <w:tcW w:w="2261" w:type="dxa"/>
            <w:shd w:val="clear" w:color="auto" w:fill="auto"/>
          </w:tcPr>
          <w:p w:rsidR="009E3F8B" w:rsidRPr="002703AA" w:rsidRDefault="009E3F8B" w:rsidP="00FD6D20">
            <w:pPr>
              <w:spacing w:after="0" w:line="240" w:lineRule="auto"/>
              <w:ind w:firstLine="709"/>
              <w:jc w:val="center"/>
              <w:rPr>
                <w:rFonts w:ascii="Times New Roman" w:hAnsi="Times New Roman" w:cs="Times New Roman"/>
                <w:bCs/>
                <w:iCs/>
                <w:sz w:val="24"/>
                <w:szCs w:val="24"/>
              </w:rPr>
            </w:pPr>
            <w:r w:rsidRPr="002703AA">
              <w:rPr>
                <w:rFonts w:ascii="Times New Roman" w:hAnsi="Times New Roman" w:cs="Times New Roman"/>
                <w:bCs/>
                <w:iCs/>
                <w:sz w:val="24"/>
                <w:szCs w:val="24"/>
              </w:rPr>
              <w:t>36</w:t>
            </w:r>
          </w:p>
        </w:tc>
        <w:tc>
          <w:tcPr>
            <w:tcW w:w="1975" w:type="dxa"/>
            <w:shd w:val="clear" w:color="auto" w:fill="auto"/>
          </w:tcPr>
          <w:p w:rsidR="009E3F8B" w:rsidRPr="002703AA" w:rsidRDefault="009E3F8B" w:rsidP="00FD6D20">
            <w:pPr>
              <w:spacing w:after="0" w:line="240" w:lineRule="auto"/>
              <w:ind w:firstLine="709"/>
              <w:jc w:val="center"/>
              <w:rPr>
                <w:rFonts w:ascii="Times New Roman" w:hAnsi="Times New Roman" w:cs="Times New Roman"/>
                <w:bCs/>
                <w:iCs/>
                <w:sz w:val="24"/>
                <w:szCs w:val="24"/>
              </w:rPr>
            </w:pPr>
            <w:r w:rsidRPr="002703AA">
              <w:rPr>
                <w:rFonts w:ascii="Times New Roman" w:hAnsi="Times New Roman" w:cs="Times New Roman"/>
                <w:bCs/>
                <w:iCs/>
                <w:sz w:val="24"/>
                <w:szCs w:val="24"/>
              </w:rPr>
              <w:t>571</w:t>
            </w:r>
          </w:p>
        </w:tc>
        <w:tc>
          <w:tcPr>
            <w:tcW w:w="2905" w:type="dxa"/>
            <w:shd w:val="clear" w:color="auto" w:fill="auto"/>
          </w:tcPr>
          <w:p w:rsidR="009E3F8B" w:rsidRPr="002703AA" w:rsidRDefault="009E3F8B" w:rsidP="00FD6D20">
            <w:pPr>
              <w:spacing w:after="0" w:line="240" w:lineRule="auto"/>
              <w:ind w:firstLine="709"/>
              <w:jc w:val="center"/>
              <w:rPr>
                <w:rFonts w:ascii="Times New Roman" w:hAnsi="Times New Roman" w:cs="Times New Roman"/>
                <w:bCs/>
                <w:iCs/>
                <w:sz w:val="24"/>
                <w:szCs w:val="24"/>
              </w:rPr>
            </w:pPr>
            <w:r w:rsidRPr="002703AA">
              <w:rPr>
                <w:rFonts w:ascii="Times New Roman" w:hAnsi="Times New Roman" w:cs="Times New Roman"/>
                <w:bCs/>
                <w:iCs/>
                <w:sz w:val="24"/>
                <w:szCs w:val="24"/>
              </w:rPr>
              <w:t>12/90</w:t>
            </w:r>
          </w:p>
        </w:tc>
        <w:tc>
          <w:tcPr>
            <w:tcW w:w="2322" w:type="dxa"/>
            <w:shd w:val="clear" w:color="auto" w:fill="auto"/>
          </w:tcPr>
          <w:p w:rsidR="009E3F8B" w:rsidRPr="002703AA" w:rsidRDefault="009E3F8B" w:rsidP="00FD6D20">
            <w:pPr>
              <w:spacing w:after="0" w:line="240" w:lineRule="auto"/>
              <w:ind w:firstLine="709"/>
              <w:jc w:val="center"/>
              <w:rPr>
                <w:rFonts w:ascii="Times New Roman" w:hAnsi="Times New Roman" w:cs="Times New Roman"/>
                <w:bCs/>
                <w:iCs/>
                <w:sz w:val="24"/>
                <w:szCs w:val="24"/>
              </w:rPr>
            </w:pPr>
            <w:r w:rsidRPr="002703AA">
              <w:rPr>
                <w:rFonts w:ascii="Times New Roman" w:hAnsi="Times New Roman" w:cs="Times New Roman"/>
                <w:bCs/>
                <w:iCs/>
                <w:sz w:val="24"/>
                <w:szCs w:val="24"/>
              </w:rPr>
              <w:t>128</w:t>
            </w:r>
          </w:p>
        </w:tc>
      </w:tr>
    </w:tbl>
    <w:p w:rsidR="009E3F8B" w:rsidRPr="002703AA" w:rsidRDefault="009E3F8B" w:rsidP="00FD6D20">
      <w:pPr>
        <w:spacing w:after="0" w:line="240" w:lineRule="auto"/>
        <w:rPr>
          <w:rFonts w:ascii="Times New Roman" w:eastAsia="Times New Roman" w:hAnsi="Times New Roman" w:cs="Times New Roman"/>
          <w:vanish/>
          <w:sz w:val="24"/>
          <w:szCs w:val="24"/>
          <w:lang w:eastAsia="ru-RU"/>
        </w:rPr>
      </w:pPr>
    </w:p>
    <w:tbl>
      <w:tblPr>
        <w:tblpPr w:leftFromText="180" w:rightFromText="180" w:vertAnchor="page" w:horzAnchor="margin" w:tblpY="137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103"/>
      </w:tblGrid>
      <w:tr w:rsidR="002703AA" w:rsidRPr="002703AA" w:rsidTr="002703AA">
        <w:tc>
          <w:tcPr>
            <w:tcW w:w="4395" w:type="dxa"/>
            <w:shd w:val="clear" w:color="auto" w:fill="auto"/>
          </w:tcPr>
          <w:p w:rsidR="002703AA" w:rsidRPr="002703AA" w:rsidRDefault="002703AA" w:rsidP="00FD6D20">
            <w:pPr>
              <w:spacing w:after="0" w:line="240" w:lineRule="auto"/>
              <w:jc w:val="center"/>
              <w:rPr>
                <w:rFonts w:ascii="Times New Roman" w:eastAsia="Times New Roman" w:hAnsi="Times New Roman" w:cs="Times New Roman"/>
                <w:sz w:val="24"/>
                <w:szCs w:val="24"/>
                <w:lang w:eastAsia="ru-RU"/>
              </w:rPr>
            </w:pPr>
            <w:r w:rsidRPr="002703AA">
              <w:rPr>
                <w:rFonts w:ascii="Times New Roman" w:eastAsia="Times New Roman" w:hAnsi="Times New Roman" w:cs="Times New Roman"/>
                <w:sz w:val="24"/>
                <w:szCs w:val="24"/>
                <w:lang w:eastAsia="ru-RU"/>
              </w:rPr>
              <w:t xml:space="preserve">Количество проведённых профилактических </w:t>
            </w:r>
            <w:proofErr w:type="spellStart"/>
            <w:r w:rsidRPr="002703AA">
              <w:rPr>
                <w:rFonts w:ascii="Times New Roman" w:eastAsia="Times New Roman" w:hAnsi="Times New Roman" w:cs="Times New Roman"/>
                <w:sz w:val="24"/>
                <w:szCs w:val="24"/>
                <w:lang w:eastAsia="ru-RU"/>
              </w:rPr>
              <w:t>антинаркотических</w:t>
            </w:r>
            <w:proofErr w:type="spellEnd"/>
            <w:r w:rsidRPr="002703AA">
              <w:rPr>
                <w:rFonts w:ascii="Times New Roman" w:eastAsia="Times New Roman" w:hAnsi="Times New Roman" w:cs="Times New Roman"/>
                <w:sz w:val="24"/>
                <w:szCs w:val="24"/>
                <w:lang w:eastAsia="ru-RU"/>
              </w:rPr>
              <w:t xml:space="preserve"> мероприятий</w:t>
            </w:r>
          </w:p>
        </w:tc>
        <w:tc>
          <w:tcPr>
            <w:tcW w:w="5103" w:type="dxa"/>
            <w:shd w:val="clear" w:color="auto" w:fill="auto"/>
          </w:tcPr>
          <w:p w:rsidR="002703AA" w:rsidRPr="002703AA" w:rsidRDefault="002703AA" w:rsidP="00FD6D20">
            <w:pPr>
              <w:spacing w:after="0" w:line="240" w:lineRule="auto"/>
              <w:jc w:val="center"/>
              <w:rPr>
                <w:rFonts w:ascii="Times New Roman" w:eastAsia="Times New Roman" w:hAnsi="Times New Roman" w:cs="Times New Roman"/>
                <w:sz w:val="24"/>
                <w:szCs w:val="24"/>
                <w:lang w:eastAsia="ru-RU"/>
              </w:rPr>
            </w:pPr>
            <w:r w:rsidRPr="002703AA">
              <w:rPr>
                <w:rFonts w:ascii="Times New Roman" w:eastAsia="Times New Roman" w:hAnsi="Times New Roman" w:cs="Times New Roman"/>
                <w:sz w:val="24"/>
                <w:szCs w:val="24"/>
                <w:lang w:eastAsia="ru-RU"/>
              </w:rPr>
              <w:t xml:space="preserve">Число лиц, вовлечённых в профилактические </w:t>
            </w:r>
            <w:proofErr w:type="spellStart"/>
            <w:r w:rsidRPr="002703AA">
              <w:rPr>
                <w:rFonts w:ascii="Times New Roman" w:eastAsia="Times New Roman" w:hAnsi="Times New Roman" w:cs="Times New Roman"/>
                <w:sz w:val="24"/>
                <w:szCs w:val="24"/>
                <w:lang w:eastAsia="ru-RU"/>
              </w:rPr>
              <w:t>антинаркотические</w:t>
            </w:r>
            <w:proofErr w:type="spellEnd"/>
            <w:r w:rsidRPr="002703AA">
              <w:rPr>
                <w:rFonts w:ascii="Times New Roman" w:eastAsia="Times New Roman" w:hAnsi="Times New Roman" w:cs="Times New Roman"/>
                <w:sz w:val="24"/>
                <w:szCs w:val="24"/>
                <w:lang w:eastAsia="ru-RU"/>
              </w:rPr>
              <w:t xml:space="preserve"> мероприятия (П)</w:t>
            </w:r>
          </w:p>
        </w:tc>
      </w:tr>
      <w:tr w:rsidR="002703AA" w:rsidRPr="002703AA" w:rsidTr="002703AA">
        <w:tblPrEx>
          <w:tblLook w:val="0000"/>
        </w:tblPrEx>
        <w:trPr>
          <w:trHeight w:val="328"/>
        </w:trPr>
        <w:tc>
          <w:tcPr>
            <w:tcW w:w="4395" w:type="dxa"/>
          </w:tcPr>
          <w:p w:rsidR="002703AA" w:rsidRPr="002703AA" w:rsidRDefault="002703AA" w:rsidP="00FD6D20">
            <w:pPr>
              <w:spacing w:after="0" w:line="240" w:lineRule="auto"/>
              <w:jc w:val="center"/>
              <w:rPr>
                <w:rFonts w:ascii="Times New Roman" w:eastAsia="Times New Roman" w:hAnsi="Times New Roman" w:cs="Times New Roman"/>
                <w:bCs/>
                <w:iCs/>
                <w:sz w:val="24"/>
                <w:szCs w:val="24"/>
                <w:lang w:eastAsia="ru-RU"/>
              </w:rPr>
            </w:pPr>
            <w:r w:rsidRPr="002703AA">
              <w:rPr>
                <w:rFonts w:ascii="Times New Roman" w:eastAsia="Times New Roman" w:hAnsi="Times New Roman" w:cs="Times New Roman"/>
                <w:bCs/>
                <w:iCs/>
                <w:sz w:val="24"/>
                <w:szCs w:val="24"/>
                <w:lang w:eastAsia="ru-RU"/>
              </w:rPr>
              <w:t>5</w:t>
            </w:r>
          </w:p>
        </w:tc>
        <w:tc>
          <w:tcPr>
            <w:tcW w:w="5103" w:type="dxa"/>
          </w:tcPr>
          <w:p w:rsidR="002703AA" w:rsidRPr="002703AA" w:rsidRDefault="002703AA" w:rsidP="00FD6D20">
            <w:pPr>
              <w:spacing w:after="0" w:line="240" w:lineRule="auto"/>
              <w:jc w:val="center"/>
              <w:rPr>
                <w:rFonts w:ascii="Times New Roman" w:eastAsia="Times New Roman" w:hAnsi="Times New Roman" w:cs="Times New Roman"/>
                <w:bCs/>
                <w:iCs/>
                <w:sz w:val="24"/>
                <w:szCs w:val="24"/>
                <w:lang w:eastAsia="ru-RU"/>
              </w:rPr>
            </w:pPr>
            <w:r w:rsidRPr="002703AA">
              <w:rPr>
                <w:rFonts w:ascii="Times New Roman" w:eastAsia="Times New Roman" w:hAnsi="Times New Roman" w:cs="Times New Roman"/>
                <w:bCs/>
                <w:iCs/>
                <w:sz w:val="24"/>
                <w:szCs w:val="24"/>
                <w:lang w:eastAsia="ru-RU"/>
              </w:rPr>
              <w:t>150</w:t>
            </w:r>
          </w:p>
        </w:tc>
      </w:tr>
    </w:tbl>
    <w:p w:rsidR="009E3F8B" w:rsidRPr="002703AA" w:rsidRDefault="009E3F8B" w:rsidP="00FD6D20">
      <w:pPr>
        <w:spacing w:after="0" w:line="240" w:lineRule="auto"/>
        <w:ind w:firstLine="709"/>
        <w:jc w:val="both"/>
        <w:rPr>
          <w:rFonts w:ascii="Times New Roman" w:hAnsi="Times New Roman" w:cs="Times New Roman"/>
          <w:b/>
          <w:bCs/>
          <w:sz w:val="28"/>
          <w:szCs w:val="28"/>
        </w:rPr>
      </w:pPr>
      <w:r w:rsidRPr="002703AA">
        <w:rPr>
          <w:rFonts w:ascii="Times New Roman" w:hAnsi="Times New Roman" w:cs="Times New Roman"/>
          <w:b/>
          <w:bCs/>
          <w:sz w:val="28"/>
          <w:szCs w:val="28"/>
        </w:rPr>
        <w:t>Художественная литература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0"/>
        <w:gridCol w:w="1975"/>
        <w:gridCol w:w="2905"/>
        <w:gridCol w:w="2322"/>
      </w:tblGrid>
      <w:tr w:rsidR="009E3F8B" w:rsidRPr="009E3F8B" w:rsidTr="009E3F8B">
        <w:trPr>
          <w:trHeight w:val="2136"/>
        </w:trPr>
        <w:tc>
          <w:tcPr>
            <w:tcW w:w="2261"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КОЛИЧЕСТВО МЕРОПРИЯТИЙ</w:t>
            </w:r>
          </w:p>
        </w:tc>
        <w:tc>
          <w:tcPr>
            <w:tcW w:w="1975"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 xml:space="preserve">ПОСЕЩЕНИЯ этих </w:t>
            </w:r>
            <w:proofErr w:type="spellStart"/>
            <w:r w:rsidRPr="002703AA">
              <w:rPr>
                <w:rFonts w:ascii="Times New Roman" w:hAnsi="Times New Roman" w:cs="Times New Roman"/>
                <w:bCs/>
                <w:iCs/>
                <w:sz w:val="24"/>
                <w:szCs w:val="24"/>
                <w:lang w:eastAsia="ru-RU"/>
              </w:rPr>
              <w:t>мер-тий</w:t>
            </w:r>
            <w:proofErr w:type="spellEnd"/>
          </w:p>
        </w:tc>
        <w:tc>
          <w:tcPr>
            <w:tcW w:w="2905"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 xml:space="preserve">КНИЖНО-ИЛЛЮСТРАТИВНЫЕ ВЫСТАВКИ самостоятельные / </w:t>
            </w:r>
            <w:proofErr w:type="spellStart"/>
            <w:r w:rsidRPr="002703AA">
              <w:rPr>
                <w:rFonts w:ascii="Times New Roman" w:hAnsi="Times New Roman" w:cs="Times New Roman"/>
                <w:bCs/>
                <w:iCs/>
                <w:sz w:val="24"/>
                <w:szCs w:val="24"/>
                <w:lang w:eastAsia="ru-RU"/>
              </w:rPr>
              <w:t>к-во</w:t>
            </w:r>
            <w:proofErr w:type="spellEnd"/>
            <w:r w:rsidRPr="002703AA">
              <w:rPr>
                <w:rFonts w:ascii="Times New Roman" w:hAnsi="Times New Roman" w:cs="Times New Roman"/>
                <w:bCs/>
                <w:iCs/>
                <w:sz w:val="24"/>
                <w:szCs w:val="24"/>
                <w:lang w:eastAsia="ru-RU"/>
              </w:rPr>
              <w:t xml:space="preserve"> экспонируемых документов</w:t>
            </w:r>
          </w:p>
        </w:tc>
        <w:tc>
          <w:tcPr>
            <w:tcW w:w="2322"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 xml:space="preserve">КНИГОВЫДАЧА </w:t>
            </w:r>
            <w:r w:rsidRPr="002703AA">
              <w:rPr>
                <w:rFonts w:ascii="Times New Roman" w:hAnsi="Times New Roman" w:cs="Times New Roman"/>
                <w:bCs/>
                <w:iCs/>
                <w:sz w:val="24"/>
                <w:szCs w:val="24"/>
                <w:u w:val="single"/>
                <w:lang w:eastAsia="ru-RU"/>
              </w:rPr>
              <w:t>ВСЕГО</w:t>
            </w:r>
            <w:r w:rsidRPr="002703AA">
              <w:rPr>
                <w:rFonts w:ascii="Times New Roman" w:hAnsi="Times New Roman" w:cs="Times New Roman"/>
                <w:bCs/>
                <w:iCs/>
                <w:sz w:val="24"/>
                <w:szCs w:val="24"/>
                <w:lang w:eastAsia="ru-RU"/>
              </w:rPr>
              <w:t xml:space="preserve"> с </w:t>
            </w:r>
            <w:proofErr w:type="spellStart"/>
            <w:r w:rsidRPr="002703AA">
              <w:rPr>
                <w:rFonts w:ascii="Times New Roman" w:hAnsi="Times New Roman" w:cs="Times New Roman"/>
                <w:bCs/>
                <w:iCs/>
                <w:sz w:val="24"/>
                <w:szCs w:val="24"/>
                <w:lang w:eastAsia="ru-RU"/>
              </w:rPr>
              <w:t>мер-тий</w:t>
            </w:r>
            <w:proofErr w:type="spellEnd"/>
            <w:r w:rsidRPr="002703AA">
              <w:rPr>
                <w:rFonts w:ascii="Times New Roman" w:hAnsi="Times New Roman" w:cs="Times New Roman"/>
                <w:bCs/>
                <w:iCs/>
                <w:sz w:val="24"/>
                <w:szCs w:val="24"/>
                <w:lang w:eastAsia="ru-RU"/>
              </w:rPr>
              <w:t xml:space="preserve"> и выставок</w:t>
            </w:r>
          </w:p>
        </w:tc>
      </w:tr>
      <w:tr w:rsidR="009E3F8B" w:rsidRPr="009E3F8B" w:rsidTr="009E3F8B">
        <w:tc>
          <w:tcPr>
            <w:tcW w:w="2261" w:type="dxa"/>
            <w:shd w:val="clear" w:color="auto" w:fill="auto"/>
          </w:tcPr>
          <w:p w:rsidR="009E3F8B" w:rsidRPr="002703AA" w:rsidRDefault="009E3F8B" w:rsidP="00FD6D20">
            <w:pPr>
              <w:spacing w:after="0" w:line="240" w:lineRule="auto"/>
              <w:ind w:firstLine="709"/>
              <w:jc w:val="both"/>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184</w:t>
            </w:r>
          </w:p>
        </w:tc>
        <w:tc>
          <w:tcPr>
            <w:tcW w:w="1975" w:type="dxa"/>
            <w:shd w:val="clear" w:color="auto" w:fill="auto"/>
          </w:tcPr>
          <w:p w:rsidR="009E3F8B" w:rsidRPr="002703AA" w:rsidRDefault="009E3F8B" w:rsidP="00FD6D20">
            <w:pPr>
              <w:spacing w:after="0" w:line="240" w:lineRule="auto"/>
              <w:ind w:firstLine="709"/>
              <w:jc w:val="both"/>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3091</w:t>
            </w:r>
          </w:p>
        </w:tc>
        <w:tc>
          <w:tcPr>
            <w:tcW w:w="2905" w:type="dxa"/>
            <w:shd w:val="clear" w:color="auto" w:fill="auto"/>
          </w:tcPr>
          <w:p w:rsidR="009E3F8B" w:rsidRPr="002703AA" w:rsidRDefault="009E3F8B" w:rsidP="00FD6D20">
            <w:pPr>
              <w:spacing w:after="0" w:line="240" w:lineRule="auto"/>
              <w:ind w:firstLine="709"/>
              <w:jc w:val="both"/>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142/1325</w:t>
            </w:r>
          </w:p>
        </w:tc>
        <w:tc>
          <w:tcPr>
            <w:tcW w:w="2322" w:type="dxa"/>
            <w:shd w:val="clear" w:color="auto" w:fill="auto"/>
          </w:tcPr>
          <w:p w:rsidR="009E3F8B" w:rsidRPr="002703AA" w:rsidRDefault="009E3F8B" w:rsidP="00FD6D20">
            <w:pPr>
              <w:spacing w:after="0" w:line="240" w:lineRule="auto"/>
              <w:ind w:firstLine="709"/>
              <w:jc w:val="both"/>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1297</w:t>
            </w:r>
          </w:p>
        </w:tc>
      </w:tr>
    </w:tbl>
    <w:p w:rsidR="009E3F8B" w:rsidRPr="002703AA" w:rsidRDefault="009E3F8B" w:rsidP="00FD6D20">
      <w:pPr>
        <w:spacing w:after="0" w:line="240" w:lineRule="auto"/>
        <w:ind w:firstLine="709"/>
        <w:jc w:val="both"/>
        <w:rPr>
          <w:rFonts w:ascii="Times New Roman" w:hAnsi="Times New Roman" w:cs="Times New Roman"/>
          <w:b/>
          <w:bCs/>
          <w:sz w:val="28"/>
          <w:szCs w:val="28"/>
        </w:rPr>
      </w:pPr>
      <w:r w:rsidRPr="002703AA">
        <w:rPr>
          <w:rFonts w:ascii="Times New Roman" w:hAnsi="Times New Roman" w:cs="Times New Roman"/>
          <w:b/>
          <w:bCs/>
          <w:sz w:val="28"/>
          <w:szCs w:val="28"/>
        </w:rPr>
        <w:t>Работа по эстетическому воспитанию пользователей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0"/>
        <w:gridCol w:w="1975"/>
        <w:gridCol w:w="2905"/>
        <w:gridCol w:w="2322"/>
      </w:tblGrid>
      <w:tr w:rsidR="009E3F8B" w:rsidRPr="009E3F8B" w:rsidTr="009E3F8B">
        <w:tc>
          <w:tcPr>
            <w:tcW w:w="2261"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КОЛИЧЕСТВО МЕРОПРИЯТИЙ</w:t>
            </w:r>
          </w:p>
        </w:tc>
        <w:tc>
          <w:tcPr>
            <w:tcW w:w="1975"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 xml:space="preserve">ПОСЕЩЕНИЯ этих </w:t>
            </w:r>
            <w:proofErr w:type="spellStart"/>
            <w:r w:rsidRPr="002703AA">
              <w:rPr>
                <w:rFonts w:ascii="Times New Roman" w:hAnsi="Times New Roman" w:cs="Times New Roman"/>
                <w:bCs/>
                <w:iCs/>
                <w:sz w:val="24"/>
                <w:szCs w:val="24"/>
                <w:lang w:eastAsia="ru-RU"/>
              </w:rPr>
              <w:t>мер-тий</w:t>
            </w:r>
            <w:proofErr w:type="spellEnd"/>
          </w:p>
        </w:tc>
        <w:tc>
          <w:tcPr>
            <w:tcW w:w="2905"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 xml:space="preserve">КНИЖНО-ИЛЛЮСТРАТИВНЫЕ ВЫСТАВКИ самостоятельные / </w:t>
            </w:r>
            <w:proofErr w:type="spellStart"/>
            <w:r w:rsidRPr="002703AA">
              <w:rPr>
                <w:rFonts w:ascii="Times New Roman" w:hAnsi="Times New Roman" w:cs="Times New Roman"/>
                <w:bCs/>
                <w:iCs/>
                <w:sz w:val="24"/>
                <w:szCs w:val="24"/>
                <w:lang w:eastAsia="ru-RU"/>
              </w:rPr>
              <w:t>к-во</w:t>
            </w:r>
            <w:proofErr w:type="spellEnd"/>
            <w:r w:rsidRPr="002703AA">
              <w:rPr>
                <w:rFonts w:ascii="Times New Roman" w:hAnsi="Times New Roman" w:cs="Times New Roman"/>
                <w:bCs/>
                <w:iCs/>
                <w:sz w:val="24"/>
                <w:szCs w:val="24"/>
                <w:lang w:eastAsia="ru-RU"/>
              </w:rPr>
              <w:t xml:space="preserve"> экспонируемых документов</w:t>
            </w:r>
          </w:p>
        </w:tc>
        <w:tc>
          <w:tcPr>
            <w:tcW w:w="2322"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 xml:space="preserve">КНИГОВЫДАЧА </w:t>
            </w:r>
            <w:r w:rsidRPr="002703AA">
              <w:rPr>
                <w:rFonts w:ascii="Times New Roman" w:hAnsi="Times New Roman" w:cs="Times New Roman"/>
                <w:bCs/>
                <w:iCs/>
                <w:sz w:val="24"/>
                <w:szCs w:val="24"/>
                <w:u w:val="single"/>
                <w:lang w:eastAsia="ru-RU"/>
              </w:rPr>
              <w:t>ВСЕГО</w:t>
            </w:r>
            <w:r w:rsidRPr="002703AA">
              <w:rPr>
                <w:rFonts w:ascii="Times New Roman" w:hAnsi="Times New Roman" w:cs="Times New Roman"/>
                <w:bCs/>
                <w:iCs/>
                <w:sz w:val="24"/>
                <w:szCs w:val="24"/>
                <w:lang w:eastAsia="ru-RU"/>
              </w:rPr>
              <w:t xml:space="preserve"> с </w:t>
            </w:r>
            <w:proofErr w:type="spellStart"/>
            <w:r w:rsidRPr="002703AA">
              <w:rPr>
                <w:rFonts w:ascii="Times New Roman" w:hAnsi="Times New Roman" w:cs="Times New Roman"/>
                <w:bCs/>
                <w:iCs/>
                <w:sz w:val="24"/>
                <w:szCs w:val="24"/>
                <w:lang w:eastAsia="ru-RU"/>
              </w:rPr>
              <w:t>мер-тий</w:t>
            </w:r>
            <w:proofErr w:type="spellEnd"/>
            <w:r w:rsidRPr="002703AA">
              <w:rPr>
                <w:rFonts w:ascii="Times New Roman" w:hAnsi="Times New Roman" w:cs="Times New Roman"/>
                <w:bCs/>
                <w:iCs/>
                <w:sz w:val="24"/>
                <w:szCs w:val="24"/>
                <w:lang w:eastAsia="ru-RU"/>
              </w:rPr>
              <w:t xml:space="preserve"> и выставок</w:t>
            </w:r>
          </w:p>
        </w:tc>
      </w:tr>
      <w:tr w:rsidR="009E3F8B" w:rsidRPr="009E3F8B" w:rsidTr="009E3F8B">
        <w:tc>
          <w:tcPr>
            <w:tcW w:w="2261" w:type="dxa"/>
            <w:shd w:val="clear" w:color="auto" w:fill="auto"/>
          </w:tcPr>
          <w:p w:rsidR="009E3F8B" w:rsidRPr="002703AA" w:rsidRDefault="009E3F8B" w:rsidP="00FD6D20">
            <w:pPr>
              <w:spacing w:after="0" w:line="240" w:lineRule="auto"/>
              <w:ind w:firstLine="709"/>
              <w:jc w:val="both"/>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57</w:t>
            </w:r>
          </w:p>
        </w:tc>
        <w:tc>
          <w:tcPr>
            <w:tcW w:w="1975" w:type="dxa"/>
            <w:shd w:val="clear" w:color="auto" w:fill="auto"/>
          </w:tcPr>
          <w:p w:rsidR="009E3F8B" w:rsidRPr="002703AA" w:rsidRDefault="009E3F8B" w:rsidP="00FD6D20">
            <w:pPr>
              <w:spacing w:after="0" w:line="240" w:lineRule="auto"/>
              <w:ind w:firstLine="709"/>
              <w:jc w:val="both"/>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1132</w:t>
            </w:r>
          </w:p>
        </w:tc>
        <w:tc>
          <w:tcPr>
            <w:tcW w:w="2905" w:type="dxa"/>
            <w:shd w:val="clear" w:color="auto" w:fill="auto"/>
          </w:tcPr>
          <w:p w:rsidR="009E3F8B" w:rsidRPr="002703AA" w:rsidRDefault="009E3F8B" w:rsidP="00FD6D20">
            <w:pPr>
              <w:spacing w:after="0" w:line="240" w:lineRule="auto"/>
              <w:ind w:firstLine="709"/>
              <w:jc w:val="both"/>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20/268</w:t>
            </w:r>
          </w:p>
        </w:tc>
        <w:tc>
          <w:tcPr>
            <w:tcW w:w="2322" w:type="dxa"/>
            <w:shd w:val="clear" w:color="auto" w:fill="auto"/>
          </w:tcPr>
          <w:p w:rsidR="009E3F8B" w:rsidRPr="002703AA" w:rsidRDefault="009E3F8B" w:rsidP="00FD6D20">
            <w:pPr>
              <w:spacing w:after="0" w:line="240" w:lineRule="auto"/>
              <w:ind w:firstLine="709"/>
              <w:jc w:val="both"/>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285</w:t>
            </w:r>
          </w:p>
        </w:tc>
      </w:tr>
    </w:tbl>
    <w:p w:rsidR="009E3F8B" w:rsidRPr="002703AA" w:rsidRDefault="009E3F8B" w:rsidP="00FD6D20">
      <w:pPr>
        <w:spacing w:after="0" w:line="240" w:lineRule="auto"/>
        <w:ind w:firstLine="709"/>
        <w:jc w:val="both"/>
        <w:rPr>
          <w:rFonts w:ascii="Times New Roman" w:eastAsia="Times New Roman" w:hAnsi="Times New Roman" w:cs="Times New Roman"/>
          <w:b/>
          <w:bCs/>
          <w:sz w:val="28"/>
          <w:szCs w:val="28"/>
          <w:lang w:eastAsia="ru-RU"/>
        </w:rPr>
      </w:pPr>
      <w:r w:rsidRPr="002703AA">
        <w:rPr>
          <w:rFonts w:ascii="Times New Roman" w:eastAsia="Times New Roman" w:hAnsi="Times New Roman" w:cs="Times New Roman"/>
          <w:b/>
          <w:bCs/>
          <w:sz w:val="28"/>
          <w:szCs w:val="28"/>
          <w:lang w:eastAsia="ru-RU"/>
        </w:rPr>
        <w:t>Духовно-нравственное воспитание пользователей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0"/>
        <w:gridCol w:w="1975"/>
        <w:gridCol w:w="2905"/>
        <w:gridCol w:w="2322"/>
      </w:tblGrid>
      <w:tr w:rsidR="009E3F8B" w:rsidRPr="009E3F8B" w:rsidTr="009E3F8B">
        <w:tc>
          <w:tcPr>
            <w:tcW w:w="2261"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КОЛИЧЕСТВО МЕРОПРИЯТИЙ</w:t>
            </w:r>
          </w:p>
        </w:tc>
        <w:tc>
          <w:tcPr>
            <w:tcW w:w="1975"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 xml:space="preserve">ПОСЕЩЕНИЯ этих </w:t>
            </w:r>
            <w:proofErr w:type="spellStart"/>
            <w:r w:rsidRPr="002703AA">
              <w:rPr>
                <w:rFonts w:ascii="Times New Roman" w:hAnsi="Times New Roman" w:cs="Times New Roman"/>
                <w:bCs/>
                <w:iCs/>
                <w:sz w:val="24"/>
                <w:szCs w:val="24"/>
                <w:lang w:eastAsia="ru-RU"/>
              </w:rPr>
              <w:t>мер-тий</w:t>
            </w:r>
            <w:proofErr w:type="spellEnd"/>
          </w:p>
        </w:tc>
        <w:tc>
          <w:tcPr>
            <w:tcW w:w="2905"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 xml:space="preserve">КНИЖНО-ИЛЛЮСТРАТИВНЫЕ ВЫСТАВКИ самостоятельные / </w:t>
            </w:r>
            <w:proofErr w:type="spellStart"/>
            <w:r w:rsidRPr="002703AA">
              <w:rPr>
                <w:rFonts w:ascii="Times New Roman" w:hAnsi="Times New Roman" w:cs="Times New Roman"/>
                <w:bCs/>
                <w:iCs/>
                <w:sz w:val="24"/>
                <w:szCs w:val="24"/>
                <w:lang w:eastAsia="ru-RU"/>
              </w:rPr>
              <w:t>к-во</w:t>
            </w:r>
            <w:proofErr w:type="spellEnd"/>
            <w:r w:rsidRPr="002703AA">
              <w:rPr>
                <w:rFonts w:ascii="Times New Roman" w:hAnsi="Times New Roman" w:cs="Times New Roman"/>
                <w:bCs/>
                <w:iCs/>
                <w:sz w:val="24"/>
                <w:szCs w:val="24"/>
                <w:lang w:eastAsia="ru-RU"/>
              </w:rPr>
              <w:t xml:space="preserve"> экспонируемых </w:t>
            </w:r>
            <w:r w:rsidRPr="002703AA">
              <w:rPr>
                <w:rFonts w:ascii="Times New Roman" w:hAnsi="Times New Roman" w:cs="Times New Roman"/>
                <w:bCs/>
                <w:iCs/>
                <w:sz w:val="24"/>
                <w:szCs w:val="24"/>
                <w:lang w:eastAsia="ru-RU"/>
              </w:rPr>
              <w:lastRenderedPageBreak/>
              <w:t>документов</w:t>
            </w:r>
          </w:p>
        </w:tc>
        <w:tc>
          <w:tcPr>
            <w:tcW w:w="2322" w:type="dxa"/>
            <w:shd w:val="clear" w:color="auto" w:fill="auto"/>
          </w:tcPr>
          <w:p w:rsidR="009E3F8B" w:rsidRPr="002703AA" w:rsidRDefault="009E3F8B" w:rsidP="00FD6D20">
            <w:pPr>
              <w:spacing w:after="0" w:line="240" w:lineRule="auto"/>
              <w:jc w:val="center"/>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lastRenderedPageBreak/>
              <w:t xml:space="preserve">КНИГОВЫДАЧА </w:t>
            </w:r>
            <w:r w:rsidRPr="002703AA">
              <w:rPr>
                <w:rFonts w:ascii="Times New Roman" w:hAnsi="Times New Roman" w:cs="Times New Roman"/>
                <w:bCs/>
                <w:iCs/>
                <w:sz w:val="24"/>
                <w:szCs w:val="24"/>
                <w:u w:val="single"/>
                <w:lang w:eastAsia="ru-RU"/>
              </w:rPr>
              <w:t>ВСЕГО</w:t>
            </w:r>
            <w:r w:rsidRPr="002703AA">
              <w:rPr>
                <w:rFonts w:ascii="Times New Roman" w:hAnsi="Times New Roman" w:cs="Times New Roman"/>
                <w:bCs/>
                <w:iCs/>
                <w:sz w:val="24"/>
                <w:szCs w:val="24"/>
                <w:lang w:eastAsia="ru-RU"/>
              </w:rPr>
              <w:t xml:space="preserve"> с </w:t>
            </w:r>
            <w:proofErr w:type="spellStart"/>
            <w:r w:rsidRPr="002703AA">
              <w:rPr>
                <w:rFonts w:ascii="Times New Roman" w:hAnsi="Times New Roman" w:cs="Times New Roman"/>
                <w:bCs/>
                <w:iCs/>
                <w:sz w:val="24"/>
                <w:szCs w:val="24"/>
                <w:lang w:eastAsia="ru-RU"/>
              </w:rPr>
              <w:t>мер-тий</w:t>
            </w:r>
            <w:proofErr w:type="spellEnd"/>
            <w:r w:rsidRPr="002703AA">
              <w:rPr>
                <w:rFonts w:ascii="Times New Roman" w:hAnsi="Times New Roman" w:cs="Times New Roman"/>
                <w:bCs/>
                <w:iCs/>
                <w:sz w:val="24"/>
                <w:szCs w:val="24"/>
                <w:lang w:eastAsia="ru-RU"/>
              </w:rPr>
              <w:t xml:space="preserve"> и выставок</w:t>
            </w:r>
          </w:p>
        </w:tc>
      </w:tr>
      <w:tr w:rsidR="009E3F8B" w:rsidRPr="009E3F8B" w:rsidTr="009E3F8B">
        <w:tc>
          <w:tcPr>
            <w:tcW w:w="2261" w:type="dxa"/>
            <w:shd w:val="clear" w:color="auto" w:fill="auto"/>
          </w:tcPr>
          <w:p w:rsidR="009E3F8B" w:rsidRPr="002703AA" w:rsidRDefault="009E3F8B" w:rsidP="00FD6D20">
            <w:pPr>
              <w:spacing w:after="0" w:line="240" w:lineRule="auto"/>
              <w:ind w:firstLine="709"/>
              <w:jc w:val="both"/>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lastRenderedPageBreak/>
              <w:t>47</w:t>
            </w:r>
          </w:p>
        </w:tc>
        <w:tc>
          <w:tcPr>
            <w:tcW w:w="1975" w:type="dxa"/>
            <w:shd w:val="clear" w:color="auto" w:fill="auto"/>
          </w:tcPr>
          <w:p w:rsidR="009E3F8B" w:rsidRPr="002703AA" w:rsidRDefault="009E3F8B" w:rsidP="00FD6D20">
            <w:pPr>
              <w:spacing w:after="0" w:line="240" w:lineRule="auto"/>
              <w:ind w:firstLine="709"/>
              <w:jc w:val="both"/>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1183</w:t>
            </w:r>
          </w:p>
        </w:tc>
        <w:tc>
          <w:tcPr>
            <w:tcW w:w="2905" w:type="dxa"/>
            <w:shd w:val="clear" w:color="auto" w:fill="auto"/>
          </w:tcPr>
          <w:p w:rsidR="009E3F8B" w:rsidRPr="002703AA" w:rsidRDefault="009E3F8B" w:rsidP="00FD6D20">
            <w:pPr>
              <w:spacing w:after="0" w:line="240" w:lineRule="auto"/>
              <w:ind w:firstLine="709"/>
              <w:jc w:val="both"/>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25/280</w:t>
            </w:r>
          </w:p>
        </w:tc>
        <w:tc>
          <w:tcPr>
            <w:tcW w:w="2322" w:type="dxa"/>
            <w:shd w:val="clear" w:color="auto" w:fill="auto"/>
          </w:tcPr>
          <w:p w:rsidR="009E3F8B" w:rsidRPr="002703AA" w:rsidRDefault="009E3F8B" w:rsidP="00FD6D20">
            <w:pPr>
              <w:spacing w:after="0" w:line="240" w:lineRule="auto"/>
              <w:ind w:firstLine="709"/>
              <w:jc w:val="both"/>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234</w:t>
            </w:r>
          </w:p>
        </w:tc>
      </w:tr>
    </w:tbl>
    <w:p w:rsidR="009E3F8B" w:rsidRPr="009E3F8B" w:rsidRDefault="009E3F8B" w:rsidP="00FD6D20">
      <w:pPr>
        <w:spacing w:after="0" w:line="240" w:lineRule="auto"/>
        <w:ind w:firstLine="709"/>
        <w:jc w:val="both"/>
        <w:rPr>
          <w:rFonts w:ascii="Times New Roman" w:eastAsia="Times New Roman" w:hAnsi="Times New Roman" w:cs="Times New Roman"/>
          <w:b/>
          <w:bCs/>
          <w:sz w:val="28"/>
          <w:szCs w:val="28"/>
          <w:lang w:eastAsia="ru-RU"/>
        </w:rPr>
      </w:pPr>
      <w:proofErr w:type="spellStart"/>
      <w:r w:rsidRPr="009E3F8B">
        <w:rPr>
          <w:rFonts w:ascii="Times New Roman" w:eastAsia="Times New Roman" w:hAnsi="Times New Roman" w:cs="Times New Roman"/>
          <w:b/>
          <w:bCs/>
          <w:iCs/>
          <w:sz w:val="28"/>
          <w:szCs w:val="28"/>
          <w:lang w:eastAsia="ru-RU"/>
        </w:rPr>
        <w:t>Досуговые</w:t>
      </w:r>
      <w:proofErr w:type="spellEnd"/>
      <w:r w:rsidRPr="009E3F8B">
        <w:rPr>
          <w:rFonts w:ascii="Times New Roman" w:eastAsia="Times New Roman" w:hAnsi="Times New Roman" w:cs="Times New Roman"/>
          <w:b/>
          <w:bCs/>
          <w:iCs/>
          <w:sz w:val="28"/>
          <w:szCs w:val="28"/>
          <w:lang w:eastAsia="ru-RU"/>
        </w:rPr>
        <w:t xml:space="preserve"> мероприятия. </w:t>
      </w:r>
      <w:r w:rsidRPr="009E3F8B">
        <w:rPr>
          <w:rFonts w:ascii="Times New Roman" w:eastAsia="Times New Roman" w:hAnsi="Times New Roman" w:cs="Times New Roman"/>
          <w:b/>
          <w:bCs/>
          <w:sz w:val="28"/>
          <w:szCs w:val="28"/>
          <w:lang w:eastAsia="ru-RU"/>
        </w:rPr>
        <w:t>Участие в районных мероприятиях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7"/>
        <w:gridCol w:w="1824"/>
        <w:gridCol w:w="3530"/>
        <w:gridCol w:w="2091"/>
      </w:tblGrid>
      <w:tr w:rsidR="009E3F8B" w:rsidRPr="009E3F8B" w:rsidTr="00372B33">
        <w:tc>
          <w:tcPr>
            <w:tcW w:w="2017" w:type="dxa"/>
            <w:shd w:val="clear" w:color="auto" w:fill="auto"/>
          </w:tcPr>
          <w:p w:rsidR="009E3F8B" w:rsidRPr="002703AA" w:rsidRDefault="009E3F8B" w:rsidP="00FD6D20">
            <w:pPr>
              <w:spacing w:after="0" w:line="240" w:lineRule="auto"/>
              <w:jc w:val="both"/>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КОЛИЧЕСТВО МЕРОПРИЯТИЙ</w:t>
            </w:r>
          </w:p>
        </w:tc>
        <w:tc>
          <w:tcPr>
            <w:tcW w:w="1824" w:type="dxa"/>
            <w:shd w:val="clear" w:color="auto" w:fill="auto"/>
          </w:tcPr>
          <w:p w:rsidR="009E3F8B" w:rsidRPr="002703AA" w:rsidRDefault="009E3F8B" w:rsidP="00FD6D20">
            <w:pPr>
              <w:spacing w:after="0" w:line="240" w:lineRule="auto"/>
              <w:jc w:val="both"/>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 xml:space="preserve">ПОСЕЩЕНИЯ этих </w:t>
            </w:r>
            <w:proofErr w:type="spellStart"/>
            <w:r w:rsidRPr="002703AA">
              <w:rPr>
                <w:rFonts w:ascii="Times New Roman" w:hAnsi="Times New Roman" w:cs="Times New Roman"/>
                <w:bCs/>
                <w:iCs/>
                <w:sz w:val="24"/>
                <w:szCs w:val="24"/>
                <w:lang w:eastAsia="ru-RU"/>
              </w:rPr>
              <w:t>мер-тий</w:t>
            </w:r>
            <w:proofErr w:type="spellEnd"/>
          </w:p>
        </w:tc>
        <w:tc>
          <w:tcPr>
            <w:tcW w:w="3530" w:type="dxa"/>
            <w:shd w:val="clear" w:color="auto" w:fill="auto"/>
          </w:tcPr>
          <w:p w:rsidR="009E3F8B" w:rsidRPr="002703AA" w:rsidRDefault="009E3F8B" w:rsidP="00FD6D20">
            <w:pPr>
              <w:spacing w:after="0" w:line="240" w:lineRule="auto"/>
              <w:jc w:val="both"/>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 xml:space="preserve">КНИЖНО-ИЛЛЮСТРАТИВНЫЕ ВЫСТАВКИ самостоятельные / </w:t>
            </w:r>
            <w:proofErr w:type="spellStart"/>
            <w:r w:rsidRPr="002703AA">
              <w:rPr>
                <w:rFonts w:ascii="Times New Roman" w:hAnsi="Times New Roman" w:cs="Times New Roman"/>
                <w:bCs/>
                <w:iCs/>
                <w:sz w:val="24"/>
                <w:szCs w:val="24"/>
                <w:lang w:eastAsia="ru-RU"/>
              </w:rPr>
              <w:t>к-во</w:t>
            </w:r>
            <w:proofErr w:type="spellEnd"/>
            <w:r w:rsidRPr="002703AA">
              <w:rPr>
                <w:rFonts w:ascii="Times New Roman" w:hAnsi="Times New Roman" w:cs="Times New Roman"/>
                <w:bCs/>
                <w:iCs/>
                <w:sz w:val="24"/>
                <w:szCs w:val="24"/>
                <w:lang w:eastAsia="ru-RU"/>
              </w:rPr>
              <w:t xml:space="preserve"> экспонируемых документов</w:t>
            </w:r>
          </w:p>
        </w:tc>
        <w:tc>
          <w:tcPr>
            <w:tcW w:w="2091" w:type="dxa"/>
            <w:shd w:val="clear" w:color="auto" w:fill="auto"/>
          </w:tcPr>
          <w:p w:rsidR="009E3F8B" w:rsidRPr="002703AA" w:rsidRDefault="009E3F8B" w:rsidP="00FD6D20">
            <w:pPr>
              <w:spacing w:after="0" w:line="240" w:lineRule="auto"/>
              <w:jc w:val="both"/>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 xml:space="preserve">КНИГОВЫДАЧА </w:t>
            </w:r>
            <w:r w:rsidRPr="002703AA">
              <w:rPr>
                <w:rFonts w:ascii="Times New Roman" w:hAnsi="Times New Roman" w:cs="Times New Roman"/>
                <w:bCs/>
                <w:iCs/>
                <w:sz w:val="24"/>
                <w:szCs w:val="24"/>
                <w:u w:val="single"/>
                <w:lang w:eastAsia="ru-RU"/>
              </w:rPr>
              <w:t>ВСЕГО</w:t>
            </w:r>
            <w:r w:rsidRPr="002703AA">
              <w:rPr>
                <w:rFonts w:ascii="Times New Roman" w:hAnsi="Times New Roman" w:cs="Times New Roman"/>
                <w:bCs/>
                <w:iCs/>
                <w:sz w:val="24"/>
                <w:szCs w:val="24"/>
                <w:lang w:eastAsia="ru-RU"/>
              </w:rPr>
              <w:t xml:space="preserve"> с </w:t>
            </w:r>
            <w:proofErr w:type="spellStart"/>
            <w:r w:rsidRPr="002703AA">
              <w:rPr>
                <w:rFonts w:ascii="Times New Roman" w:hAnsi="Times New Roman" w:cs="Times New Roman"/>
                <w:bCs/>
                <w:iCs/>
                <w:sz w:val="24"/>
                <w:szCs w:val="24"/>
                <w:lang w:eastAsia="ru-RU"/>
              </w:rPr>
              <w:t>мер-тий</w:t>
            </w:r>
            <w:proofErr w:type="spellEnd"/>
            <w:r w:rsidRPr="002703AA">
              <w:rPr>
                <w:rFonts w:ascii="Times New Roman" w:hAnsi="Times New Roman" w:cs="Times New Roman"/>
                <w:bCs/>
                <w:iCs/>
                <w:sz w:val="24"/>
                <w:szCs w:val="24"/>
                <w:lang w:eastAsia="ru-RU"/>
              </w:rPr>
              <w:t xml:space="preserve"> и выставок</w:t>
            </w:r>
          </w:p>
        </w:tc>
      </w:tr>
      <w:tr w:rsidR="009E3F8B" w:rsidRPr="009E3F8B" w:rsidTr="00372B33">
        <w:tc>
          <w:tcPr>
            <w:tcW w:w="2017" w:type="dxa"/>
            <w:shd w:val="clear" w:color="auto" w:fill="auto"/>
          </w:tcPr>
          <w:p w:rsidR="009E3F8B" w:rsidRPr="002703AA" w:rsidRDefault="009E3F8B" w:rsidP="00FD6D20">
            <w:pPr>
              <w:spacing w:after="0" w:line="240" w:lineRule="auto"/>
              <w:ind w:firstLine="709"/>
              <w:jc w:val="center"/>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155</w:t>
            </w:r>
          </w:p>
        </w:tc>
        <w:tc>
          <w:tcPr>
            <w:tcW w:w="1824" w:type="dxa"/>
            <w:shd w:val="clear" w:color="auto" w:fill="auto"/>
          </w:tcPr>
          <w:p w:rsidR="009E3F8B" w:rsidRPr="002703AA" w:rsidRDefault="009E3F8B" w:rsidP="00FD6D20">
            <w:pPr>
              <w:spacing w:after="0" w:line="240" w:lineRule="auto"/>
              <w:ind w:firstLine="709"/>
              <w:jc w:val="center"/>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4256</w:t>
            </w:r>
          </w:p>
        </w:tc>
        <w:tc>
          <w:tcPr>
            <w:tcW w:w="3530" w:type="dxa"/>
            <w:shd w:val="clear" w:color="auto" w:fill="auto"/>
          </w:tcPr>
          <w:p w:rsidR="009E3F8B" w:rsidRPr="002703AA" w:rsidRDefault="009E3F8B" w:rsidP="00FD6D20">
            <w:pPr>
              <w:spacing w:after="0" w:line="240" w:lineRule="auto"/>
              <w:ind w:firstLine="709"/>
              <w:jc w:val="center"/>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22/208</w:t>
            </w:r>
          </w:p>
        </w:tc>
        <w:tc>
          <w:tcPr>
            <w:tcW w:w="2091" w:type="dxa"/>
            <w:shd w:val="clear" w:color="auto" w:fill="auto"/>
          </w:tcPr>
          <w:p w:rsidR="009E3F8B" w:rsidRPr="002703AA" w:rsidRDefault="009E3F8B" w:rsidP="00FD6D20">
            <w:pPr>
              <w:spacing w:after="0" w:line="240" w:lineRule="auto"/>
              <w:ind w:firstLine="709"/>
              <w:jc w:val="center"/>
              <w:rPr>
                <w:rFonts w:ascii="Times New Roman" w:hAnsi="Times New Roman" w:cs="Times New Roman"/>
                <w:bCs/>
                <w:iCs/>
                <w:sz w:val="24"/>
                <w:szCs w:val="24"/>
                <w:lang w:eastAsia="ru-RU"/>
              </w:rPr>
            </w:pPr>
            <w:r w:rsidRPr="002703AA">
              <w:rPr>
                <w:rFonts w:ascii="Times New Roman" w:hAnsi="Times New Roman" w:cs="Times New Roman"/>
                <w:bCs/>
                <w:iCs/>
                <w:sz w:val="24"/>
                <w:szCs w:val="24"/>
                <w:lang w:eastAsia="ru-RU"/>
              </w:rPr>
              <w:t>422</w:t>
            </w:r>
          </w:p>
        </w:tc>
      </w:tr>
    </w:tbl>
    <w:p w:rsidR="009E3F8B" w:rsidRPr="009E3F8B" w:rsidRDefault="009E3F8B" w:rsidP="00FD6D20">
      <w:pPr>
        <w:widowControl w:val="0"/>
        <w:tabs>
          <w:tab w:val="left" w:pos="1172"/>
        </w:tabs>
        <w:spacing w:after="0" w:line="240" w:lineRule="auto"/>
        <w:ind w:firstLine="709"/>
        <w:jc w:val="both"/>
        <w:rPr>
          <w:rFonts w:ascii="Times New Roman" w:eastAsia="Times New Roman" w:hAnsi="Times New Roman" w:cs="Times New Roman"/>
          <w:b/>
          <w:spacing w:val="4"/>
          <w:sz w:val="28"/>
          <w:szCs w:val="28"/>
          <w:lang w:eastAsia="ru-RU"/>
        </w:rPr>
      </w:pPr>
      <w:r w:rsidRPr="009E3F8B">
        <w:rPr>
          <w:rFonts w:ascii="Times New Roman" w:eastAsia="Times New Roman" w:hAnsi="Times New Roman" w:cs="Times New Roman"/>
          <w:b/>
          <w:spacing w:val="4"/>
          <w:sz w:val="28"/>
          <w:szCs w:val="28"/>
          <w:lang w:eastAsia="ru-RU"/>
        </w:rPr>
        <w:t>Библиотечное обслуживание людей с ограниченными возможностями и др.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2"/>
        <w:gridCol w:w="1813"/>
        <w:gridCol w:w="2659"/>
        <w:gridCol w:w="1285"/>
        <w:gridCol w:w="1741"/>
      </w:tblGrid>
      <w:tr w:rsidR="009E3F8B" w:rsidRPr="009E3F8B" w:rsidTr="009E3F8B">
        <w:trPr>
          <w:trHeight w:val="1185"/>
        </w:trPr>
        <w:tc>
          <w:tcPr>
            <w:tcW w:w="2073" w:type="dxa"/>
          </w:tcPr>
          <w:p w:rsidR="009E3F8B" w:rsidRPr="00FE0C4C" w:rsidRDefault="009E3F8B" w:rsidP="00FD6D20">
            <w:pPr>
              <w:spacing w:after="0" w:line="240" w:lineRule="auto"/>
              <w:jc w:val="center"/>
              <w:rPr>
                <w:rFonts w:ascii="Times New Roman" w:eastAsia="Times New Roman" w:hAnsi="Times New Roman" w:cs="Times New Roman"/>
                <w:bCs/>
                <w:iCs/>
                <w:sz w:val="24"/>
                <w:szCs w:val="24"/>
                <w:lang w:eastAsia="ru-RU"/>
              </w:rPr>
            </w:pPr>
            <w:r w:rsidRPr="00FE0C4C">
              <w:rPr>
                <w:rFonts w:ascii="Times New Roman" w:eastAsia="Times New Roman" w:hAnsi="Times New Roman" w:cs="Times New Roman"/>
                <w:bCs/>
                <w:iCs/>
                <w:sz w:val="24"/>
                <w:szCs w:val="24"/>
                <w:lang w:eastAsia="ru-RU"/>
              </w:rPr>
              <w:t>КОЛИЧЕСТВО МЕРОПРИЯТИЙ</w:t>
            </w:r>
          </w:p>
        </w:tc>
        <w:tc>
          <w:tcPr>
            <w:tcW w:w="1813" w:type="dxa"/>
          </w:tcPr>
          <w:p w:rsidR="009E3F8B" w:rsidRPr="00FE0C4C" w:rsidRDefault="009E3F8B" w:rsidP="00FD6D20">
            <w:pPr>
              <w:spacing w:after="0" w:line="240" w:lineRule="auto"/>
              <w:jc w:val="center"/>
              <w:rPr>
                <w:rFonts w:ascii="Times New Roman" w:eastAsia="Times New Roman" w:hAnsi="Times New Roman" w:cs="Times New Roman"/>
                <w:bCs/>
                <w:iCs/>
                <w:sz w:val="24"/>
                <w:szCs w:val="24"/>
                <w:lang w:eastAsia="ru-RU"/>
              </w:rPr>
            </w:pPr>
            <w:r w:rsidRPr="00FE0C4C">
              <w:rPr>
                <w:rFonts w:ascii="Times New Roman" w:eastAsia="Times New Roman" w:hAnsi="Times New Roman" w:cs="Times New Roman"/>
                <w:bCs/>
                <w:iCs/>
                <w:sz w:val="24"/>
                <w:szCs w:val="24"/>
                <w:lang w:eastAsia="ru-RU"/>
              </w:rPr>
              <w:t>ПОСЕЩЕНИЯ</w:t>
            </w:r>
          </w:p>
        </w:tc>
        <w:tc>
          <w:tcPr>
            <w:tcW w:w="2659" w:type="dxa"/>
          </w:tcPr>
          <w:p w:rsidR="009E3F8B" w:rsidRPr="00FE0C4C" w:rsidRDefault="009E3F8B" w:rsidP="00FD6D20">
            <w:pPr>
              <w:spacing w:after="0" w:line="240" w:lineRule="auto"/>
              <w:jc w:val="center"/>
              <w:rPr>
                <w:rFonts w:ascii="Times New Roman" w:eastAsia="Times New Roman" w:hAnsi="Times New Roman" w:cs="Times New Roman"/>
                <w:bCs/>
                <w:iCs/>
                <w:sz w:val="24"/>
                <w:szCs w:val="24"/>
                <w:lang w:eastAsia="ru-RU"/>
              </w:rPr>
            </w:pPr>
            <w:r w:rsidRPr="00FE0C4C">
              <w:rPr>
                <w:rFonts w:ascii="Times New Roman" w:eastAsia="Times New Roman" w:hAnsi="Times New Roman" w:cs="Times New Roman"/>
                <w:bCs/>
                <w:iCs/>
                <w:sz w:val="24"/>
                <w:szCs w:val="24"/>
                <w:lang w:eastAsia="ru-RU"/>
              </w:rPr>
              <w:t>КНИЖНО-ИЛЛЮСТРАТИВНЫЕ ВЫСТАВКИ/</w:t>
            </w:r>
            <w:proofErr w:type="spellStart"/>
            <w:r w:rsidRPr="00FE0C4C">
              <w:rPr>
                <w:rFonts w:ascii="Times New Roman" w:eastAsia="Times New Roman" w:hAnsi="Times New Roman" w:cs="Times New Roman"/>
                <w:bCs/>
                <w:iCs/>
                <w:sz w:val="24"/>
                <w:szCs w:val="24"/>
                <w:lang w:eastAsia="ru-RU"/>
              </w:rPr>
              <w:t>к-во</w:t>
            </w:r>
            <w:proofErr w:type="spellEnd"/>
            <w:r w:rsidRPr="00FE0C4C">
              <w:rPr>
                <w:rFonts w:ascii="Times New Roman" w:eastAsia="Times New Roman" w:hAnsi="Times New Roman" w:cs="Times New Roman"/>
                <w:bCs/>
                <w:iCs/>
                <w:sz w:val="24"/>
                <w:szCs w:val="24"/>
                <w:lang w:eastAsia="ru-RU"/>
              </w:rPr>
              <w:t xml:space="preserve"> экспонируемых документов</w:t>
            </w:r>
          </w:p>
        </w:tc>
        <w:tc>
          <w:tcPr>
            <w:tcW w:w="1285" w:type="dxa"/>
          </w:tcPr>
          <w:p w:rsidR="009E3F8B" w:rsidRPr="00FE0C4C" w:rsidRDefault="009E3F8B" w:rsidP="00FD6D20">
            <w:pPr>
              <w:spacing w:after="0" w:line="240" w:lineRule="auto"/>
              <w:jc w:val="center"/>
              <w:rPr>
                <w:rFonts w:ascii="Times New Roman" w:eastAsia="Times New Roman" w:hAnsi="Times New Roman" w:cs="Times New Roman"/>
                <w:bCs/>
                <w:iCs/>
                <w:sz w:val="24"/>
                <w:szCs w:val="24"/>
                <w:lang w:eastAsia="ru-RU"/>
              </w:rPr>
            </w:pPr>
            <w:r w:rsidRPr="00FE0C4C">
              <w:rPr>
                <w:rFonts w:ascii="Times New Roman" w:eastAsia="Times New Roman" w:hAnsi="Times New Roman" w:cs="Times New Roman"/>
                <w:bCs/>
                <w:iCs/>
                <w:sz w:val="24"/>
                <w:szCs w:val="24"/>
                <w:lang w:eastAsia="ru-RU"/>
              </w:rPr>
              <w:t>ВЫДАЧА</w:t>
            </w:r>
          </w:p>
          <w:p w:rsidR="009E3F8B" w:rsidRPr="00FE0C4C" w:rsidRDefault="009E3F8B" w:rsidP="00FD6D20">
            <w:pPr>
              <w:spacing w:after="0" w:line="240" w:lineRule="auto"/>
              <w:jc w:val="center"/>
              <w:rPr>
                <w:rFonts w:ascii="Times New Roman" w:eastAsia="Times New Roman" w:hAnsi="Times New Roman" w:cs="Times New Roman"/>
                <w:bCs/>
                <w:iCs/>
                <w:sz w:val="24"/>
                <w:szCs w:val="24"/>
                <w:lang w:eastAsia="ru-RU"/>
              </w:rPr>
            </w:pPr>
            <w:r w:rsidRPr="00FE0C4C">
              <w:rPr>
                <w:rFonts w:ascii="Times New Roman" w:eastAsia="Times New Roman" w:hAnsi="Times New Roman" w:cs="Times New Roman"/>
                <w:bCs/>
                <w:iCs/>
                <w:sz w:val="24"/>
                <w:szCs w:val="24"/>
                <w:lang w:eastAsia="ru-RU"/>
              </w:rPr>
              <w:t>ВСЕГО</w:t>
            </w:r>
          </w:p>
        </w:tc>
        <w:tc>
          <w:tcPr>
            <w:tcW w:w="1741" w:type="dxa"/>
          </w:tcPr>
          <w:p w:rsidR="009E3F8B" w:rsidRPr="00FE0C4C" w:rsidRDefault="009E3F8B" w:rsidP="00FD6D20">
            <w:pPr>
              <w:spacing w:after="0" w:line="240" w:lineRule="auto"/>
              <w:jc w:val="center"/>
              <w:rPr>
                <w:rFonts w:ascii="Times New Roman" w:eastAsia="Times New Roman" w:hAnsi="Times New Roman" w:cs="Times New Roman"/>
                <w:bCs/>
                <w:iCs/>
                <w:sz w:val="24"/>
                <w:szCs w:val="24"/>
                <w:lang w:eastAsia="ru-RU"/>
              </w:rPr>
            </w:pPr>
            <w:r w:rsidRPr="00FE0C4C">
              <w:rPr>
                <w:rFonts w:ascii="Times New Roman" w:eastAsia="Times New Roman" w:hAnsi="Times New Roman" w:cs="Times New Roman"/>
                <w:bCs/>
                <w:iCs/>
                <w:sz w:val="24"/>
                <w:szCs w:val="24"/>
                <w:lang w:eastAsia="ru-RU"/>
              </w:rPr>
              <w:t>ЧИСЛО пользователей данной категории</w:t>
            </w:r>
          </w:p>
        </w:tc>
      </w:tr>
      <w:tr w:rsidR="009E3F8B" w:rsidRPr="009E3F8B" w:rsidTr="009E3F8B">
        <w:tc>
          <w:tcPr>
            <w:tcW w:w="2073" w:type="dxa"/>
          </w:tcPr>
          <w:p w:rsidR="009E3F8B" w:rsidRPr="00FE0C4C" w:rsidRDefault="009E3F8B" w:rsidP="00FD6D20">
            <w:pPr>
              <w:spacing w:after="0" w:line="240" w:lineRule="auto"/>
              <w:jc w:val="center"/>
              <w:rPr>
                <w:rFonts w:ascii="Times New Roman" w:eastAsia="Times New Roman" w:hAnsi="Times New Roman" w:cs="Times New Roman"/>
                <w:bCs/>
                <w:iCs/>
                <w:sz w:val="24"/>
                <w:szCs w:val="24"/>
                <w:lang w:eastAsia="ru-RU"/>
              </w:rPr>
            </w:pPr>
            <w:r w:rsidRPr="00FE0C4C">
              <w:rPr>
                <w:rFonts w:ascii="Times New Roman" w:eastAsia="Times New Roman" w:hAnsi="Times New Roman" w:cs="Times New Roman"/>
                <w:bCs/>
                <w:iCs/>
                <w:sz w:val="24"/>
                <w:szCs w:val="24"/>
                <w:lang w:eastAsia="ru-RU"/>
              </w:rPr>
              <w:t>18</w:t>
            </w:r>
          </w:p>
        </w:tc>
        <w:tc>
          <w:tcPr>
            <w:tcW w:w="1813" w:type="dxa"/>
          </w:tcPr>
          <w:p w:rsidR="009E3F8B" w:rsidRPr="00FE0C4C" w:rsidRDefault="009E3F8B" w:rsidP="00FD6D20">
            <w:pPr>
              <w:spacing w:after="0" w:line="240" w:lineRule="auto"/>
              <w:jc w:val="center"/>
              <w:rPr>
                <w:rFonts w:ascii="Times New Roman" w:eastAsia="Times New Roman" w:hAnsi="Times New Roman" w:cs="Times New Roman"/>
                <w:bCs/>
                <w:iCs/>
                <w:sz w:val="24"/>
                <w:szCs w:val="24"/>
                <w:lang w:eastAsia="ru-RU"/>
              </w:rPr>
            </w:pPr>
            <w:r w:rsidRPr="00FE0C4C">
              <w:rPr>
                <w:rFonts w:ascii="Times New Roman" w:eastAsia="Times New Roman" w:hAnsi="Times New Roman" w:cs="Times New Roman"/>
                <w:bCs/>
                <w:iCs/>
                <w:sz w:val="24"/>
                <w:szCs w:val="24"/>
                <w:lang w:eastAsia="ru-RU"/>
              </w:rPr>
              <w:t>492</w:t>
            </w:r>
          </w:p>
        </w:tc>
        <w:tc>
          <w:tcPr>
            <w:tcW w:w="2659" w:type="dxa"/>
          </w:tcPr>
          <w:p w:rsidR="009E3F8B" w:rsidRPr="00FE0C4C" w:rsidRDefault="009E3F8B" w:rsidP="00FD6D20">
            <w:pPr>
              <w:spacing w:after="0" w:line="240" w:lineRule="auto"/>
              <w:jc w:val="center"/>
              <w:rPr>
                <w:rFonts w:ascii="Times New Roman" w:eastAsia="Times New Roman" w:hAnsi="Times New Roman" w:cs="Times New Roman"/>
                <w:bCs/>
                <w:iCs/>
                <w:sz w:val="24"/>
                <w:szCs w:val="24"/>
                <w:lang w:eastAsia="ru-RU"/>
              </w:rPr>
            </w:pPr>
            <w:r w:rsidRPr="00FE0C4C">
              <w:rPr>
                <w:rFonts w:ascii="Times New Roman" w:eastAsia="Times New Roman" w:hAnsi="Times New Roman" w:cs="Times New Roman"/>
                <w:bCs/>
                <w:iCs/>
                <w:sz w:val="24"/>
                <w:szCs w:val="24"/>
                <w:lang w:eastAsia="ru-RU"/>
              </w:rPr>
              <w:t>2/20</w:t>
            </w:r>
          </w:p>
        </w:tc>
        <w:tc>
          <w:tcPr>
            <w:tcW w:w="1285" w:type="dxa"/>
          </w:tcPr>
          <w:p w:rsidR="009E3F8B" w:rsidRPr="00FE0C4C" w:rsidRDefault="009E3F8B" w:rsidP="00FD6D20">
            <w:pPr>
              <w:spacing w:after="0" w:line="240" w:lineRule="auto"/>
              <w:jc w:val="center"/>
              <w:rPr>
                <w:rFonts w:ascii="Times New Roman" w:eastAsia="Times New Roman" w:hAnsi="Times New Roman" w:cs="Times New Roman"/>
                <w:bCs/>
                <w:iCs/>
                <w:sz w:val="24"/>
                <w:szCs w:val="24"/>
                <w:lang w:eastAsia="ru-RU"/>
              </w:rPr>
            </w:pPr>
            <w:r w:rsidRPr="00FE0C4C">
              <w:rPr>
                <w:rFonts w:ascii="Times New Roman" w:eastAsia="Times New Roman" w:hAnsi="Times New Roman" w:cs="Times New Roman"/>
                <w:bCs/>
                <w:iCs/>
                <w:sz w:val="24"/>
                <w:szCs w:val="24"/>
                <w:lang w:eastAsia="ru-RU"/>
              </w:rPr>
              <w:t>53</w:t>
            </w:r>
          </w:p>
        </w:tc>
        <w:tc>
          <w:tcPr>
            <w:tcW w:w="1741" w:type="dxa"/>
          </w:tcPr>
          <w:p w:rsidR="009E3F8B" w:rsidRPr="00FE0C4C" w:rsidRDefault="009E3F8B" w:rsidP="00FD6D20">
            <w:pPr>
              <w:spacing w:after="0" w:line="240" w:lineRule="auto"/>
              <w:jc w:val="center"/>
              <w:rPr>
                <w:rFonts w:ascii="Times New Roman" w:eastAsia="Times New Roman" w:hAnsi="Times New Roman" w:cs="Times New Roman"/>
                <w:bCs/>
                <w:iCs/>
                <w:sz w:val="24"/>
                <w:szCs w:val="24"/>
                <w:lang w:eastAsia="ru-RU"/>
              </w:rPr>
            </w:pPr>
            <w:r w:rsidRPr="00FE0C4C">
              <w:rPr>
                <w:rFonts w:ascii="Times New Roman" w:eastAsia="Times New Roman" w:hAnsi="Times New Roman" w:cs="Times New Roman"/>
                <w:bCs/>
                <w:iCs/>
                <w:sz w:val="24"/>
                <w:szCs w:val="24"/>
                <w:lang w:eastAsia="ru-RU"/>
              </w:rPr>
              <w:t>247</w:t>
            </w:r>
          </w:p>
        </w:tc>
      </w:tr>
    </w:tbl>
    <w:p w:rsidR="00372B33" w:rsidRDefault="00372B33" w:rsidP="00FD6D20">
      <w:pPr>
        <w:spacing w:after="0" w:line="240" w:lineRule="auto"/>
        <w:jc w:val="both"/>
        <w:rPr>
          <w:rFonts w:ascii="Times New Roman" w:eastAsia="Times New Roman" w:hAnsi="Times New Roman" w:cs="Times New Roman"/>
          <w:bCs/>
          <w:sz w:val="28"/>
          <w:szCs w:val="28"/>
          <w:lang w:eastAsia="ru-RU"/>
        </w:rPr>
      </w:pPr>
    </w:p>
    <w:p w:rsidR="00372B33" w:rsidRDefault="009E3F8B" w:rsidP="00FD6D20">
      <w:pPr>
        <w:spacing w:after="0" w:line="240" w:lineRule="auto"/>
        <w:ind w:firstLine="709"/>
        <w:jc w:val="both"/>
        <w:rPr>
          <w:rFonts w:ascii="Times New Roman" w:eastAsia="Times New Roman" w:hAnsi="Times New Roman" w:cs="Times New Roman"/>
          <w:bCs/>
          <w:sz w:val="28"/>
          <w:szCs w:val="28"/>
          <w:lang w:eastAsia="ru-RU"/>
        </w:rPr>
      </w:pPr>
      <w:r w:rsidRPr="009E3F8B">
        <w:rPr>
          <w:rFonts w:ascii="Times New Roman" w:eastAsia="Times New Roman" w:hAnsi="Times New Roman" w:cs="Times New Roman"/>
          <w:bCs/>
          <w:sz w:val="28"/>
          <w:szCs w:val="28"/>
          <w:lang w:eastAsia="ru-RU"/>
        </w:rPr>
        <w:t xml:space="preserve">На 01.01.2018 г.  фонд библиотек МБУ «ЦК и ЦБС»  составил 103767 экземпляров документов, из них 93776 книг и 1600 брошюр, остальное подшивки газет, номера журналов, кассеты и диски. Списание справочной литературы не осуществляется. Библиографические указатели списаны почти во  всех библиотеках, оставшиеся указатели носят краеведческий характер и в основном посвящены  писателям и поэтам Горного Алтая. Они используются при написании сценариев мероприятий из-за биографий. </w:t>
      </w:r>
    </w:p>
    <w:p w:rsidR="009E3F8B" w:rsidRPr="009E3F8B" w:rsidRDefault="009E3F8B" w:rsidP="00FD6D20">
      <w:pPr>
        <w:spacing w:after="0" w:line="240" w:lineRule="auto"/>
        <w:ind w:firstLine="709"/>
        <w:jc w:val="both"/>
        <w:rPr>
          <w:rFonts w:ascii="Times New Roman" w:eastAsia="Times New Roman" w:hAnsi="Times New Roman" w:cs="Times New Roman"/>
          <w:bCs/>
          <w:sz w:val="28"/>
          <w:szCs w:val="28"/>
          <w:lang w:eastAsia="ru-RU"/>
        </w:rPr>
      </w:pPr>
      <w:r w:rsidRPr="009E3F8B">
        <w:rPr>
          <w:rFonts w:ascii="Times New Roman" w:eastAsia="Times New Roman" w:hAnsi="Times New Roman" w:cs="Times New Roman"/>
          <w:bCs/>
          <w:sz w:val="28"/>
          <w:szCs w:val="28"/>
          <w:lang w:eastAsia="ru-RU"/>
        </w:rPr>
        <w:t xml:space="preserve">Исключение – Детский отдел </w:t>
      </w:r>
      <w:proofErr w:type="spellStart"/>
      <w:r w:rsidRPr="009E3F8B">
        <w:rPr>
          <w:rFonts w:ascii="Times New Roman" w:eastAsia="Times New Roman" w:hAnsi="Times New Roman" w:cs="Times New Roman"/>
          <w:bCs/>
          <w:sz w:val="28"/>
          <w:szCs w:val="28"/>
          <w:lang w:eastAsia="ru-RU"/>
        </w:rPr>
        <w:t>Майминской</w:t>
      </w:r>
      <w:proofErr w:type="spellEnd"/>
      <w:r w:rsidRPr="009E3F8B">
        <w:rPr>
          <w:rFonts w:ascii="Times New Roman" w:eastAsia="Times New Roman" w:hAnsi="Times New Roman" w:cs="Times New Roman"/>
          <w:bCs/>
          <w:sz w:val="28"/>
          <w:szCs w:val="28"/>
          <w:lang w:eastAsia="ru-RU"/>
        </w:rPr>
        <w:t xml:space="preserve"> центральной библиотеки, в фонде которого из 34 библиографических указателей - 33 изданы в центральных издательствах в 70-80-е гг. Темы - история, земледелие, художественная литература.</w:t>
      </w:r>
    </w:p>
    <w:p w:rsidR="009E3F8B" w:rsidRPr="009E3F8B" w:rsidRDefault="009E3F8B" w:rsidP="00FD6D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Справочно-библиографический фонд  составляет 4623 экз., т.е. 4,46 % от общего числа книжного фонда. По видовому составу фонд распределяется следующим образом:</w:t>
      </w:r>
    </w:p>
    <w:p w:rsidR="009E3F8B" w:rsidRPr="009E3F8B" w:rsidRDefault="009E3F8B" w:rsidP="00FD6D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 xml:space="preserve">Книги – 4156 экз., Брошюры – 19 (имеются  в СБФ </w:t>
      </w:r>
      <w:proofErr w:type="spellStart"/>
      <w:r w:rsidRPr="009E3F8B">
        <w:rPr>
          <w:rFonts w:ascii="Times New Roman" w:eastAsia="Times New Roman" w:hAnsi="Times New Roman" w:cs="Times New Roman"/>
          <w:color w:val="000000"/>
          <w:sz w:val="28"/>
          <w:szCs w:val="28"/>
          <w:lang w:eastAsia="ru-RU"/>
        </w:rPr>
        <w:t>Кызыл-Озекской</w:t>
      </w:r>
      <w:proofErr w:type="spellEnd"/>
      <w:r w:rsidRPr="009E3F8B">
        <w:rPr>
          <w:rFonts w:ascii="Times New Roman" w:eastAsia="Times New Roman" w:hAnsi="Times New Roman" w:cs="Times New Roman"/>
          <w:color w:val="000000"/>
          <w:sz w:val="28"/>
          <w:szCs w:val="28"/>
          <w:lang w:eastAsia="ru-RU"/>
        </w:rPr>
        <w:t xml:space="preserve"> сельской библиотеки),</w:t>
      </w:r>
    </w:p>
    <w:p w:rsidR="009E3F8B" w:rsidRPr="009E3F8B" w:rsidRDefault="009E3F8B" w:rsidP="00FD6D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 xml:space="preserve">Библиографические пособия – 130,  Журналы (Детская энциклопедия) – 191, Электронные документы – 127 экз. Справочные издания в электронном виде имеют  центральная библиотека и </w:t>
      </w:r>
      <w:proofErr w:type="spellStart"/>
      <w:r w:rsidRPr="009E3F8B">
        <w:rPr>
          <w:rFonts w:ascii="Times New Roman" w:eastAsia="Times New Roman" w:hAnsi="Times New Roman" w:cs="Times New Roman"/>
          <w:color w:val="000000"/>
          <w:sz w:val="28"/>
          <w:szCs w:val="28"/>
          <w:lang w:eastAsia="ru-RU"/>
        </w:rPr>
        <w:t>Соузгинская</w:t>
      </w:r>
      <w:proofErr w:type="spellEnd"/>
      <w:r w:rsidRPr="009E3F8B">
        <w:rPr>
          <w:rFonts w:ascii="Times New Roman" w:eastAsia="Times New Roman" w:hAnsi="Times New Roman" w:cs="Times New Roman"/>
          <w:color w:val="000000"/>
          <w:sz w:val="28"/>
          <w:szCs w:val="28"/>
          <w:lang w:eastAsia="ru-RU"/>
        </w:rPr>
        <w:t xml:space="preserve"> сельская модельная библиотека – 17 экз.  </w:t>
      </w:r>
    </w:p>
    <w:p w:rsidR="009E3F8B" w:rsidRPr="009E3F8B" w:rsidRDefault="009E3F8B" w:rsidP="00FD6D20">
      <w:pPr>
        <w:spacing w:after="0" w:line="240" w:lineRule="auto"/>
        <w:ind w:firstLine="567"/>
        <w:jc w:val="both"/>
        <w:rPr>
          <w:rFonts w:ascii="Times New Roman" w:hAnsi="Times New Roman" w:cs="Times New Roman"/>
          <w:b/>
          <w:sz w:val="28"/>
          <w:szCs w:val="28"/>
        </w:rPr>
      </w:pPr>
      <w:r w:rsidRPr="009E3F8B">
        <w:rPr>
          <w:rFonts w:ascii="Times New Roman" w:hAnsi="Times New Roman" w:cs="Times New Roman"/>
          <w:b/>
          <w:sz w:val="28"/>
          <w:szCs w:val="28"/>
        </w:rPr>
        <w:t>Библиотечным обслуживанием читателей-детей занимаются детский отдел и 14 сельских библиотек.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0"/>
        <w:gridCol w:w="1984"/>
        <w:gridCol w:w="1701"/>
        <w:gridCol w:w="1525"/>
      </w:tblGrid>
      <w:tr w:rsidR="009E3F8B" w:rsidRPr="009E3F8B" w:rsidTr="009E3F8B">
        <w:tc>
          <w:tcPr>
            <w:tcW w:w="4361" w:type="dxa"/>
            <w:shd w:val="clear" w:color="auto" w:fill="auto"/>
          </w:tcPr>
          <w:p w:rsidR="009E3F8B" w:rsidRPr="009E3F8B" w:rsidRDefault="009E3F8B" w:rsidP="00FD6D20">
            <w:pPr>
              <w:spacing w:after="0" w:line="240" w:lineRule="auto"/>
              <w:jc w:val="center"/>
              <w:rPr>
                <w:rFonts w:ascii="Times New Roman" w:hAnsi="Times New Roman" w:cs="Times New Roman"/>
                <w:sz w:val="28"/>
                <w:szCs w:val="28"/>
              </w:rPr>
            </w:pPr>
            <w:r w:rsidRPr="009E3F8B">
              <w:rPr>
                <w:rFonts w:ascii="Times New Roman" w:hAnsi="Times New Roman" w:cs="Times New Roman"/>
                <w:sz w:val="28"/>
                <w:szCs w:val="28"/>
              </w:rPr>
              <w:t>Показатели</w:t>
            </w:r>
          </w:p>
        </w:tc>
        <w:tc>
          <w:tcPr>
            <w:tcW w:w="1984" w:type="dxa"/>
            <w:shd w:val="clear" w:color="auto" w:fill="auto"/>
          </w:tcPr>
          <w:p w:rsidR="009E3F8B" w:rsidRPr="009E3F8B" w:rsidRDefault="009E3F8B" w:rsidP="00FD6D20">
            <w:pPr>
              <w:spacing w:after="0" w:line="240" w:lineRule="auto"/>
              <w:jc w:val="center"/>
              <w:rPr>
                <w:rFonts w:ascii="Times New Roman" w:hAnsi="Times New Roman" w:cs="Times New Roman"/>
                <w:sz w:val="28"/>
                <w:szCs w:val="28"/>
              </w:rPr>
            </w:pPr>
            <w:r w:rsidRPr="009E3F8B">
              <w:rPr>
                <w:rFonts w:ascii="Times New Roman" w:hAnsi="Times New Roman" w:cs="Times New Roman"/>
                <w:sz w:val="28"/>
                <w:szCs w:val="28"/>
              </w:rPr>
              <w:t>Детский отдел</w:t>
            </w:r>
          </w:p>
        </w:tc>
        <w:tc>
          <w:tcPr>
            <w:tcW w:w="1701" w:type="dxa"/>
            <w:shd w:val="clear" w:color="auto" w:fill="auto"/>
          </w:tcPr>
          <w:p w:rsidR="009E3F8B" w:rsidRPr="009E3F8B" w:rsidRDefault="009E3F8B" w:rsidP="00FD6D20">
            <w:pPr>
              <w:spacing w:after="0" w:line="240" w:lineRule="auto"/>
              <w:jc w:val="center"/>
              <w:rPr>
                <w:rFonts w:ascii="Times New Roman" w:hAnsi="Times New Roman" w:cs="Times New Roman"/>
                <w:sz w:val="28"/>
                <w:szCs w:val="28"/>
              </w:rPr>
            </w:pPr>
            <w:r w:rsidRPr="009E3F8B">
              <w:rPr>
                <w:rFonts w:ascii="Times New Roman" w:hAnsi="Times New Roman" w:cs="Times New Roman"/>
                <w:sz w:val="28"/>
                <w:szCs w:val="28"/>
              </w:rPr>
              <w:t>Сельские библиотеки</w:t>
            </w:r>
          </w:p>
        </w:tc>
        <w:tc>
          <w:tcPr>
            <w:tcW w:w="1525" w:type="dxa"/>
            <w:shd w:val="clear" w:color="auto" w:fill="auto"/>
          </w:tcPr>
          <w:p w:rsidR="009E3F8B" w:rsidRPr="009E3F8B" w:rsidRDefault="009E3F8B" w:rsidP="00FD6D20">
            <w:pPr>
              <w:spacing w:after="0" w:line="240" w:lineRule="auto"/>
              <w:jc w:val="center"/>
              <w:rPr>
                <w:rFonts w:ascii="Times New Roman" w:hAnsi="Times New Roman" w:cs="Times New Roman"/>
                <w:sz w:val="28"/>
                <w:szCs w:val="28"/>
              </w:rPr>
            </w:pPr>
            <w:r w:rsidRPr="009E3F8B">
              <w:rPr>
                <w:rFonts w:ascii="Times New Roman" w:hAnsi="Times New Roman" w:cs="Times New Roman"/>
                <w:sz w:val="28"/>
                <w:szCs w:val="28"/>
              </w:rPr>
              <w:t>Итого</w:t>
            </w:r>
          </w:p>
        </w:tc>
      </w:tr>
      <w:tr w:rsidR="009E3F8B" w:rsidRPr="009E3F8B" w:rsidTr="009E3F8B">
        <w:tc>
          <w:tcPr>
            <w:tcW w:w="4361"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Кол-во читателей</w:t>
            </w:r>
          </w:p>
        </w:tc>
        <w:tc>
          <w:tcPr>
            <w:tcW w:w="1984"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1914</w:t>
            </w:r>
          </w:p>
        </w:tc>
        <w:tc>
          <w:tcPr>
            <w:tcW w:w="1701"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3197</w:t>
            </w:r>
          </w:p>
        </w:tc>
        <w:tc>
          <w:tcPr>
            <w:tcW w:w="1525"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5111</w:t>
            </w:r>
          </w:p>
        </w:tc>
      </w:tr>
      <w:tr w:rsidR="009E3F8B" w:rsidRPr="009E3F8B" w:rsidTr="009E3F8B">
        <w:tc>
          <w:tcPr>
            <w:tcW w:w="4361"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Кол-во посещений</w:t>
            </w:r>
          </w:p>
        </w:tc>
        <w:tc>
          <w:tcPr>
            <w:tcW w:w="1984"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17120</w:t>
            </w:r>
          </w:p>
        </w:tc>
        <w:tc>
          <w:tcPr>
            <w:tcW w:w="1701"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32631</w:t>
            </w:r>
          </w:p>
        </w:tc>
        <w:tc>
          <w:tcPr>
            <w:tcW w:w="1525"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49751</w:t>
            </w:r>
          </w:p>
        </w:tc>
      </w:tr>
      <w:tr w:rsidR="009E3F8B" w:rsidRPr="009E3F8B" w:rsidTr="009E3F8B">
        <w:tc>
          <w:tcPr>
            <w:tcW w:w="4361"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Кол-во книговыдачи</w:t>
            </w:r>
          </w:p>
        </w:tc>
        <w:tc>
          <w:tcPr>
            <w:tcW w:w="1984"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38128</w:t>
            </w:r>
          </w:p>
        </w:tc>
        <w:tc>
          <w:tcPr>
            <w:tcW w:w="1701"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59732</w:t>
            </w:r>
          </w:p>
        </w:tc>
        <w:tc>
          <w:tcPr>
            <w:tcW w:w="1525"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97860</w:t>
            </w:r>
          </w:p>
        </w:tc>
      </w:tr>
      <w:tr w:rsidR="009E3F8B" w:rsidRPr="009E3F8B" w:rsidTr="009E3F8B">
        <w:tc>
          <w:tcPr>
            <w:tcW w:w="4361"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Кол-во массовых мероприятий</w:t>
            </w:r>
          </w:p>
        </w:tc>
        <w:tc>
          <w:tcPr>
            <w:tcW w:w="1984"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110</w:t>
            </w:r>
          </w:p>
        </w:tc>
        <w:tc>
          <w:tcPr>
            <w:tcW w:w="1701"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497</w:t>
            </w:r>
          </w:p>
        </w:tc>
        <w:tc>
          <w:tcPr>
            <w:tcW w:w="1525"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607</w:t>
            </w:r>
          </w:p>
        </w:tc>
      </w:tr>
      <w:tr w:rsidR="009E3F8B" w:rsidRPr="009E3F8B" w:rsidTr="009E3F8B">
        <w:tc>
          <w:tcPr>
            <w:tcW w:w="4361"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lastRenderedPageBreak/>
              <w:t xml:space="preserve">Охват читателей </w:t>
            </w:r>
            <w:proofErr w:type="spellStart"/>
            <w:r w:rsidRPr="009E3F8B">
              <w:rPr>
                <w:rFonts w:ascii="Times New Roman" w:hAnsi="Times New Roman" w:cs="Times New Roman"/>
                <w:sz w:val="28"/>
                <w:szCs w:val="28"/>
              </w:rPr>
              <w:t>массов</w:t>
            </w:r>
            <w:proofErr w:type="gramStart"/>
            <w:r w:rsidRPr="009E3F8B">
              <w:rPr>
                <w:rFonts w:ascii="Times New Roman" w:hAnsi="Times New Roman" w:cs="Times New Roman"/>
                <w:sz w:val="28"/>
                <w:szCs w:val="28"/>
              </w:rPr>
              <w:t>.м</w:t>
            </w:r>
            <w:proofErr w:type="gramEnd"/>
            <w:r w:rsidRPr="009E3F8B">
              <w:rPr>
                <w:rFonts w:ascii="Times New Roman" w:hAnsi="Times New Roman" w:cs="Times New Roman"/>
                <w:sz w:val="28"/>
                <w:szCs w:val="28"/>
              </w:rPr>
              <w:t>ер-ями</w:t>
            </w:r>
            <w:proofErr w:type="spellEnd"/>
          </w:p>
        </w:tc>
        <w:tc>
          <w:tcPr>
            <w:tcW w:w="1984"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2128</w:t>
            </w:r>
          </w:p>
        </w:tc>
        <w:tc>
          <w:tcPr>
            <w:tcW w:w="1701"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8509</w:t>
            </w:r>
          </w:p>
        </w:tc>
        <w:tc>
          <w:tcPr>
            <w:tcW w:w="1525"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10637</w:t>
            </w:r>
          </w:p>
        </w:tc>
      </w:tr>
      <w:tr w:rsidR="009E3F8B" w:rsidRPr="009E3F8B" w:rsidTr="009E3F8B">
        <w:tc>
          <w:tcPr>
            <w:tcW w:w="4361"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Кол-во библиотечных уроков</w:t>
            </w:r>
          </w:p>
        </w:tc>
        <w:tc>
          <w:tcPr>
            <w:tcW w:w="1984"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16</w:t>
            </w:r>
          </w:p>
        </w:tc>
        <w:tc>
          <w:tcPr>
            <w:tcW w:w="1701"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65</w:t>
            </w:r>
          </w:p>
        </w:tc>
        <w:tc>
          <w:tcPr>
            <w:tcW w:w="1525"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81</w:t>
            </w:r>
          </w:p>
        </w:tc>
      </w:tr>
      <w:tr w:rsidR="009E3F8B" w:rsidRPr="009E3F8B" w:rsidTr="009E3F8B">
        <w:tc>
          <w:tcPr>
            <w:tcW w:w="4361"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Кол-во клубов</w:t>
            </w:r>
          </w:p>
        </w:tc>
        <w:tc>
          <w:tcPr>
            <w:tcW w:w="1984"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3</w:t>
            </w:r>
          </w:p>
        </w:tc>
        <w:tc>
          <w:tcPr>
            <w:tcW w:w="1701"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10</w:t>
            </w:r>
          </w:p>
        </w:tc>
        <w:tc>
          <w:tcPr>
            <w:tcW w:w="1525"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13</w:t>
            </w:r>
          </w:p>
        </w:tc>
      </w:tr>
      <w:tr w:rsidR="009E3F8B" w:rsidRPr="009E3F8B" w:rsidTr="009E3F8B">
        <w:tc>
          <w:tcPr>
            <w:tcW w:w="4361"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 xml:space="preserve">Выдано </w:t>
            </w:r>
            <w:proofErr w:type="spellStart"/>
            <w:r w:rsidRPr="009E3F8B">
              <w:rPr>
                <w:rFonts w:ascii="Times New Roman" w:hAnsi="Times New Roman" w:cs="Times New Roman"/>
                <w:sz w:val="28"/>
                <w:szCs w:val="28"/>
              </w:rPr>
              <w:t>библиограф</w:t>
            </w:r>
            <w:proofErr w:type="gramStart"/>
            <w:r w:rsidRPr="009E3F8B">
              <w:rPr>
                <w:rFonts w:ascii="Times New Roman" w:hAnsi="Times New Roman" w:cs="Times New Roman"/>
                <w:sz w:val="28"/>
                <w:szCs w:val="28"/>
              </w:rPr>
              <w:t>.с</w:t>
            </w:r>
            <w:proofErr w:type="gramEnd"/>
            <w:r w:rsidRPr="009E3F8B">
              <w:rPr>
                <w:rFonts w:ascii="Times New Roman" w:hAnsi="Times New Roman" w:cs="Times New Roman"/>
                <w:sz w:val="28"/>
                <w:szCs w:val="28"/>
              </w:rPr>
              <w:t>правок</w:t>
            </w:r>
            <w:proofErr w:type="spellEnd"/>
          </w:p>
        </w:tc>
        <w:tc>
          <w:tcPr>
            <w:tcW w:w="1984"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88</w:t>
            </w:r>
          </w:p>
        </w:tc>
        <w:tc>
          <w:tcPr>
            <w:tcW w:w="1701"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1155</w:t>
            </w:r>
          </w:p>
        </w:tc>
        <w:tc>
          <w:tcPr>
            <w:tcW w:w="1525"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1243</w:t>
            </w:r>
          </w:p>
        </w:tc>
      </w:tr>
      <w:tr w:rsidR="009E3F8B" w:rsidRPr="009E3F8B" w:rsidTr="009E3F8B">
        <w:tc>
          <w:tcPr>
            <w:tcW w:w="4361"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Кол-во кн</w:t>
            </w:r>
            <w:proofErr w:type="gramStart"/>
            <w:r w:rsidRPr="009E3F8B">
              <w:rPr>
                <w:rFonts w:ascii="Times New Roman" w:hAnsi="Times New Roman" w:cs="Times New Roman"/>
                <w:sz w:val="28"/>
                <w:szCs w:val="28"/>
              </w:rPr>
              <w:t>.в</w:t>
            </w:r>
            <w:proofErr w:type="gramEnd"/>
            <w:r w:rsidRPr="009E3F8B">
              <w:rPr>
                <w:rFonts w:ascii="Times New Roman" w:hAnsi="Times New Roman" w:cs="Times New Roman"/>
                <w:sz w:val="28"/>
                <w:szCs w:val="28"/>
              </w:rPr>
              <w:t>ыставок</w:t>
            </w:r>
          </w:p>
        </w:tc>
        <w:tc>
          <w:tcPr>
            <w:tcW w:w="1984"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30</w:t>
            </w:r>
          </w:p>
        </w:tc>
        <w:tc>
          <w:tcPr>
            <w:tcW w:w="1701"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234</w:t>
            </w:r>
          </w:p>
        </w:tc>
        <w:tc>
          <w:tcPr>
            <w:tcW w:w="1525"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264</w:t>
            </w:r>
          </w:p>
        </w:tc>
      </w:tr>
      <w:tr w:rsidR="009E3F8B" w:rsidRPr="009E3F8B" w:rsidTr="009E3F8B">
        <w:tc>
          <w:tcPr>
            <w:tcW w:w="4361"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Кол-во передвижек</w:t>
            </w:r>
          </w:p>
        </w:tc>
        <w:tc>
          <w:tcPr>
            <w:tcW w:w="1984"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34</w:t>
            </w:r>
          </w:p>
        </w:tc>
        <w:tc>
          <w:tcPr>
            <w:tcW w:w="1701"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5</w:t>
            </w:r>
          </w:p>
        </w:tc>
        <w:tc>
          <w:tcPr>
            <w:tcW w:w="1525" w:type="dxa"/>
            <w:shd w:val="clear" w:color="auto" w:fill="auto"/>
          </w:tcPr>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t>39</w:t>
            </w:r>
          </w:p>
        </w:tc>
      </w:tr>
    </w:tbl>
    <w:p w:rsidR="009E3F8B" w:rsidRPr="009E3F8B" w:rsidRDefault="009E3F8B" w:rsidP="00FD6D20">
      <w:pPr>
        <w:spacing w:after="0" w:line="240" w:lineRule="auto"/>
        <w:ind w:firstLine="567"/>
        <w:jc w:val="both"/>
        <w:rPr>
          <w:rFonts w:ascii="Times New Roman" w:hAnsi="Times New Roman" w:cs="Times New Roman"/>
          <w:sz w:val="28"/>
          <w:szCs w:val="28"/>
        </w:rPr>
      </w:pPr>
      <w:r w:rsidRPr="009E3F8B">
        <w:rPr>
          <w:rFonts w:ascii="Times New Roman" w:hAnsi="Times New Roman" w:cs="Times New Roman"/>
          <w:sz w:val="28"/>
          <w:szCs w:val="28"/>
        </w:rPr>
        <w:t xml:space="preserve">Количество читающих детей в районе  - 5111 человек, книг прочитано 97860 экземпляров, клубов по интересам - 13.  Библиотеками района для детей и подростков проведено 607 мероприятий, посетило 10637 человек.  </w:t>
      </w:r>
    </w:p>
    <w:p w:rsidR="009E3F8B" w:rsidRPr="009E3F8B" w:rsidRDefault="009E3F8B" w:rsidP="00FD6D20">
      <w:pPr>
        <w:spacing w:after="0" w:line="240" w:lineRule="auto"/>
        <w:rPr>
          <w:rFonts w:ascii="Times New Roman" w:hAnsi="Times New Roman" w:cs="Times New Roman"/>
          <w:sz w:val="28"/>
          <w:szCs w:val="28"/>
        </w:rPr>
      </w:pPr>
    </w:p>
    <w:p w:rsidR="009E3F8B" w:rsidRPr="009E3F8B" w:rsidRDefault="009E3F8B" w:rsidP="00FD6D20">
      <w:pPr>
        <w:spacing w:after="0" w:line="240" w:lineRule="auto"/>
        <w:jc w:val="both"/>
        <w:rPr>
          <w:rFonts w:ascii="Times New Roman" w:hAnsi="Times New Roman" w:cs="Times New Roman"/>
          <w:sz w:val="28"/>
          <w:szCs w:val="28"/>
        </w:rPr>
      </w:pPr>
    </w:p>
    <w:p w:rsidR="009E3F8B" w:rsidRPr="009E3F8B" w:rsidRDefault="009E3F8B" w:rsidP="00FD6D20">
      <w:pPr>
        <w:spacing w:after="0" w:line="240" w:lineRule="auto"/>
        <w:contextualSpacing/>
        <w:jc w:val="center"/>
        <w:rPr>
          <w:rFonts w:ascii="Times New Roman" w:eastAsia="Times New Roman" w:hAnsi="Times New Roman" w:cs="Times New Roman"/>
          <w:b/>
          <w:sz w:val="28"/>
          <w:szCs w:val="28"/>
        </w:rPr>
      </w:pPr>
      <w:r w:rsidRPr="009E3F8B">
        <w:rPr>
          <w:rFonts w:ascii="Times New Roman" w:eastAsia="Times New Roman" w:hAnsi="Times New Roman" w:cs="Times New Roman"/>
          <w:b/>
          <w:sz w:val="28"/>
          <w:szCs w:val="28"/>
        </w:rPr>
        <w:t>Мероприятия, направленные на решение задачи 2:</w:t>
      </w:r>
    </w:p>
    <w:p w:rsidR="009E3F8B" w:rsidRPr="009E3F8B" w:rsidRDefault="009E3F8B" w:rsidP="00FD6D20">
      <w:pPr>
        <w:spacing w:after="0" w:line="240" w:lineRule="auto"/>
        <w:ind w:firstLine="567"/>
        <w:contextualSpacing/>
        <w:jc w:val="both"/>
        <w:rPr>
          <w:rFonts w:ascii="Times New Roman" w:eastAsia="Times New Roman" w:hAnsi="Times New Roman" w:cs="Times New Roman"/>
          <w:sz w:val="28"/>
          <w:szCs w:val="28"/>
        </w:rPr>
      </w:pPr>
      <w:r w:rsidRPr="009E3F8B">
        <w:rPr>
          <w:rFonts w:ascii="Times New Roman" w:eastAsia="Times New Roman" w:hAnsi="Times New Roman" w:cs="Times New Roman"/>
          <w:sz w:val="28"/>
          <w:szCs w:val="28"/>
        </w:rPr>
        <w:t xml:space="preserve">На мероприятие для </w:t>
      </w:r>
      <w:r w:rsidRPr="009E3F8B">
        <w:rPr>
          <w:rFonts w:ascii="Times New Roman" w:eastAsia="Times New Roman" w:hAnsi="Times New Roman" w:cs="Times New Roman"/>
          <w:sz w:val="28"/>
          <w:szCs w:val="28"/>
          <w:lang w:eastAsia="ar-SA"/>
        </w:rPr>
        <w:t>обеспечения доступности услуг в сфере культуры</w:t>
      </w:r>
      <w:r w:rsidRPr="009E3F8B">
        <w:rPr>
          <w:rFonts w:ascii="Times New Roman" w:eastAsia="Times New Roman" w:hAnsi="Times New Roman" w:cs="Times New Roman"/>
          <w:sz w:val="28"/>
          <w:szCs w:val="28"/>
        </w:rPr>
        <w:t xml:space="preserve"> запланированы средства в сумме: 3167,51851 тыс. руб. </w:t>
      </w:r>
    </w:p>
    <w:p w:rsidR="009E3F8B" w:rsidRDefault="009E3F8B" w:rsidP="00FD6D20">
      <w:pPr>
        <w:spacing w:after="0" w:line="240" w:lineRule="auto"/>
        <w:contextualSpacing/>
        <w:jc w:val="both"/>
        <w:rPr>
          <w:rFonts w:ascii="Times New Roman" w:eastAsia="Times New Roman" w:hAnsi="Times New Roman" w:cs="Times New Roman"/>
          <w:sz w:val="28"/>
          <w:szCs w:val="28"/>
        </w:rPr>
      </w:pPr>
      <w:r w:rsidRPr="009E3F8B">
        <w:rPr>
          <w:rFonts w:ascii="Times New Roman" w:eastAsia="Times New Roman" w:hAnsi="Times New Roman" w:cs="Times New Roman"/>
          <w:sz w:val="28"/>
          <w:szCs w:val="28"/>
        </w:rPr>
        <w:t>Фактические расходы на отчетную дату равны сумме</w:t>
      </w:r>
      <w:r w:rsidR="00A12CD6">
        <w:rPr>
          <w:rFonts w:ascii="Times New Roman" w:eastAsia="Times New Roman" w:hAnsi="Times New Roman" w:cs="Times New Roman"/>
          <w:sz w:val="28"/>
          <w:szCs w:val="28"/>
        </w:rPr>
        <w:t xml:space="preserve"> </w:t>
      </w:r>
      <w:r w:rsidRPr="009E3F8B">
        <w:rPr>
          <w:rFonts w:ascii="Times New Roman" w:eastAsia="Times New Roman" w:hAnsi="Times New Roman" w:cs="Times New Roman"/>
          <w:sz w:val="28"/>
          <w:szCs w:val="28"/>
        </w:rPr>
        <w:t>3167,51851 тыс. руб.</w:t>
      </w:r>
    </w:p>
    <w:p w:rsidR="00A12CD6" w:rsidRPr="009E3F8B" w:rsidRDefault="00A12CD6" w:rsidP="00FD6D20">
      <w:pPr>
        <w:spacing w:after="0" w:line="240" w:lineRule="auto"/>
        <w:contextualSpacing/>
        <w:jc w:val="both"/>
        <w:rPr>
          <w:rFonts w:ascii="Times New Roman" w:eastAsia="Times New Roman" w:hAnsi="Times New Roman" w:cs="Times New Roman"/>
          <w:sz w:val="28"/>
          <w:szCs w:val="28"/>
        </w:rPr>
      </w:pPr>
    </w:p>
    <w:tbl>
      <w:tblPr>
        <w:tblW w:w="9371" w:type="dxa"/>
        <w:tblInd w:w="93" w:type="dxa"/>
        <w:tblLook w:val="04A0"/>
      </w:tblPr>
      <w:tblGrid>
        <w:gridCol w:w="7225"/>
        <w:gridCol w:w="2146"/>
      </w:tblGrid>
      <w:tr w:rsidR="009E3F8B" w:rsidRPr="009E3F8B" w:rsidTr="00A12CD6">
        <w:trPr>
          <w:trHeight w:val="348"/>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F8B" w:rsidRPr="009E3F8B" w:rsidRDefault="009E3F8B" w:rsidP="00FD6D20">
            <w:pPr>
              <w:spacing w:after="0" w:line="240" w:lineRule="auto"/>
              <w:jc w:val="center"/>
              <w:rPr>
                <w:rFonts w:ascii="Times New Roman" w:eastAsia="Times New Roman" w:hAnsi="Times New Roman" w:cs="Times New Roman"/>
                <w:b/>
                <w:bCs/>
                <w:color w:val="000000"/>
                <w:sz w:val="28"/>
                <w:szCs w:val="28"/>
                <w:lang w:eastAsia="ru-RU"/>
              </w:rPr>
            </w:pPr>
            <w:r w:rsidRPr="009E3F8B">
              <w:rPr>
                <w:rFonts w:ascii="Times New Roman" w:eastAsia="Times New Roman" w:hAnsi="Times New Roman" w:cs="Times New Roman"/>
                <w:b/>
                <w:bCs/>
                <w:color w:val="000000"/>
                <w:sz w:val="28"/>
                <w:szCs w:val="28"/>
                <w:lang w:eastAsia="ru-RU"/>
              </w:rPr>
              <w:t>Направление субсидий</w:t>
            </w:r>
          </w:p>
        </w:tc>
        <w:tc>
          <w:tcPr>
            <w:tcW w:w="2146" w:type="dxa"/>
            <w:tcBorders>
              <w:top w:val="single" w:sz="4" w:space="0" w:color="auto"/>
              <w:left w:val="nil"/>
              <w:bottom w:val="single" w:sz="4" w:space="0" w:color="auto"/>
              <w:right w:val="single" w:sz="4" w:space="0" w:color="auto"/>
            </w:tcBorders>
            <w:shd w:val="clear" w:color="000000" w:fill="FFFFFF"/>
            <w:vAlign w:val="center"/>
            <w:hideMark/>
          </w:tcPr>
          <w:p w:rsidR="009E3F8B" w:rsidRPr="009E3F8B" w:rsidRDefault="009E3F8B" w:rsidP="00FD6D20">
            <w:pPr>
              <w:spacing w:after="0" w:line="240" w:lineRule="auto"/>
              <w:jc w:val="center"/>
              <w:rPr>
                <w:rFonts w:ascii="Times New Roman" w:eastAsia="Times New Roman" w:hAnsi="Times New Roman" w:cs="Times New Roman"/>
                <w:b/>
                <w:bCs/>
                <w:color w:val="000000"/>
                <w:sz w:val="28"/>
                <w:szCs w:val="28"/>
                <w:lang w:eastAsia="ru-RU"/>
              </w:rPr>
            </w:pPr>
            <w:r w:rsidRPr="009E3F8B">
              <w:rPr>
                <w:rFonts w:ascii="Times New Roman" w:eastAsia="Times New Roman" w:hAnsi="Times New Roman" w:cs="Times New Roman"/>
                <w:b/>
                <w:bCs/>
                <w:color w:val="000000"/>
                <w:sz w:val="28"/>
                <w:szCs w:val="28"/>
                <w:lang w:eastAsia="ru-RU"/>
              </w:rPr>
              <w:t>СУММА</w:t>
            </w:r>
          </w:p>
        </w:tc>
      </w:tr>
      <w:tr w:rsidR="009E3F8B" w:rsidRPr="009E3F8B" w:rsidTr="00A12CD6">
        <w:trPr>
          <w:trHeight w:val="1208"/>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9E3F8B" w:rsidRPr="009E3F8B" w:rsidRDefault="009E3F8B"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 xml:space="preserve">для технического заключения о состоянии строительных конструкций здания районного дома культуры находящегося по адресу: с. </w:t>
            </w:r>
            <w:proofErr w:type="spellStart"/>
            <w:r w:rsidRPr="009E3F8B">
              <w:rPr>
                <w:rFonts w:ascii="Times New Roman" w:eastAsia="Times New Roman" w:hAnsi="Times New Roman" w:cs="Times New Roman"/>
                <w:color w:val="000000"/>
                <w:sz w:val="28"/>
                <w:szCs w:val="28"/>
                <w:lang w:eastAsia="ru-RU"/>
              </w:rPr>
              <w:t>Майма</w:t>
            </w:r>
            <w:proofErr w:type="spellEnd"/>
            <w:r w:rsidRPr="009E3F8B">
              <w:rPr>
                <w:rFonts w:ascii="Times New Roman" w:eastAsia="Times New Roman" w:hAnsi="Times New Roman" w:cs="Times New Roman"/>
                <w:color w:val="000000"/>
                <w:sz w:val="28"/>
                <w:szCs w:val="28"/>
                <w:lang w:eastAsia="ru-RU"/>
              </w:rPr>
              <w:t>, ул. Ленина д.6</w:t>
            </w:r>
          </w:p>
        </w:tc>
        <w:tc>
          <w:tcPr>
            <w:tcW w:w="2146" w:type="dxa"/>
            <w:tcBorders>
              <w:top w:val="nil"/>
              <w:left w:val="nil"/>
              <w:bottom w:val="single" w:sz="4" w:space="0" w:color="auto"/>
              <w:right w:val="single" w:sz="4" w:space="0" w:color="auto"/>
            </w:tcBorders>
            <w:shd w:val="clear" w:color="000000" w:fill="FFFFFF"/>
            <w:vAlign w:val="center"/>
            <w:hideMark/>
          </w:tcPr>
          <w:p w:rsidR="009E3F8B" w:rsidRPr="009E3F8B" w:rsidRDefault="009E3F8B"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84 000,00</w:t>
            </w:r>
          </w:p>
        </w:tc>
      </w:tr>
      <w:tr w:rsidR="009E3F8B" w:rsidRPr="009E3F8B" w:rsidTr="00A12CD6">
        <w:trPr>
          <w:trHeight w:val="36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9E3F8B" w:rsidRPr="009E3F8B" w:rsidRDefault="009E3F8B"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Приобретение хоровых костюмов</w:t>
            </w:r>
          </w:p>
        </w:tc>
        <w:tc>
          <w:tcPr>
            <w:tcW w:w="2146" w:type="dxa"/>
            <w:tcBorders>
              <w:top w:val="nil"/>
              <w:left w:val="nil"/>
              <w:bottom w:val="single" w:sz="4" w:space="0" w:color="auto"/>
              <w:right w:val="single" w:sz="4" w:space="0" w:color="auto"/>
            </w:tcBorders>
            <w:shd w:val="clear" w:color="000000" w:fill="FFFFFF"/>
            <w:vAlign w:val="center"/>
            <w:hideMark/>
          </w:tcPr>
          <w:p w:rsidR="009E3F8B" w:rsidRPr="009E3F8B" w:rsidRDefault="009E3F8B"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250 000,00</w:t>
            </w:r>
          </w:p>
        </w:tc>
      </w:tr>
      <w:tr w:rsidR="009E3F8B" w:rsidRPr="009E3F8B" w:rsidTr="00A12CD6">
        <w:trPr>
          <w:trHeight w:val="72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9E3F8B" w:rsidRPr="009E3F8B" w:rsidRDefault="009E3F8B"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на обеспечение развития и укрепления материально-технической базы муниципальных домов культуры</w:t>
            </w:r>
          </w:p>
        </w:tc>
        <w:tc>
          <w:tcPr>
            <w:tcW w:w="2146" w:type="dxa"/>
            <w:tcBorders>
              <w:top w:val="nil"/>
              <w:left w:val="nil"/>
              <w:bottom w:val="single" w:sz="4" w:space="0" w:color="auto"/>
              <w:right w:val="single" w:sz="4" w:space="0" w:color="auto"/>
            </w:tcBorders>
            <w:shd w:val="clear" w:color="000000" w:fill="FFFFFF"/>
            <w:vAlign w:val="center"/>
            <w:hideMark/>
          </w:tcPr>
          <w:p w:rsidR="009E3F8B" w:rsidRPr="009E3F8B" w:rsidRDefault="009E3F8B"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1 325 200,00</w:t>
            </w:r>
          </w:p>
        </w:tc>
      </w:tr>
      <w:tr w:rsidR="009E3F8B" w:rsidRPr="009E3F8B" w:rsidTr="00A12CD6">
        <w:trPr>
          <w:trHeight w:val="108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9E3F8B" w:rsidRPr="009E3F8B" w:rsidRDefault="009E3F8B"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на обеспечение развития и укрепления материально-технической базы муниципальных домов культуры/</w:t>
            </w:r>
            <w:proofErr w:type="spellStart"/>
            <w:r w:rsidRPr="009E3F8B">
              <w:rPr>
                <w:rFonts w:ascii="Times New Roman" w:eastAsia="Times New Roman" w:hAnsi="Times New Roman" w:cs="Times New Roman"/>
                <w:color w:val="000000"/>
                <w:sz w:val="28"/>
                <w:szCs w:val="28"/>
                <w:lang w:eastAsia="ru-RU"/>
              </w:rPr>
              <w:t>софинансирование</w:t>
            </w:r>
            <w:proofErr w:type="spellEnd"/>
            <w:r w:rsidRPr="009E3F8B">
              <w:rPr>
                <w:rFonts w:ascii="Times New Roman" w:eastAsia="Times New Roman" w:hAnsi="Times New Roman" w:cs="Times New Roman"/>
                <w:color w:val="000000"/>
                <w:sz w:val="28"/>
                <w:szCs w:val="28"/>
                <w:lang w:eastAsia="ru-RU"/>
              </w:rPr>
              <w:t>/</w:t>
            </w:r>
          </w:p>
        </w:tc>
        <w:tc>
          <w:tcPr>
            <w:tcW w:w="2146" w:type="dxa"/>
            <w:tcBorders>
              <w:top w:val="nil"/>
              <w:left w:val="nil"/>
              <w:bottom w:val="single" w:sz="4" w:space="0" w:color="auto"/>
              <w:right w:val="single" w:sz="4" w:space="0" w:color="auto"/>
            </w:tcBorders>
            <w:shd w:val="clear" w:color="000000" w:fill="FFFFFF"/>
            <w:vAlign w:val="center"/>
            <w:hideMark/>
          </w:tcPr>
          <w:p w:rsidR="009E3F8B" w:rsidRPr="009E3F8B" w:rsidRDefault="009E3F8B"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69 750,00</w:t>
            </w:r>
          </w:p>
        </w:tc>
      </w:tr>
      <w:tr w:rsidR="009E3F8B" w:rsidRPr="009E3F8B" w:rsidTr="00A12CD6">
        <w:trPr>
          <w:trHeight w:val="1909"/>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9E3F8B" w:rsidRPr="009E3F8B" w:rsidRDefault="009E3F8B"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в рамках государственной программы Республики Алтай "Развитие культуры" /Комплектование книжных фондов муниципальных общедоступных библиотек 9400/Государственная поддержка лучших работников муниципальных учреждений культуры, находящихся на территориях сельских поселений-50000/</w:t>
            </w:r>
          </w:p>
        </w:tc>
        <w:tc>
          <w:tcPr>
            <w:tcW w:w="2146" w:type="dxa"/>
            <w:tcBorders>
              <w:top w:val="nil"/>
              <w:left w:val="nil"/>
              <w:bottom w:val="single" w:sz="4" w:space="0" w:color="auto"/>
              <w:right w:val="single" w:sz="4" w:space="0" w:color="auto"/>
            </w:tcBorders>
            <w:shd w:val="clear" w:color="000000" w:fill="FFFFFF"/>
            <w:vAlign w:val="center"/>
            <w:hideMark/>
          </w:tcPr>
          <w:p w:rsidR="009E3F8B" w:rsidRPr="009E3F8B" w:rsidRDefault="009E3F8B"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59 400,00</w:t>
            </w:r>
          </w:p>
        </w:tc>
      </w:tr>
      <w:tr w:rsidR="009E3F8B" w:rsidRPr="009E3F8B" w:rsidTr="00A12CD6">
        <w:trPr>
          <w:trHeight w:val="144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9E3F8B" w:rsidRPr="009E3F8B" w:rsidRDefault="009E3F8B"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в рамках государственной программы Республики Алтай "Развитие культуры" /Комплектование книжных фондов муниципальных общедоступных библиотек 9400/</w:t>
            </w:r>
            <w:proofErr w:type="spellStart"/>
            <w:r w:rsidRPr="009E3F8B">
              <w:rPr>
                <w:rFonts w:ascii="Times New Roman" w:eastAsia="Times New Roman" w:hAnsi="Times New Roman" w:cs="Times New Roman"/>
                <w:color w:val="000000"/>
                <w:sz w:val="28"/>
                <w:szCs w:val="28"/>
                <w:lang w:eastAsia="ru-RU"/>
              </w:rPr>
              <w:t>софинансирование</w:t>
            </w:r>
            <w:proofErr w:type="spellEnd"/>
            <w:r w:rsidRPr="009E3F8B">
              <w:rPr>
                <w:rFonts w:ascii="Times New Roman" w:eastAsia="Times New Roman" w:hAnsi="Times New Roman" w:cs="Times New Roman"/>
                <w:color w:val="000000"/>
                <w:sz w:val="28"/>
                <w:szCs w:val="28"/>
                <w:lang w:eastAsia="ru-RU"/>
              </w:rPr>
              <w:t>/</w:t>
            </w:r>
          </w:p>
        </w:tc>
        <w:tc>
          <w:tcPr>
            <w:tcW w:w="2146" w:type="dxa"/>
            <w:tcBorders>
              <w:top w:val="nil"/>
              <w:left w:val="nil"/>
              <w:bottom w:val="single" w:sz="4" w:space="0" w:color="auto"/>
              <w:right w:val="single" w:sz="4" w:space="0" w:color="auto"/>
            </w:tcBorders>
            <w:shd w:val="clear" w:color="000000" w:fill="FFFFFF"/>
            <w:vAlign w:val="center"/>
            <w:hideMark/>
          </w:tcPr>
          <w:p w:rsidR="009E3F8B" w:rsidRPr="009E3F8B" w:rsidRDefault="009E3F8B"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500,00</w:t>
            </w:r>
          </w:p>
        </w:tc>
      </w:tr>
      <w:tr w:rsidR="009E3F8B" w:rsidRPr="009E3F8B" w:rsidTr="00A12CD6">
        <w:trPr>
          <w:trHeight w:val="72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9E3F8B" w:rsidRPr="009E3F8B" w:rsidRDefault="009E3F8B"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 xml:space="preserve">для выполнения текущего ремонта дома культуры </w:t>
            </w:r>
            <w:proofErr w:type="spellStart"/>
            <w:r w:rsidRPr="009E3F8B">
              <w:rPr>
                <w:rFonts w:ascii="Times New Roman" w:eastAsia="Times New Roman" w:hAnsi="Times New Roman" w:cs="Times New Roman"/>
                <w:color w:val="000000"/>
                <w:sz w:val="28"/>
                <w:szCs w:val="28"/>
                <w:lang w:eastAsia="ru-RU"/>
              </w:rPr>
              <w:t>с</w:t>
            </w:r>
            <w:proofErr w:type="gramStart"/>
            <w:r w:rsidRPr="009E3F8B">
              <w:rPr>
                <w:rFonts w:ascii="Times New Roman" w:eastAsia="Times New Roman" w:hAnsi="Times New Roman" w:cs="Times New Roman"/>
                <w:color w:val="000000"/>
                <w:sz w:val="28"/>
                <w:szCs w:val="28"/>
                <w:lang w:eastAsia="ru-RU"/>
              </w:rPr>
              <w:t>.М</w:t>
            </w:r>
            <w:proofErr w:type="gramEnd"/>
            <w:r w:rsidRPr="009E3F8B">
              <w:rPr>
                <w:rFonts w:ascii="Times New Roman" w:eastAsia="Times New Roman" w:hAnsi="Times New Roman" w:cs="Times New Roman"/>
                <w:color w:val="000000"/>
                <w:sz w:val="28"/>
                <w:szCs w:val="28"/>
                <w:lang w:eastAsia="ru-RU"/>
              </w:rPr>
              <w:t>айма</w:t>
            </w:r>
            <w:proofErr w:type="spellEnd"/>
            <w:r w:rsidRPr="009E3F8B">
              <w:rPr>
                <w:rFonts w:ascii="Times New Roman" w:eastAsia="Times New Roman" w:hAnsi="Times New Roman" w:cs="Times New Roman"/>
                <w:color w:val="000000"/>
                <w:sz w:val="28"/>
                <w:szCs w:val="28"/>
                <w:lang w:eastAsia="ru-RU"/>
              </w:rPr>
              <w:t>, ул.Заводская,141</w:t>
            </w:r>
          </w:p>
        </w:tc>
        <w:tc>
          <w:tcPr>
            <w:tcW w:w="2146" w:type="dxa"/>
            <w:tcBorders>
              <w:top w:val="nil"/>
              <w:left w:val="nil"/>
              <w:bottom w:val="single" w:sz="4" w:space="0" w:color="auto"/>
              <w:right w:val="single" w:sz="4" w:space="0" w:color="auto"/>
            </w:tcBorders>
            <w:shd w:val="clear" w:color="000000" w:fill="FFFFFF"/>
            <w:vAlign w:val="center"/>
            <w:hideMark/>
          </w:tcPr>
          <w:p w:rsidR="009E3F8B" w:rsidRPr="009E3F8B" w:rsidRDefault="009E3F8B"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94 000,00</w:t>
            </w:r>
          </w:p>
        </w:tc>
      </w:tr>
      <w:tr w:rsidR="009E3F8B" w:rsidRPr="009E3F8B" w:rsidTr="00A12CD6">
        <w:trPr>
          <w:trHeight w:val="36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9E3F8B" w:rsidRPr="009E3F8B" w:rsidRDefault="009E3F8B"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противопожарные мероприятия</w:t>
            </w:r>
          </w:p>
        </w:tc>
        <w:tc>
          <w:tcPr>
            <w:tcW w:w="2146" w:type="dxa"/>
            <w:tcBorders>
              <w:top w:val="nil"/>
              <w:left w:val="nil"/>
              <w:bottom w:val="single" w:sz="4" w:space="0" w:color="auto"/>
              <w:right w:val="single" w:sz="4" w:space="0" w:color="auto"/>
            </w:tcBorders>
            <w:shd w:val="clear" w:color="000000" w:fill="FFFFFF"/>
            <w:vAlign w:val="center"/>
            <w:hideMark/>
          </w:tcPr>
          <w:p w:rsidR="009E3F8B" w:rsidRPr="009E3F8B" w:rsidRDefault="009E3F8B"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56 000,00</w:t>
            </w:r>
          </w:p>
        </w:tc>
      </w:tr>
      <w:tr w:rsidR="009E3F8B" w:rsidRPr="009E3F8B" w:rsidTr="00A12CD6">
        <w:trPr>
          <w:trHeight w:val="1959"/>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9E3F8B" w:rsidRPr="009E3F8B" w:rsidRDefault="009E3F8B"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lastRenderedPageBreak/>
              <w:t>для выполнения текущего ремонта Александровского СК, расположенного по адресу: с. Александровка, ул. Центральная, д.33 в сумме: 170 778,00</w:t>
            </w:r>
            <w:proofErr w:type="gramStart"/>
            <w:r w:rsidRPr="009E3F8B">
              <w:rPr>
                <w:rFonts w:ascii="Times New Roman" w:eastAsia="Times New Roman" w:hAnsi="Times New Roman" w:cs="Times New Roman"/>
                <w:color w:val="000000"/>
                <w:sz w:val="28"/>
                <w:szCs w:val="28"/>
                <w:lang w:eastAsia="ru-RU"/>
              </w:rPr>
              <w:t xml:space="preserve"> ;</w:t>
            </w:r>
            <w:proofErr w:type="gramEnd"/>
            <w:r w:rsidRPr="009E3F8B">
              <w:rPr>
                <w:rFonts w:ascii="Times New Roman" w:eastAsia="Times New Roman" w:hAnsi="Times New Roman" w:cs="Times New Roman"/>
                <w:color w:val="000000"/>
                <w:sz w:val="28"/>
                <w:szCs w:val="28"/>
                <w:lang w:eastAsia="ru-RU"/>
              </w:rPr>
              <w:t xml:space="preserve"> </w:t>
            </w:r>
            <w:r w:rsidRPr="009E3F8B">
              <w:rPr>
                <w:rFonts w:ascii="Times New Roman" w:eastAsia="Times New Roman" w:hAnsi="Times New Roman" w:cs="Times New Roman"/>
                <w:color w:val="000000"/>
                <w:sz w:val="28"/>
                <w:szCs w:val="28"/>
                <w:lang w:eastAsia="ru-RU"/>
              </w:rPr>
              <w:br/>
              <w:t>для выполнения текущего ремонта Карасукского СДК, расположенного по адресу: с. Карасук, ул. Молодежная, д.29 в сумме: 29 222,00</w:t>
            </w:r>
          </w:p>
        </w:tc>
        <w:tc>
          <w:tcPr>
            <w:tcW w:w="2146" w:type="dxa"/>
            <w:tcBorders>
              <w:top w:val="nil"/>
              <w:left w:val="nil"/>
              <w:bottom w:val="single" w:sz="4" w:space="0" w:color="auto"/>
              <w:right w:val="single" w:sz="4" w:space="0" w:color="auto"/>
            </w:tcBorders>
            <w:shd w:val="clear" w:color="000000" w:fill="FFFFFF"/>
            <w:vAlign w:val="center"/>
            <w:hideMark/>
          </w:tcPr>
          <w:p w:rsidR="009E3F8B" w:rsidRPr="009E3F8B" w:rsidRDefault="009E3F8B"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200 000,00</w:t>
            </w:r>
          </w:p>
        </w:tc>
      </w:tr>
      <w:tr w:rsidR="00A12CD6" w:rsidRPr="009E3F8B" w:rsidTr="00A12CD6">
        <w:trPr>
          <w:trHeight w:val="1959"/>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A12CD6" w:rsidRPr="009E3F8B" w:rsidRDefault="00A12CD6"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 xml:space="preserve">для выполнения текущего ремонта в здании Александровского СК, расположенного по адресу: </w:t>
            </w:r>
            <w:proofErr w:type="gramStart"/>
            <w:r w:rsidRPr="009E3F8B">
              <w:rPr>
                <w:rFonts w:ascii="Times New Roman" w:eastAsia="Times New Roman" w:hAnsi="Times New Roman" w:cs="Times New Roman"/>
                <w:color w:val="000000"/>
                <w:sz w:val="28"/>
                <w:szCs w:val="28"/>
                <w:lang w:eastAsia="ru-RU"/>
              </w:rPr>
              <w:t>с</w:t>
            </w:r>
            <w:proofErr w:type="gramEnd"/>
            <w:r w:rsidRPr="009E3F8B">
              <w:rPr>
                <w:rFonts w:ascii="Times New Roman" w:eastAsia="Times New Roman" w:hAnsi="Times New Roman" w:cs="Times New Roman"/>
                <w:color w:val="000000"/>
                <w:sz w:val="28"/>
                <w:szCs w:val="28"/>
                <w:lang w:eastAsia="ru-RU"/>
              </w:rPr>
              <w:t xml:space="preserve">. </w:t>
            </w:r>
            <w:proofErr w:type="gramStart"/>
            <w:r w:rsidRPr="009E3F8B">
              <w:rPr>
                <w:rFonts w:ascii="Times New Roman" w:eastAsia="Times New Roman" w:hAnsi="Times New Roman" w:cs="Times New Roman"/>
                <w:color w:val="000000"/>
                <w:sz w:val="28"/>
                <w:szCs w:val="28"/>
                <w:lang w:eastAsia="ru-RU"/>
              </w:rPr>
              <w:t>Александровка</w:t>
            </w:r>
            <w:proofErr w:type="gramEnd"/>
            <w:r w:rsidRPr="009E3F8B">
              <w:rPr>
                <w:rFonts w:ascii="Times New Roman" w:eastAsia="Times New Roman" w:hAnsi="Times New Roman" w:cs="Times New Roman"/>
                <w:color w:val="000000"/>
                <w:sz w:val="28"/>
                <w:szCs w:val="28"/>
                <w:lang w:eastAsia="ru-RU"/>
              </w:rPr>
              <w:t xml:space="preserve">, ул. Центральная, д.33 в сумме: 327829,00 (триста двадцать семь тысяч восемьсот двадцать девять) рублей 00 копеек; для текущего ремонта системы отопления (приобретение конвекторов) в здании </w:t>
            </w:r>
            <w:proofErr w:type="spellStart"/>
            <w:r w:rsidRPr="009E3F8B">
              <w:rPr>
                <w:rFonts w:ascii="Times New Roman" w:eastAsia="Times New Roman" w:hAnsi="Times New Roman" w:cs="Times New Roman"/>
                <w:color w:val="000000"/>
                <w:sz w:val="28"/>
                <w:szCs w:val="28"/>
                <w:lang w:eastAsia="ru-RU"/>
              </w:rPr>
              <w:t>Карымского</w:t>
            </w:r>
            <w:proofErr w:type="spellEnd"/>
            <w:r w:rsidRPr="009E3F8B">
              <w:rPr>
                <w:rFonts w:ascii="Times New Roman" w:eastAsia="Times New Roman" w:hAnsi="Times New Roman" w:cs="Times New Roman"/>
                <w:color w:val="000000"/>
                <w:sz w:val="28"/>
                <w:szCs w:val="28"/>
                <w:lang w:eastAsia="ru-RU"/>
              </w:rPr>
              <w:t xml:space="preserve"> СК, расположенного по адресу: с. </w:t>
            </w:r>
            <w:proofErr w:type="spellStart"/>
            <w:r w:rsidRPr="009E3F8B">
              <w:rPr>
                <w:rFonts w:ascii="Times New Roman" w:eastAsia="Times New Roman" w:hAnsi="Times New Roman" w:cs="Times New Roman"/>
                <w:color w:val="000000"/>
                <w:sz w:val="28"/>
                <w:szCs w:val="28"/>
                <w:lang w:eastAsia="ru-RU"/>
              </w:rPr>
              <w:t>Карым</w:t>
            </w:r>
            <w:proofErr w:type="spellEnd"/>
            <w:r w:rsidRPr="009E3F8B">
              <w:rPr>
                <w:rFonts w:ascii="Times New Roman" w:eastAsia="Times New Roman" w:hAnsi="Times New Roman" w:cs="Times New Roman"/>
                <w:color w:val="000000"/>
                <w:sz w:val="28"/>
                <w:szCs w:val="28"/>
                <w:lang w:eastAsia="ru-RU"/>
              </w:rPr>
              <w:t xml:space="preserve">, ул. Молодежная, д.10 "А" в сумме: 59367,00 (пятьдесят девять тысяч триста шестьдесят семь) рублей 00 </w:t>
            </w:r>
            <w:proofErr w:type="spellStart"/>
            <w:r w:rsidRPr="009E3F8B">
              <w:rPr>
                <w:rFonts w:ascii="Times New Roman" w:eastAsia="Times New Roman" w:hAnsi="Times New Roman" w:cs="Times New Roman"/>
                <w:color w:val="000000"/>
                <w:sz w:val="28"/>
                <w:szCs w:val="28"/>
                <w:lang w:eastAsia="ru-RU"/>
              </w:rPr>
              <w:t>копеек</w:t>
            </w:r>
            <w:proofErr w:type="gramStart"/>
            <w:r w:rsidRPr="009E3F8B">
              <w:rPr>
                <w:rFonts w:ascii="Times New Roman" w:eastAsia="Times New Roman" w:hAnsi="Times New Roman" w:cs="Times New Roman"/>
                <w:color w:val="000000"/>
                <w:sz w:val="28"/>
                <w:szCs w:val="28"/>
                <w:lang w:eastAsia="ru-RU"/>
              </w:rPr>
              <w:t>;д</w:t>
            </w:r>
            <w:proofErr w:type="gramEnd"/>
            <w:r w:rsidRPr="009E3F8B">
              <w:rPr>
                <w:rFonts w:ascii="Times New Roman" w:eastAsia="Times New Roman" w:hAnsi="Times New Roman" w:cs="Times New Roman"/>
                <w:color w:val="000000"/>
                <w:sz w:val="28"/>
                <w:szCs w:val="28"/>
                <w:lang w:eastAsia="ru-RU"/>
              </w:rPr>
              <w:t>ля</w:t>
            </w:r>
            <w:proofErr w:type="spellEnd"/>
            <w:r w:rsidRPr="009E3F8B">
              <w:rPr>
                <w:rFonts w:ascii="Times New Roman" w:eastAsia="Times New Roman" w:hAnsi="Times New Roman" w:cs="Times New Roman"/>
                <w:color w:val="000000"/>
                <w:sz w:val="28"/>
                <w:szCs w:val="28"/>
                <w:lang w:eastAsia="ru-RU"/>
              </w:rPr>
              <w:t xml:space="preserve"> выполнения текущего ремонта пола в здании </w:t>
            </w:r>
            <w:proofErr w:type="spellStart"/>
            <w:r w:rsidRPr="009E3F8B">
              <w:rPr>
                <w:rFonts w:ascii="Times New Roman" w:eastAsia="Times New Roman" w:hAnsi="Times New Roman" w:cs="Times New Roman"/>
                <w:color w:val="000000"/>
                <w:sz w:val="28"/>
                <w:szCs w:val="28"/>
                <w:lang w:eastAsia="ru-RU"/>
              </w:rPr>
              <w:t>Бирюлинского</w:t>
            </w:r>
            <w:proofErr w:type="spellEnd"/>
            <w:r w:rsidRPr="009E3F8B">
              <w:rPr>
                <w:rFonts w:ascii="Times New Roman" w:eastAsia="Times New Roman" w:hAnsi="Times New Roman" w:cs="Times New Roman"/>
                <w:color w:val="000000"/>
                <w:sz w:val="28"/>
                <w:szCs w:val="28"/>
                <w:lang w:eastAsia="ru-RU"/>
              </w:rPr>
              <w:t xml:space="preserve"> СДК, расположенного по адресу:  с. </w:t>
            </w:r>
            <w:proofErr w:type="spellStart"/>
            <w:r w:rsidRPr="009E3F8B">
              <w:rPr>
                <w:rFonts w:ascii="Times New Roman" w:eastAsia="Times New Roman" w:hAnsi="Times New Roman" w:cs="Times New Roman"/>
                <w:color w:val="000000"/>
                <w:sz w:val="28"/>
                <w:szCs w:val="28"/>
                <w:lang w:eastAsia="ru-RU"/>
              </w:rPr>
              <w:t>Бирюля</w:t>
            </w:r>
            <w:proofErr w:type="spellEnd"/>
            <w:r w:rsidRPr="009E3F8B">
              <w:rPr>
                <w:rFonts w:ascii="Times New Roman" w:eastAsia="Times New Roman" w:hAnsi="Times New Roman" w:cs="Times New Roman"/>
                <w:color w:val="000000"/>
                <w:sz w:val="28"/>
                <w:szCs w:val="28"/>
                <w:lang w:eastAsia="ru-RU"/>
              </w:rPr>
              <w:t>, ул. Центральная, д.44 в сумме: 138128,00 (сто тридцать восемь тысяч сто двадцать восемь) рублей 00 копеек.</w:t>
            </w:r>
            <w:r w:rsidRPr="009E3F8B">
              <w:rPr>
                <w:rFonts w:ascii="Times New Roman" w:eastAsia="Times New Roman" w:hAnsi="Times New Roman" w:cs="Times New Roman"/>
                <w:color w:val="000000"/>
                <w:sz w:val="28"/>
                <w:szCs w:val="28"/>
                <w:lang w:eastAsia="ru-RU"/>
              </w:rPr>
              <w:br w:type="page"/>
            </w:r>
          </w:p>
        </w:tc>
        <w:tc>
          <w:tcPr>
            <w:tcW w:w="2146" w:type="dxa"/>
            <w:tcBorders>
              <w:top w:val="nil"/>
              <w:left w:val="nil"/>
              <w:bottom w:val="single" w:sz="4" w:space="0" w:color="auto"/>
              <w:right w:val="single" w:sz="4" w:space="0" w:color="auto"/>
            </w:tcBorders>
            <w:shd w:val="clear" w:color="000000" w:fill="FFFFFF"/>
            <w:vAlign w:val="center"/>
            <w:hideMark/>
          </w:tcPr>
          <w:p w:rsidR="00A12CD6" w:rsidRPr="009E3F8B" w:rsidRDefault="00A12CD6"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525 324,00</w:t>
            </w:r>
          </w:p>
        </w:tc>
      </w:tr>
      <w:tr w:rsidR="00A12CD6" w:rsidRPr="009E3F8B" w:rsidTr="00A12CD6">
        <w:trPr>
          <w:trHeight w:val="792"/>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A12CD6" w:rsidRPr="009E3F8B" w:rsidRDefault="00A12CD6"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 xml:space="preserve">Текущий ремонт полов и сцены в </w:t>
            </w:r>
            <w:proofErr w:type="spellStart"/>
            <w:r w:rsidRPr="009E3F8B">
              <w:rPr>
                <w:rFonts w:ascii="Times New Roman" w:eastAsia="Times New Roman" w:hAnsi="Times New Roman" w:cs="Times New Roman"/>
                <w:color w:val="000000"/>
                <w:sz w:val="28"/>
                <w:szCs w:val="28"/>
                <w:lang w:eastAsia="ru-RU"/>
              </w:rPr>
              <w:t>Манжерокском</w:t>
            </w:r>
            <w:proofErr w:type="spellEnd"/>
            <w:r w:rsidRPr="009E3F8B">
              <w:rPr>
                <w:rFonts w:ascii="Times New Roman" w:eastAsia="Times New Roman" w:hAnsi="Times New Roman" w:cs="Times New Roman"/>
                <w:color w:val="000000"/>
                <w:sz w:val="28"/>
                <w:szCs w:val="28"/>
                <w:lang w:eastAsia="ru-RU"/>
              </w:rPr>
              <w:t xml:space="preserve"> СДК по адресу: с. </w:t>
            </w:r>
            <w:proofErr w:type="spellStart"/>
            <w:r w:rsidRPr="009E3F8B">
              <w:rPr>
                <w:rFonts w:ascii="Times New Roman" w:eastAsia="Times New Roman" w:hAnsi="Times New Roman" w:cs="Times New Roman"/>
                <w:color w:val="000000"/>
                <w:sz w:val="28"/>
                <w:szCs w:val="28"/>
                <w:lang w:eastAsia="ru-RU"/>
              </w:rPr>
              <w:t>Манжерок</w:t>
            </w:r>
            <w:proofErr w:type="spellEnd"/>
            <w:r w:rsidRPr="009E3F8B">
              <w:rPr>
                <w:rFonts w:ascii="Times New Roman" w:eastAsia="Times New Roman" w:hAnsi="Times New Roman" w:cs="Times New Roman"/>
                <w:color w:val="000000"/>
                <w:sz w:val="28"/>
                <w:szCs w:val="28"/>
                <w:lang w:eastAsia="ru-RU"/>
              </w:rPr>
              <w:t xml:space="preserve"> ул. Дружбы, д. 26.</w:t>
            </w:r>
          </w:p>
        </w:tc>
        <w:tc>
          <w:tcPr>
            <w:tcW w:w="2146" w:type="dxa"/>
            <w:tcBorders>
              <w:top w:val="nil"/>
              <w:left w:val="nil"/>
              <w:bottom w:val="single" w:sz="4" w:space="0" w:color="auto"/>
              <w:right w:val="single" w:sz="4" w:space="0" w:color="auto"/>
            </w:tcBorders>
            <w:shd w:val="clear" w:color="000000" w:fill="FFFFFF"/>
            <w:vAlign w:val="center"/>
            <w:hideMark/>
          </w:tcPr>
          <w:p w:rsidR="00A12CD6" w:rsidRPr="009E3F8B" w:rsidRDefault="00A12CD6"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200 000,00</w:t>
            </w:r>
          </w:p>
        </w:tc>
      </w:tr>
      <w:tr w:rsidR="00A12CD6" w:rsidRPr="009E3F8B" w:rsidTr="00A12CD6">
        <w:trPr>
          <w:trHeight w:val="72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A12CD6" w:rsidRPr="009E3F8B" w:rsidRDefault="00A12CD6"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 xml:space="preserve">Текущий ремонт </w:t>
            </w:r>
            <w:proofErr w:type="spellStart"/>
            <w:r w:rsidRPr="009E3F8B">
              <w:rPr>
                <w:rFonts w:ascii="Times New Roman" w:eastAsia="Times New Roman" w:hAnsi="Times New Roman" w:cs="Times New Roman"/>
                <w:color w:val="000000"/>
                <w:sz w:val="28"/>
                <w:szCs w:val="28"/>
                <w:lang w:eastAsia="ru-RU"/>
              </w:rPr>
              <w:t>электрокотельной</w:t>
            </w:r>
            <w:proofErr w:type="spellEnd"/>
            <w:r w:rsidRPr="009E3F8B">
              <w:rPr>
                <w:rFonts w:ascii="Times New Roman" w:eastAsia="Times New Roman" w:hAnsi="Times New Roman" w:cs="Times New Roman"/>
                <w:color w:val="000000"/>
                <w:sz w:val="28"/>
                <w:szCs w:val="28"/>
                <w:lang w:eastAsia="ru-RU"/>
              </w:rPr>
              <w:t xml:space="preserve"> по адресу: </w:t>
            </w:r>
            <w:proofErr w:type="spellStart"/>
            <w:r w:rsidRPr="009E3F8B">
              <w:rPr>
                <w:rFonts w:ascii="Times New Roman" w:eastAsia="Times New Roman" w:hAnsi="Times New Roman" w:cs="Times New Roman"/>
                <w:color w:val="000000"/>
                <w:sz w:val="28"/>
                <w:szCs w:val="28"/>
                <w:lang w:eastAsia="ru-RU"/>
              </w:rPr>
              <w:t>с</w:t>
            </w:r>
            <w:proofErr w:type="gramStart"/>
            <w:r w:rsidRPr="009E3F8B">
              <w:rPr>
                <w:rFonts w:ascii="Times New Roman" w:eastAsia="Times New Roman" w:hAnsi="Times New Roman" w:cs="Times New Roman"/>
                <w:color w:val="000000"/>
                <w:sz w:val="28"/>
                <w:szCs w:val="28"/>
                <w:lang w:eastAsia="ru-RU"/>
              </w:rPr>
              <w:t>.У</w:t>
            </w:r>
            <w:proofErr w:type="gramEnd"/>
            <w:r w:rsidRPr="009E3F8B">
              <w:rPr>
                <w:rFonts w:ascii="Times New Roman" w:eastAsia="Times New Roman" w:hAnsi="Times New Roman" w:cs="Times New Roman"/>
                <w:color w:val="000000"/>
                <w:sz w:val="28"/>
                <w:szCs w:val="28"/>
                <w:lang w:eastAsia="ru-RU"/>
              </w:rPr>
              <w:t>сть-Муны</w:t>
            </w:r>
            <w:proofErr w:type="spellEnd"/>
            <w:r w:rsidRPr="009E3F8B">
              <w:rPr>
                <w:rFonts w:ascii="Times New Roman" w:eastAsia="Times New Roman" w:hAnsi="Times New Roman" w:cs="Times New Roman"/>
                <w:color w:val="000000"/>
                <w:sz w:val="28"/>
                <w:szCs w:val="28"/>
                <w:lang w:eastAsia="ru-RU"/>
              </w:rPr>
              <w:t xml:space="preserve"> ул. </w:t>
            </w:r>
            <w:proofErr w:type="spellStart"/>
            <w:r w:rsidRPr="009E3F8B">
              <w:rPr>
                <w:rFonts w:ascii="Times New Roman" w:eastAsia="Times New Roman" w:hAnsi="Times New Roman" w:cs="Times New Roman"/>
                <w:color w:val="000000"/>
                <w:sz w:val="28"/>
                <w:szCs w:val="28"/>
                <w:lang w:eastAsia="ru-RU"/>
              </w:rPr>
              <w:t>Кашурникова</w:t>
            </w:r>
            <w:proofErr w:type="spellEnd"/>
            <w:r w:rsidRPr="009E3F8B">
              <w:rPr>
                <w:rFonts w:ascii="Times New Roman" w:eastAsia="Times New Roman" w:hAnsi="Times New Roman" w:cs="Times New Roman"/>
                <w:color w:val="000000"/>
                <w:sz w:val="28"/>
                <w:szCs w:val="28"/>
                <w:lang w:eastAsia="ru-RU"/>
              </w:rPr>
              <w:t xml:space="preserve">, д. 23 здание </w:t>
            </w:r>
            <w:proofErr w:type="spellStart"/>
            <w:r w:rsidRPr="009E3F8B">
              <w:rPr>
                <w:rFonts w:ascii="Times New Roman" w:eastAsia="Times New Roman" w:hAnsi="Times New Roman" w:cs="Times New Roman"/>
                <w:color w:val="000000"/>
                <w:sz w:val="28"/>
                <w:szCs w:val="28"/>
                <w:lang w:eastAsia="ru-RU"/>
              </w:rPr>
              <w:t>Усть-Мунинского</w:t>
            </w:r>
            <w:proofErr w:type="spellEnd"/>
            <w:r w:rsidRPr="009E3F8B">
              <w:rPr>
                <w:rFonts w:ascii="Times New Roman" w:eastAsia="Times New Roman" w:hAnsi="Times New Roman" w:cs="Times New Roman"/>
                <w:color w:val="000000"/>
                <w:sz w:val="28"/>
                <w:szCs w:val="28"/>
                <w:lang w:eastAsia="ru-RU"/>
              </w:rPr>
              <w:t xml:space="preserve"> СДК /Технологическое присоединение </w:t>
            </w:r>
            <w:proofErr w:type="spellStart"/>
            <w:r w:rsidRPr="009E3F8B">
              <w:rPr>
                <w:rFonts w:ascii="Times New Roman" w:eastAsia="Times New Roman" w:hAnsi="Times New Roman" w:cs="Times New Roman"/>
                <w:color w:val="000000"/>
                <w:sz w:val="28"/>
                <w:szCs w:val="28"/>
                <w:lang w:eastAsia="ru-RU"/>
              </w:rPr>
              <w:t>энергопринимающих</w:t>
            </w:r>
            <w:proofErr w:type="spellEnd"/>
            <w:r w:rsidRPr="009E3F8B">
              <w:rPr>
                <w:rFonts w:ascii="Times New Roman" w:eastAsia="Times New Roman" w:hAnsi="Times New Roman" w:cs="Times New Roman"/>
                <w:color w:val="000000"/>
                <w:sz w:val="28"/>
                <w:szCs w:val="28"/>
                <w:lang w:eastAsia="ru-RU"/>
              </w:rPr>
              <w:t xml:space="preserve"> устройств/</w:t>
            </w:r>
          </w:p>
        </w:tc>
        <w:tc>
          <w:tcPr>
            <w:tcW w:w="2146" w:type="dxa"/>
            <w:tcBorders>
              <w:top w:val="nil"/>
              <w:left w:val="nil"/>
              <w:bottom w:val="single" w:sz="4" w:space="0" w:color="auto"/>
              <w:right w:val="single" w:sz="4" w:space="0" w:color="auto"/>
            </w:tcBorders>
            <w:shd w:val="clear" w:color="000000" w:fill="FFFFFF"/>
            <w:vAlign w:val="center"/>
            <w:hideMark/>
          </w:tcPr>
          <w:p w:rsidR="00A12CD6" w:rsidRPr="009E3F8B" w:rsidRDefault="00A12CD6" w:rsidP="00FD6D20">
            <w:pPr>
              <w:spacing w:after="0" w:line="240" w:lineRule="auto"/>
              <w:jc w:val="center"/>
              <w:rPr>
                <w:rFonts w:ascii="Times New Roman" w:eastAsia="Times New Roman" w:hAnsi="Times New Roman" w:cs="Times New Roman"/>
                <w:color w:val="000000"/>
                <w:sz w:val="28"/>
                <w:szCs w:val="28"/>
                <w:lang w:eastAsia="ru-RU"/>
              </w:rPr>
            </w:pPr>
            <w:r w:rsidRPr="009E3F8B">
              <w:rPr>
                <w:rFonts w:ascii="Times New Roman" w:eastAsia="Times New Roman" w:hAnsi="Times New Roman" w:cs="Times New Roman"/>
                <w:color w:val="000000"/>
                <w:sz w:val="28"/>
                <w:szCs w:val="28"/>
                <w:lang w:eastAsia="ru-RU"/>
              </w:rPr>
              <w:t>303 344,51</w:t>
            </w:r>
          </w:p>
        </w:tc>
      </w:tr>
    </w:tbl>
    <w:p w:rsidR="009E3F8B" w:rsidRPr="009E3F8B" w:rsidRDefault="009E3F8B" w:rsidP="00FD6D20">
      <w:pPr>
        <w:shd w:val="clear" w:color="auto" w:fill="FFFFFF"/>
        <w:spacing w:after="0" w:line="240" w:lineRule="auto"/>
        <w:jc w:val="both"/>
        <w:rPr>
          <w:rFonts w:ascii="Times New Roman" w:hAnsi="Times New Roman" w:cs="Times New Roman"/>
          <w:b/>
          <w:sz w:val="28"/>
          <w:szCs w:val="28"/>
        </w:rPr>
      </w:pPr>
    </w:p>
    <w:p w:rsidR="009E3F8B" w:rsidRPr="009E3F8B" w:rsidRDefault="009E3F8B" w:rsidP="00FD6D20">
      <w:pPr>
        <w:spacing w:after="0" w:line="240" w:lineRule="auto"/>
        <w:ind w:firstLine="540"/>
        <w:jc w:val="center"/>
        <w:rPr>
          <w:rFonts w:ascii="Times New Roman" w:eastAsia="Times New Roman" w:hAnsi="Times New Roman" w:cs="Times New Roman"/>
          <w:b/>
          <w:sz w:val="28"/>
          <w:szCs w:val="28"/>
          <w:lang w:eastAsia="ru-RU"/>
        </w:rPr>
      </w:pPr>
      <w:r w:rsidRPr="009E3F8B">
        <w:rPr>
          <w:rFonts w:ascii="Times New Roman" w:eastAsia="Times New Roman" w:hAnsi="Times New Roman" w:cs="Times New Roman"/>
          <w:b/>
          <w:sz w:val="28"/>
          <w:szCs w:val="28"/>
          <w:lang w:eastAsia="ru-RU"/>
        </w:rPr>
        <w:t>Мероприятия, направленные на решение задачи 3:</w:t>
      </w:r>
    </w:p>
    <w:p w:rsidR="009E3F8B" w:rsidRPr="009E3F8B" w:rsidRDefault="009E3F8B" w:rsidP="00FD6D20">
      <w:pPr>
        <w:spacing w:after="0" w:line="240" w:lineRule="auto"/>
        <w:ind w:firstLine="709"/>
        <w:contextualSpacing/>
        <w:jc w:val="both"/>
        <w:rPr>
          <w:rFonts w:ascii="Times New Roman" w:eastAsia="Times New Roman" w:hAnsi="Times New Roman" w:cs="Times New Roman"/>
          <w:sz w:val="28"/>
          <w:szCs w:val="28"/>
        </w:rPr>
      </w:pPr>
      <w:r w:rsidRPr="009E3F8B">
        <w:rPr>
          <w:rFonts w:ascii="Times New Roman" w:eastAsia="Times New Roman" w:hAnsi="Times New Roman" w:cs="Times New Roman"/>
          <w:sz w:val="28"/>
          <w:szCs w:val="28"/>
        </w:rPr>
        <w:t xml:space="preserve">На мероприятие для </w:t>
      </w:r>
      <w:r w:rsidRPr="009E3F8B">
        <w:rPr>
          <w:rFonts w:ascii="Times New Roman" w:eastAsia="Times New Roman" w:hAnsi="Times New Roman" w:cs="Times New Roman"/>
          <w:sz w:val="28"/>
          <w:szCs w:val="28"/>
          <w:lang w:eastAsia="ar-SA"/>
        </w:rPr>
        <w:t>обеспечения предоставления услуг музея</w:t>
      </w:r>
      <w:r w:rsidRPr="009E3F8B">
        <w:rPr>
          <w:rFonts w:ascii="Times New Roman" w:eastAsia="Times New Roman" w:hAnsi="Times New Roman" w:cs="Times New Roman"/>
          <w:sz w:val="28"/>
          <w:szCs w:val="28"/>
        </w:rPr>
        <w:t xml:space="preserve"> запланированы ср</w:t>
      </w:r>
      <w:r w:rsidR="00A12CD6">
        <w:rPr>
          <w:rFonts w:ascii="Times New Roman" w:eastAsia="Times New Roman" w:hAnsi="Times New Roman" w:cs="Times New Roman"/>
          <w:sz w:val="28"/>
          <w:szCs w:val="28"/>
        </w:rPr>
        <w:t>едства в сумме: 967,3 тыс. руб.</w:t>
      </w:r>
    </w:p>
    <w:p w:rsidR="009E3F8B" w:rsidRPr="009E3F8B" w:rsidRDefault="009E3F8B" w:rsidP="00FD6D20">
      <w:pPr>
        <w:spacing w:after="0" w:line="240" w:lineRule="auto"/>
        <w:ind w:firstLine="709"/>
        <w:contextualSpacing/>
        <w:jc w:val="both"/>
        <w:rPr>
          <w:rFonts w:ascii="Times New Roman" w:eastAsia="Times New Roman" w:hAnsi="Times New Roman" w:cs="Times New Roman"/>
          <w:sz w:val="28"/>
          <w:szCs w:val="28"/>
        </w:rPr>
      </w:pPr>
      <w:r w:rsidRPr="009E3F8B">
        <w:rPr>
          <w:rFonts w:ascii="Times New Roman" w:eastAsia="Times New Roman" w:hAnsi="Times New Roman" w:cs="Times New Roman"/>
          <w:sz w:val="28"/>
          <w:szCs w:val="28"/>
        </w:rPr>
        <w:t>Фактические расходы на отчетную дату равны сумме: 967,3 тыс. руб.</w:t>
      </w:r>
    </w:p>
    <w:p w:rsidR="009E3F8B" w:rsidRPr="009E3F8B" w:rsidRDefault="009E3F8B" w:rsidP="00FD6D20">
      <w:pPr>
        <w:spacing w:after="0" w:line="240" w:lineRule="auto"/>
        <w:ind w:firstLine="709"/>
        <w:jc w:val="both"/>
        <w:rPr>
          <w:rFonts w:ascii="Times New Roman" w:hAnsi="Times New Roman" w:cs="Times New Roman"/>
          <w:sz w:val="28"/>
          <w:szCs w:val="28"/>
        </w:rPr>
      </w:pPr>
      <w:r w:rsidRPr="009E3F8B">
        <w:rPr>
          <w:rFonts w:ascii="Times New Roman" w:hAnsi="Times New Roman" w:cs="Times New Roman"/>
          <w:sz w:val="28"/>
          <w:szCs w:val="28"/>
        </w:rPr>
        <w:t>В 2017 году районный краеведческий Музей камня был включен в список достопримечательностей Республики Алтай и вошел в</w:t>
      </w:r>
      <w:r w:rsidR="00A12CD6">
        <w:rPr>
          <w:rFonts w:ascii="Times New Roman" w:hAnsi="Times New Roman" w:cs="Times New Roman"/>
          <w:sz w:val="28"/>
          <w:szCs w:val="28"/>
        </w:rPr>
        <w:t xml:space="preserve"> </w:t>
      </w:r>
      <w:r w:rsidRPr="009E3F8B">
        <w:rPr>
          <w:rFonts w:ascii="Times New Roman" w:hAnsi="Times New Roman" w:cs="Times New Roman"/>
          <w:sz w:val="28"/>
          <w:szCs w:val="28"/>
        </w:rPr>
        <w:t>Ассоциацию музеев Республики Алтай.</w:t>
      </w:r>
    </w:p>
    <w:p w:rsidR="009E3F8B" w:rsidRPr="009E3F8B" w:rsidRDefault="009E3F8B" w:rsidP="00FD6D20">
      <w:pPr>
        <w:spacing w:after="0" w:line="240" w:lineRule="auto"/>
        <w:ind w:firstLine="567"/>
        <w:jc w:val="both"/>
        <w:rPr>
          <w:rFonts w:ascii="Times New Roman" w:hAnsi="Times New Roman" w:cs="Times New Roman"/>
          <w:sz w:val="28"/>
          <w:szCs w:val="28"/>
        </w:rPr>
      </w:pPr>
      <w:proofErr w:type="gramStart"/>
      <w:r w:rsidRPr="009E3F8B">
        <w:rPr>
          <w:rFonts w:ascii="Times New Roman" w:hAnsi="Times New Roman" w:cs="Times New Roman"/>
          <w:sz w:val="28"/>
          <w:szCs w:val="28"/>
        </w:rPr>
        <w:t>(21 сентября 2017 г. подписано соглашение о сотрудничестве в области социально-культурной деятельности в рамках «</w:t>
      </w:r>
      <w:proofErr w:type="spellStart"/>
      <w:r w:rsidRPr="009E3F8B">
        <w:rPr>
          <w:rFonts w:ascii="Times New Roman" w:hAnsi="Times New Roman" w:cs="Times New Roman"/>
          <w:sz w:val="28"/>
          <w:szCs w:val="28"/>
        </w:rPr>
        <w:t>Altai</w:t>
      </w:r>
      <w:proofErr w:type="spellEnd"/>
      <w:r w:rsidRPr="009E3F8B">
        <w:rPr>
          <w:rFonts w:ascii="Times New Roman" w:hAnsi="Times New Roman" w:cs="Times New Roman"/>
          <w:sz w:val="28"/>
          <w:szCs w:val="28"/>
        </w:rPr>
        <w:t xml:space="preserve"> </w:t>
      </w:r>
      <w:proofErr w:type="spellStart"/>
      <w:r w:rsidRPr="009E3F8B">
        <w:rPr>
          <w:rFonts w:ascii="Times New Roman" w:hAnsi="Times New Roman" w:cs="Times New Roman"/>
          <w:sz w:val="28"/>
          <w:szCs w:val="28"/>
        </w:rPr>
        <w:t>museums</w:t>
      </w:r>
      <w:proofErr w:type="spellEnd"/>
      <w:r w:rsidRPr="009E3F8B">
        <w:rPr>
          <w:rFonts w:ascii="Times New Roman" w:hAnsi="Times New Roman" w:cs="Times New Roman"/>
          <w:sz w:val="28"/>
          <w:szCs w:val="28"/>
        </w:rPr>
        <w:t>» (Музеи Алтая).</w:t>
      </w:r>
      <w:proofErr w:type="gramEnd"/>
      <w:r w:rsidRPr="009E3F8B">
        <w:rPr>
          <w:rFonts w:ascii="Times New Roman" w:hAnsi="Times New Roman" w:cs="Times New Roman"/>
          <w:sz w:val="28"/>
          <w:szCs w:val="28"/>
        </w:rPr>
        <w:t xml:space="preserve"> Данное соглашение на первоначальном этапе объединяет 17 учреждений и организаций музейной сферы. «</w:t>
      </w:r>
      <w:proofErr w:type="spellStart"/>
      <w:r w:rsidRPr="009E3F8B">
        <w:rPr>
          <w:rFonts w:ascii="Times New Roman" w:hAnsi="Times New Roman" w:cs="Times New Roman"/>
          <w:sz w:val="28"/>
          <w:szCs w:val="28"/>
        </w:rPr>
        <w:t>Altai</w:t>
      </w:r>
      <w:proofErr w:type="spellEnd"/>
      <w:r w:rsidRPr="009E3F8B">
        <w:rPr>
          <w:rFonts w:ascii="Times New Roman" w:hAnsi="Times New Roman" w:cs="Times New Roman"/>
          <w:sz w:val="28"/>
          <w:szCs w:val="28"/>
        </w:rPr>
        <w:t xml:space="preserve"> </w:t>
      </w:r>
      <w:proofErr w:type="spellStart"/>
      <w:r w:rsidRPr="009E3F8B">
        <w:rPr>
          <w:rFonts w:ascii="Times New Roman" w:hAnsi="Times New Roman" w:cs="Times New Roman"/>
          <w:sz w:val="28"/>
          <w:szCs w:val="28"/>
        </w:rPr>
        <w:t>museums</w:t>
      </w:r>
      <w:proofErr w:type="spellEnd"/>
      <w:r w:rsidRPr="009E3F8B">
        <w:rPr>
          <w:rFonts w:ascii="Times New Roman" w:hAnsi="Times New Roman" w:cs="Times New Roman"/>
          <w:sz w:val="28"/>
          <w:szCs w:val="28"/>
        </w:rPr>
        <w:t xml:space="preserve">» (Музеи Алтая) будет </w:t>
      </w:r>
      <w:proofErr w:type="gramStart"/>
      <w:r w:rsidRPr="009E3F8B">
        <w:rPr>
          <w:rFonts w:ascii="Times New Roman" w:hAnsi="Times New Roman" w:cs="Times New Roman"/>
          <w:sz w:val="28"/>
          <w:szCs w:val="28"/>
        </w:rPr>
        <w:t>развивать</w:t>
      </w:r>
      <w:proofErr w:type="gramEnd"/>
      <w:r w:rsidRPr="009E3F8B">
        <w:rPr>
          <w:rFonts w:ascii="Times New Roman" w:hAnsi="Times New Roman" w:cs="Times New Roman"/>
          <w:sz w:val="28"/>
          <w:szCs w:val="28"/>
        </w:rPr>
        <w:t xml:space="preserve"> и укреплять сотрудничество музеев и учреждений, как между собой, так и с международными, российскими партнерами, способствовать обмену профессиональными знаниями и опытом, разрабатывать и реализовывать программы в области сохранения и популяризации природного и историко-культурного наследия народов Республики Алтай.)</w:t>
      </w:r>
    </w:p>
    <w:p w:rsidR="009E3F8B" w:rsidRPr="009E3F8B" w:rsidRDefault="009E3F8B" w:rsidP="00FD6D20">
      <w:pPr>
        <w:spacing w:after="0" w:line="240" w:lineRule="auto"/>
        <w:ind w:firstLine="708"/>
        <w:jc w:val="both"/>
        <w:rPr>
          <w:rFonts w:ascii="Times New Roman" w:hAnsi="Times New Roman" w:cs="Times New Roman"/>
          <w:sz w:val="28"/>
          <w:szCs w:val="28"/>
        </w:rPr>
      </w:pPr>
      <w:r w:rsidRPr="009E3F8B">
        <w:rPr>
          <w:rFonts w:ascii="Times New Roman" w:hAnsi="Times New Roman" w:cs="Times New Roman"/>
          <w:sz w:val="28"/>
          <w:szCs w:val="28"/>
        </w:rPr>
        <w:lastRenderedPageBreak/>
        <w:t>В отчетном году цели и задачи большинства мероприятий музея были ориентированы на формирование у посетителей понимания необходимости сохранения окружающей среды, пропаганду экологических знаний. Крупное экологическое мероприятие проведено в сотрудничестве с национальным парком «</w:t>
      </w:r>
      <w:proofErr w:type="spellStart"/>
      <w:r w:rsidRPr="009E3F8B">
        <w:rPr>
          <w:rFonts w:ascii="Times New Roman" w:hAnsi="Times New Roman" w:cs="Times New Roman"/>
          <w:sz w:val="28"/>
          <w:szCs w:val="28"/>
        </w:rPr>
        <w:t>Сайлюгемский</w:t>
      </w:r>
      <w:proofErr w:type="spellEnd"/>
      <w:r w:rsidRPr="009E3F8B">
        <w:rPr>
          <w:rFonts w:ascii="Times New Roman" w:hAnsi="Times New Roman" w:cs="Times New Roman"/>
          <w:sz w:val="28"/>
          <w:szCs w:val="28"/>
        </w:rPr>
        <w:t xml:space="preserve">» – презентация фотовыставки «Живая природа Алтая» в форме экологического </w:t>
      </w:r>
      <w:proofErr w:type="spellStart"/>
      <w:r w:rsidRPr="009E3F8B">
        <w:rPr>
          <w:rFonts w:ascii="Times New Roman" w:hAnsi="Times New Roman" w:cs="Times New Roman"/>
          <w:sz w:val="28"/>
          <w:szCs w:val="28"/>
        </w:rPr>
        <w:t>квеста</w:t>
      </w:r>
      <w:proofErr w:type="spellEnd"/>
      <w:r w:rsidRPr="009E3F8B">
        <w:rPr>
          <w:rFonts w:ascii="Times New Roman" w:hAnsi="Times New Roman" w:cs="Times New Roman"/>
          <w:sz w:val="28"/>
          <w:szCs w:val="28"/>
        </w:rPr>
        <w:t xml:space="preserve">, в стартах которого приняли участие школьники </w:t>
      </w:r>
      <w:proofErr w:type="gramStart"/>
      <w:r w:rsidRPr="009E3F8B">
        <w:rPr>
          <w:rFonts w:ascii="Times New Roman" w:hAnsi="Times New Roman" w:cs="Times New Roman"/>
          <w:sz w:val="28"/>
          <w:szCs w:val="28"/>
        </w:rPr>
        <w:t>из</w:t>
      </w:r>
      <w:proofErr w:type="gramEnd"/>
      <w:r w:rsidRPr="009E3F8B">
        <w:rPr>
          <w:rFonts w:ascii="Times New Roman" w:hAnsi="Times New Roman" w:cs="Times New Roman"/>
          <w:sz w:val="28"/>
          <w:szCs w:val="28"/>
        </w:rPr>
        <w:t xml:space="preserve"> с. </w:t>
      </w:r>
      <w:proofErr w:type="spellStart"/>
      <w:r w:rsidRPr="009E3F8B">
        <w:rPr>
          <w:rFonts w:ascii="Times New Roman" w:hAnsi="Times New Roman" w:cs="Times New Roman"/>
          <w:sz w:val="28"/>
          <w:szCs w:val="28"/>
        </w:rPr>
        <w:t>Майма</w:t>
      </w:r>
      <w:proofErr w:type="spellEnd"/>
      <w:r w:rsidRPr="009E3F8B">
        <w:rPr>
          <w:rFonts w:ascii="Times New Roman" w:hAnsi="Times New Roman" w:cs="Times New Roman"/>
          <w:sz w:val="28"/>
          <w:szCs w:val="28"/>
        </w:rPr>
        <w:t xml:space="preserve">  и п. Дубровка. Мероприятие «</w:t>
      </w:r>
      <w:proofErr w:type="spellStart"/>
      <w:r w:rsidRPr="009E3F8B">
        <w:rPr>
          <w:rFonts w:ascii="Times New Roman" w:hAnsi="Times New Roman" w:cs="Times New Roman"/>
          <w:sz w:val="28"/>
          <w:szCs w:val="28"/>
        </w:rPr>
        <w:t>Аржан</w:t>
      </w:r>
      <w:proofErr w:type="spellEnd"/>
      <w:r w:rsidRPr="009E3F8B">
        <w:rPr>
          <w:rFonts w:ascii="Times New Roman" w:hAnsi="Times New Roman" w:cs="Times New Roman"/>
          <w:sz w:val="28"/>
          <w:szCs w:val="28"/>
        </w:rPr>
        <w:t xml:space="preserve">. Почитание родника» </w:t>
      </w:r>
      <w:proofErr w:type="gramStart"/>
      <w:r w:rsidRPr="009E3F8B">
        <w:rPr>
          <w:rFonts w:ascii="Times New Roman" w:hAnsi="Times New Roman" w:cs="Times New Roman"/>
          <w:sz w:val="28"/>
          <w:szCs w:val="28"/>
        </w:rPr>
        <w:t>в</w:t>
      </w:r>
      <w:proofErr w:type="gramEnd"/>
      <w:r w:rsidRPr="009E3F8B">
        <w:rPr>
          <w:rFonts w:ascii="Times New Roman" w:hAnsi="Times New Roman" w:cs="Times New Roman"/>
          <w:sz w:val="28"/>
          <w:szCs w:val="28"/>
        </w:rPr>
        <w:t xml:space="preserve"> с. </w:t>
      </w:r>
      <w:proofErr w:type="spellStart"/>
      <w:r w:rsidRPr="009E3F8B">
        <w:rPr>
          <w:rFonts w:ascii="Times New Roman" w:hAnsi="Times New Roman" w:cs="Times New Roman"/>
          <w:sz w:val="28"/>
          <w:szCs w:val="28"/>
        </w:rPr>
        <w:t>Сайдыс</w:t>
      </w:r>
      <w:proofErr w:type="spellEnd"/>
      <w:r w:rsidRPr="009E3F8B">
        <w:rPr>
          <w:rFonts w:ascii="Times New Roman" w:hAnsi="Times New Roman" w:cs="Times New Roman"/>
          <w:sz w:val="28"/>
          <w:szCs w:val="28"/>
        </w:rPr>
        <w:t xml:space="preserve"> проведено для общественной организации «</w:t>
      </w:r>
      <w:proofErr w:type="spellStart"/>
      <w:r w:rsidRPr="009E3F8B">
        <w:rPr>
          <w:rFonts w:ascii="Times New Roman" w:hAnsi="Times New Roman" w:cs="Times New Roman"/>
          <w:sz w:val="28"/>
          <w:szCs w:val="28"/>
        </w:rPr>
        <w:t>Алтайдын</w:t>
      </w:r>
      <w:proofErr w:type="spellEnd"/>
      <w:r w:rsidRPr="009E3F8B">
        <w:rPr>
          <w:rFonts w:ascii="Times New Roman" w:hAnsi="Times New Roman" w:cs="Times New Roman"/>
          <w:sz w:val="28"/>
          <w:szCs w:val="28"/>
        </w:rPr>
        <w:t xml:space="preserve"> </w:t>
      </w:r>
      <w:proofErr w:type="spellStart"/>
      <w:r w:rsidRPr="009E3F8B">
        <w:rPr>
          <w:rFonts w:ascii="Times New Roman" w:hAnsi="Times New Roman" w:cs="Times New Roman"/>
          <w:sz w:val="28"/>
          <w:szCs w:val="28"/>
        </w:rPr>
        <w:t>Эпшелери-Женщины</w:t>
      </w:r>
      <w:proofErr w:type="spellEnd"/>
      <w:r w:rsidRPr="009E3F8B">
        <w:rPr>
          <w:rFonts w:ascii="Times New Roman" w:hAnsi="Times New Roman" w:cs="Times New Roman"/>
          <w:sz w:val="28"/>
          <w:szCs w:val="28"/>
        </w:rPr>
        <w:t xml:space="preserve"> Алтая». Тесная связь жителей с природой, с живительной силой воды мотивировало всю общественность с. </w:t>
      </w:r>
      <w:proofErr w:type="spellStart"/>
      <w:r w:rsidRPr="009E3F8B">
        <w:rPr>
          <w:rFonts w:ascii="Times New Roman" w:hAnsi="Times New Roman" w:cs="Times New Roman"/>
          <w:sz w:val="28"/>
          <w:szCs w:val="28"/>
        </w:rPr>
        <w:t>Сайдыса</w:t>
      </w:r>
      <w:proofErr w:type="spellEnd"/>
      <w:r w:rsidRPr="009E3F8B">
        <w:rPr>
          <w:rFonts w:ascii="Times New Roman" w:hAnsi="Times New Roman" w:cs="Times New Roman"/>
          <w:sz w:val="28"/>
          <w:szCs w:val="28"/>
        </w:rPr>
        <w:t xml:space="preserve"> перед мероприятием очистить 50 родников! (кстати, после мероприятия село посетил Президент РФ). Непосредственно плановое мероприятие подготовлено «Музеем камня» и – «Литературно-краеведческим </w:t>
      </w:r>
      <w:proofErr w:type="spellStart"/>
      <w:r w:rsidRPr="009E3F8B">
        <w:rPr>
          <w:rFonts w:ascii="Times New Roman" w:hAnsi="Times New Roman" w:cs="Times New Roman"/>
          <w:sz w:val="28"/>
          <w:szCs w:val="28"/>
        </w:rPr>
        <w:t>Музем</w:t>
      </w:r>
      <w:proofErr w:type="spellEnd"/>
      <w:r w:rsidRPr="009E3F8B">
        <w:rPr>
          <w:rFonts w:ascii="Times New Roman" w:hAnsi="Times New Roman" w:cs="Times New Roman"/>
          <w:sz w:val="28"/>
          <w:szCs w:val="28"/>
        </w:rPr>
        <w:t xml:space="preserve"> им. С.С. </w:t>
      </w:r>
      <w:proofErr w:type="spellStart"/>
      <w:r w:rsidRPr="009E3F8B">
        <w:rPr>
          <w:rFonts w:ascii="Times New Roman" w:hAnsi="Times New Roman" w:cs="Times New Roman"/>
          <w:sz w:val="28"/>
          <w:szCs w:val="28"/>
        </w:rPr>
        <w:t>Суразакова</w:t>
      </w:r>
      <w:proofErr w:type="spellEnd"/>
      <w:r w:rsidRPr="009E3F8B">
        <w:rPr>
          <w:rFonts w:ascii="Times New Roman" w:hAnsi="Times New Roman" w:cs="Times New Roman"/>
          <w:sz w:val="28"/>
          <w:szCs w:val="28"/>
        </w:rPr>
        <w:t>» (</w:t>
      </w:r>
      <w:proofErr w:type="spellStart"/>
      <w:r w:rsidRPr="009E3F8B">
        <w:rPr>
          <w:rFonts w:ascii="Times New Roman" w:hAnsi="Times New Roman" w:cs="Times New Roman"/>
          <w:sz w:val="28"/>
          <w:szCs w:val="28"/>
        </w:rPr>
        <w:t>А.Ч.Туйбенекова</w:t>
      </w:r>
      <w:proofErr w:type="spellEnd"/>
      <w:r w:rsidRPr="009E3F8B">
        <w:rPr>
          <w:rFonts w:ascii="Times New Roman" w:hAnsi="Times New Roman" w:cs="Times New Roman"/>
          <w:sz w:val="28"/>
          <w:szCs w:val="28"/>
        </w:rPr>
        <w:t>), о мероприятии в приложении  - статьи газет «Сельчанка» и «</w:t>
      </w:r>
      <w:proofErr w:type="spellStart"/>
      <w:r w:rsidRPr="009E3F8B">
        <w:rPr>
          <w:rFonts w:ascii="Times New Roman" w:hAnsi="Times New Roman" w:cs="Times New Roman"/>
          <w:sz w:val="28"/>
          <w:szCs w:val="28"/>
        </w:rPr>
        <w:t>Алтайдын-Чолмоны</w:t>
      </w:r>
      <w:proofErr w:type="spellEnd"/>
      <w:r w:rsidRPr="009E3F8B">
        <w:rPr>
          <w:rFonts w:ascii="Times New Roman" w:hAnsi="Times New Roman" w:cs="Times New Roman"/>
          <w:sz w:val="28"/>
          <w:szCs w:val="28"/>
        </w:rPr>
        <w:t>»</w:t>
      </w:r>
      <w:r w:rsidR="00740C13">
        <w:rPr>
          <w:rFonts w:ascii="Times New Roman" w:hAnsi="Times New Roman" w:cs="Times New Roman"/>
          <w:sz w:val="28"/>
          <w:szCs w:val="28"/>
        </w:rPr>
        <w:t>.</w:t>
      </w:r>
    </w:p>
    <w:p w:rsidR="009E3F8B" w:rsidRPr="009E3F8B" w:rsidRDefault="009E3F8B" w:rsidP="00FD6D20">
      <w:pPr>
        <w:spacing w:after="0" w:line="240" w:lineRule="auto"/>
        <w:ind w:firstLine="708"/>
        <w:jc w:val="both"/>
        <w:rPr>
          <w:rFonts w:ascii="Times New Roman" w:hAnsi="Times New Roman" w:cs="Times New Roman"/>
          <w:sz w:val="28"/>
          <w:szCs w:val="28"/>
        </w:rPr>
      </w:pPr>
      <w:r w:rsidRPr="009E3F8B">
        <w:rPr>
          <w:rFonts w:ascii="Times New Roman" w:hAnsi="Times New Roman" w:cs="Times New Roman"/>
          <w:sz w:val="28"/>
          <w:szCs w:val="28"/>
        </w:rPr>
        <w:t xml:space="preserve">2017 -год 100-летия революции и 80-летия политических репрессий в стране. Музей камня принял участие в работе республиканских конференций с научно-исследовательским докладом «Памяти жителей с </w:t>
      </w:r>
      <w:proofErr w:type="spellStart"/>
      <w:r w:rsidRPr="009E3F8B">
        <w:rPr>
          <w:rFonts w:ascii="Times New Roman" w:hAnsi="Times New Roman" w:cs="Times New Roman"/>
          <w:sz w:val="28"/>
          <w:szCs w:val="28"/>
        </w:rPr>
        <w:t>Майма</w:t>
      </w:r>
      <w:proofErr w:type="spellEnd"/>
      <w:r w:rsidRPr="009E3F8B">
        <w:rPr>
          <w:rFonts w:ascii="Times New Roman" w:hAnsi="Times New Roman" w:cs="Times New Roman"/>
          <w:sz w:val="28"/>
          <w:szCs w:val="28"/>
        </w:rPr>
        <w:t xml:space="preserve">, жертв политических репрессий» (конференция в ГАГУ – 13 октября, в </w:t>
      </w:r>
      <w:proofErr w:type="spellStart"/>
      <w:r w:rsidRPr="009E3F8B">
        <w:rPr>
          <w:rFonts w:ascii="Times New Roman" w:hAnsi="Times New Roman" w:cs="Times New Roman"/>
          <w:sz w:val="28"/>
          <w:szCs w:val="28"/>
        </w:rPr>
        <w:t>НИИИЯиЛ</w:t>
      </w:r>
      <w:proofErr w:type="spellEnd"/>
      <w:r w:rsidRPr="009E3F8B">
        <w:rPr>
          <w:rFonts w:ascii="Times New Roman" w:hAnsi="Times New Roman" w:cs="Times New Roman"/>
          <w:sz w:val="28"/>
          <w:szCs w:val="28"/>
        </w:rPr>
        <w:t xml:space="preserve"> – 26 октября, работа вошла в сборник статей конференций).</w:t>
      </w:r>
    </w:p>
    <w:p w:rsidR="009E3F8B" w:rsidRPr="009E3F8B" w:rsidRDefault="009E3F8B" w:rsidP="00FD6D20">
      <w:pPr>
        <w:spacing w:after="0" w:line="240" w:lineRule="auto"/>
        <w:ind w:firstLine="708"/>
        <w:jc w:val="both"/>
        <w:rPr>
          <w:rFonts w:ascii="Times New Roman" w:eastAsia="Times New Roman" w:hAnsi="Times New Roman" w:cs="Times New Roman"/>
          <w:snapToGrid w:val="0"/>
          <w:w w:val="1"/>
          <w:sz w:val="28"/>
          <w:szCs w:val="28"/>
          <w:bdr w:val="none" w:sz="0" w:space="0" w:color="auto" w:frame="1"/>
          <w:shd w:val="clear" w:color="auto" w:fill="000000"/>
        </w:rPr>
      </w:pPr>
      <w:r w:rsidRPr="009E3F8B">
        <w:rPr>
          <w:rFonts w:ascii="Times New Roman" w:hAnsi="Times New Roman" w:cs="Times New Roman"/>
          <w:sz w:val="28"/>
          <w:szCs w:val="28"/>
        </w:rPr>
        <w:t xml:space="preserve">Участие в городском празднике, посвященном Дню республики Алтай </w:t>
      </w:r>
      <w:proofErr w:type="gramStart"/>
      <w:r w:rsidRPr="009E3F8B">
        <w:rPr>
          <w:rFonts w:ascii="Times New Roman" w:hAnsi="Times New Roman" w:cs="Times New Roman"/>
          <w:sz w:val="28"/>
          <w:szCs w:val="28"/>
        </w:rPr>
        <w:t>-в</w:t>
      </w:r>
      <w:proofErr w:type="gramEnd"/>
      <w:r w:rsidRPr="009E3F8B">
        <w:rPr>
          <w:rFonts w:ascii="Times New Roman" w:hAnsi="Times New Roman" w:cs="Times New Roman"/>
          <w:sz w:val="28"/>
          <w:szCs w:val="28"/>
        </w:rPr>
        <w:t xml:space="preserve">ыездная выставка минералов с экскурсией в Национальной библиотеке РА имени М.В. </w:t>
      </w:r>
      <w:proofErr w:type="spellStart"/>
      <w:r w:rsidRPr="009E3F8B">
        <w:rPr>
          <w:rFonts w:ascii="Times New Roman" w:hAnsi="Times New Roman" w:cs="Times New Roman"/>
          <w:sz w:val="28"/>
          <w:szCs w:val="28"/>
        </w:rPr>
        <w:t>Чевалкова</w:t>
      </w:r>
      <w:proofErr w:type="spellEnd"/>
      <w:r w:rsidRPr="009E3F8B">
        <w:rPr>
          <w:rFonts w:ascii="Times New Roman" w:hAnsi="Times New Roman" w:cs="Times New Roman"/>
          <w:sz w:val="28"/>
          <w:szCs w:val="28"/>
        </w:rPr>
        <w:t xml:space="preserve"> – состоялось 3 июля 2017 года.</w:t>
      </w:r>
    </w:p>
    <w:p w:rsidR="009E3F8B" w:rsidRPr="009E3F8B" w:rsidRDefault="009E3F8B" w:rsidP="00FD6D20">
      <w:pPr>
        <w:spacing w:after="0" w:line="240" w:lineRule="auto"/>
        <w:ind w:firstLine="708"/>
        <w:jc w:val="both"/>
        <w:rPr>
          <w:rFonts w:ascii="Times New Roman" w:hAnsi="Times New Roman" w:cs="Times New Roman"/>
          <w:sz w:val="28"/>
          <w:szCs w:val="28"/>
        </w:rPr>
      </w:pPr>
      <w:r w:rsidRPr="009E3F8B">
        <w:rPr>
          <w:rFonts w:ascii="Times New Roman" w:hAnsi="Times New Roman" w:cs="Times New Roman"/>
          <w:sz w:val="28"/>
          <w:szCs w:val="28"/>
        </w:rPr>
        <w:t>Выступление с экологической темой на региональной конференции 3.03. в Национальном театре вошло в первый номер журнала «</w:t>
      </w:r>
      <w:proofErr w:type="spellStart"/>
      <w:r w:rsidRPr="009E3F8B">
        <w:rPr>
          <w:rFonts w:ascii="Times New Roman" w:hAnsi="Times New Roman" w:cs="Times New Roman"/>
          <w:sz w:val="28"/>
          <w:szCs w:val="28"/>
        </w:rPr>
        <w:t>Уÿлелер-Подруги</w:t>
      </w:r>
      <w:proofErr w:type="spellEnd"/>
      <w:r w:rsidRPr="009E3F8B">
        <w:rPr>
          <w:rFonts w:ascii="Times New Roman" w:hAnsi="Times New Roman" w:cs="Times New Roman"/>
          <w:sz w:val="28"/>
          <w:szCs w:val="28"/>
        </w:rPr>
        <w:t>».</w:t>
      </w:r>
    </w:p>
    <w:p w:rsidR="009E3F8B" w:rsidRPr="009E3F8B" w:rsidRDefault="009E3F8B" w:rsidP="00FD6D20">
      <w:pPr>
        <w:spacing w:after="0" w:line="240" w:lineRule="auto"/>
        <w:ind w:firstLine="708"/>
        <w:jc w:val="both"/>
        <w:rPr>
          <w:rFonts w:ascii="Times New Roman" w:hAnsi="Times New Roman" w:cs="Times New Roman"/>
          <w:b/>
          <w:sz w:val="28"/>
          <w:szCs w:val="28"/>
        </w:rPr>
      </w:pPr>
      <w:r w:rsidRPr="009E3F8B">
        <w:rPr>
          <w:rFonts w:ascii="Times New Roman" w:hAnsi="Times New Roman" w:cs="Times New Roman"/>
          <w:b/>
          <w:sz w:val="28"/>
          <w:szCs w:val="28"/>
        </w:rPr>
        <w:t>Основные показатели:</w:t>
      </w:r>
    </w:p>
    <w:p w:rsidR="009E3F8B" w:rsidRPr="00740C13" w:rsidRDefault="00740C13" w:rsidP="00FD6D20">
      <w:pPr>
        <w:pStyle w:val="a3"/>
        <w:numPr>
          <w:ilvl w:val="0"/>
          <w:numId w:val="27"/>
        </w:numPr>
        <w:tabs>
          <w:tab w:val="left" w:pos="993"/>
        </w:tabs>
        <w:spacing w:after="0" w:line="240" w:lineRule="auto"/>
        <w:ind w:left="0" w:firstLine="709"/>
        <w:jc w:val="both"/>
        <w:rPr>
          <w:rFonts w:ascii="Times New Roman" w:hAnsi="Times New Roman" w:cs="Times New Roman"/>
          <w:sz w:val="28"/>
          <w:szCs w:val="28"/>
        </w:rPr>
      </w:pPr>
      <w:r w:rsidRPr="00740C13">
        <w:rPr>
          <w:rFonts w:ascii="Times New Roman" w:hAnsi="Times New Roman" w:cs="Times New Roman"/>
          <w:sz w:val="28"/>
          <w:szCs w:val="28"/>
        </w:rPr>
        <w:t>м</w:t>
      </w:r>
      <w:r w:rsidR="009E3F8B" w:rsidRPr="00740C13">
        <w:rPr>
          <w:rFonts w:ascii="Times New Roman" w:hAnsi="Times New Roman" w:cs="Times New Roman"/>
          <w:sz w:val="28"/>
          <w:szCs w:val="28"/>
        </w:rPr>
        <w:t>узей камня посетили –5532 человека, в том числе 2069 детей; 136 человек от общей численности – граждане с ограниченными возможностями здоровья;</w:t>
      </w:r>
    </w:p>
    <w:p w:rsidR="009E3F8B" w:rsidRPr="00740C13" w:rsidRDefault="009E3F8B" w:rsidP="00FD6D20">
      <w:pPr>
        <w:pStyle w:val="a3"/>
        <w:numPr>
          <w:ilvl w:val="0"/>
          <w:numId w:val="27"/>
        </w:numPr>
        <w:tabs>
          <w:tab w:val="left" w:pos="993"/>
        </w:tabs>
        <w:spacing w:after="0" w:line="240" w:lineRule="auto"/>
        <w:ind w:left="0" w:firstLine="709"/>
        <w:jc w:val="both"/>
        <w:rPr>
          <w:rFonts w:ascii="Times New Roman" w:hAnsi="Times New Roman" w:cs="Times New Roman"/>
          <w:sz w:val="28"/>
          <w:szCs w:val="28"/>
        </w:rPr>
      </w:pPr>
      <w:r w:rsidRPr="00740C13">
        <w:rPr>
          <w:rFonts w:ascii="Times New Roman" w:hAnsi="Times New Roman" w:cs="Times New Roman"/>
          <w:sz w:val="28"/>
          <w:szCs w:val="28"/>
        </w:rPr>
        <w:t>проведено 321 экскурсии, из них 42 выездных;</w:t>
      </w:r>
    </w:p>
    <w:p w:rsidR="009E3F8B" w:rsidRPr="00740C13" w:rsidRDefault="009E3F8B" w:rsidP="00FD6D20">
      <w:pPr>
        <w:pStyle w:val="a3"/>
        <w:numPr>
          <w:ilvl w:val="0"/>
          <w:numId w:val="27"/>
        </w:numPr>
        <w:tabs>
          <w:tab w:val="left" w:pos="993"/>
        </w:tabs>
        <w:spacing w:after="0" w:line="240" w:lineRule="auto"/>
        <w:ind w:left="0" w:firstLine="709"/>
        <w:jc w:val="both"/>
        <w:rPr>
          <w:rFonts w:ascii="Times New Roman" w:hAnsi="Times New Roman" w:cs="Times New Roman"/>
          <w:sz w:val="28"/>
          <w:szCs w:val="28"/>
        </w:rPr>
      </w:pPr>
      <w:r w:rsidRPr="00740C13">
        <w:rPr>
          <w:rFonts w:ascii="Times New Roman" w:hAnsi="Times New Roman" w:cs="Times New Roman"/>
          <w:sz w:val="28"/>
          <w:szCs w:val="28"/>
        </w:rPr>
        <w:t>проведено 43 мероприятия, из них:</w:t>
      </w:r>
      <w:r w:rsidR="00740C13" w:rsidRPr="00740C13">
        <w:rPr>
          <w:rFonts w:ascii="Times New Roman" w:hAnsi="Times New Roman" w:cs="Times New Roman"/>
          <w:sz w:val="28"/>
          <w:szCs w:val="28"/>
        </w:rPr>
        <w:t xml:space="preserve"> </w:t>
      </w:r>
      <w:r w:rsidRPr="00740C13">
        <w:rPr>
          <w:rFonts w:ascii="Times New Roman" w:hAnsi="Times New Roman" w:cs="Times New Roman"/>
          <w:sz w:val="28"/>
          <w:szCs w:val="28"/>
        </w:rPr>
        <w:t>23 выставки: (художественных -9, военно-патриотических, исторических -</w:t>
      </w:r>
      <w:r w:rsidR="00740C13" w:rsidRPr="00740C13">
        <w:rPr>
          <w:rFonts w:ascii="Times New Roman" w:hAnsi="Times New Roman" w:cs="Times New Roman"/>
          <w:sz w:val="28"/>
          <w:szCs w:val="28"/>
        </w:rPr>
        <w:t xml:space="preserve"> </w:t>
      </w:r>
      <w:r w:rsidRPr="00740C13">
        <w:rPr>
          <w:rFonts w:ascii="Times New Roman" w:hAnsi="Times New Roman" w:cs="Times New Roman"/>
          <w:sz w:val="28"/>
          <w:szCs w:val="28"/>
        </w:rPr>
        <w:t>3, фотовыставка «Живая природа Алтая» - 1, прикладного творчества - 10);</w:t>
      </w:r>
    </w:p>
    <w:p w:rsidR="009E3F8B" w:rsidRPr="00740C13" w:rsidRDefault="009E3F8B" w:rsidP="00FD6D20">
      <w:pPr>
        <w:pStyle w:val="a3"/>
        <w:numPr>
          <w:ilvl w:val="0"/>
          <w:numId w:val="27"/>
        </w:numPr>
        <w:tabs>
          <w:tab w:val="left" w:pos="993"/>
        </w:tabs>
        <w:spacing w:after="0" w:line="240" w:lineRule="auto"/>
        <w:ind w:left="0" w:firstLine="709"/>
        <w:jc w:val="both"/>
        <w:rPr>
          <w:rFonts w:ascii="Times New Roman" w:hAnsi="Times New Roman" w:cs="Times New Roman"/>
          <w:sz w:val="28"/>
          <w:szCs w:val="28"/>
        </w:rPr>
      </w:pPr>
      <w:r w:rsidRPr="00740C13">
        <w:rPr>
          <w:rFonts w:ascii="Times New Roman" w:hAnsi="Times New Roman" w:cs="Times New Roman"/>
          <w:sz w:val="28"/>
          <w:szCs w:val="28"/>
        </w:rPr>
        <w:t>мастер-классов – 20</w:t>
      </w:r>
      <w:r w:rsidR="00740C13">
        <w:rPr>
          <w:rFonts w:ascii="Times New Roman" w:hAnsi="Times New Roman" w:cs="Times New Roman"/>
          <w:sz w:val="28"/>
          <w:szCs w:val="28"/>
        </w:rPr>
        <w:t>.</w:t>
      </w:r>
    </w:p>
    <w:p w:rsidR="009E3F8B" w:rsidRPr="009E3F8B" w:rsidRDefault="009E3F8B" w:rsidP="00FD6D20">
      <w:pPr>
        <w:spacing w:after="0" w:line="240" w:lineRule="auto"/>
        <w:ind w:firstLine="709"/>
        <w:jc w:val="both"/>
        <w:rPr>
          <w:rFonts w:ascii="Times New Roman" w:hAnsi="Times New Roman" w:cs="Times New Roman"/>
          <w:b/>
          <w:sz w:val="28"/>
          <w:szCs w:val="28"/>
        </w:rPr>
      </w:pPr>
      <w:r w:rsidRPr="009E3F8B">
        <w:rPr>
          <w:rFonts w:ascii="Times New Roman" w:hAnsi="Times New Roman" w:cs="Times New Roman"/>
          <w:b/>
          <w:sz w:val="28"/>
          <w:szCs w:val="28"/>
        </w:rPr>
        <w:t>Презентации книг в 2017 году</w:t>
      </w:r>
    </w:p>
    <w:p w:rsidR="009E3F8B" w:rsidRPr="009E3F8B" w:rsidRDefault="009E3F8B" w:rsidP="00FD6D20">
      <w:pPr>
        <w:spacing w:after="0" w:line="240" w:lineRule="auto"/>
        <w:ind w:firstLine="708"/>
        <w:jc w:val="both"/>
        <w:rPr>
          <w:rFonts w:ascii="Times New Roman" w:hAnsi="Times New Roman" w:cs="Times New Roman"/>
          <w:sz w:val="28"/>
          <w:szCs w:val="28"/>
        </w:rPr>
      </w:pPr>
      <w:r w:rsidRPr="009E3F8B">
        <w:rPr>
          <w:rFonts w:ascii="Times New Roman" w:hAnsi="Times New Roman" w:cs="Times New Roman"/>
          <w:sz w:val="28"/>
          <w:szCs w:val="28"/>
        </w:rPr>
        <w:t>В течение года были изданы «Мой Алтай, обнимаю тебя», Избранное.2 том В.Ф. Хохолкова, две книги Г.В. Киселевой: «Жизнь», «Жизнь. Продолжение», «Клубу «Глория» – 15» Г.Д.</w:t>
      </w:r>
      <w:proofErr w:type="gramStart"/>
      <w:r w:rsidRPr="009E3F8B">
        <w:rPr>
          <w:rFonts w:ascii="Times New Roman" w:hAnsi="Times New Roman" w:cs="Times New Roman"/>
          <w:sz w:val="28"/>
          <w:szCs w:val="28"/>
        </w:rPr>
        <w:t xml:space="preserve">Т </w:t>
      </w:r>
      <w:proofErr w:type="spellStart"/>
      <w:r w:rsidRPr="009E3F8B">
        <w:rPr>
          <w:rFonts w:ascii="Times New Roman" w:hAnsi="Times New Roman" w:cs="Times New Roman"/>
          <w:sz w:val="28"/>
          <w:szCs w:val="28"/>
        </w:rPr>
        <w:t>анковой</w:t>
      </w:r>
      <w:proofErr w:type="spellEnd"/>
      <w:proofErr w:type="gramEnd"/>
      <w:r w:rsidRPr="009E3F8B">
        <w:rPr>
          <w:rFonts w:ascii="Times New Roman" w:hAnsi="Times New Roman" w:cs="Times New Roman"/>
          <w:sz w:val="28"/>
          <w:szCs w:val="28"/>
        </w:rPr>
        <w:t>.</w:t>
      </w:r>
    </w:p>
    <w:p w:rsidR="009E3F8B" w:rsidRPr="009E3F8B" w:rsidRDefault="009E3F8B" w:rsidP="00FD6D20">
      <w:pPr>
        <w:spacing w:after="0" w:line="240" w:lineRule="auto"/>
        <w:ind w:firstLine="708"/>
        <w:jc w:val="both"/>
        <w:rPr>
          <w:rFonts w:ascii="Times New Roman" w:hAnsi="Times New Roman" w:cs="Times New Roman"/>
          <w:sz w:val="28"/>
          <w:szCs w:val="28"/>
        </w:rPr>
      </w:pPr>
      <w:r w:rsidRPr="009E3F8B">
        <w:rPr>
          <w:rFonts w:ascii="Times New Roman" w:hAnsi="Times New Roman" w:cs="Times New Roman"/>
          <w:sz w:val="28"/>
          <w:szCs w:val="28"/>
        </w:rPr>
        <w:t xml:space="preserve">Была оказана помощь в издании книг: «Геология Алтая. (Специальные и нравственные аспекты)», Б.Г. Семенцова, сборника статей «Алтайская геофизическая экспедиция. Дела и люди» В.М. Рычкова, сборника статей «Избранные минералы и камни Алтая» В.М. Рычкова, С.И. </w:t>
      </w:r>
      <w:proofErr w:type="spellStart"/>
      <w:r w:rsidRPr="009E3F8B">
        <w:rPr>
          <w:rFonts w:ascii="Times New Roman" w:hAnsi="Times New Roman" w:cs="Times New Roman"/>
          <w:sz w:val="28"/>
          <w:szCs w:val="28"/>
        </w:rPr>
        <w:t>Рычковой</w:t>
      </w:r>
      <w:proofErr w:type="spellEnd"/>
      <w:r w:rsidRPr="009E3F8B">
        <w:rPr>
          <w:rFonts w:ascii="Times New Roman" w:hAnsi="Times New Roman" w:cs="Times New Roman"/>
          <w:sz w:val="28"/>
          <w:szCs w:val="28"/>
        </w:rPr>
        <w:t xml:space="preserve">, книги «Камни Алтая» В.М. Рычкова (Горно-Алтайск 2017). </w:t>
      </w:r>
    </w:p>
    <w:p w:rsidR="009E3F8B" w:rsidRPr="009E3F8B" w:rsidRDefault="009E3F8B" w:rsidP="00FD6D20">
      <w:pPr>
        <w:spacing w:after="0" w:line="240" w:lineRule="auto"/>
        <w:jc w:val="both"/>
        <w:rPr>
          <w:rFonts w:ascii="Times New Roman" w:hAnsi="Times New Roman" w:cs="Times New Roman"/>
          <w:sz w:val="28"/>
          <w:szCs w:val="28"/>
        </w:rPr>
      </w:pPr>
      <w:r w:rsidRPr="009E3F8B">
        <w:rPr>
          <w:rFonts w:ascii="Times New Roman" w:hAnsi="Times New Roman" w:cs="Times New Roman"/>
          <w:sz w:val="28"/>
          <w:szCs w:val="28"/>
        </w:rPr>
        <w:lastRenderedPageBreak/>
        <w:t xml:space="preserve">Подготовлена к изданию книга «Мой Алтай, обнимаю тебя», Избранное. 3 том В.Ф. Хохолкова </w:t>
      </w:r>
    </w:p>
    <w:p w:rsidR="009E3F8B" w:rsidRPr="009E3F8B" w:rsidRDefault="009E3F8B" w:rsidP="00FD6D20">
      <w:pPr>
        <w:spacing w:after="0" w:line="240" w:lineRule="auto"/>
        <w:ind w:firstLine="708"/>
        <w:jc w:val="both"/>
        <w:rPr>
          <w:rFonts w:ascii="Times New Roman" w:hAnsi="Times New Roman" w:cs="Times New Roman"/>
          <w:sz w:val="28"/>
          <w:szCs w:val="28"/>
        </w:rPr>
      </w:pPr>
      <w:r w:rsidRPr="009E3F8B">
        <w:rPr>
          <w:rFonts w:ascii="Times New Roman" w:hAnsi="Times New Roman" w:cs="Times New Roman"/>
          <w:sz w:val="28"/>
          <w:szCs w:val="28"/>
        </w:rPr>
        <w:t>Проведены 5 презентаций книг в течение года, данные мероприятия дают участникам возможность общения с авторами, приобретения книг и запоминаются как теплые встречи друзей.</w:t>
      </w:r>
    </w:p>
    <w:p w:rsidR="009E3F8B" w:rsidRPr="009E3F8B" w:rsidRDefault="009E3F8B" w:rsidP="00FD6D20">
      <w:pPr>
        <w:spacing w:after="0" w:line="240" w:lineRule="auto"/>
        <w:ind w:firstLine="709"/>
        <w:jc w:val="both"/>
        <w:rPr>
          <w:rFonts w:ascii="Times New Roman" w:hAnsi="Times New Roman" w:cs="Times New Roman"/>
          <w:b/>
          <w:sz w:val="28"/>
          <w:szCs w:val="28"/>
        </w:rPr>
      </w:pPr>
      <w:r w:rsidRPr="009E3F8B">
        <w:rPr>
          <w:rFonts w:ascii="Times New Roman" w:hAnsi="Times New Roman" w:cs="Times New Roman"/>
          <w:b/>
          <w:sz w:val="28"/>
          <w:szCs w:val="28"/>
        </w:rPr>
        <w:t xml:space="preserve">Выставки картин </w:t>
      </w:r>
    </w:p>
    <w:p w:rsidR="009E3F8B" w:rsidRPr="009E3F8B" w:rsidRDefault="009E3F8B" w:rsidP="00FD6D20">
      <w:pPr>
        <w:spacing w:after="0" w:line="240" w:lineRule="auto"/>
        <w:ind w:firstLine="708"/>
        <w:jc w:val="both"/>
        <w:rPr>
          <w:rFonts w:ascii="Times New Roman" w:hAnsi="Times New Roman" w:cs="Times New Roman"/>
          <w:sz w:val="28"/>
          <w:szCs w:val="28"/>
        </w:rPr>
      </w:pPr>
      <w:proofErr w:type="gramStart"/>
      <w:r w:rsidRPr="009E3F8B">
        <w:rPr>
          <w:rFonts w:ascii="Times New Roman" w:hAnsi="Times New Roman" w:cs="Times New Roman"/>
          <w:sz w:val="28"/>
          <w:szCs w:val="28"/>
        </w:rPr>
        <w:t xml:space="preserve">Год экологии был открыт выставкой картин «Мой Алтай» члена СХ РФ В.П. </w:t>
      </w:r>
      <w:proofErr w:type="spellStart"/>
      <w:r w:rsidRPr="009E3F8B">
        <w:rPr>
          <w:rFonts w:ascii="Times New Roman" w:hAnsi="Times New Roman" w:cs="Times New Roman"/>
          <w:sz w:val="28"/>
          <w:szCs w:val="28"/>
        </w:rPr>
        <w:t>Ельникова</w:t>
      </w:r>
      <w:proofErr w:type="spellEnd"/>
      <w:r w:rsidRPr="009E3F8B">
        <w:rPr>
          <w:rFonts w:ascii="Times New Roman" w:hAnsi="Times New Roman" w:cs="Times New Roman"/>
          <w:sz w:val="28"/>
          <w:szCs w:val="28"/>
        </w:rPr>
        <w:t xml:space="preserve"> (на мероприятии к собравшимся также обратились руководитель Горно-Алтайской природоохранной прокуратуры Иван </w:t>
      </w:r>
      <w:proofErr w:type="spellStart"/>
      <w:r w:rsidRPr="009E3F8B">
        <w:rPr>
          <w:rFonts w:ascii="Times New Roman" w:hAnsi="Times New Roman" w:cs="Times New Roman"/>
          <w:sz w:val="28"/>
          <w:szCs w:val="28"/>
        </w:rPr>
        <w:t>Ченчубаев</w:t>
      </w:r>
      <w:proofErr w:type="spellEnd"/>
      <w:r w:rsidRPr="009E3F8B">
        <w:rPr>
          <w:rFonts w:ascii="Times New Roman" w:hAnsi="Times New Roman" w:cs="Times New Roman"/>
          <w:sz w:val="28"/>
          <w:szCs w:val="28"/>
        </w:rPr>
        <w:t xml:space="preserve">, заместитель руководителя Управления </w:t>
      </w:r>
      <w:proofErr w:type="spellStart"/>
      <w:r w:rsidRPr="009E3F8B">
        <w:rPr>
          <w:rFonts w:ascii="Times New Roman" w:hAnsi="Times New Roman" w:cs="Times New Roman"/>
          <w:sz w:val="28"/>
          <w:szCs w:val="28"/>
        </w:rPr>
        <w:t>Росприроднадзора</w:t>
      </w:r>
      <w:proofErr w:type="spellEnd"/>
      <w:r w:rsidRPr="009E3F8B">
        <w:rPr>
          <w:rFonts w:ascii="Times New Roman" w:hAnsi="Times New Roman" w:cs="Times New Roman"/>
          <w:sz w:val="28"/>
          <w:szCs w:val="28"/>
        </w:rPr>
        <w:t xml:space="preserve"> по Алтайскому краю и Республике Алтай Марина </w:t>
      </w:r>
      <w:proofErr w:type="spellStart"/>
      <w:r w:rsidRPr="009E3F8B">
        <w:rPr>
          <w:rFonts w:ascii="Times New Roman" w:hAnsi="Times New Roman" w:cs="Times New Roman"/>
          <w:sz w:val="28"/>
          <w:szCs w:val="28"/>
        </w:rPr>
        <w:t>Мизонова</w:t>
      </w:r>
      <w:proofErr w:type="spellEnd"/>
      <w:r w:rsidRPr="009E3F8B">
        <w:rPr>
          <w:rFonts w:ascii="Times New Roman" w:hAnsi="Times New Roman" w:cs="Times New Roman"/>
          <w:sz w:val="28"/>
          <w:szCs w:val="28"/>
        </w:rPr>
        <w:t xml:space="preserve"> и начальник отдела обеспечения экологической безопасности Министерства природных ресурсов </w:t>
      </w:r>
      <w:proofErr w:type="spellStart"/>
      <w:r w:rsidRPr="009E3F8B">
        <w:rPr>
          <w:rFonts w:ascii="Times New Roman" w:hAnsi="Times New Roman" w:cs="Times New Roman"/>
          <w:sz w:val="28"/>
          <w:szCs w:val="28"/>
        </w:rPr>
        <w:t>Арунат</w:t>
      </w:r>
      <w:proofErr w:type="spellEnd"/>
      <w:r w:rsidRPr="009E3F8B">
        <w:rPr>
          <w:rFonts w:ascii="Times New Roman" w:hAnsi="Times New Roman" w:cs="Times New Roman"/>
          <w:sz w:val="28"/>
          <w:szCs w:val="28"/>
        </w:rPr>
        <w:t xml:space="preserve"> </w:t>
      </w:r>
      <w:proofErr w:type="spellStart"/>
      <w:r w:rsidRPr="009E3F8B">
        <w:rPr>
          <w:rFonts w:ascii="Times New Roman" w:hAnsi="Times New Roman" w:cs="Times New Roman"/>
          <w:sz w:val="28"/>
          <w:szCs w:val="28"/>
        </w:rPr>
        <w:t>Курматов</w:t>
      </w:r>
      <w:proofErr w:type="spellEnd"/>
      <w:r w:rsidRPr="009E3F8B">
        <w:rPr>
          <w:rFonts w:ascii="Times New Roman" w:hAnsi="Times New Roman" w:cs="Times New Roman"/>
          <w:sz w:val="28"/>
          <w:szCs w:val="28"/>
        </w:rPr>
        <w:t>.</w:t>
      </w:r>
      <w:proofErr w:type="gramEnd"/>
      <w:r w:rsidRPr="009E3F8B">
        <w:rPr>
          <w:rFonts w:ascii="Times New Roman" w:hAnsi="Times New Roman" w:cs="Times New Roman"/>
          <w:sz w:val="28"/>
          <w:szCs w:val="28"/>
        </w:rPr>
        <w:t xml:space="preserve"> Они рассказали о работе, проводимой природоохранными структурами в республике, в том числе в </w:t>
      </w:r>
      <w:proofErr w:type="spellStart"/>
      <w:r w:rsidRPr="009E3F8B">
        <w:rPr>
          <w:rFonts w:ascii="Times New Roman" w:hAnsi="Times New Roman" w:cs="Times New Roman"/>
          <w:sz w:val="28"/>
          <w:szCs w:val="28"/>
        </w:rPr>
        <w:t>Майминском</w:t>
      </w:r>
      <w:proofErr w:type="spellEnd"/>
      <w:r w:rsidRPr="009E3F8B">
        <w:rPr>
          <w:rFonts w:ascii="Times New Roman" w:hAnsi="Times New Roman" w:cs="Times New Roman"/>
          <w:sz w:val="28"/>
          <w:szCs w:val="28"/>
        </w:rPr>
        <w:t xml:space="preserve"> районе. </w:t>
      </w:r>
      <w:proofErr w:type="gramStart"/>
      <w:r w:rsidRPr="009E3F8B">
        <w:rPr>
          <w:rFonts w:ascii="Times New Roman" w:hAnsi="Times New Roman" w:cs="Times New Roman"/>
          <w:sz w:val="28"/>
          <w:szCs w:val="28"/>
        </w:rPr>
        <w:t>В выступлениях часто звучали актуальные проблемы, в частности вопросы доступа населения к водным объектам, экология главной артерии Горного Алтая – Катуни, и то, какой урон наносят природе несанкционированные свалки.)</w:t>
      </w:r>
      <w:proofErr w:type="gramEnd"/>
    </w:p>
    <w:p w:rsidR="009E3F8B" w:rsidRPr="009E3F8B" w:rsidRDefault="009E3F8B" w:rsidP="00FD6D20">
      <w:pPr>
        <w:spacing w:after="0" w:line="240" w:lineRule="auto"/>
        <w:ind w:firstLine="708"/>
        <w:jc w:val="both"/>
        <w:rPr>
          <w:rFonts w:ascii="Times New Roman" w:hAnsi="Times New Roman" w:cs="Times New Roman"/>
          <w:sz w:val="28"/>
          <w:szCs w:val="28"/>
        </w:rPr>
      </w:pPr>
      <w:r w:rsidRPr="009E3F8B">
        <w:rPr>
          <w:rFonts w:ascii="Times New Roman" w:hAnsi="Times New Roman" w:cs="Times New Roman"/>
          <w:sz w:val="28"/>
          <w:szCs w:val="28"/>
        </w:rPr>
        <w:t>Традиционно прошла третий раз выставка 20 членов СХ РФ, художников Горного Алтая «Весенние встречи». Новыми именами в 2017 году были: Раиса Кулакова (</w:t>
      </w:r>
      <w:proofErr w:type="gramStart"/>
      <w:r w:rsidRPr="009E3F8B">
        <w:rPr>
          <w:rFonts w:ascii="Times New Roman" w:hAnsi="Times New Roman" w:cs="Times New Roman"/>
          <w:sz w:val="28"/>
          <w:szCs w:val="28"/>
        </w:rPr>
        <w:t>с</w:t>
      </w:r>
      <w:proofErr w:type="gramEnd"/>
      <w:r w:rsidRPr="009E3F8B">
        <w:rPr>
          <w:rFonts w:ascii="Times New Roman" w:hAnsi="Times New Roman" w:cs="Times New Roman"/>
          <w:sz w:val="28"/>
          <w:szCs w:val="28"/>
        </w:rPr>
        <w:t xml:space="preserve">. </w:t>
      </w:r>
      <w:proofErr w:type="gramStart"/>
      <w:r w:rsidRPr="009E3F8B">
        <w:rPr>
          <w:rFonts w:ascii="Times New Roman" w:hAnsi="Times New Roman" w:cs="Times New Roman"/>
          <w:sz w:val="28"/>
          <w:szCs w:val="28"/>
        </w:rPr>
        <w:t>Черга</w:t>
      </w:r>
      <w:proofErr w:type="gramEnd"/>
      <w:r w:rsidRPr="009E3F8B">
        <w:rPr>
          <w:rFonts w:ascii="Times New Roman" w:hAnsi="Times New Roman" w:cs="Times New Roman"/>
          <w:sz w:val="28"/>
          <w:szCs w:val="28"/>
        </w:rPr>
        <w:t xml:space="preserve">, </w:t>
      </w:r>
      <w:proofErr w:type="spellStart"/>
      <w:r w:rsidRPr="009E3F8B">
        <w:rPr>
          <w:rFonts w:ascii="Times New Roman" w:hAnsi="Times New Roman" w:cs="Times New Roman"/>
          <w:sz w:val="28"/>
          <w:szCs w:val="28"/>
        </w:rPr>
        <w:t>Шебалинский</w:t>
      </w:r>
      <w:proofErr w:type="spellEnd"/>
      <w:r w:rsidRPr="009E3F8B">
        <w:rPr>
          <w:rFonts w:ascii="Times New Roman" w:hAnsi="Times New Roman" w:cs="Times New Roman"/>
          <w:sz w:val="28"/>
          <w:szCs w:val="28"/>
        </w:rPr>
        <w:t xml:space="preserve"> район) и девять художников клуба «Художник» из Барнаула. </w:t>
      </w:r>
      <w:proofErr w:type="gramStart"/>
      <w:r w:rsidRPr="009E3F8B">
        <w:rPr>
          <w:rFonts w:ascii="Times New Roman" w:hAnsi="Times New Roman" w:cs="Times New Roman"/>
          <w:sz w:val="28"/>
          <w:szCs w:val="28"/>
        </w:rPr>
        <w:t xml:space="preserve">Завершила выставочный год выставка С.В. Хохолковой, художницы из с. </w:t>
      </w:r>
      <w:proofErr w:type="spellStart"/>
      <w:r w:rsidRPr="009E3F8B">
        <w:rPr>
          <w:rFonts w:ascii="Times New Roman" w:hAnsi="Times New Roman" w:cs="Times New Roman"/>
          <w:sz w:val="28"/>
          <w:szCs w:val="28"/>
        </w:rPr>
        <w:t>Майма</w:t>
      </w:r>
      <w:proofErr w:type="spellEnd"/>
      <w:r w:rsidRPr="009E3F8B">
        <w:rPr>
          <w:rFonts w:ascii="Times New Roman" w:hAnsi="Times New Roman" w:cs="Times New Roman"/>
          <w:sz w:val="28"/>
          <w:szCs w:val="28"/>
        </w:rPr>
        <w:t>, принятая в 2017 году в СХ РФ.</w:t>
      </w:r>
      <w:proofErr w:type="gramEnd"/>
    </w:p>
    <w:p w:rsidR="009E3F8B" w:rsidRPr="009E3F8B" w:rsidRDefault="009E3F8B" w:rsidP="00FD6D20">
      <w:pPr>
        <w:spacing w:after="0" w:line="240" w:lineRule="auto"/>
        <w:ind w:firstLine="709"/>
        <w:jc w:val="both"/>
        <w:rPr>
          <w:rFonts w:ascii="Times New Roman" w:hAnsi="Times New Roman" w:cs="Times New Roman"/>
          <w:b/>
          <w:sz w:val="28"/>
          <w:szCs w:val="28"/>
        </w:rPr>
      </w:pPr>
      <w:r w:rsidRPr="009E3F8B">
        <w:rPr>
          <w:rFonts w:ascii="Times New Roman" w:hAnsi="Times New Roman" w:cs="Times New Roman"/>
          <w:b/>
          <w:sz w:val="28"/>
          <w:szCs w:val="28"/>
        </w:rPr>
        <w:t>Выставки исторические:</w:t>
      </w:r>
    </w:p>
    <w:p w:rsidR="009E3F8B" w:rsidRPr="009E3F8B" w:rsidRDefault="009E3F8B" w:rsidP="00FD6D20">
      <w:pPr>
        <w:spacing w:after="0" w:line="240" w:lineRule="auto"/>
        <w:ind w:firstLine="709"/>
        <w:jc w:val="both"/>
        <w:rPr>
          <w:rFonts w:ascii="Times New Roman" w:hAnsi="Times New Roman" w:cs="Times New Roman"/>
          <w:sz w:val="28"/>
          <w:szCs w:val="28"/>
        </w:rPr>
      </w:pPr>
      <w:r w:rsidRPr="009E3F8B">
        <w:rPr>
          <w:rFonts w:ascii="Times New Roman" w:hAnsi="Times New Roman" w:cs="Times New Roman"/>
          <w:sz w:val="28"/>
          <w:szCs w:val="28"/>
        </w:rPr>
        <w:t xml:space="preserve">Постоянная – фотовыставка по истории села </w:t>
      </w:r>
      <w:proofErr w:type="spellStart"/>
      <w:r w:rsidRPr="009E3F8B">
        <w:rPr>
          <w:rFonts w:ascii="Times New Roman" w:hAnsi="Times New Roman" w:cs="Times New Roman"/>
          <w:sz w:val="28"/>
          <w:szCs w:val="28"/>
        </w:rPr>
        <w:t>Майма</w:t>
      </w:r>
      <w:proofErr w:type="spellEnd"/>
      <w:r w:rsidRPr="009E3F8B">
        <w:rPr>
          <w:rFonts w:ascii="Times New Roman" w:hAnsi="Times New Roman" w:cs="Times New Roman"/>
          <w:sz w:val="28"/>
          <w:szCs w:val="28"/>
        </w:rPr>
        <w:t>, стенд «20 лет Конституции РА», Международная выставка «Пакт Рериха. История и современность», фотовыставка «Обретенные имена» в палатке на 9 мая, выставка военных трофеев, извлеченных из-под земли во время поисковых работ ПО «Вымпел» в местах сражений ВОВ, выставка изделий из вторсырья «Вторая жизнь вещей».</w:t>
      </w:r>
    </w:p>
    <w:p w:rsidR="009E3F8B" w:rsidRPr="009E3F8B" w:rsidRDefault="009E3F8B" w:rsidP="00FD6D20">
      <w:pPr>
        <w:spacing w:after="0" w:line="240" w:lineRule="auto"/>
        <w:ind w:firstLine="709"/>
        <w:jc w:val="both"/>
        <w:rPr>
          <w:rFonts w:ascii="Times New Roman" w:hAnsi="Times New Roman" w:cs="Times New Roman"/>
          <w:sz w:val="28"/>
          <w:szCs w:val="28"/>
        </w:rPr>
      </w:pPr>
      <w:r w:rsidRPr="009E3F8B">
        <w:rPr>
          <w:rFonts w:ascii="Times New Roman" w:hAnsi="Times New Roman" w:cs="Times New Roman"/>
          <w:sz w:val="28"/>
          <w:szCs w:val="28"/>
        </w:rPr>
        <w:t>Выставки народн</w:t>
      </w:r>
      <w:proofErr w:type="gramStart"/>
      <w:r w:rsidRPr="009E3F8B">
        <w:rPr>
          <w:rFonts w:ascii="Times New Roman" w:hAnsi="Times New Roman" w:cs="Times New Roman"/>
          <w:sz w:val="28"/>
          <w:szCs w:val="28"/>
        </w:rPr>
        <w:t>о-</w:t>
      </w:r>
      <w:proofErr w:type="gramEnd"/>
      <w:r w:rsidRPr="009E3F8B">
        <w:rPr>
          <w:rFonts w:ascii="Times New Roman" w:hAnsi="Times New Roman" w:cs="Times New Roman"/>
          <w:sz w:val="28"/>
          <w:szCs w:val="28"/>
        </w:rPr>
        <w:t xml:space="preserve"> прикладного творчества:</w:t>
      </w:r>
    </w:p>
    <w:p w:rsidR="009E3F8B" w:rsidRPr="00740C13" w:rsidRDefault="009E3F8B" w:rsidP="00FD6D20">
      <w:pPr>
        <w:pStyle w:val="a3"/>
        <w:numPr>
          <w:ilvl w:val="0"/>
          <w:numId w:val="28"/>
        </w:numPr>
        <w:tabs>
          <w:tab w:val="left" w:pos="993"/>
        </w:tabs>
        <w:spacing w:after="0" w:line="240" w:lineRule="auto"/>
        <w:ind w:left="0" w:firstLine="709"/>
        <w:jc w:val="both"/>
        <w:rPr>
          <w:rFonts w:ascii="Times New Roman" w:hAnsi="Times New Roman" w:cs="Times New Roman"/>
          <w:sz w:val="28"/>
          <w:szCs w:val="28"/>
        </w:rPr>
      </w:pPr>
      <w:r w:rsidRPr="00740C13">
        <w:rPr>
          <w:rFonts w:ascii="Times New Roman" w:hAnsi="Times New Roman" w:cs="Times New Roman"/>
          <w:sz w:val="28"/>
          <w:szCs w:val="28"/>
        </w:rPr>
        <w:t>выставка-ярмарка на Масленицу,</w:t>
      </w:r>
    </w:p>
    <w:p w:rsidR="009E3F8B" w:rsidRPr="00740C13" w:rsidRDefault="009E3F8B" w:rsidP="00FD6D20">
      <w:pPr>
        <w:pStyle w:val="a3"/>
        <w:numPr>
          <w:ilvl w:val="0"/>
          <w:numId w:val="28"/>
        </w:numPr>
        <w:tabs>
          <w:tab w:val="left" w:pos="993"/>
        </w:tabs>
        <w:spacing w:after="0" w:line="240" w:lineRule="auto"/>
        <w:ind w:left="0" w:firstLine="709"/>
        <w:jc w:val="both"/>
        <w:rPr>
          <w:rFonts w:ascii="Times New Roman" w:hAnsi="Times New Roman" w:cs="Times New Roman"/>
          <w:sz w:val="28"/>
          <w:szCs w:val="28"/>
        </w:rPr>
      </w:pPr>
      <w:r w:rsidRPr="00740C13">
        <w:rPr>
          <w:rFonts w:ascii="Times New Roman" w:hAnsi="Times New Roman" w:cs="Times New Roman"/>
          <w:sz w:val="28"/>
          <w:szCs w:val="28"/>
        </w:rPr>
        <w:t>выставка-ярмарка 8 марта,</w:t>
      </w:r>
    </w:p>
    <w:p w:rsidR="009E3F8B" w:rsidRPr="00740C13" w:rsidRDefault="009E3F8B" w:rsidP="00FD6D20">
      <w:pPr>
        <w:pStyle w:val="a3"/>
        <w:numPr>
          <w:ilvl w:val="0"/>
          <w:numId w:val="28"/>
        </w:numPr>
        <w:tabs>
          <w:tab w:val="left" w:pos="993"/>
        </w:tabs>
        <w:spacing w:after="0" w:line="240" w:lineRule="auto"/>
        <w:ind w:left="0" w:firstLine="709"/>
        <w:jc w:val="both"/>
        <w:rPr>
          <w:rFonts w:ascii="Times New Roman" w:hAnsi="Times New Roman" w:cs="Times New Roman"/>
          <w:sz w:val="28"/>
          <w:szCs w:val="28"/>
        </w:rPr>
      </w:pPr>
      <w:r w:rsidRPr="00740C13">
        <w:rPr>
          <w:rFonts w:ascii="Times New Roman" w:hAnsi="Times New Roman" w:cs="Times New Roman"/>
          <w:sz w:val="28"/>
          <w:szCs w:val="28"/>
        </w:rPr>
        <w:t>участие мастеров-ремесленников Майминского района в работе «Города мастеров» в Параде дружбы народов (</w:t>
      </w:r>
      <w:proofErr w:type="gramStart"/>
      <w:r w:rsidRPr="00740C13">
        <w:rPr>
          <w:rFonts w:ascii="Times New Roman" w:hAnsi="Times New Roman" w:cs="Times New Roman"/>
          <w:sz w:val="28"/>
          <w:szCs w:val="28"/>
        </w:rPr>
        <w:t>г</w:t>
      </w:r>
      <w:proofErr w:type="gramEnd"/>
      <w:r w:rsidRPr="00740C13">
        <w:rPr>
          <w:rFonts w:ascii="Times New Roman" w:hAnsi="Times New Roman" w:cs="Times New Roman"/>
          <w:sz w:val="28"/>
          <w:szCs w:val="28"/>
        </w:rPr>
        <w:t>. Горно-Алтайск),</w:t>
      </w:r>
    </w:p>
    <w:p w:rsidR="009E3F8B" w:rsidRPr="00740C13" w:rsidRDefault="009E3F8B" w:rsidP="00FD6D20">
      <w:pPr>
        <w:pStyle w:val="a3"/>
        <w:numPr>
          <w:ilvl w:val="0"/>
          <w:numId w:val="28"/>
        </w:numPr>
        <w:tabs>
          <w:tab w:val="left" w:pos="993"/>
        </w:tabs>
        <w:spacing w:after="0" w:line="240" w:lineRule="auto"/>
        <w:ind w:left="0" w:firstLine="709"/>
        <w:jc w:val="both"/>
        <w:rPr>
          <w:rFonts w:ascii="Times New Roman" w:hAnsi="Times New Roman" w:cs="Times New Roman"/>
          <w:sz w:val="28"/>
          <w:szCs w:val="28"/>
        </w:rPr>
      </w:pPr>
      <w:r w:rsidRPr="00740C13">
        <w:rPr>
          <w:rFonts w:ascii="Times New Roman" w:hAnsi="Times New Roman" w:cs="Times New Roman"/>
          <w:sz w:val="28"/>
          <w:szCs w:val="28"/>
        </w:rPr>
        <w:t>выставка-ярмарка мастеров Майминского района на ярмарке социально ориентированных НКО РА,</w:t>
      </w:r>
    </w:p>
    <w:p w:rsidR="009E3F8B" w:rsidRPr="00740C13" w:rsidRDefault="009E3F8B" w:rsidP="00FD6D20">
      <w:pPr>
        <w:pStyle w:val="a3"/>
        <w:numPr>
          <w:ilvl w:val="0"/>
          <w:numId w:val="28"/>
        </w:numPr>
        <w:tabs>
          <w:tab w:val="left" w:pos="993"/>
        </w:tabs>
        <w:spacing w:after="0" w:line="240" w:lineRule="auto"/>
        <w:ind w:left="0" w:firstLine="709"/>
        <w:jc w:val="both"/>
        <w:rPr>
          <w:rFonts w:ascii="Times New Roman" w:hAnsi="Times New Roman" w:cs="Times New Roman"/>
          <w:sz w:val="28"/>
          <w:szCs w:val="28"/>
        </w:rPr>
      </w:pPr>
      <w:r w:rsidRPr="00740C13">
        <w:rPr>
          <w:rFonts w:ascii="Times New Roman" w:hAnsi="Times New Roman" w:cs="Times New Roman"/>
          <w:sz w:val="28"/>
          <w:szCs w:val="28"/>
        </w:rPr>
        <w:t>выставка изделий ручной работы мастеров Майминского района на региональном празднике «Родники Алтая»,</w:t>
      </w:r>
    </w:p>
    <w:p w:rsidR="009E3F8B" w:rsidRPr="00740C13" w:rsidRDefault="009E3F8B" w:rsidP="00FD6D20">
      <w:pPr>
        <w:pStyle w:val="a3"/>
        <w:numPr>
          <w:ilvl w:val="0"/>
          <w:numId w:val="28"/>
        </w:numPr>
        <w:tabs>
          <w:tab w:val="left" w:pos="993"/>
        </w:tabs>
        <w:spacing w:after="0" w:line="240" w:lineRule="auto"/>
        <w:ind w:left="0" w:firstLine="709"/>
        <w:jc w:val="both"/>
        <w:rPr>
          <w:rFonts w:ascii="Times New Roman" w:hAnsi="Times New Roman" w:cs="Times New Roman"/>
          <w:sz w:val="28"/>
          <w:szCs w:val="28"/>
        </w:rPr>
      </w:pPr>
      <w:r w:rsidRPr="00740C13">
        <w:rPr>
          <w:rFonts w:ascii="Times New Roman" w:hAnsi="Times New Roman" w:cs="Times New Roman"/>
          <w:sz w:val="28"/>
          <w:szCs w:val="28"/>
        </w:rPr>
        <w:t>выставка-ярмарка в День семьи,</w:t>
      </w:r>
    </w:p>
    <w:p w:rsidR="009E3F8B" w:rsidRPr="00740C13" w:rsidRDefault="009E3F8B" w:rsidP="00FD6D20">
      <w:pPr>
        <w:pStyle w:val="a3"/>
        <w:numPr>
          <w:ilvl w:val="0"/>
          <w:numId w:val="28"/>
        </w:numPr>
        <w:tabs>
          <w:tab w:val="left" w:pos="993"/>
        </w:tabs>
        <w:spacing w:after="0" w:line="240" w:lineRule="auto"/>
        <w:ind w:left="0" w:firstLine="709"/>
        <w:jc w:val="both"/>
        <w:rPr>
          <w:rFonts w:ascii="Times New Roman" w:hAnsi="Times New Roman" w:cs="Times New Roman"/>
          <w:sz w:val="28"/>
          <w:szCs w:val="28"/>
        </w:rPr>
      </w:pPr>
      <w:r w:rsidRPr="00740C13">
        <w:rPr>
          <w:rFonts w:ascii="Times New Roman" w:hAnsi="Times New Roman" w:cs="Times New Roman"/>
          <w:sz w:val="28"/>
          <w:szCs w:val="28"/>
        </w:rPr>
        <w:t xml:space="preserve">выставка-ярмарка в День села </w:t>
      </w:r>
      <w:proofErr w:type="spellStart"/>
      <w:r w:rsidRPr="00740C13">
        <w:rPr>
          <w:rFonts w:ascii="Times New Roman" w:hAnsi="Times New Roman" w:cs="Times New Roman"/>
          <w:sz w:val="28"/>
          <w:szCs w:val="28"/>
        </w:rPr>
        <w:t>Майма</w:t>
      </w:r>
      <w:proofErr w:type="spellEnd"/>
      <w:r w:rsidRPr="00740C13">
        <w:rPr>
          <w:rFonts w:ascii="Times New Roman" w:hAnsi="Times New Roman" w:cs="Times New Roman"/>
          <w:sz w:val="28"/>
          <w:szCs w:val="28"/>
        </w:rPr>
        <w:t>,</w:t>
      </w:r>
    </w:p>
    <w:p w:rsidR="009E3F8B" w:rsidRPr="00740C13" w:rsidRDefault="00740C13" w:rsidP="00FD6D20">
      <w:pPr>
        <w:pStyle w:val="a3"/>
        <w:numPr>
          <w:ilvl w:val="0"/>
          <w:numId w:val="28"/>
        </w:numPr>
        <w:tabs>
          <w:tab w:val="left" w:pos="993"/>
        </w:tabs>
        <w:spacing w:after="0" w:line="240" w:lineRule="auto"/>
        <w:ind w:left="0" w:firstLine="709"/>
        <w:jc w:val="both"/>
        <w:rPr>
          <w:rFonts w:ascii="Times New Roman" w:hAnsi="Times New Roman" w:cs="Times New Roman"/>
          <w:sz w:val="28"/>
          <w:szCs w:val="28"/>
        </w:rPr>
      </w:pPr>
      <w:r w:rsidRPr="00740C13">
        <w:rPr>
          <w:rFonts w:ascii="Times New Roman" w:hAnsi="Times New Roman" w:cs="Times New Roman"/>
          <w:sz w:val="28"/>
          <w:szCs w:val="28"/>
        </w:rPr>
        <w:lastRenderedPageBreak/>
        <w:t>у</w:t>
      </w:r>
      <w:r w:rsidR="009E3F8B" w:rsidRPr="00740C13">
        <w:rPr>
          <w:rFonts w:ascii="Times New Roman" w:hAnsi="Times New Roman" w:cs="Times New Roman"/>
          <w:sz w:val="28"/>
          <w:szCs w:val="28"/>
        </w:rPr>
        <w:t>частие в Межрегиональной выставке декоративно-прикладного творчества</w:t>
      </w:r>
      <w:r w:rsidRPr="00740C13">
        <w:rPr>
          <w:rFonts w:ascii="Times New Roman" w:hAnsi="Times New Roman" w:cs="Times New Roman"/>
          <w:sz w:val="28"/>
          <w:szCs w:val="28"/>
        </w:rPr>
        <w:t xml:space="preserve"> </w:t>
      </w:r>
      <w:r w:rsidR="009E3F8B" w:rsidRPr="00740C13">
        <w:rPr>
          <w:rFonts w:ascii="Times New Roman" w:hAnsi="Times New Roman" w:cs="Times New Roman"/>
          <w:sz w:val="28"/>
          <w:szCs w:val="28"/>
        </w:rPr>
        <w:t>«Народная игрушка. Лоскутная мозаика» в Новосибирском государственном художественном музее,</w:t>
      </w:r>
    </w:p>
    <w:p w:rsidR="009E3F8B" w:rsidRPr="00740C13" w:rsidRDefault="009E3F8B" w:rsidP="00FD6D20">
      <w:pPr>
        <w:pStyle w:val="a3"/>
        <w:numPr>
          <w:ilvl w:val="0"/>
          <w:numId w:val="28"/>
        </w:numPr>
        <w:tabs>
          <w:tab w:val="left" w:pos="993"/>
        </w:tabs>
        <w:spacing w:after="0" w:line="240" w:lineRule="auto"/>
        <w:ind w:left="0" w:firstLine="709"/>
        <w:jc w:val="both"/>
        <w:rPr>
          <w:rFonts w:ascii="Times New Roman" w:hAnsi="Times New Roman" w:cs="Times New Roman"/>
          <w:sz w:val="28"/>
          <w:szCs w:val="28"/>
        </w:rPr>
      </w:pPr>
      <w:r w:rsidRPr="00740C13">
        <w:rPr>
          <w:rFonts w:ascii="Times New Roman" w:hAnsi="Times New Roman" w:cs="Times New Roman"/>
          <w:sz w:val="28"/>
          <w:szCs w:val="28"/>
        </w:rPr>
        <w:t>участие мастеров Майминского района в выставке-ярмарке «Новогодний подарок» в Национальном театре РА,</w:t>
      </w:r>
    </w:p>
    <w:p w:rsidR="009E3F8B" w:rsidRPr="00740C13" w:rsidRDefault="009E3F8B" w:rsidP="00FD6D20">
      <w:pPr>
        <w:pStyle w:val="a3"/>
        <w:numPr>
          <w:ilvl w:val="0"/>
          <w:numId w:val="28"/>
        </w:numPr>
        <w:tabs>
          <w:tab w:val="left" w:pos="993"/>
        </w:tabs>
        <w:spacing w:after="0" w:line="240" w:lineRule="auto"/>
        <w:ind w:left="0" w:firstLine="709"/>
        <w:jc w:val="both"/>
        <w:rPr>
          <w:rFonts w:ascii="Times New Roman" w:hAnsi="Times New Roman" w:cs="Times New Roman"/>
          <w:sz w:val="28"/>
          <w:szCs w:val="28"/>
        </w:rPr>
      </w:pPr>
      <w:r w:rsidRPr="00740C13">
        <w:rPr>
          <w:rFonts w:ascii="Times New Roman" w:hAnsi="Times New Roman" w:cs="Times New Roman"/>
          <w:sz w:val="28"/>
          <w:szCs w:val="28"/>
        </w:rPr>
        <w:t>трехдневная Предновогодняя ярмарка сувениров в Горно-Алтайске.</w:t>
      </w:r>
    </w:p>
    <w:p w:rsidR="009E3F8B" w:rsidRPr="009E3F8B" w:rsidRDefault="009E3F8B" w:rsidP="00FD6D20">
      <w:pPr>
        <w:spacing w:after="0" w:line="240" w:lineRule="auto"/>
        <w:jc w:val="both"/>
        <w:rPr>
          <w:rFonts w:ascii="Times New Roman" w:hAnsi="Times New Roman" w:cs="Times New Roman"/>
          <w:bCs/>
          <w:sz w:val="28"/>
          <w:szCs w:val="28"/>
        </w:rPr>
      </w:pPr>
      <w:r w:rsidRPr="009E3F8B">
        <w:rPr>
          <w:rFonts w:ascii="Times New Roman" w:hAnsi="Times New Roman" w:cs="Times New Roman"/>
          <w:sz w:val="28"/>
          <w:szCs w:val="28"/>
        </w:rPr>
        <w:tab/>
      </w:r>
      <w:r w:rsidRPr="009E3F8B">
        <w:rPr>
          <w:rFonts w:ascii="Times New Roman" w:hAnsi="Times New Roman" w:cs="Times New Roman"/>
          <w:bCs/>
          <w:sz w:val="28"/>
          <w:szCs w:val="28"/>
        </w:rPr>
        <w:t xml:space="preserve">Кроме того, проведены традиционные мероприятия Музея: Музейная ночь, историческая экспозиция в парке 9 мая, подготовлен материал к митингу 30 октября, проведен </w:t>
      </w:r>
      <w:proofErr w:type="spellStart"/>
      <w:r w:rsidRPr="009E3F8B">
        <w:rPr>
          <w:rFonts w:ascii="Times New Roman" w:hAnsi="Times New Roman" w:cs="Times New Roman"/>
          <w:bCs/>
          <w:sz w:val="28"/>
          <w:szCs w:val="28"/>
        </w:rPr>
        <w:t>Фотокросс</w:t>
      </w:r>
      <w:proofErr w:type="spellEnd"/>
      <w:r w:rsidRPr="009E3F8B">
        <w:rPr>
          <w:rFonts w:ascii="Times New Roman" w:hAnsi="Times New Roman" w:cs="Times New Roman"/>
          <w:bCs/>
          <w:sz w:val="28"/>
          <w:szCs w:val="28"/>
        </w:rPr>
        <w:t xml:space="preserve"> «</w:t>
      </w:r>
      <w:proofErr w:type="spellStart"/>
      <w:r w:rsidRPr="009E3F8B">
        <w:rPr>
          <w:rFonts w:ascii="Times New Roman" w:hAnsi="Times New Roman" w:cs="Times New Roman"/>
          <w:bCs/>
          <w:sz w:val="28"/>
          <w:szCs w:val="28"/>
        </w:rPr>
        <w:t>Экофронт</w:t>
      </w:r>
      <w:proofErr w:type="spellEnd"/>
      <w:r w:rsidRPr="009E3F8B">
        <w:rPr>
          <w:rFonts w:ascii="Times New Roman" w:hAnsi="Times New Roman" w:cs="Times New Roman"/>
          <w:bCs/>
          <w:sz w:val="28"/>
          <w:szCs w:val="28"/>
        </w:rPr>
        <w:t xml:space="preserve"> – </w:t>
      </w:r>
      <w:proofErr w:type="spellStart"/>
      <w:r w:rsidRPr="009E3F8B">
        <w:rPr>
          <w:rFonts w:ascii="Times New Roman" w:hAnsi="Times New Roman" w:cs="Times New Roman"/>
          <w:bCs/>
          <w:sz w:val="28"/>
          <w:szCs w:val="28"/>
        </w:rPr>
        <w:t>Майма</w:t>
      </w:r>
      <w:proofErr w:type="spellEnd"/>
      <w:r w:rsidRPr="009E3F8B">
        <w:rPr>
          <w:rFonts w:ascii="Times New Roman" w:hAnsi="Times New Roman" w:cs="Times New Roman"/>
          <w:bCs/>
          <w:sz w:val="28"/>
          <w:szCs w:val="28"/>
        </w:rPr>
        <w:t xml:space="preserve">». </w:t>
      </w:r>
    </w:p>
    <w:p w:rsidR="009E3F8B" w:rsidRPr="009E3F8B" w:rsidRDefault="009E3F8B" w:rsidP="00FD6D20">
      <w:pPr>
        <w:spacing w:after="0" w:line="240" w:lineRule="auto"/>
        <w:ind w:firstLine="708"/>
        <w:jc w:val="both"/>
        <w:rPr>
          <w:rFonts w:ascii="Times New Roman" w:hAnsi="Times New Roman" w:cs="Times New Roman"/>
          <w:sz w:val="28"/>
          <w:szCs w:val="28"/>
        </w:rPr>
      </w:pPr>
      <w:r w:rsidRPr="009E3F8B">
        <w:rPr>
          <w:rFonts w:ascii="Times New Roman" w:hAnsi="Times New Roman" w:cs="Times New Roman"/>
          <w:sz w:val="28"/>
          <w:szCs w:val="28"/>
        </w:rPr>
        <w:t xml:space="preserve">Туристические маршруты сезона, обслуживаемые музеем камня, были разнообразными. Самые востребованные направления экскурсий: Чемал, </w:t>
      </w:r>
      <w:proofErr w:type="spellStart"/>
      <w:r w:rsidRPr="009E3F8B">
        <w:rPr>
          <w:rFonts w:ascii="Times New Roman" w:hAnsi="Times New Roman" w:cs="Times New Roman"/>
          <w:sz w:val="28"/>
          <w:szCs w:val="28"/>
        </w:rPr>
        <w:t>Манжерокское</w:t>
      </w:r>
      <w:proofErr w:type="spellEnd"/>
      <w:r w:rsidRPr="009E3F8B">
        <w:rPr>
          <w:rFonts w:ascii="Times New Roman" w:hAnsi="Times New Roman" w:cs="Times New Roman"/>
          <w:sz w:val="28"/>
          <w:szCs w:val="28"/>
        </w:rPr>
        <w:t xml:space="preserve"> озеро, урочище </w:t>
      </w:r>
      <w:proofErr w:type="spellStart"/>
      <w:r w:rsidRPr="009E3F8B">
        <w:rPr>
          <w:rFonts w:ascii="Times New Roman" w:hAnsi="Times New Roman" w:cs="Times New Roman"/>
          <w:sz w:val="28"/>
          <w:szCs w:val="28"/>
        </w:rPr>
        <w:t>Калбак-Таш</w:t>
      </w:r>
      <w:proofErr w:type="spellEnd"/>
      <w:r w:rsidRPr="009E3F8B">
        <w:rPr>
          <w:rFonts w:ascii="Times New Roman" w:hAnsi="Times New Roman" w:cs="Times New Roman"/>
          <w:sz w:val="28"/>
          <w:szCs w:val="28"/>
        </w:rPr>
        <w:t xml:space="preserve">, Телецкое озеро и др. Экскурсовод принимал участие 5 раз в обслуживании маршрута Алтайское подворье – </w:t>
      </w:r>
      <w:proofErr w:type="spellStart"/>
      <w:r w:rsidRPr="009E3F8B">
        <w:rPr>
          <w:rFonts w:ascii="Times New Roman" w:hAnsi="Times New Roman" w:cs="Times New Roman"/>
          <w:sz w:val="28"/>
          <w:szCs w:val="28"/>
        </w:rPr>
        <w:t>Калбак-Таш</w:t>
      </w:r>
      <w:proofErr w:type="spellEnd"/>
      <w:r w:rsidRPr="009E3F8B">
        <w:rPr>
          <w:rFonts w:ascii="Times New Roman" w:hAnsi="Times New Roman" w:cs="Times New Roman"/>
          <w:sz w:val="28"/>
          <w:szCs w:val="28"/>
        </w:rPr>
        <w:t>.</w:t>
      </w:r>
    </w:p>
    <w:p w:rsidR="009E3F8B" w:rsidRPr="009E3F8B" w:rsidRDefault="009E3F8B" w:rsidP="00FD6D20">
      <w:pPr>
        <w:spacing w:after="0" w:line="240" w:lineRule="auto"/>
        <w:ind w:firstLine="708"/>
        <w:jc w:val="both"/>
        <w:rPr>
          <w:rFonts w:ascii="Times New Roman" w:hAnsi="Times New Roman" w:cs="Times New Roman"/>
          <w:sz w:val="28"/>
          <w:szCs w:val="28"/>
        </w:rPr>
      </w:pPr>
      <w:r w:rsidRPr="009E3F8B">
        <w:rPr>
          <w:rFonts w:ascii="Times New Roman" w:hAnsi="Times New Roman" w:cs="Times New Roman"/>
          <w:sz w:val="28"/>
          <w:szCs w:val="28"/>
        </w:rPr>
        <w:t>Экскурсии в музей привели публику из Сибирского региона, Санкт-Петербурга, Москвы, Казахстана, Бельгии, США.</w:t>
      </w:r>
    </w:p>
    <w:p w:rsidR="009E3F8B" w:rsidRPr="009E3F8B" w:rsidRDefault="009E3F8B" w:rsidP="00FD6D20">
      <w:pPr>
        <w:spacing w:after="0" w:line="240" w:lineRule="auto"/>
        <w:ind w:firstLine="708"/>
        <w:jc w:val="both"/>
        <w:rPr>
          <w:rFonts w:ascii="Times New Roman" w:hAnsi="Times New Roman" w:cs="Times New Roman"/>
          <w:sz w:val="28"/>
          <w:szCs w:val="28"/>
        </w:rPr>
      </w:pPr>
      <w:r w:rsidRPr="009E3F8B">
        <w:rPr>
          <w:rFonts w:ascii="Times New Roman" w:hAnsi="Times New Roman" w:cs="Times New Roman"/>
          <w:sz w:val="28"/>
          <w:szCs w:val="28"/>
        </w:rPr>
        <w:t xml:space="preserve">Начальник Главного Управления </w:t>
      </w:r>
      <w:proofErr w:type="spellStart"/>
      <w:r w:rsidRPr="009E3F8B">
        <w:rPr>
          <w:rFonts w:ascii="Times New Roman" w:hAnsi="Times New Roman" w:cs="Times New Roman"/>
          <w:sz w:val="28"/>
          <w:szCs w:val="28"/>
        </w:rPr>
        <w:t>минюста</w:t>
      </w:r>
      <w:proofErr w:type="spellEnd"/>
      <w:r w:rsidRPr="009E3F8B">
        <w:rPr>
          <w:rFonts w:ascii="Times New Roman" w:hAnsi="Times New Roman" w:cs="Times New Roman"/>
          <w:sz w:val="28"/>
          <w:szCs w:val="28"/>
        </w:rPr>
        <w:t xml:space="preserve"> России В.А Храбров написал в журнале посещений «Увидел прошлое, настоящее и будущее. Министерство справедливости». Посетители благодарят музейных работников за профессионализм.</w:t>
      </w:r>
    </w:p>
    <w:p w:rsidR="009E3F8B" w:rsidRPr="009E3F8B" w:rsidRDefault="009E3F8B" w:rsidP="00FD6D20">
      <w:pPr>
        <w:spacing w:after="0" w:line="240" w:lineRule="auto"/>
        <w:ind w:firstLine="708"/>
        <w:jc w:val="both"/>
        <w:rPr>
          <w:rFonts w:ascii="Times New Roman" w:hAnsi="Times New Roman" w:cs="Times New Roman"/>
          <w:sz w:val="28"/>
          <w:szCs w:val="28"/>
        </w:rPr>
      </w:pPr>
      <w:r w:rsidRPr="009E3F8B">
        <w:rPr>
          <w:rFonts w:ascii="Times New Roman" w:hAnsi="Times New Roman" w:cs="Times New Roman"/>
          <w:sz w:val="28"/>
          <w:szCs w:val="28"/>
        </w:rPr>
        <w:t>План по платным услугам перевыполнен. Сдано в бухгалтерию 108000 рублей.</w:t>
      </w:r>
    </w:p>
    <w:p w:rsidR="009E3F8B" w:rsidRPr="009E3F8B" w:rsidRDefault="009E3F8B" w:rsidP="00FD6D20">
      <w:pPr>
        <w:spacing w:after="0" w:line="240" w:lineRule="auto"/>
        <w:ind w:firstLine="708"/>
        <w:jc w:val="both"/>
        <w:rPr>
          <w:rFonts w:ascii="Times New Roman" w:hAnsi="Times New Roman" w:cs="Times New Roman"/>
          <w:sz w:val="28"/>
          <w:szCs w:val="28"/>
        </w:rPr>
      </w:pPr>
      <w:r w:rsidRPr="009E3F8B">
        <w:rPr>
          <w:rFonts w:ascii="Times New Roman" w:hAnsi="Times New Roman" w:cs="Times New Roman"/>
          <w:sz w:val="28"/>
          <w:szCs w:val="28"/>
        </w:rPr>
        <w:t xml:space="preserve">«Музей камня» на протяжении деятельности в рамках муниципальной организации занимается вопросами поисковой, научно-исследовательской работы, сбора и хранения материалов по истории района. Совместная деятельность районного архива, совета ветеранов и музея приносит большой исторический материал по персоналиям, выдающимся людям села. Музей систематизирует документы и материалы, фотографии, наградные листы, сканирует и передает все в районный архив. Самые интересные воспоминания публикуем в СМИ. Так, например, к 72 годовщине Великой Победы было опубликовано воспоминание В.А. Гавриловой о работе на </w:t>
      </w:r>
      <w:proofErr w:type="spellStart"/>
      <w:r w:rsidRPr="009E3F8B">
        <w:rPr>
          <w:rFonts w:ascii="Times New Roman" w:hAnsi="Times New Roman" w:cs="Times New Roman"/>
          <w:sz w:val="28"/>
          <w:szCs w:val="28"/>
        </w:rPr>
        <w:t>Барнаульском</w:t>
      </w:r>
      <w:proofErr w:type="spellEnd"/>
      <w:r w:rsidRPr="009E3F8B">
        <w:rPr>
          <w:rFonts w:ascii="Times New Roman" w:hAnsi="Times New Roman" w:cs="Times New Roman"/>
          <w:sz w:val="28"/>
          <w:szCs w:val="28"/>
        </w:rPr>
        <w:t xml:space="preserve"> патронном заводе «Каждая вторая пуля на фронте была алтайской». Фонды краеведения пополняются редкими историческими фото, воспоминаниями. Участвуем в выпуске районного календаря знаменательных дат.</w:t>
      </w:r>
    </w:p>
    <w:p w:rsidR="009E3F8B" w:rsidRPr="009E3F8B" w:rsidRDefault="009E3F8B" w:rsidP="00FD6D20">
      <w:pPr>
        <w:spacing w:after="0" w:line="240" w:lineRule="auto"/>
        <w:ind w:firstLine="708"/>
        <w:jc w:val="both"/>
        <w:rPr>
          <w:rFonts w:ascii="Times New Roman" w:hAnsi="Times New Roman" w:cs="Times New Roman"/>
          <w:sz w:val="28"/>
          <w:szCs w:val="28"/>
        </w:rPr>
      </w:pPr>
      <w:r w:rsidRPr="009E3F8B">
        <w:rPr>
          <w:rFonts w:ascii="Times New Roman" w:hAnsi="Times New Roman" w:cs="Times New Roman"/>
          <w:sz w:val="28"/>
          <w:szCs w:val="28"/>
        </w:rPr>
        <w:t xml:space="preserve">МБУ «ЦК и ЦБС» МО «Майминский район», «Музей камня» на протяжении многих лет уделяет пристальное внимание развитию декоративно-прикладного искусства в </w:t>
      </w:r>
      <w:proofErr w:type="spellStart"/>
      <w:r w:rsidRPr="009E3F8B">
        <w:rPr>
          <w:rFonts w:ascii="Times New Roman" w:hAnsi="Times New Roman" w:cs="Times New Roman"/>
          <w:sz w:val="28"/>
          <w:szCs w:val="28"/>
        </w:rPr>
        <w:t>Майминском</w:t>
      </w:r>
      <w:proofErr w:type="spellEnd"/>
      <w:r w:rsidRPr="009E3F8B">
        <w:rPr>
          <w:rFonts w:ascii="Times New Roman" w:hAnsi="Times New Roman" w:cs="Times New Roman"/>
          <w:sz w:val="28"/>
          <w:szCs w:val="28"/>
        </w:rPr>
        <w:t xml:space="preserve"> районе. Мастера, работающие в различных техниках рукоделия, принимают участие в мероприятиях Центра культуры, таких как выставки, ярмарки, мастер-классы.</w:t>
      </w:r>
    </w:p>
    <w:p w:rsidR="009E3F8B" w:rsidRPr="009E3F8B" w:rsidRDefault="009E3F8B" w:rsidP="00FD6D20">
      <w:pPr>
        <w:spacing w:after="0" w:line="240" w:lineRule="auto"/>
        <w:ind w:firstLine="708"/>
        <w:jc w:val="both"/>
        <w:rPr>
          <w:rFonts w:ascii="Times New Roman" w:hAnsi="Times New Roman" w:cs="Times New Roman"/>
          <w:sz w:val="28"/>
          <w:szCs w:val="28"/>
        </w:rPr>
      </w:pPr>
      <w:proofErr w:type="gramStart"/>
      <w:r w:rsidRPr="009E3F8B">
        <w:rPr>
          <w:rFonts w:ascii="Times New Roman" w:hAnsi="Times New Roman" w:cs="Times New Roman"/>
          <w:sz w:val="28"/>
          <w:szCs w:val="28"/>
        </w:rPr>
        <w:t xml:space="preserve">В 2017 году проведены мастер-классы в различных техниках: ткачество на дощечках, ткачество на </w:t>
      </w:r>
      <w:proofErr w:type="spellStart"/>
      <w:r w:rsidRPr="009E3F8B">
        <w:rPr>
          <w:rFonts w:ascii="Times New Roman" w:hAnsi="Times New Roman" w:cs="Times New Roman"/>
          <w:sz w:val="28"/>
          <w:szCs w:val="28"/>
        </w:rPr>
        <w:t>сволочке</w:t>
      </w:r>
      <w:proofErr w:type="spellEnd"/>
      <w:r w:rsidRPr="009E3F8B">
        <w:rPr>
          <w:rFonts w:ascii="Times New Roman" w:hAnsi="Times New Roman" w:cs="Times New Roman"/>
          <w:sz w:val="28"/>
          <w:szCs w:val="28"/>
        </w:rPr>
        <w:t xml:space="preserve">, резьба ложки из дерева, валяние из шерсти, плетение лаптей из фетра, лепка из глины, художественная </w:t>
      </w:r>
      <w:r w:rsidRPr="009E3F8B">
        <w:rPr>
          <w:rFonts w:ascii="Times New Roman" w:hAnsi="Times New Roman" w:cs="Times New Roman"/>
          <w:sz w:val="28"/>
          <w:szCs w:val="28"/>
        </w:rPr>
        <w:lastRenderedPageBreak/>
        <w:t xml:space="preserve">обработка кожи, вязание жгута с бисером, датские сердечки, плетение шнура </w:t>
      </w:r>
      <w:proofErr w:type="spellStart"/>
      <w:r w:rsidRPr="009E3F8B">
        <w:rPr>
          <w:rFonts w:ascii="Times New Roman" w:hAnsi="Times New Roman" w:cs="Times New Roman"/>
          <w:sz w:val="28"/>
          <w:szCs w:val="28"/>
        </w:rPr>
        <w:t>кумихимо</w:t>
      </w:r>
      <w:proofErr w:type="spellEnd"/>
      <w:r w:rsidRPr="009E3F8B">
        <w:rPr>
          <w:rFonts w:ascii="Times New Roman" w:hAnsi="Times New Roman" w:cs="Times New Roman"/>
          <w:sz w:val="28"/>
          <w:szCs w:val="28"/>
        </w:rPr>
        <w:t xml:space="preserve">, шитье мягкой игрушки, плетение ковра на раме, шум дождя, ловец снов, шитье </w:t>
      </w:r>
      <w:proofErr w:type="spellStart"/>
      <w:r w:rsidRPr="009E3F8B">
        <w:rPr>
          <w:rFonts w:ascii="Times New Roman" w:hAnsi="Times New Roman" w:cs="Times New Roman"/>
          <w:sz w:val="28"/>
          <w:szCs w:val="28"/>
        </w:rPr>
        <w:t>экосумок</w:t>
      </w:r>
      <w:proofErr w:type="spellEnd"/>
      <w:r w:rsidRPr="009E3F8B">
        <w:rPr>
          <w:rFonts w:ascii="Times New Roman" w:hAnsi="Times New Roman" w:cs="Times New Roman"/>
          <w:sz w:val="28"/>
          <w:szCs w:val="28"/>
        </w:rPr>
        <w:t>.</w:t>
      </w:r>
      <w:proofErr w:type="gramEnd"/>
      <w:r w:rsidRPr="009E3F8B">
        <w:rPr>
          <w:rFonts w:ascii="Times New Roman" w:hAnsi="Times New Roman" w:cs="Times New Roman"/>
          <w:sz w:val="28"/>
          <w:szCs w:val="28"/>
        </w:rPr>
        <w:t xml:space="preserve"> Прошли встречи с интересными людьми: травницей Т. П. </w:t>
      </w:r>
      <w:proofErr w:type="spellStart"/>
      <w:r w:rsidRPr="009E3F8B">
        <w:rPr>
          <w:rFonts w:ascii="Times New Roman" w:hAnsi="Times New Roman" w:cs="Times New Roman"/>
          <w:sz w:val="28"/>
          <w:szCs w:val="28"/>
        </w:rPr>
        <w:t>Туманиной</w:t>
      </w:r>
      <w:proofErr w:type="spellEnd"/>
      <w:r w:rsidRPr="009E3F8B">
        <w:rPr>
          <w:rFonts w:ascii="Times New Roman" w:hAnsi="Times New Roman" w:cs="Times New Roman"/>
          <w:sz w:val="28"/>
          <w:szCs w:val="28"/>
        </w:rPr>
        <w:t xml:space="preserve">, знатоком славянской культуры Н. </w:t>
      </w:r>
      <w:proofErr w:type="spellStart"/>
      <w:r w:rsidRPr="009E3F8B">
        <w:rPr>
          <w:rFonts w:ascii="Times New Roman" w:hAnsi="Times New Roman" w:cs="Times New Roman"/>
          <w:sz w:val="28"/>
          <w:szCs w:val="28"/>
        </w:rPr>
        <w:t>А.Шмальц</w:t>
      </w:r>
      <w:proofErr w:type="spellEnd"/>
      <w:r w:rsidRPr="009E3F8B">
        <w:rPr>
          <w:rFonts w:ascii="Times New Roman" w:hAnsi="Times New Roman" w:cs="Times New Roman"/>
          <w:sz w:val="28"/>
          <w:szCs w:val="28"/>
        </w:rPr>
        <w:t xml:space="preserve">. </w:t>
      </w:r>
    </w:p>
    <w:p w:rsidR="009E3F8B" w:rsidRPr="009E3F8B" w:rsidRDefault="009E3F8B" w:rsidP="00FD6D20">
      <w:pPr>
        <w:spacing w:after="0" w:line="240" w:lineRule="auto"/>
        <w:ind w:firstLine="708"/>
        <w:jc w:val="both"/>
        <w:rPr>
          <w:rFonts w:ascii="Times New Roman" w:hAnsi="Times New Roman" w:cs="Times New Roman"/>
          <w:sz w:val="28"/>
          <w:szCs w:val="28"/>
        </w:rPr>
      </w:pPr>
      <w:r w:rsidRPr="009E3F8B">
        <w:rPr>
          <w:rFonts w:ascii="Times New Roman" w:hAnsi="Times New Roman" w:cs="Times New Roman"/>
          <w:sz w:val="28"/>
          <w:szCs w:val="28"/>
        </w:rPr>
        <w:t>Фотовыставка «Живая природа Алтая», которую Национальный парк «</w:t>
      </w:r>
      <w:proofErr w:type="spellStart"/>
      <w:r w:rsidRPr="009E3F8B">
        <w:rPr>
          <w:rFonts w:ascii="Times New Roman" w:hAnsi="Times New Roman" w:cs="Times New Roman"/>
          <w:sz w:val="28"/>
          <w:szCs w:val="28"/>
        </w:rPr>
        <w:t>Сайлюгемский</w:t>
      </w:r>
      <w:proofErr w:type="spellEnd"/>
      <w:r w:rsidRPr="009E3F8B">
        <w:rPr>
          <w:rFonts w:ascii="Times New Roman" w:hAnsi="Times New Roman" w:cs="Times New Roman"/>
          <w:sz w:val="28"/>
          <w:szCs w:val="28"/>
        </w:rPr>
        <w:t>», один из организаторов этого международного фотоконкурса, впервые презентовал в нашем выставочном зале в 2015 году, получила постоянную прописку. Сотрудничество со специалистами парка состоит теперь в том, что музей, проводя выставки, занимается экологическим просвещением и распространением условий новых конкурсов, тем самым расширяя географию конкурсантов. Выставка проходит в июне, ее посещают дети летних пришкольных площадок, туристы, жители Горного Алтая.</w:t>
      </w:r>
    </w:p>
    <w:p w:rsidR="009E3F8B" w:rsidRPr="009E3F8B" w:rsidRDefault="009E3F8B" w:rsidP="00FD6D20">
      <w:pPr>
        <w:spacing w:after="0" w:line="240" w:lineRule="auto"/>
        <w:ind w:firstLine="708"/>
        <w:jc w:val="both"/>
        <w:rPr>
          <w:rFonts w:ascii="Times New Roman" w:hAnsi="Times New Roman" w:cs="Times New Roman"/>
          <w:sz w:val="28"/>
          <w:szCs w:val="28"/>
        </w:rPr>
      </w:pPr>
      <w:r w:rsidRPr="009E3F8B">
        <w:rPr>
          <w:rFonts w:ascii="Times New Roman" w:hAnsi="Times New Roman" w:cs="Times New Roman"/>
          <w:sz w:val="28"/>
          <w:szCs w:val="28"/>
        </w:rPr>
        <w:t>На протяжении всей деятельности Музей является исполнителем функции контроля за культурно-историческим наследием, памятниками истории и природы Майминского района, занимается паспортизацией памятников, для передачи документации в АКИН. Состояние памятников зафиксировано на фотографиях, ежегодно в апреле контроль проводит социальная служба района за памятниками военно-исторического значения.</w:t>
      </w:r>
    </w:p>
    <w:p w:rsidR="009E3F8B" w:rsidRPr="009E3F8B" w:rsidRDefault="009E3F8B" w:rsidP="00FD6D20">
      <w:pPr>
        <w:spacing w:after="0" w:line="240" w:lineRule="auto"/>
        <w:jc w:val="center"/>
        <w:outlineLvl w:val="1"/>
        <w:rPr>
          <w:rFonts w:ascii="Times New Roman" w:eastAsia="Times New Roman" w:hAnsi="Times New Roman" w:cs="Times New Roman"/>
          <w:b/>
          <w:bCs/>
          <w:sz w:val="28"/>
          <w:szCs w:val="28"/>
          <w:lang w:eastAsia="ru-RU"/>
        </w:rPr>
      </w:pPr>
      <w:r w:rsidRPr="009E3F8B">
        <w:rPr>
          <w:rFonts w:ascii="Times New Roman" w:eastAsia="Times New Roman" w:hAnsi="Times New Roman" w:cs="Times New Roman"/>
          <w:b/>
          <w:bCs/>
          <w:sz w:val="28"/>
          <w:szCs w:val="28"/>
          <w:lang w:eastAsia="ru-RU"/>
        </w:rPr>
        <w:t>В результате проведенных мероприятий, направленных на решение задач достигнуты следующие целевые показатели:</w:t>
      </w:r>
    </w:p>
    <w:p w:rsidR="009E3F8B" w:rsidRPr="0007270E" w:rsidRDefault="009E3F8B" w:rsidP="00FD6D20">
      <w:pPr>
        <w:pStyle w:val="a3"/>
        <w:widowControl w:val="0"/>
        <w:numPr>
          <w:ilvl w:val="0"/>
          <w:numId w:val="29"/>
        </w:numPr>
        <w:tabs>
          <w:tab w:val="left" w:pos="993"/>
        </w:tabs>
        <w:suppressAutoHyphens/>
        <w:autoSpaceDE w:val="0"/>
        <w:snapToGrid w:val="0"/>
        <w:spacing w:after="0" w:line="240" w:lineRule="auto"/>
        <w:ind w:left="0" w:firstLine="709"/>
        <w:jc w:val="both"/>
        <w:rPr>
          <w:rFonts w:ascii="Times New Roman" w:eastAsia="Arial" w:hAnsi="Times New Roman" w:cs="Times New Roman"/>
          <w:sz w:val="28"/>
          <w:szCs w:val="28"/>
          <w:lang w:eastAsia="hi-IN" w:bidi="hi-IN"/>
        </w:rPr>
      </w:pPr>
      <w:r w:rsidRPr="0007270E">
        <w:rPr>
          <w:rFonts w:ascii="Times New Roman" w:eastAsia="Arial" w:hAnsi="Times New Roman" w:cs="Times New Roman"/>
          <w:sz w:val="28"/>
          <w:szCs w:val="28"/>
          <w:lang w:eastAsia="hi-IN" w:bidi="hi-IN"/>
        </w:rPr>
        <w:t xml:space="preserve">количество культурно-массовых и других мероприятий по всем видам учреждений культуры в муниципальном образовании «Майминский район» (дома культуры) составило - 2467 ед. (план 2372 </w:t>
      </w:r>
      <w:proofErr w:type="spellStart"/>
      <w:proofErr w:type="gramStart"/>
      <w:r w:rsidRPr="0007270E">
        <w:rPr>
          <w:rFonts w:ascii="Times New Roman" w:eastAsia="Arial" w:hAnsi="Times New Roman" w:cs="Times New Roman"/>
          <w:sz w:val="28"/>
          <w:szCs w:val="28"/>
          <w:lang w:eastAsia="hi-IN" w:bidi="hi-IN"/>
        </w:rPr>
        <w:t>ед</w:t>
      </w:r>
      <w:proofErr w:type="spellEnd"/>
      <w:proofErr w:type="gramEnd"/>
      <w:r w:rsidRPr="0007270E">
        <w:rPr>
          <w:rFonts w:ascii="Times New Roman" w:eastAsia="Arial" w:hAnsi="Times New Roman" w:cs="Times New Roman"/>
          <w:sz w:val="28"/>
          <w:szCs w:val="28"/>
          <w:lang w:eastAsia="hi-IN" w:bidi="hi-IN"/>
        </w:rPr>
        <w:t>), абсолютное отклонение – (95 ед.), относительное отклонение – (</w:t>
      </w:r>
      <w:r w:rsidR="0007270E">
        <w:rPr>
          <w:rFonts w:ascii="Times New Roman" w:eastAsia="Arial" w:hAnsi="Times New Roman" w:cs="Times New Roman"/>
          <w:sz w:val="28"/>
          <w:szCs w:val="28"/>
          <w:lang w:eastAsia="hi-IN" w:bidi="hi-IN"/>
        </w:rPr>
        <w:t>104 %);</w:t>
      </w:r>
    </w:p>
    <w:p w:rsidR="009E3F8B" w:rsidRPr="0007270E" w:rsidRDefault="009E3F8B" w:rsidP="00FD6D20">
      <w:pPr>
        <w:pStyle w:val="a3"/>
        <w:widowControl w:val="0"/>
        <w:numPr>
          <w:ilvl w:val="0"/>
          <w:numId w:val="29"/>
        </w:numPr>
        <w:tabs>
          <w:tab w:val="left" w:pos="993"/>
        </w:tabs>
        <w:suppressAutoHyphens/>
        <w:autoSpaceDE w:val="0"/>
        <w:snapToGrid w:val="0"/>
        <w:spacing w:after="0" w:line="240" w:lineRule="auto"/>
        <w:ind w:left="0" w:firstLine="709"/>
        <w:jc w:val="both"/>
        <w:rPr>
          <w:rFonts w:ascii="Times New Roman" w:eastAsia="Arial" w:hAnsi="Times New Roman" w:cs="Times New Roman"/>
          <w:sz w:val="28"/>
          <w:szCs w:val="28"/>
          <w:lang w:eastAsia="hi-IN" w:bidi="hi-IN"/>
        </w:rPr>
      </w:pPr>
      <w:r w:rsidRPr="0007270E">
        <w:rPr>
          <w:rFonts w:ascii="Times New Roman" w:eastAsia="Arial" w:hAnsi="Times New Roman" w:cs="Times New Roman"/>
          <w:sz w:val="28"/>
          <w:szCs w:val="28"/>
          <w:lang w:eastAsia="hi-IN" w:bidi="hi-IN"/>
        </w:rPr>
        <w:t xml:space="preserve">количество выездов осуществляемые народными коллективами МБУ «ЦК и ЦБС» МО «Майминский район» составило - 80 ед. (план 79 </w:t>
      </w:r>
      <w:proofErr w:type="spellStart"/>
      <w:proofErr w:type="gramStart"/>
      <w:r w:rsidRPr="0007270E">
        <w:rPr>
          <w:rFonts w:ascii="Times New Roman" w:eastAsia="Arial" w:hAnsi="Times New Roman" w:cs="Times New Roman"/>
          <w:sz w:val="28"/>
          <w:szCs w:val="28"/>
          <w:lang w:eastAsia="hi-IN" w:bidi="hi-IN"/>
        </w:rPr>
        <w:t>ед</w:t>
      </w:r>
      <w:proofErr w:type="spellEnd"/>
      <w:proofErr w:type="gramEnd"/>
      <w:r w:rsidRPr="0007270E">
        <w:rPr>
          <w:rFonts w:ascii="Times New Roman" w:eastAsia="Arial" w:hAnsi="Times New Roman" w:cs="Times New Roman"/>
          <w:sz w:val="28"/>
          <w:szCs w:val="28"/>
          <w:lang w:eastAsia="hi-IN" w:bidi="hi-IN"/>
        </w:rPr>
        <w:t>), абсолютное отклонение – (1 ед.), относительное отклонение – (1</w:t>
      </w:r>
      <w:r w:rsidR="0007270E">
        <w:rPr>
          <w:rFonts w:ascii="Times New Roman" w:eastAsia="Arial" w:hAnsi="Times New Roman" w:cs="Times New Roman"/>
          <w:sz w:val="28"/>
          <w:szCs w:val="28"/>
          <w:lang w:eastAsia="hi-IN" w:bidi="hi-IN"/>
        </w:rPr>
        <w:t>01</w:t>
      </w:r>
      <w:r w:rsidRPr="0007270E">
        <w:rPr>
          <w:rFonts w:ascii="Times New Roman" w:eastAsia="Arial" w:hAnsi="Times New Roman" w:cs="Times New Roman"/>
          <w:sz w:val="28"/>
          <w:szCs w:val="28"/>
          <w:lang w:eastAsia="hi-IN" w:bidi="hi-IN"/>
        </w:rPr>
        <w:t xml:space="preserve"> %)</w:t>
      </w:r>
      <w:r w:rsidR="0007270E">
        <w:rPr>
          <w:rFonts w:ascii="Times New Roman" w:eastAsia="Arial" w:hAnsi="Times New Roman" w:cs="Times New Roman"/>
          <w:sz w:val="28"/>
          <w:szCs w:val="28"/>
          <w:lang w:eastAsia="hi-IN" w:bidi="hi-IN"/>
        </w:rPr>
        <w:t>;</w:t>
      </w:r>
    </w:p>
    <w:p w:rsidR="009E3F8B" w:rsidRPr="0007270E" w:rsidRDefault="009E3F8B" w:rsidP="00FD6D20">
      <w:pPr>
        <w:pStyle w:val="a3"/>
        <w:widowControl w:val="0"/>
        <w:numPr>
          <w:ilvl w:val="0"/>
          <w:numId w:val="29"/>
        </w:numPr>
        <w:tabs>
          <w:tab w:val="left" w:pos="993"/>
        </w:tabs>
        <w:suppressAutoHyphens/>
        <w:autoSpaceDE w:val="0"/>
        <w:snapToGrid w:val="0"/>
        <w:spacing w:after="0" w:line="240" w:lineRule="auto"/>
        <w:ind w:left="0" w:firstLine="709"/>
        <w:jc w:val="both"/>
        <w:rPr>
          <w:rFonts w:ascii="Times New Roman" w:eastAsia="Arial" w:hAnsi="Times New Roman" w:cs="Times New Roman"/>
          <w:sz w:val="28"/>
          <w:szCs w:val="28"/>
          <w:lang w:eastAsia="hi-IN" w:bidi="hi-IN"/>
        </w:rPr>
      </w:pPr>
      <w:r w:rsidRPr="0007270E">
        <w:rPr>
          <w:rFonts w:ascii="Times New Roman" w:eastAsia="Arial" w:hAnsi="Times New Roman" w:cs="Times New Roman"/>
          <w:sz w:val="28"/>
          <w:szCs w:val="28"/>
          <w:lang w:eastAsia="hi-IN" w:bidi="hi-IN"/>
        </w:rPr>
        <w:t xml:space="preserve">количество культурно-массовых и других мероприятий по всем видам учреждений культуры в муниципальном образовании «Майминский район» (библиотеки) составило - 2467 ед. (план 2372 </w:t>
      </w:r>
      <w:proofErr w:type="spellStart"/>
      <w:proofErr w:type="gramStart"/>
      <w:r w:rsidRPr="0007270E">
        <w:rPr>
          <w:rFonts w:ascii="Times New Roman" w:eastAsia="Arial" w:hAnsi="Times New Roman" w:cs="Times New Roman"/>
          <w:sz w:val="28"/>
          <w:szCs w:val="28"/>
          <w:lang w:eastAsia="hi-IN" w:bidi="hi-IN"/>
        </w:rPr>
        <w:t>ед</w:t>
      </w:r>
      <w:proofErr w:type="spellEnd"/>
      <w:proofErr w:type="gramEnd"/>
      <w:r w:rsidRPr="0007270E">
        <w:rPr>
          <w:rFonts w:ascii="Times New Roman" w:eastAsia="Arial" w:hAnsi="Times New Roman" w:cs="Times New Roman"/>
          <w:sz w:val="28"/>
          <w:szCs w:val="28"/>
          <w:lang w:eastAsia="hi-IN" w:bidi="hi-IN"/>
        </w:rPr>
        <w:t>), абсолютное отклонение – (95 ед.), отн</w:t>
      </w:r>
      <w:r w:rsidR="0007270E">
        <w:rPr>
          <w:rFonts w:ascii="Times New Roman" w:eastAsia="Arial" w:hAnsi="Times New Roman" w:cs="Times New Roman"/>
          <w:sz w:val="28"/>
          <w:szCs w:val="28"/>
          <w:lang w:eastAsia="hi-IN" w:bidi="hi-IN"/>
        </w:rPr>
        <w:t>осительное отклонение – (104,0 %);</w:t>
      </w:r>
    </w:p>
    <w:p w:rsidR="009E3F8B" w:rsidRPr="0007270E" w:rsidRDefault="009E3F8B" w:rsidP="00FD6D20">
      <w:pPr>
        <w:pStyle w:val="a3"/>
        <w:widowControl w:val="0"/>
        <w:numPr>
          <w:ilvl w:val="0"/>
          <w:numId w:val="29"/>
        </w:numPr>
        <w:tabs>
          <w:tab w:val="left" w:pos="993"/>
        </w:tabs>
        <w:suppressAutoHyphens/>
        <w:autoSpaceDE w:val="0"/>
        <w:snapToGrid w:val="0"/>
        <w:spacing w:after="0" w:line="240" w:lineRule="auto"/>
        <w:ind w:left="0" w:firstLine="709"/>
        <w:jc w:val="both"/>
        <w:rPr>
          <w:rFonts w:ascii="Times New Roman" w:eastAsia="Arial" w:hAnsi="Times New Roman" w:cs="Times New Roman"/>
          <w:bCs/>
          <w:sz w:val="28"/>
          <w:szCs w:val="28"/>
          <w:lang w:eastAsia="hi-IN" w:bidi="hi-IN"/>
        </w:rPr>
      </w:pPr>
      <w:r w:rsidRPr="0007270E">
        <w:rPr>
          <w:rFonts w:ascii="Times New Roman" w:eastAsia="Arial" w:hAnsi="Times New Roman" w:cs="Times New Roman"/>
          <w:bCs/>
          <w:sz w:val="28"/>
          <w:szCs w:val="28"/>
          <w:lang w:eastAsia="hi-IN" w:bidi="hi-IN"/>
        </w:rPr>
        <w:t xml:space="preserve">доступность для населения услуг к Национальной электронной библиотеки (количество точек доступа к НЭБ) </w:t>
      </w:r>
      <w:r w:rsidRPr="0007270E">
        <w:rPr>
          <w:rFonts w:ascii="Times New Roman" w:eastAsia="Arial" w:hAnsi="Times New Roman" w:cs="Times New Roman"/>
          <w:sz w:val="28"/>
          <w:szCs w:val="28"/>
          <w:lang w:eastAsia="hi-IN" w:bidi="hi-IN"/>
        </w:rPr>
        <w:t xml:space="preserve">составила - 0 ед. (план 0 </w:t>
      </w:r>
      <w:proofErr w:type="spellStart"/>
      <w:proofErr w:type="gramStart"/>
      <w:r w:rsidRPr="0007270E">
        <w:rPr>
          <w:rFonts w:ascii="Times New Roman" w:eastAsia="Arial" w:hAnsi="Times New Roman" w:cs="Times New Roman"/>
          <w:sz w:val="28"/>
          <w:szCs w:val="28"/>
          <w:lang w:eastAsia="hi-IN" w:bidi="hi-IN"/>
        </w:rPr>
        <w:t>ед</w:t>
      </w:r>
      <w:proofErr w:type="spellEnd"/>
      <w:proofErr w:type="gramEnd"/>
      <w:r w:rsidRPr="0007270E">
        <w:rPr>
          <w:rFonts w:ascii="Times New Roman" w:eastAsia="Arial" w:hAnsi="Times New Roman" w:cs="Times New Roman"/>
          <w:sz w:val="28"/>
          <w:szCs w:val="28"/>
          <w:lang w:eastAsia="hi-IN" w:bidi="hi-IN"/>
        </w:rPr>
        <w:t>), абсолютное отклонение – (0 ед.), относительное отклонение – (0 %).</w:t>
      </w:r>
      <w:r w:rsidRPr="0007270E">
        <w:rPr>
          <w:rFonts w:ascii="Times New Roman" w:hAnsi="Times New Roman" w:cs="Times New Roman"/>
          <w:color w:val="000000"/>
          <w:sz w:val="28"/>
          <w:szCs w:val="28"/>
        </w:rPr>
        <w:t xml:space="preserve"> Предоставление субсидии на создание </w:t>
      </w:r>
      <w:r w:rsidRPr="0007270E">
        <w:rPr>
          <w:rFonts w:ascii="Times New Roman" w:eastAsia="Arial" w:hAnsi="Times New Roman" w:cs="Times New Roman"/>
          <w:bCs/>
          <w:sz w:val="28"/>
          <w:szCs w:val="28"/>
          <w:lang w:eastAsia="hi-IN" w:bidi="hi-IN"/>
        </w:rPr>
        <w:t>Национальной электронной библиотеки</w:t>
      </w:r>
      <w:r w:rsidRPr="0007270E">
        <w:rPr>
          <w:rFonts w:ascii="Times New Roman" w:hAnsi="Times New Roman" w:cs="Times New Roman"/>
          <w:color w:val="000000"/>
          <w:sz w:val="28"/>
          <w:szCs w:val="28"/>
        </w:rPr>
        <w:t xml:space="preserve"> осуществляется Министерством Культуры</w:t>
      </w:r>
      <w:r w:rsidRPr="0007270E">
        <w:rPr>
          <w:rFonts w:ascii="Times New Roman" w:eastAsia="Arial" w:hAnsi="Times New Roman" w:cs="Times New Roman"/>
          <w:sz w:val="28"/>
          <w:szCs w:val="28"/>
          <w:lang w:eastAsia="hi-IN" w:bidi="hi-IN"/>
        </w:rPr>
        <w:t xml:space="preserve"> на конкурсной основе, в 2017 году в данном направлени</w:t>
      </w:r>
      <w:r w:rsidR="0007270E">
        <w:rPr>
          <w:rFonts w:ascii="Times New Roman" w:eastAsia="Arial" w:hAnsi="Times New Roman" w:cs="Times New Roman"/>
          <w:sz w:val="28"/>
          <w:szCs w:val="28"/>
          <w:lang w:eastAsia="hi-IN" w:bidi="hi-IN"/>
        </w:rPr>
        <w:t>и конкурсный отбор не состоялся;</w:t>
      </w:r>
    </w:p>
    <w:p w:rsidR="009E3F8B" w:rsidRPr="0007270E" w:rsidRDefault="009E3F8B" w:rsidP="00FD6D20">
      <w:pPr>
        <w:pStyle w:val="a3"/>
        <w:widowControl w:val="0"/>
        <w:numPr>
          <w:ilvl w:val="0"/>
          <w:numId w:val="29"/>
        </w:numPr>
        <w:tabs>
          <w:tab w:val="left" w:pos="993"/>
        </w:tabs>
        <w:suppressAutoHyphens/>
        <w:autoSpaceDE w:val="0"/>
        <w:snapToGrid w:val="0"/>
        <w:spacing w:after="0" w:line="240" w:lineRule="auto"/>
        <w:ind w:left="0" w:firstLine="709"/>
        <w:jc w:val="both"/>
        <w:rPr>
          <w:rFonts w:ascii="Times New Roman" w:eastAsia="Arial" w:hAnsi="Times New Roman" w:cs="Times New Roman"/>
          <w:bCs/>
          <w:sz w:val="28"/>
          <w:szCs w:val="28"/>
          <w:lang w:eastAsia="hi-IN" w:bidi="hi-IN"/>
        </w:rPr>
      </w:pPr>
      <w:r w:rsidRPr="0007270E">
        <w:rPr>
          <w:rFonts w:ascii="Times New Roman" w:eastAsia="Arial" w:hAnsi="Times New Roman" w:cs="Times New Roman"/>
          <w:color w:val="000000"/>
          <w:sz w:val="28"/>
          <w:szCs w:val="28"/>
          <w:lang w:eastAsia="hi-IN" w:bidi="hi-IN"/>
        </w:rPr>
        <w:t xml:space="preserve">доля модельной библиотеки в структуре сельской библиотечной сети составила - 13,3% (план 26,7 %), </w:t>
      </w:r>
      <w:r w:rsidRPr="0007270E">
        <w:rPr>
          <w:rFonts w:ascii="Times New Roman" w:eastAsia="Arial" w:hAnsi="Times New Roman" w:cs="Times New Roman"/>
          <w:sz w:val="28"/>
          <w:szCs w:val="28"/>
          <w:lang w:eastAsia="hi-IN" w:bidi="hi-IN"/>
        </w:rPr>
        <w:t>абсолютное отклонение – (13,4 %), относительное отклонение – (50,2 %).</w:t>
      </w:r>
      <w:r w:rsidRPr="0007270E">
        <w:rPr>
          <w:rFonts w:ascii="Times New Roman" w:hAnsi="Times New Roman" w:cs="Times New Roman"/>
          <w:color w:val="000000"/>
          <w:sz w:val="28"/>
          <w:szCs w:val="28"/>
        </w:rPr>
        <w:t xml:space="preserve"> Предоставление субсидии на создание модельной библиотеки осуществляется Министерством Культуры</w:t>
      </w:r>
      <w:r w:rsidRPr="0007270E">
        <w:rPr>
          <w:rFonts w:ascii="Times New Roman" w:eastAsia="Arial" w:hAnsi="Times New Roman" w:cs="Times New Roman"/>
          <w:sz w:val="28"/>
          <w:szCs w:val="28"/>
          <w:lang w:eastAsia="hi-IN" w:bidi="hi-IN"/>
        </w:rPr>
        <w:t xml:space="preserve"> на конкурсной основе, в 2017 году в данном направлении конкурсный отбор не состоялся.</w:t>
      </w:r>
    </w:p>
    <w:p w:rsidR="009E3F8B" w:rsidRPr="0007270E" w:rsidRDefault="009E3F8B" w:rsidP="00FD6D20">
      <w:pPr>
        <w:pStyle w:val="a3"/>
        <w:widowControl w:val="0"/>
        <w:numPr>
          <w:ilvl w:val="0"/>
          <w:numId w:val="29"/>
        </w:numPr>
        <w:tabs>
          <w:tab w:val="left" w:pos="993"/>
        </w:tabs>
        <w:suppressAutoHyphens/>
        <w:autoSpaceDE w:val="0"/>
        <w:snapToGrid w:val="0"/>
        <w:spacing w:after="0" w:line="240" w:lineRule="auto"/>
        <w:ind w:left="0" w:firstLine="709"/>
        <w:jc w:val="both"/>
        <w:rPr>
          <w:rFonts w:ascii="Times New Roman" w:eastAsia="Arial" w:hAnsi="Times New Roman" w:cs="Times New Roman"/>
          <w:sz w:val="28"/>
          <w:szCs w:val="28"/>
          <w:lang w:eastAsia="hi-IN" w:bidi="hi-IN"/>
        </w:rPr>
      </w:pPr>
      <w:r w:rsidRPr="0007270E">
        <w:rPr>
          <w:rFonts w:ascii="Times New Roman" w:eastAsia="Times New Roman" w:hAnsi="Times New Roman" w:cs="Times New Roman"/>
          <w:sz w:val="28"/>
          <w:szCs w:val="28"/>
          <w:lang w:eastAsia="hi-IN" w:bidi="hi-IN"/>
        </w:rPr>
        <w:lastRenderedPageBreak/>
        <w:t xml:space="preserve">– </w:t>
      </w:r>
      <w:r w:rsidRPr="0007270E">
        <w:rPr>
          <w:rFonts w:ascii="Times New Roman" w:hAnsi="Times New Roman" w:cs="Times New Roman"/>
          <w:sz w:val="28"/>
          <w:szCs w:val="28"/>
          <w:lang w:eastAsia="hi-IN" w:bidi="hi-IN"/>
        </w:rPr>
        <w:t xml:space="preserve">количество приобретенных книг </w:t>
      </w:r>
      <w:r w:rsidRPr="0007270E">
        <w:rPr>
          <w:rFonts w:ascii="Times New Roman" w:eastAsia="Arial" w:hAnsi="Times New Roman" w:cs="Times New Roman"/>
          <w:sz w:val="28"/>
          <w:szCs w:val="28"/>
          <w:lang w:eastAsia="hi-IN" w:bidi="hi-IN"/>
        </w:rPr>
        <w:t>составило - 73 ед. (план 36 ед.), абсолютное отклонение – (37 ед.), относительное отклонение – (</w:t>
      </w:r>
      <w:r w:rsidR="0007270E">
        <w:rPr>
          <w:rFonts w:ascii="Times New Roman" w:eastAsia="Arial" w:hAnsi="Times New Roman" w:cs="Times New Roman"/>
          <w:sz w:val="28"/>
          <w:szCs w:val="28"/>
          <w:lang w:eastAsia="hi-IN" w:bidi="hi-IN"/>
        </w:rPr>
        <w:t>2</w:t>
      </w:r>
      <w:r w:rsidRPr="0007270E">
        <w:rPr>
          <w:rFonts w:ascii="Times New Roman" w:eastAsia="Arial" w:hAnsi="Times New Roman" w:cs="Times New Roman"/>
          <w:sz w:val="28"/>
          <w:szCs w:val="28"/>
          <w:lang w:eastAsia="hi-IN" w:bidi="hi-IN"/>
        </w:rPr>
        <w:t>02,8 %).</w:t>
      </w:r>
    </w:p>
    <w:p w:rsidR="009E3F8B" w:rsidRPr="00042E01" w:rsidRDefault="009E3F8B" w:rsidP="00FD6D20">
      <w:pPr>
        <w:tabs>
          <w:tab w:val="left" w:pos="993"/>
        </w:tabs>
        <w:spacing w:after="0" w:line="240" w:lineRule="auto"/>
        <w:ind w:firstLine="709"/>
        <w:jc w:val="both"/>
        <w:rPr>
          <w:rFonts w:ascii="Times New Roman" w:hAnsi="Times New Roman" w:cs="Times New Roman"/>
          <w:sz w:val="28"/>
          <w:szCs w:val="28"/>
        </w:rPr>
      </w:pPr>
    </w:p>
    <w:p w:rsidR="00DF7064" w:rsidRDefault="00042E01" w:rsidP="00FD6D20">
      <w:pPr>
        <w:tabs>
          <w:tab w:val="left" w:pos="993"/>
        </w:tabs>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По подпрограмме «Развитие образования» были проведены следующие мероприятия:</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xml:space="preserve">Система общего образования в муниципальном образовании представлена 16-ю общеобразовательными учреждениями (в том числе 9 </w:t>
      </w:r>
      <w:proofErr w:type="gramStart"/>
      <w:r w:rsidRPr="0007270E">
        <w:rPr>
          <w:rFonts w:ascii="Times New Roman" w:eastAsia="Times New Roman" w:hAnsi="Times New Roman" w:cs="Times New Roman"/>
          <w:sz w:val="28"/>
          <w:szCs w:val="28"/>
          <w:lang w:eastAsia="ru-RU"/>
        </w:rPr>
        <w:t>средних</w:t>
      </w:r>
      <w:proofErr w:type="gramEnd"/>
      <w:r w:rsidRPr="0007270E">
        <w:rPr>
          <w:rFonts w:ascii="Times New Roman" w:eastAsia="Times New Roman" w:hAnsi="Times New Roman" w:cs="Times New Roman"/>
          <w:sz w:val="28"/>
          <w:szCs w:val="28"/>
          <w:lang w:eastAsia="ru-RU"/>
        </w:rPr>
        <w:t>, 4 основных и 3 начальных общеобразовательных учреждения). Число учреждений образования по отношению к 2016 году не изменилось и в плановом периоде изменений не планируется.</w:t>
      </w:r>
    </w:p>
    <w:p w:rsidR="0007270E" w:rsidRPr="0007270E" w:rsidRDefault="0007270E" w:rsidP="00FD6D20">
      <w:pPr>
        <w:spacing w:after="0" w:line="240" w:lineRule="auto"/>
        <w:ind w:firstLine="709"/>
        <w:jc w:val="both"/>
        <w:rPr>
          <w:rFonts w:ascii="Times New Roman" w:hAnsi="Times New Roman" w:cs="Times New Roman"/>
          <w:bCs/>
          <w:sz w:val="28"/>
          <w:szCs w:val="28"/>
          <w:lang w:eastAsia="ru-RU"/>
        </w:rPr>
      </w:pPr>
      <w:r w:rsidRPr="0007270E">
        <w:rPr>
          <w:rFonts w:ascii="Times New Roman" w:hAnsi="Times New Roman" w:cs="Times New Roman"/>
          <w:bCs/>
          <w:sz w:val="28"/>
          <w:szCs w:val="28"/>
          <w:lang w:eastAsia="ru-RU"/>
        </w:rPr>
        <w:t xml:space="preserve">Численность учащихся на 01 января 2018 года – 3774 человек, увеличение контингента обучающихся по сравнению с прошлым годом составило 162 человека, или 4,5 %. </w:t>
      </w:r>
    </w:p>
    <w:p w:rsidR="0007270E" w:rsidRPr="0007270E" w:rsidRDefault="0007270E" w:rsidP="00FD6D20">
      <w:pPr>
        <w:spacing w:after="0" w:line="240" w:lineRule="auto"/>
        <w:ind w:firstLine="709"/>
        <w:jc w:val="both"/>
        <w:rPr>
          <w:rFonts w:ascii="Times New Roman" w:hAnsi="Times New Roman" w:cs="Times New Roman"/>
          <w:bCs/>
          <w:sz w:val="28"/>
          <w:szCs w:val="28"/>
          <w:lang w:eastAsia="ru-RU"/>
        </w:rPr>
      </w:pPr>
      <w:r w:rsidRPr="0007270E">
        <w:rPr>
          <w:rFonts w:ascii="Times New Roman" w:hAnsi="Times New Roman" w:cs="Times New Roman"/>
          <w:bCs/>
          <w:sz w:val="28"/>
          <w:szCs w:val="28"/>
          <w:lang w:eastAsia="ru-RU"/>
        </w:rPr>
        <w:t>Набор детей в первый класс в 2017-2018 учебном году составил 453 человека, 2016-2017 учебном году  445 человек,  2015 – 2016 учебном году – 476 человека.</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Успеваемость  по району в 2016-2017 учебном году составила  98,6 %, качество знаний составило 39 %. Закончили  учебный год на «4» и «5» - 1394 школьника.</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xml:space="preserve">Выпускников 9 классов </w:t>
      </w:r>
      <w:proofErr w:type="gramStart"/>
      <w:r w:rsidRPr="0007270E">
        <w:rPr>
          <w:rFonts w:ascii="Times New Roman" w:eastAsia="Times New Roman" w:hAnsi="Times New Roman" w:cs="Times New Roman"/>
          <w:sz w:val="28"/>
          <w:szCs w:val="28"/>
          <w:lang w:eastAsia="ru-RU"/>
        </w:rPr>
        <w:t>на конец</w:t>
      </w:r>
      <w:proofErr w:type="gramEnd"/>
      <w:r w:rsidRPr="0007270E">
        <w:rPr>
          <w:rFonts w:ascii="Times New Roman" w:eastAsia="Times New Roman" w:hAnsi="Times New Roman" w:cs="Times New Roman"/>
          <w:sz w:val="28"/>
          <w:szCs w:val="28"/>
          <w:lang w:eastAsia="ru-RU"/>
        </w:rPr>
        <w:t xml:space="preserve">  2016 – 2017 учебного года было 265. Получили аттестат об основном общем образовании 220 человек, 17 - не получили аттестат об основном общем образовании в связи с не прохождением государственной итоговой аттестации:</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xml:space="preserve">Пять выпускников 9-х </w:t>
      </w:r>
      <w:proofErr w:type="spellStart"/>
      <w:r w:rsidRPr="0007270E">
        <w:rPr>
          <w:rFonts w:ascii="Times New Roman" w:eastAsia="Times New Roman" w:hAnsi="Times New Roman" w:cs="Times New Roman"/>
          <w:sz w:val="28"/>
          <w:szCs w:val="28"/>
          <w:lang w:eastAsia="ru-RU"/>
        </w:rPr>
        <w:t>клас</w:t>
      </w:r>
      <w:proofErr w:type="gramStart"/>
      <w:r w:rsidRPr="0007270E">
        <w:rPr>
          <w:rFonts w:ascii="Times New Roman" w:eastAsia="Times New Roman" w:hAnsi="Times New Roman" w:cs="Times New Roman"/>
          <w:sz w:val="28"/>
          <w:szCs w:val="28"/>
          <w:lang w:eastAsia="ru-RU"/>
        </w:rPr>
        <w:t>c</w:t>
      </w:r>
      <w:proofErr w:type="gramEnd"/>
      <w:r w:rsidRPr="0007270E">
        <w:rPr>
          <w:rFonts w:ascii="Times New Roman" w:eastAsia="Times New Roman" w:hAnsi="Times New Roman" w:cs="Times New Roman"/>
          <w:sz w:val="28"/>
          <w:szCs w:val="28"/>
          <w:lang w:eastAsia="ru-RU"/>
        </w:rPr>
        <w:t>ов</w:t>
      </w:r>
      <w:proofErr w:type="spellEnd"/>
      <w:r w:rsidRPr="0007270E">
        <w:rPr>
          <w:rFonts w:ascii="Times New Roman" w:eastAsia="Times New Roman" w:hAnsi="Times New Roman" w:cs="Times New Roman"/>
          <w:sz w:val="28"/>
          <w:szCs w:val="28"/>
          <w:lang w:eastAsia="ru-RU"/>
        </w:rPr>
        <w:t xml:space="preserve"> получили аттестаты с отличием:</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МБОУ «</w:t>
      </w:r>
      <w:proofErr w:type="spellStart"/>
      <w:r w:rsidRPr="0007270E">
        <w:rPr>
          <w:rFonts w:ascii="Times New Roman" w:eastAsia="Times New Roman" w:hAnsi="Times New Roman" w:cs="Times New Roman"/>
          <w:sz w:val="28"/>
          <w:szCs w:val="28"/>
          <w:lang w:eastAsia="ru-RU"/>
        </w:rPr>
        <w:t>Майминская</w:t>
      </w:r>
      <w:proofErr w:type="spellEnd"/>
      <w:r w:rsidRPr="0007270E">
        <w:rPr>
          <w:rFonts w:ascii="Times New Roman" w:eastAsia="Times New Roman" w:hAnsi="Times New Roman" w:cs="Times New Roman"/>
          <w:sz w:val="28"/>
          <w:szCs w:val="28"/>
          <w:lang w:eastAsia="ru-RU"/>
        </w:rPr>
        <w:t xml:space="preserve"> СОШ № 1» - 1 обучающийся, </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МБОУ «</w:t>
      </w:r>
      <w:proofErr w:type="spellStart"/>
      <w:r w:rsidRPr="0007270E">
        <w:rPr>
          <w:rFonts w:ascii="Times New Roman" w:eastAsia="Times New Roman" w:hAnsi="Times New Roman" w:cs="Times New Roman"/>
          <w:sz w:val="28"/>
          <w:szCs w:val="28"/>
          <w:lang w:eastAsia="ru-RU"/>
        </w:rPr>
        <w:t>Бирюлинская</w:t>
      </w:r>
      <w:proofErr w:type="spellEnd"/>
      <w:r w:rsidRPr="0007270E">
        <w:rPr>
          <w:rFonts w:ascii="Times New Roman" w:eastAsia="Times New Roman" w:hAnsi="Times New Roman" w:cs="Times New Roman"/>
          <w:sz w:val="28"/>
          <w:szCs w:val="28"/>
          <w:lang w:eastAsia="ru-RU"/>
        </w:rPr>
        <w:t xml:space="preserve"> СОШ» - 1 обучающийся, </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МБОУ «</w:t>
      </w:r>
      <w:proofErr w:type="spellStart"/>
      <w:r w:rsidRPr="0007270E">
        <w:rPr>
          <w:rFonts w:ascii="Times New Roman" w:eastAsia="Times New Roman" w:hAnsi="Times New Roman" w:cs="Times New Roman"/>
          <w:sz w:val="28"/>
          <w:szCs w:val="28"/>
          <w:lang w:eastAsia="ru-RU"/>
        </w:rPr>
        <w:t>Майминская</w:t>
      </w:r>
      <w:proofErr w:type="spellEnd"/>
      <w:r w:rsidRPr="0007270E">
        <w:rPr>
          <w:rFonts w:ascii="Times New Roman" w:eastAsia="Times New Roman" w:hAnsi="Times New Roman" w:cs="Times New Roman"/>
          <w:sz w:val="28"/>
          <w:szCs w:val="28"/>
          <w:lang w:eastAsia="ru-RU"/>
        </w:rPr>
        <w:t xml:space="preserve"> СОШ № 2» - 1, </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МБОУ «</w:t>
      </w:r>
      <w:proofErr w:type="spellStart"/>
      <w:r w:rsidRPr="0007270E">
        <w:rPr>
          <w:rFonts w:ascii="Times New Roman" w:eastAsia="Times New Roman" w:hAnsi="Times New Roman" w:cs="Times New Roman"/>
          <w:sz w:val="28"/>
          <w:szCs w:val="28"/>
          <w:lang w:eastAsia="ru-RU"/>
        </w:rPr>
        <w:t>Майминская</w:t>
      </w:r>
      <w:proofErr w:type="spellEnd"/>
      <w:r w:rsidRPr="0007270E">
        <w:rPr>
          <w:rFonts w:ascii="Times New Roman" w:eastAsia="Times New Roman" w:hAnsi="Times New Roman" w:cs="Times New Roman"/>
          <w:sz w:val="28"/>
          <w:szCs w:val="28"/>
          <w:lang w:eastAsia="ru-RU"/>
        </w:rPr>
        <w:t xml:space="preserve"> СОШ № 3 им. В. Ф. Хохолкова» - 1, </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МБОУ «</w:t>
      </w:r>
      <w:proofErr w:type="spellStart"/>
      <w:r w:rsidRPr="0007270E">
        <w:rPr>
          <w:rFonts w:ascii="Times New Roman" w:eastAsia="Times New Roman" w:hAnsi="Times New Roman" w:cs="Times New Roman"/>
          <w:sz w:val="28"/>
          <w:szCs w:val="28"/>
          <w:lang w:eastAsia="ru-RU"/>
        </w:rPr>
        <w:t>Кызыл-Озекская</w:t>
      </w:r>
      <w:proofErr w:type="spellEnd"/>
      <w:r w:rsidRPr="0007270E">
        <w:rPr>
          <w:rFonts w:ascii="Times New Roman" w:eastAsia="Times New Roman" w:hAnsi="Times New Roman" w:cs="Times New Roman"/>
          <w:sz w:val="28"/>
          <w:szCs w:val="28"/>
          <w:lang w:eastAsia="ru-RU"/>
        </w:rPr>
        <w:t xml:space="preserve"> СОШ» - 1  человек.</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proofErr w:type="gramStart"/>
      <w:r w:rsidRPr="0007270E">
        <w:rPr>
          <w:rFonts w:ascii="Times New Roman" w:eastAsia="Times New Roman" w:hAnsi="Times New Roman" w:cs="Times New Roman"/>
          <w:sz w:val="28"/>
          <w:szCs w:val="28"/>
          <w:lang w:eastAsia="ru-RU"/>
        </w:rPr>
        <w:t>Награждены  Похвальными грамотами «За особые успехи в изучении отдельных предметов»:</w:t>
      </w:r>
      <w:proofErr w:type="gramEnd"/>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МБОУ «</w:t>
      </w:r>
      <w:proofErr w:type="spellStart"/>
      <w:r w:rsidRPr="0007270E">
        <w:rPr>
          <w:rFonts w:ascii="Times New Roman" w:eastAsia="Times New Roman" w:hAnsi="Times New Roman" w:cs="Times New Roman"/>
          <w:sz w:val="28"/>
          <w:szCs w:val="28"/>
          <w:lang w:eastAsia="ru-RU"/>
        </w:rPr>
        <w:t>Майминская</w:t>
      </w:r>
      <w:proofErr w:type="spellEnd"/>
      <w:r w:rsidRPr="0007270E">
        <w:rPr>
          <w:rFonts w:ascii="Times New Roman" w:eastAsia="Times New Roman" w:hAnsi="Times New Roman" w:cs="Times New Roman"/>
          <w:sz w:val="28"/>
          <w:szCs w:val="28"/>
          <w:lang w:eastAsia="ru-RU"/>
        </w:rPr>
        <w:t xml:space="preserve"> СОШ № 3» - 11 обучающихся, </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МБОУ «</w:t>
      </w:r>
      <w:proofErr w:type="spellStart"/>
      <w:r w:rsidRPr="0007270E">
        <w:rPr>
          <w:rFonts w:ascii="Times New Roman" w:eastAsia="Times New Roman" w:hAnsi="Times New Roman" w:cs="Times New Roman"/>
          <w:sz w:val="28"/>
          <w:szCs w:val="28"/>
          <w:lang w:eastAsia="ru-RU"/>
        </w:rPr>
        <w:t>Кызыл-Озекская</w:t>
      </w:r>
      <w:proofErr w:type="spellEnd"/>
      <w:r w:rsidRPr="0007270E">
        <w:rPr>
          <w:rFonts w:ascii="Times New Roman" w:eastAsia="Times New Roman" w:hAnsi="Times New Roman" w:cs="Times New Roman"/>
          <w:sz w:val="28"/>
          <w:szCs w:val="28"/>
          <w:lang w:eastAsia="ru-RU"/>
        </w:rPr>
        <w:t xml:space="preserve"> СОШ» - 3 человека,</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МБОУ «</w:t>
      </w:r>
      <w:proofErr w:type="spellStart"/>
      <w:r w:rsidRPr="0007270E">
        <w:rPr>
          <w:rFonts w:ascii="Times New Roman" w:eastAsia="Times New Roman" w:hAnsi="Times New Roman" w:cs="Times New Roman"/>
          <w:sz w:val="28"/>
          <w:szCs w:val="28"/>
          <w:lang w:eastAsia="ru-RU"/>
        </w:rPr>
        <w:t>Майминская</w:t>
      </w:r>
      <w:proofErr w:type="spellEnd"/>
      <w:r w:rsidRPr="0007270E">
        <w:rPr>
          <w:rFonts w:ascii="Times New Roman" w:eastAsia="Times New Roman" w:hAnsi="Times New Roman" w:cs="Times New Roman"/>
          <w:sz w:val="28"/>
          <w:szCs w:val="28"/>
          <w:lang w:eastAsia="ru-RU"/>
        </w:rPr>
        <w:t xml:space="preserve"> СОШ № 2» - 6 детей, </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МБОУ «</w:t>
      </w:r>
      <w:proofErr w:type="spellStart"/>
      <w:r w:rsidRPr="0007270E">
        <w:rPr>
          <w:rFonts w:ascii="Times New Roman" w:eastAsia="Times New Roman" w:hAnsi="Times New Roman" w:cs="Times New Roman"/>
          <w:sz w:val="28"/>
          <w:szCs w:val="28"/>
          <w:lang w:eastAsia="ru-RU"/>
        </w:rPr>
        <w:t>Подгорновская</w:t>
      </w:r>
      <w:proofErr w:type="spellEnd"/>
      <w:r w:rsidRPr="0007270E">
        <w:rPr>
          <w:rFonts w:ascii="Times New Roman" w:eastAsia="Times New Roman" w:hAnsi="Times New Roman" w:cs="Times New Roman"/>
          <w:sz w:val="28"/>
          <w:szCs w:val="28"/>
          <w:lang w:eastAsia="ru-RU"/>
        </w:rPr>
        <w:t xml:space="preserve"> СОШ» - 3 обучающихся. </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xml:space="preserve">3 </w:t>
      </w:r>
      <w:proofErr w:type="gramStart"/>
      <w:r w:rsidRPr="0007270E">
        <w:rPr>
          <w:rFonts w:ascii="Times New Roman" w:eastAsia="Times New Roman" w:hAnsi="Times New Roman" w:cs="Times New Roman"/>
          <w:sz w:val="28"/>
          <w:szCs w:val="28"/>
          <w:lang w:eastAsia="ru-RU"/>
        </w:rPr>
        <w:t>обучающихся</w:t>
      </w:r>
      <w:proofErr w:type="gramEnd"/>
      <w:r w:rsidRPr="0007270E">
        <w:rPr>
          <w:rFonts w:ascii="Times New Roman" w:eastAsia="Times New Roman" w:hAnsi="Times New Roman" w:cs="Times New Roman"/>
          <w:sz w:val="28"/>
          <w:szCs w:val="28"/>
          <w:lang w:eastAsia="ru-RU"/>
        </w:rPr>
        <w:t xml:space="preserve"> с ОВЗ получили «Свидетельство об обучении»: МБОУ «</w:t>
      </w:r>
      <w:proofErr w:type="spellStart"/>
      <w:r w:rsidRPr="0007270E">
        <w:rPr>
          <w:rFonts w:ascii="Times New Roman" w:eastAsia="Times New Roman" w:hAnsi="Times New Roman" w:cs="Times New Roman"/>
          <w:sz w:val="28"/>
          <w:szCs w:val="28"/>
          <w:lang w:eastAsia="ru-RU"/>
        </w:rPr>
        <w:t>Урлу-Аспакская</w:t>
      </w:r>
      <w:proofErr w:type="spellEnd"/>
      <w:r w:rsidRPr="0007270E">
        <w:rPr>
          <w:rFonts w:ascii="Times New Roman" w:eastAsia="Times New Roman" w:hAnsi="Times New Roman" w:cs="Times New Roman"/>
          <w:sz w:val="28"/>
          <w:szCs w:val="28"/>
          <w:lang w:eastAsia="ru-RU"/>
        </w:rPr>
        <w:t xml:space="preserve"> ООШ», МБОУ «</w:t>
      </w:r>
      <w:proofErr w:type="spellStart"/>
      <w:r w:rsidRPr="0007270E">
        <w:rPr>
          <w:rFonts w:ascii="Times New Roman" w:eastAsia="Times New Roman" w:hAnsi="Times New Roman" w:cs="Times New Roman"/>
          <w:sz w:val="28"/>
          <w:szCs w:val="28"/>
          <w:lang w:eastAsia="ru-RU"/>
        </w:rPr>
        <w:t>Соузгинская</w:t>
      </w:r>
      <w:proofErr w:type="spellEnd"/>
      <w:r w:rsidRPr="0007270E">
        <w:rPr>
          <w:rFonts w:ascii="Times New Roman" w:eastAsia="Times New Roman" w:hAnsi="Times New Roman" w:cs="Times New Roman"/>
          <w:sz w:val="28"/>
          <w:szCs w:val="28"/>
          <w:lang w:eastAsia="ru-RU"/>
        </w:rPr>
        <w:t xml:space="preserve"> СОШ».  </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Выпуск  11 класса в 2017 году составил  80 человек.  Все  выпускники  получили аттестат  о  среднем общем образовании.</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Выпускниками получено 11 медалей за «Особые успехи в учении»:</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xml:space="preserve">- МБОУ </w:t>
      </w:r>
      <w:proofErr w:type="spellStart"/>
      <w:r w:rsidRPr="0007270E">
        <w:rPr>
          <w:rFonts w:ascii="Times New Roman" w:eastAsia="Times New Roman" w:hAnsi="Times New Roman" w:cs="Times New Roman"/>
          <w:sz w:val="28"/>
          <w:szCs w:val="28"/>
          <w:lang w:eastAsia="ru-RU"/>
        </w:rPr>
        <w:t>Майминская</w:t>
      </w:r>
      <w:proofErr w:type="spellEnd"/>
      <w:r w:rsidRPr="0007270E">
        <w:rPr>
          <w:rFonts w:ascii="Times New Roman" w:eastAsia="Times New Roman" w:hAnsi="Times New Roman" w:cs="Times New Roman"/>
          <w:sz w:val="28"/>
          <w:szCs w:val="28"/>
          <w:lang w:eastAsia="ru-RU"/>
        </w:rPr>
        <w:t xml:space="preserve"> СОШ № 1-3 человека, </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МБОУ «</w:t>
      </w:r>
      <w:proofErr w:type="spellStart"/>
      <w:r w:rsidRPr="0007270E">
        <w:rPr>
          <w:rFonts w:ascii="Times New Roman" w:eastAsia="Times New Roman" w:hAnsi="Times New Roman" w:cs="Times New Roman"/>
          <w:sz w:val="28"/>
          <w:szCs w:val="28"/>
          <w:lang w:eastAsia="ru-RU"/>
        </w:rPr>
        <w:t>Подгорновская</w:t>
      </w:r>
      <w:proofErr w:type="spellEnd"/>
      <w:r w:rsidRPr="0007270E">
        <w:rPr>
          <w:rFonts w:ascii="Times New Roman" w:eastAsia="Times New Roman" w:hAnsi="Times New Roman" w:cs="Times New Roman"/>
          <w:sz w:val="28"/>
          <w:szCs w:val="28"/>
          <w:lang w:eastAsia="ru-RU"/>
        </w:rPr>
        <w:t xml:space="preserve"> СОШ» - 1человек, </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МБОУ «</w:t>
      </w:r>
      <w:proofErr w:type="spellStart"/>
      <w:r w:rsidRPr="0007270E">
        <w:rPr>
          <w:rFonts w:ascii="Times New Roman" w:eastAsia="Times New Roman" w:hAnsi="Times New Roman" w:cs="Times New Roman"/>
          <w:sz w:val="28"/>
          <w:szCs w:val="28"/>
          <w:lang w:eastAsia="ru-RU"/>
        </w:rPr>
        <w:t>Бирюлинская</w:t>
      </w:r>
      <w:proofErr w:type="spellEnd"/>
      <w:r w:rsidRPr="0007270E">
        <w:rPr>
          <w:rFonts w:ascii="Times New Roman" w:eastAsia="Times New Roman" w:hAnsi="Times New Roman" w:cs="Times New Roman"/>
          <w:sz w:val="28"/>
          <w:szCs w:val="28"/>
          <w:lang w:eastAsia="ru-RU"/>
        </w:rPr>
        <w:t xml:space="preserve"> СОШ» - 2человека, </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МБОУ «</w:t>
      </w:r>
      <w:proofErr w:type="spellStart"/>
      <w:r w:rsidRPr="0007270E">
        <w:rPr>
          <w:rFonts w:ascii="Times New Roman" w:eastAsia="Times New Roman" w:hAnsi="Times New Roman" w:cs="Times New Roman"/>
          <w:sz w:val="28"/>
          <w:szCs w:val="28"/>
          <w:lang w:eastAsia="ru-RU"/>
        </w:rPr>
        <w:t>Майминская</w:t>
      </w:r>
      <w:proofErr w:type="spellEnd"/>
      <w:r w:rsidRPr="0007270E">
        <w:rPr>
          <w:rFonts w:ascii="Times New Roman" w:eastAsia="Times New Roman" w:hAnsi="Times New Roman" w:cs="Times New Roman"/>
          <w:sz w:val="28"/>
          <w:szCs w:val="28"/>
          <w:lang w:eastAsia="ru-RU"/>
        </w:rPr>
        <w:t xml:space="preserve"> СОШ № 3 им. В. Ф. Хохолкова» - 2 человека, </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lastRenderedPageBreak/>
        <w:t>- МБОУ «</w:t>
      </w:r>
      <w:proofErr w:type="spellStart"/>
      <w:r w:rsidRPr="0007270E">
        <w:rPr>
          <w:rFonts w:ascii="Times New Roman" w:eastAsia="Times New Roman" w:hAnsi="Times New Roman" w:cs="Times New Roman"/>
          <w:sz w:val="28"/>
          <w:szCs w:val="28"/>
          <w:lang w:eastAsia="ru-RU"/>
        </w:rPr>
        <w:t>Усть-Мунинская</w:t>
      </w:r>
      <w:proofErr w:type="spellEnd"/>
      <w:r w:rsidRPr="0007270E">
        <w:rPr>
          <w:rFonts w:ascii="Times New Roman" w:eastAsia="Times New Roman" w:hAnsi="Times New Roman" w:cs="Times New Roman"/>
          <w:sz w:val="28"/>
          <w:szCs w:val="28"/>
          <w:lang w:eastAsia="ru-RU"/>
        </w:rPr>
        <w:t xml:space="preserve"> СОШ» - 1 человек, </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МБОУ «</w:t>
      </w:r>
      <w:proofErr w:type="spellStart"/>
      <w:r w:rsidRPr="0007270E">
        <w:rPr>
          <w:rFonts w:ascii="Times New Roman" w:eastAsia="Times New Roman" w:hAnsi="Times New Roman" w:cs="Times New Roman"/>
          <w:sz w:val="28"/>
          <w:szCs w:val="28"/>
          <w:lang w:eastAsia="ru-RU"/>
        </w:rPr>
        <w:t>Манжерокская</w:t>
      </w:r>
      <w:proofErr w:type="spellEnd"/>
      <w:r w:rsidRPr="0007270E">
        <w:rPr>
          <w:rFonts w:ascii="Times New Roman" w:eastAsia="Times New Roman" w:hAnsi="Times New Roman" w:cs="Times New Roman"/>
          <w:sz w:val="28"/>
          <w:szCs w:val="28"/>
          <w:lang w:eastAsia="ru-RU"/>
        </w:rPr>
        <w:t xml:space="preserve"> СОШ» - 2 человека.</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14 школ района работают по режиму пятидневной рабочей неделе. В МБОУ «</w:t>
      </w:r>
      <w:proofErr w:type="spellStart"/>
      <w:r w:rsidRPr="0007270E">
        <w:rPr>
          <w:rFonts w:ascii="Times New Roman" w:eastAsia="Times New Roman" w:hAnsi="Times New Roman" w:cs="Times New Roman"/>
          <w:sz w:val="28"/>
          <w:szCs w:val="28"/>
          <w:lang w:eastAsia="ru-RU"/>
        </w:rPr>
        <w:t>Урлу-Аспакская</w:t>
      </w:r>
      <w:proofErr w:type="spellEnd"/>
      <w:r w:rsidRPr="0007270E">
        <w:rPr>
          <w:rFonts w:ascii="Times New Roman" w:eastAsia="Times New Roman" w:hAnsi="Times New Roman" w:cs="Times New Roman"/>
          <w:sz w:val="28"/>
          <w:szCs w:val="28"/>
          <w:lang w:eastAsia="ru-RU"/>
        </w:rPr>
        <w:t xml:space="preserve"> ООШ», МБОУ «</w:t>
      </w:r>
      <w:proofErr w:type="spellStart"/>
      <w:r w:rsidRPr="0007270E">
        <w:rPr>
          <w:rFonts w:ascii="Times New Roman" w:eastAsia="Times New Roman" w:hAnsi="Times New Roman" w:cs="Times New Roman"/>
          <w:sz w:val="28"/>
          <w:szCs w:val="28"/>
          <w:lang w:eastAsia="ru-RU"/>
        </w:rPr>
        <w:t>Сайдысская</w:t>
      </w:r>
      <w:proofErr w:type="spellEnd"/>
      <w:r w:rsidRPr="0007270E">
        <w:rPr>
          <w:rFonts w:ascii="Times New Roman" w:eastAsia="Times New Roman" w:hAnsi="Times New Roman" w:cs="Times New Roman"/>
          <w:sz w:val="28"/>
          <w:szCs w:val="28"/>
          <w:lang w:eastAsia="ru-RU"/>
        </w:rPr>
        <w:t xml:space="preserve"> ООШ» в связи с изучением родного языка (алтайского) занятия ведутся по шестидневной рабочей неделе. </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xml:space="preserve">9 школ района работают в две смены. Во вторую смену обучаются 1364 ребенка, группу продленного дня посещают 68 детей. Питание детей групп продленного дня осуществляется за счет родительской платы. </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proofErr w:type="gramStart"/>
      <w:r w:rsidRPr="0007270E">
        <w:rPr>
          <w:rFonts w:ascii="Times New Roman" w:eastAsia="Times New Roman" w:hAnsi="Times New Roman" w:cs="Times New Roman"/>
          <w:sz w:val="28"/>
          <w:szCs w:val="28"/>
          <w:lang w:eastAsia="ru-RU"/>
        </w:rPr>
        <w:t>Приём детей в образовательные  организации осуществляется в соответствии с Распоряжением Главы Администрации МО «Майминский район» от  15 марта 2017 года  № 157-р «О закреплении  муниципальных общеобразовательных организаций за конкретными территориями муниципального образования «Майминский район», в соответствии с которым за общеобразовательной организацией закреплены территории для обеспечения приема проживающих на них граждан, имеющих право на получение общего образования, и учета детей, подлежащих обязательному</w:t>
      </w:r>
      <w:proofErr w:type="gramEnd"/>
      <w:r w:rsidRPr="0007270E">
        <w:rPr>
          <w:rFonts w:ascii="Times New Roman" w:eastAsia="Times New Roman" w:hAnsi="Times New Roman" w:cs="Times New Roman"/>
          <w:sz w:val="28"/>
          <w:szCs w:val="28"/>
          <w:lang w:eastAsia="ru-RU"/>
        </w:rPr>
        <w:t xml:space="preserve"> обучению в МОО. Раз в год ведется обновление базы данных учета детей в микрорайонах от 0-18 лет. Благодаря такому учету, в районе нет детей школьного возраста, не охваченных обучением.</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В целях сохранения достигнутых показателей по общеобразовательным учреждениям района продолжается ведение систематической работы по повышению качества образования:</w:t>
      </w:r>
    </w:p>
    <w:p w:rsidR="0007270E" w:rsidRPr="0007270E" w:rsidRDefault="0007270E" w:rsidP="00FD6D20">
      <w:pPr>
        <w:pStyle w:val="a3"/>
        <w:widowControl w:val="0"/>
        <w:numPr>
          <w:ilvl w:val="0"/>
          <w:numId w:val="3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проведение методических семинаров для руководителей школ, их заместителей по вопросам контроля качества образования;</w:t>
      </w:r>
    </w:p>
    <w:p w:rsidR="0007270E" w:rsidRPr="0007270E" w:rsidRDefault="0007270E" w:rsidP="00FD6D20">
      <w:pPr>
        <w:pStyle w:val="a3"/>
        <w:widowControl w:val="0"/>
        <w:numPr>
          <w:ilvl w:val="0"/>
          <w:numId w:val="3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проведение круглых столов с педагогическими работниками по вопросам проведения итоговой аттестации в форме ЕГЭ и ГВЭ;</w:t>
      </w:r>
    </w:p>
    <w:p w:rsidR="0007270E" w:rsidRPr="0007270E" w:rsidRDefault="0007270E" w:rsidP="00FD6D20">
      <w:pPr>
        <w:pStyle w:val="a3"/>
        <w:widowControl w:val="0"/>
        <w:numPr>
          <w:ilvl w:val="0"/>
          <w:numId w:val="3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разработка индивидуальных планов работы с обучающимися (выпускниками) учителей обязательных предметов ЕГЭ;</w:t>
      </w:r>
    </w:p>
    <w:p w:rsidR="0007270E" w:rsidRPr="0007270E" w:rsidRDefault="0007270E" w:rsidP="00FD6D20">
      <w:pPr>
        <w:pStyle w:val="a3"/>
        <w:widowControl w:val="0"/>
        <w:numPr>
          <w:ilvl w:val="0"/>
          <w:numId w:val="3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проведение классными руководителями информационной и разъяснительной работы для обучающихся и их родителей;</w:t>
      </w:r>
    </w:p>
    <w:p w:rsidR="0007270E" w:rsidRPr="0007270E" w:rsidRDefault="0007270E" w:rsidP="00FD6D20">
      <w:pPr>
        <w:pStyle w:val="a3"/>
        <w:numPr>
          <w:ilvl w:val="0"/>
          <w:numId w:val="3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xml:space="preserve">проведение контрольных мероприятий в форме мониторинга по оценке качества образования обучающихся на разных ступенях образования.   </w:t>
      </w:r>
    </w:p>
    <w:p w:rsidR="0007270E" w:rsidRPr="0007270E" w:rsidRDefault="0007270E" w:rsidP="00FD6D20">
      <w:pPr>
        <w:spacing w:after="0" w:line="240" w:lineRule="auto"/>
        <w:ind w:firstLine="709"/>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На 2017 год учебниками школы укомплектованы на 95%. В 2017 году были приобретены учебники на 2017-2018 учебный год на сумму – 3 958 178 рублей. Таким образом, укомплектованность учебниками по ФГОС составляет 100%. С 9 по 11 класс укомплектованность составляет 98%, поскольку завершается линейка авторов, не утвержденных федеральным перечнем учебников. Направлена заявка на приобретение учебников на 2018-2019 учебный год на сумму 4 929 487рублей.</w:t>
      </w:r>
    </w:p>
    <w:p w:rsidR="0007270E" w:rsidRPr="0007270E" w:rsidRDefault="0007270E" w:rsidP="00FD6D20">
      <w:pPr>
        <w:spacing w:after="0" w:line="240" w:lineRule="auto"/>
        <w:ind w:firstLine="709"/>
        <w:jc w:val="both"/>
        <w:rPr>
          <w:rFonts w:ascii="Times New Roman" w:hAnsi="Times New Roman" w:cs="Times New Roman"/>
          <w:bCs/>
          <w:sz w:val="28"/>
          <w:szCs w:val="28"/>
          <w:lang w:eastAsia="ru-RU"/>
        </w:rPr>
      </w:pPr>
      <w:r w:rsidRPr="0007270E">
        <w:rPr>
          <w:rFonts w:ascii="Times New Roman" w:hAnsi="Times New Roman" w:cs="Times New Roman"/>
          <w:bCs/>
          <w:sz w:val="28"/>
          <w:szCs w:val="28"/>
          <w:lang w:eastAsia="ru-RU"/>
        </w:rPr>
        <w:t>Кроме того, в текущем году продолжается выплата вознаграждений за выполнение функций классного руководителя, педагогическим работникам общеобразовательных учреждений.</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lastRenderedPageBreak/>
        <w:t xml:space="preserve">В </w:t>
      </w:r>
      <w:proofErr w:type="spellStart"/>
      <w:r w:rsidRPr="0007270E">
        <w:rPr>
          <w:rFonts w:ascii="Times New Roman" w:eastAsia="Times New Roman" w:hAnsi="Times New Roman" w:cs="Times New Roman"/>
          <w:sz w:val="28"/>
          <w:szCs w:val="28"/>
          <w:lang w:eastAsia="ru-RU"/>
        </w:rPr>
        <w:t>Майминском</w:t>
      </w:r>
      <w:proofErr w:type="spellEnd"/>
      <w:r w:rsidRPr="0007270E">
        <w:rPr>
          <w:rFonts w:ascii="Times New Roman" w:eastAsia="Times New Roman" w:hAnsi="Times New Roman" w:cs="Times New Roman"/>
          <w:sz w:val="28"/>
          <w:szCs w:val="28"/>
          <w:lang w:eastAsia="ru-RU"/>
        </w:rPr>
        <w:t xml:space="preserve"> районе проводятся мероприятия по оздоровлению детей, такие как работа летнего </w:t>
      </w:r>
      <w:proofErr w:type="gramStart"/>
      <w:r w:rsidRPr="0007270E">
        <w:rPr>
          <w:rFonts w:ascii="Times New Roman" w:eastAsia="Times New Roman" w:hAnsi="Times New Roman" w:cs="Times New Roman"/>
          <w:sz w:val="28"/>
          <w:szCs w:val="28"/>
          <w:lang w:eastAsia="ru-RU"/>
        </w:rPr>
        <w:t>лагеря</w:t>
      </w:r>
      <w:proofErr w:type="gramEnd"/>
      <w:r w:rsidRPr="0007270E">
        <w:rPr>
          <w:rFonts w:ascii="Times New Roman" w:eastAsia="Times New Roman" w:hAnsi="Times New Roman" w:cs="Times New Roman"/>
          <w:sz w:val="28"/>
          <w:szCs w:val="28"/>
          <w:lang w:eastAsia="ru-RU"/>
        </w:rPr>
        <w:t xml:space="preserve"> с дневным пребыванием в режиме с 8:30 до 14:30 с двухразовым питанием, в 1 сезон с 1 июня и продолжит свою работу 21 день. Каждая общеобразовательная организация разработала свой план мероприятий. В мероприятия включены отдых и оздоровление детей. Также мероприятия по профилактики дорожно-транспортного травматизма, профилактика применения </w:t>
      </w:r>
      <w:proofErr w:type="spellStart"/>
      <w:r w:rsidRPr="0007270E">
        <w:rPr>
          <w:rFonts w:ascii="Times New Roman" w:eastAsia="Times New Roman" w:hAnsi="Times New Roman" w:cs="Times New Roman"/>
          <w:sz w:val="28"/>
          <w:szCs w:val="28"/>
          <w:lang w:eastAsia="ru-RU"/>
        </w:rPr>
        <w:t>психоактивных</w:t>
      </w:r>
      <w:proofErr w:type="spellEnd"/>
      <w:r w:rsidRPr="0007270E">
        <w:rPr>
          <w:rFonts w:ascii="Times New Roman" w:eastAsia="Times New Roman" w:hAnsi="Times New Roman" w:cs="Times New Roman"/>
          <w:sz w:val="28"/>
          <w:szCs w:val="28"/>
          <w:lang w:eastAsia="ru-RU"/>
        </w:rPr>
        <w:t xml:space="preserve"> веществ несовершеннолетними, мероприятия по ориентированию на здоровый образ жизни, профилактика безнадзорности и правонарушений и т.д.</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xml:space="preserve">Горячее питание в общеобразовательных учреждениях организовано в соответствии с Порядком организации горячего питания обучающихся в образовательных организациях  муниципального образования «Майминский район», утвержденного Постановлением Администрации МО «Майминский район» 11.05.2017 № 70. </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В 2017 году горячим питанием было охвачено 3307 обучающихся (88,02 % от общего количества), из них - 684 обучающихся из многодетных малообеспеченных семей (100 % от общего количества детей из многодетных малообеспеченных семей) и 975 обучающихся из малообеспеченных семей (100% от общего количества детей из малообеспеченных семей).</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xml:space="preserve">Список </w:t>
      </w:r>
      <w:proofErr w:type="gramStart"/>
      <w:r w:rsidRPr="0007270E">
        <w:rPr>
          <w:rFonts w:ascii="Times New Roman" w:eastAsia="Times New Roman" w:hAnsi="Times New Roman" w:cs="Times New Roman"/>
          <w:sz w:val="28"/>
          <w:szCs w:val="28"/>
          <w:lang w:eastAsia="ru-RU"/>
        </w:rPr>
        <w:t>обучающихся</w:t>
      </w:r>
      <w:proofErr w:type="gramEnd"/>
      <w:r w:rsidRPr="0007270E">
        <w:rPr>
          <w:rFonts w:ascii="Times New Roman" w:eastAsia="Times New Roman" w:hAnsi="Times New Roman" w:cs="Times New Roman"/>
          <w:sz w:val="28"/>
          <w:szCs w:val="28"/>
          <w:lang w:eastAsia="ru-RU"/>
        </w:rPr>
        <w:t xml:space="preserve">, имеющих право на получение бесплатного льготного горячего питания, утверждается 2 раза в год (в январе и сентябре)  приказами Управления образования (от 08.02.2017 № 62 и от 13.09.2017№ 426). </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xml:space="preserve">Услуги по предоставлению горячего питания ежегодно выставляются на торги. В 2017 году данные услуги предоставлялись индивидуальными предпринимателями </w:t>
      </w:r>
      <w:proofErr w:type="spellStart"/>
      <w:r w:rsidRPr="0007270E">
        <w:rPr>
          <w:rFonts w:ascii="Times New Roman" w:eastAsia="Times New Roman" w:hAnsi="Times New Roman" w:cs="Times New Roman"/>
          <w:sz w:val="28"/>
          <w:szCs w:val="28"/>
          <w:lang w:eastAsia="ru-RU"/>
        </w:rPr>
        <w:t>Малчиновой</w:t>
      </w:r>
      <w:proofErr w:type="spellEnd"/>
      <w:r w:rsidRPr="0007270E">
        <w:rPr>
          <w:rFonts w:ascii="Times New Roman" w:eastAsia="Times New Roman" w:hAnsi="Times New Roman" w:cs="Times New Roman"/>
          <w:sz w:val="28"/>
          <w:szCs w:val="28"/>
          <w:lang w:eastAsia="ru-RU"/>
        </w:rPr>
        <w:t xml:space="preserve"> Л.К. и Н.В. </w:t>
      </w:r>
      <w:proofErr w:type="spellStart"/>
      <w:r w:rsidRPr="0007270E">
        <w:rPr>
          <w:rFonts w:ascii="Times New Roman" w:eastAsia="Times New Roman" w:hAnsi="Times New Roman" w:cs="Times New Roman"/>
          <w:sz w:val="28"/>
          <w:szCs w:val="28"/>
          <w:lang w:eastAsia="ru-RU"/>
        </w:rPr>
        <w:t>Лукановым</w:t>
      </w:r>
      <w:proofErr w:type="spellEnd"/>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В 2017 году прошли повышение квалификации 143 педагогических работника, что составляет 46 % от общего числа педагогических работников. В 2018 году работа по повышению квалификации будет продолжена, списки педагогов составлены. Планируется повысить квалификацию 127 педагогическим работникам района.</w:t>
      </w:r>
    </w:p>
    <w:p w:rsidR="0007270E" w:rsidRPr="0007270E" w:rsidRDefault="0007270E" w:rsidP="00FD6D20">
      <w:pPr>
        <w:widowControl w:val="0"/>
        <w:tabs>
          <w:tab w:val="left" w:pos="4536"/>
        </w:tabs>
        <w:suppressAutoHyphens/>
        <w:spacing w:after="0" w:line="240" w:lineRule="auto"/>
        <w:jc w:val="center"/>
        <w:rPr>
          <w:rFonts w:ascii="Times New Roman" w:eastAsia="SimSun" w:hAnsi="Times New Roman" w:cs="Times New Roman"/>
          <w:b/>
          <w:bCs/>
          <w:kern w:val="1"/>
          <w:sz w:val="28"/>
          <w:szCs w:val="28"/>
          <w:lang w:eastAsia="hi-IN" w:bidi="hi-IN"/>
        </w:rPr>
      </w:pPr>
    </w:p>
    <w:p w:rsidR="0007270E" w:rsidRPr="0007270E" w:rsidRDefault="0007270E" w:rsidP="00FD6D20">
      <w:pPr>
        <w:widowControl w:val="0"/>
        <w:tabs>
          <w:tab w:val="left" w:pos="4536"/>
        </w:tabs>
        <w:suppressAutoHyphens/>
        <w:spacing w:after="0" w:line="240" w:lineRule="auto"/>
        <w:jc w:val="center"/>
        <w:rPr>
          <w:rFonts w:ascii="Times New Roman" w:eastAsia="SimSun" w:hAnsi="Times New Roman" w:cs="Times New Roman"/>
          <w:b/>
          <w:kern w:val="1"/>
          <w:sz w:val="28"/>
          <w:szCs w:val="28"/>
          <w:lang w:eastAsia="hi-IN" w:bidi="hi-IN"/>
        </w:rPr>
      </w:pPr>
      <w:r w:rsidRPr="0007270E">
        <w:rPr>
          <w:rFonts w:ascii="Times New Roman" w:eastAsia="SimSun" w:hAnsi="Times New Roman" w:cs="Times New Roman"/>
          <w:b/>
          <w:bCs/>
          <w:kern w:val="1"/>
          <w:sz w:val="28"/>
          <w:szCs w:val="28"/>
          <w:lang w:eastAsia="hi-IN" w:bidi="hi-IN"/>
        </w:rPr>
        <w:t xml:space="preserve">Основные результаты реализации </w:t>
      </w:r>
      <w:r w:rsidRPr="0007270E">
        <w:rPr>
          <w:rFonts w:ascii="Times New Roman" w:eastAsia="SimSun" w:hAnsi="Times New Roman" w:cs="Times New Roman"/>
          <w:b/>
          <w:kern w:val="1"/>
          <w:sz w:val="28"/>
          <w:szCs w:val="28"/>
          <w:lang w:eastAsia="hi-IN" w:bidi="hi-IN"/>
        </w:rPr>
        <w:t>основного мероприятия</w:t>
      </w:r>
    </w:p>
    <w:p w:rsidR="0007270E" w:rsidRPr="0007270E" w:rsidRDefault="0007270E" w:rsidP="00FD6D20">
      <w:pPr>
        <w:widowControl w:val="0"/>
        <w:suppressAutoHyphens/>
        <w:autoSpaceDE w:val="0"/>
        <w:spacing w:after="0" w:line="240" w:lineRule="auto"/>
        <w:jc w:val="center"/>
        <w:rPr>
          <w:rFonts w:ascii="Times New Roman" w:eastAsia="SimSun" w:hAnsi="Times New Roman" w:cs="Times New Roman"/>
          <w:b/>
          <w:kern w:val="1"/>
          <w:sz w:val="28"/>
          <w:szCs w:val="28"/>
          <w:lang w:eastAsia="hi-IN" w:bidi="hi-IN"/>
        </w:rPr>
      </w:pPr>
      <w:r w:rsidRPr="0007270E">
        <w:rPr>
          <w:rFonts w:ascii="Times New Roman" w:eastAsia="SimSun" w:hAnsi="Times New Roman" w:cs="Times New Roman"/>
          <w:b/>
          <w:kern w:val="1"/>
          <w:sz w:val="28"/>
          <w:szCs w:val="28"/>
          <w:lang w:eastAsia="hi-IN" w:bidi="hi-IN"/>
        </w:rPr>
        <w:t>«Обеспечение доступности общего образования»</w:t>
      </w:r>
    </w:p>
    <w:p w:rsidR="0007270E" w:rsidRPr="0007270E" w:rsidRDefault="0007270E" w:rsidP="00FD6D20">
      <w:pPr>
        <w:spacing w:after="0" w:line="240" w:lineRule="auto"/>
        <w:ind w:firstLine="567"/>
        <w:jc w:val="both"/>
        <w:rPr>
          <w:rFonts w:ascii="Times New Roman" w:eastAsia="Times New Roman" w:hAnsi="Times New Roman" w:cs="Times New Roman"/>
          <w:sz w:val="28"/>
          <w:szCs w:val="28"/>
          <w:lang w:eastAsia="ru-RU"/>
        </w:rPr>
      </w:pPr>
    </w:p>
    <w:p w:rsidR="0007270E" w:rsidRPr="0007270E" w:rsidRDefault="0007270E" w:rsidP="00FD6D20">
      <w:pPr>
        <w:widowControl w:val="0"/>
        <w:suppressAutoHyphens/>
        <w:spacing w:after="0" w:line="240" w:lineRule="auto"/>
        <w:ind w:firstLine="709"/>
        <w:jc w:val="both"/>
        <w:rPr>
          <w:rFonts w:ascii="Times New Roman" w:eastAsia="SimSun" w:hAnsi="Times New Roman" w:cs="Times New Roman"/>
          <w:snapToGrid w:val="0"/>
          <w:kern w:val="1"/>
          <w:sz w:val="28"/>
          <w:szCs w:val="28"/>
          <w:lang w:eastAsia="hi-IN" w:bidi="hi-IN"/>
        </w:rPr>
      </w:pPr>
      <w:r w:rsidRPr="0007270E">
        <w:rPr>
          <w:rFonts w:ascii="Times New Roman" w:eastAsia="SimSun" w:hAnsi="Times New Roman" w:cs="Times New Roman"/>
          <w:snapToGrid w:val="0"/>
          <w:kern w:val="1"/>
          <w:sz w:val="28"/>
          <w:szCs w:val="28"/>
          <w:lang w:eastAsia="hi-IN" w:bidi="hi-IN"/>
        </w:rPr>
        <w:t>В районе ведется целенаправленная работа по внедрению в систему общего образования новых организационно-</w:t>
      </w:r>
      <w:proofErr w:type="gramStart"/>
      <w:r w:rsidRPr="0007270E">
        <w:rPr>
          <w:rFonts w:ascii="Times New Roman" w:eastAsia="SimSun" w:hAnsi="Times New Roman" w:cs="Times New Roman"/>
          <w:snapToGrid w:val="0"/>
          <w:kern w:val="1"/>
          <w:sz w:val="28"/>
          <w:szCs w:val="28"/>
          <w:lang w:eastAsia="hi-IN" w:bidi="hi-IN"/>
        </w:rPr>
        <w:t>экономических механизмов</w:t>
      </w:r>
      <w:proofErr w:type="gramEnd"/>
      <w:r w:rsidRPr="0007270E">
        <w:rPr>
          <w:rFonts w:ascii="Times New Roman" w:eastAsia="SimSun" w:hAnsi="Times New Roman" w:cs="Times New Roman"/>
          <w:snapToGrid w:val="0"/>
          <w:kern w:val="1"/>
          <w:sz w:val="28"/>
          <w:szCs w:val="28"/>
          <w:lang w:eastAsia="hi-IN" w:bidi="hi-IN"/>
        </w:rPr>
        <w:t>, обеспечивающих эффективное использование имеющихся ресурсов и повышению качества общего образования.</w:t>
      </w:r>
    </w:p>
    <w:p w:rsidR="0007270E" w:rsidRPr="0007270E" w:rsidRDefault="0007270E" w:rsidP="00FD6D20">
      <w:pPr>
        <w:spacing w:after="0" w:line="240" w:lineRule="auto"/>
        <w:ind w:right="40"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xml:space="preserve">В 2017 году   улучшилась материально-техническая база общеобразовательных учреждений, были приобретены спортивный инвентарь для оснащения спортзалов и оборудование, </w:t>
      </w:r>
      <w:proofErr w:type="spellStart"/>
      <w:r w:rsidRPr="0007270E">
        <w:rPr>
          <w:rFonts w:ascii="Times New Roman" w:eastAsia="Times New Roman" w:hAnsi="Times New Roman" w:cs="Times New Roman"/>
          <w:sz w:val="28"/>
          <w:szCs w:val="28"/>
          <w:lang w:eastAsia="ru-RU"/>
        </w:rPr>
        <w:t>мультимедийное</w:t>
      </w:r>
      <w:proofErr w:type="spellEnd"/>
      <w:r w:rsidRPr="0007270E">
        <w:rPr>
          <w:rFonts w:ascii="Times New Roman" w:eastAsia="Times New Roman" w:hAnsi="Times New Roman" w:cs="Times New Roman"/>
          <w:sz w:val="28"/>
          <w:szCs w:val="28"/>
          <w:lang w:eastAsia="ru-RU"/>
        </w:rPr>
        <w:t xml:space="preserve"> оборудование. Все образовательные учреждения имеют стабильное подключение к интернету.</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lastRenderedPageBreak/>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в отчетном периоде 75%. Из имеющихся в районе 16 общеобразовательных учреждений 12 учреждений соответствуют современным требованиям обучения.</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В 2017 году было приобретено более 60 единиц компьютерного оборудования и оргтехники на 1266,5 тыс. руб.</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Приобретение учебной мебели и расходных материа</w:t>
      </w:r>
      <w:r>
        <w:rPr>
          <w:rFonts w:ascii="Times New Roman" w:eastAsia="Times New Roman" w:hAnsi="Times New Roman" w:cs="Times New Roman"/>
          <w:sz w:val="28"/>
          <w:szCs w:val="28"/>
          <w:lang w:eastAsia="ru-RU"/>
        </w:rPr>
        <w:t>лов на сумму - 4566,1 тыс. руб.</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xml:space="preserve">За последние 2 года были </w:t>
      </w:r>
      <w:proofErr w:type="gramStart"/>
      <w:r w:rsidRPr="0007270E">
        <w:rPr>
          <w:rFonts w:ascii="Times New Roman" w:eastAsia="Times New Roman" w:hAnsi="Times New Roman" w:cs="Times New Roman"/>
          <w:sz w:val="28"/>
          <w:szCs w:val="28"/>
          <w:lang w:eastAsia="ru-RU"/>
        </w:rPr>
        <w:t>проведены капитальные ремонты в 8 школах на эти цели направлено</w:t>
      </w:r>
      <w:proofErr w:type="gramEnd"/>
      <w:r w:rsidRPr="0007270E">
        <w:rPr>
          <w:rFonts w:ascii="Times New Roman" w:eastAsia="Times New Roman" w:hAnsi="Times New Roman" w:cs="Times New Roman"/>
          <w:sz w:val="28"/>
          <w:szCs w:val="28"/>
          <w:lang w:eastAsia="ru-RU"/>
        </w:rPr>
        <w:t xml:space="preserve"> 12,5  млн. руб. </w:t>
      </w:r>
    </w:p>
    <w:p w:rsidR="0007270E" w:rsidRPr="0007270E" w:rsidRDefault="0007270E" w:rsidP="00FD6D20">
      <w:pPr>
        <w:spacing w:after="0" w:line="240" w:lineRule="auto"/>
        <w:ind w:firstLine="709"/>
        <w:jc w:val="both"/>
        <w:rPr>
          <w:rFonts w:ascii="Times New Roman" w:eastAsia="SimSun" w:hAnsi="Times New Roman" w:cs="Times New Roman"/>
          <w:kern w:val="1"/>
          <w:sz w:val="28"/>
          <w:szCs w:val="28"/>
          <w:lang w:eastAsia="hi-IN" w:bidi="hi-IN"/>
        </w:rPr>
      </w:pPr>
      <w:r w:rsidRPr="0007270E">
        <w:rPr>
          <w:rFonts w:ascii="Times New Roman" w:eastAsia="Times New Roman" w:hAnsi="Times New Roman" w:cs="Times New Roman"/>
          <w:sz w:val="28"/>
          <w:szCs w:val="28"/>
          <w:lang w:eastAsia="ru-RU"/>
        </w:rPr>
        <w:t>В 2017 г. на эти цели направлено 8,6 млн. руб., в том числе из средств республиканского бюджета РА 6,2 млн. руб., местного бюджета 2,4 млн. руб.</w:t>
      </w:r>
    </w:p>
    <w:p w:rsidR="0007270E" w:rsidRPr="0007270E" w:rsidRDefault="0007270E" w:rsidP="00FD6D20">
      <w:pPr>
        <w:spacing w:after="0" w:line="240" w:lineRule="auto"/>
        <w:ind w:firstLine="567"/>
        <w:jc w:val="both"/>
        <w:rPr>
          <w:rFonts w:ascii="Times New Roman" w:eastAsia="Times New Roman" w:hAnsi="Times New Roman" w:cs="Times New Roman"/>
          <w:sz w:val="28"/>
          <w:szCs w:val="28"/>
          <w:lang w:eastAsia="ru-RU"/>
        </w:rPr>
      </w:pPr>
    </w:p>
    <w:p w:rsidR="0007270E" w:rsidRPr="0007270E" w:rsidRDefault="0007270E" w:rsidP="00FD6D20">
      <w:pPr>
        <w:widowControl w:val="0"/>
        <w:suppressAutoHyphens/>
        <w:autoSpaceDE w:val="0"/>
        <w:autoSpaceDN w:val="0"/>
        <w:adjustRightInd w:val="0"/>
        <w:spacing w:after="0" w:line="240" w:lineRule="auto"/>
        <w:jc w:val="center"/>
        <w:rPr>
          <w:rFonts w:ascii="Times New Roman" w:eastAsia="SimSun" w:hAnsi="Times New Roman" w:cs="Times New Roman"/>
          <w:b/>
          <w:kern w:val="1"/>
          <w:sz w:val="28"/>
          <w:szCs w:val="28"/>
          <w:lang w:eastAsia="hi-IN" w:bidi="hi-IN"/>
        </w:rPr>
      </w:pPr>
      <w:r w:rsidRPr="0007270E">
        <w:rPr>
          <w:rFonts w:ascii="Times New Roman" w:eastAsia="SimSun" w:hAnsi="Times New Roman" w:cs="Times New Roman"/>
          <w:b/>
          <w:bCs/>
          <w:kern w:val="1"/>
          <w:sz w:val="28"/>
          <w:szCs w:val="28"/>
          <w:lang w:eastAsia="hi-IN" w:bidi="hi-IN"/>
        </w:rPr>
        <w:t xml:space="preserve">Основные результаты реализации </w:t>
      </w:r>
      <w:r w:rsidRPr="0007270E">
        <w:rPr>
          <w:rFonts w:ascii="Times New Roman" w:eastAsia="SimSun" w:hAnsi="Times New Roman" w:cs="Times New Roman"/>
          <w:b/>
          <w:kern w:val="1"/>
          <w:sz w:val="28"/>
          <w:szCs w:val="28"/>
          <w:lang w:eastAsia="hi-IN" w:bidi="hi-IN"/>
        </w:rPr>
        <w:t xml:space="preserve">основного мероприятия  </w:t>
      </w:r>
    </w:p>
    <w:p w:rsidR="0007270E" w:rsidRPr="0007270E" w:rsidRDefault="0007270E" w:rsidP="00FD6D20">
      <w:pPr>
        <w:widowControl w:val="0"/>
        <w:suppressAutoHyphens/>
        <w:autoSpaceDE w:val="0"/>
        <w:autoSpaceDN w:val="0"/>
        <w:adjustRightInd w:val="0"/>
        <w:spacing w:after="0" w:line="240" w:lineRule="auto"/>
        <w:jc w:val="center"/>
        <w:rPr>
          <w:rFonts w:ascii="Times New Roman" w:eastAsia="SimSun" w:hAnsi="Times New Roman" w:cs="Times New Roman"/>
          <w:b/>
          <w:kern w:val="1"/>
          <w:sz w:val="28"/>
          <w:szCs w:val="28"/>
          <w:lang w:eastAsia="hi-IN" w:bidi="hi-IN"/>
        </w:rPr>
      </w:pPr>
      <w:r w:rsidRPr="0007270E">
        <w:rPr>
          <w:rFonts w:ascii="Times New Roman" w:eastAsia="SimSun" w:hAnsi="Times New Roman" w:cs="Times New Roman"/>
          <w:b/>
          <w:kern w:val="1"/>
          <w:sz w:val="28"/>
          <w:szCs w:val="28"/>
          <w:lang w:eastAsia="hi-IN" w:bidi="hi-IN"/>
        </w:rPr>
        <w:t>«Развитие дошкольного образования»</w:t>
      </w:r>
    </w:p>
    <w:p w:rsidR="0007270E" w:rsidRPr="0007270E" w:rsidRDefault="0007270E" w:rsidP="00FD6D20">
      <w:pPr>
        <w:widowControl w:val="0"/>
        <w:suppressAutoHyphens/>
        <w:spacing w:after="0" w:line="240" w:lineRule="auto"/>
        <w:ind w:firstLine="567"/>
        <w:contextualSpacing/>
        <w:jc w:val="both"/>
        <w:rPr>
          <w:rFonts w:ascii="Times New Roman" w:eastAsia="SimSun" w:hAnsi="Times New Roman" w:cs="Times New Roman"/>
          <w:bCs/>
          <w:kern w:val="1"/>
          <w:sz w:val="28"/>
          <w:szCs w:val="28"/>
          <w:lang w:eastAsia="hi-IN" w:bidi="hi-IN"/>
        </w:rPr>
      </w:pPr>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r w:rsidRPr="0007270E">
        <w:rPr>
          <w:rFonts w:ascii="Times New Roman" w:eastAsia="Times New Roman" w:hAnsi="Times New Roman" w:cs="Times New Roman"/>
          <w:bCs/>
          <w:noProof/>
          <w:sz w:val="28"/>
          <w:szCs w:val="28"/>
          <w:lang w:eastAsia="ru-RU"/>
        </w:rPr>
        <w:t xml:space="preserve">По состоянию на 31.12.2017 </w:t>
      </w:r>
      <w:r w:rsidRPr="0007270E">
        <w:rPr>
          <w:rFonts w:ascii="Times New Roman" w:eastAsia="Times New Roman" w:hAnsi="Times New Roman" w:cs="Times New Roman"/>
          <w:noProof/>
          <w:sz w:val="28"/>
          <w:szCs w:val="28"/>
          <w:lang w:eastAsia="ru-RU"/>
        </w:rPr>
        <w:t>года в МО «Майминский район» функционирует 11 муниципальных бюджетных дошкольных образовательных организаций, из них:</w:t>
      </w:r>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proofErr w:type="gramStart"/>
      <w:r w:rsidRPr="0007270E">
        <w:rPr>
          <w:rFonts w:ascii="Times New Roman" w:eastAsia="Times New Roman" w:hAnsi="Times New Roman" w:cs="Times New Roman"/>
          <w:noProof/>
          <w:sz w:val="28"/>
          <w:szCs w:val="28"/>
          <w:lang w:eastAsia="ru-RU"/>
        </w:rPr>
        <w:t>- 9 дошкольных учреждений  общеразвивающего вида -  МБДОУ «Детский сад «Светлячок» с. Майма», МБДОУ «Детский сад «Олененок» с. Майма», МБДОУ «Детский сад «Медвежонок» с. Майма», МБДОУ «Детский сад «Ручеек» с. Майма», МБДОУ «Детский сад «Ягодка» с. Майма», МБДОУ «Детский сад «Родничок» с. Соузга», МБДОУ «Детский сад «Белочка» с. Манжерок», МБДОУ «Детский сад «Чебурашка» с.Бирюля», МАДОУ «Детский сад «Радуга» с. Майма»;</w:t>
      </w:r>
      <w:proofErr w:type="gramEnd"/>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r w:rsidRPr="0007270E">
        <w:rPr>
          <w:rFonts w:ascii="Times New Roman" w:eastAsia="Times New Roman" w:hAnsi="Times New Roman" w:cs="Times New Roman"/>
          <w:noProof/>
          <w:sz w:val="28"/>
          <w:szCs w:val="28"/>
          <w:lang w:eastAsia="ru-RU"/>
        </w:rPr>
        <w:t>- 2 дошкольных учреждения комбинированного  вида - МБДОУ «Детский сад комбинированного вида «Колосок» с. Майма», МБДОУ комбинированное «Детский сад «Огонек» с. Кызыл-Озек»;</w:t>
      </w:r>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r w:rsidRPr="0007270E">
        <w:rPr>
          <w:rFonts w:ascii="Times New Roman" w:eastAsia="Times New Roman" w:hAnsi="Times New Roman" w:cs="Times New Roman"/>
          <w:noProof/>
          <w:sz w:val="28"/>
          <w:szCs w:val="28"/>
          <w:lang w:eastAsia="ru-RU"/>
        </w:rPr>
        <w:t>А также 5 дошкольных групп при общеобразовательных орагниазциях:</w:t>
      </w:r>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r w:rsidRPr="0007270E">
        <w:rPr>
          <w:rFonts w:ascii="Times New Roman" w:eastAsia="Times New Roman" w:hAnsi="Times New Roman" w:cs="Times New Roman"/>
          <w:noProof/>
          <w:sz w:val="28"/>
          <w:szCs w:val="28"/>
          <w:lang w:eastAsia="ru-RU"/>
        </w:rPr>
        <w:t xml:space="preserve">- МБОУ «Подгорновская СОШ» дошкольная группа «Рябинушка»; </w:t>
      </w:r>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r w:rsidRPr="0007270E">
        <w:rPr>
          <w:rFonts w:ascii="Times New Roman" w:eastAsia="Times New Roman" w:hAnsi="Times New Roman" w:cs="Times New Roman"/>
          <w:noProof/>
          <w:sz w:val="28"/>
          <w:szCs w:val="28"/>
          <w:lang w:eastAsia="ru-RU"/>
        </w:rPr>
        <w:t>- МБОУ «Манжерокская СОШ» дошкольная группа «Дошколенок»;</w:t>
      </w:r>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r w:rsidRPr="0007270E">
        <w:rPr>
          <w:rFonts w:ascii="Times New Roman" w:eastAsia="Times New Roman" w:hAnsi="Times New Roman" w:cs="Times New Roman"/>
          <w:noProof/>
          <w:sz w:val="28"/>
          <w:szCs w:val="28"/>
          <w:lang w:eastAsia="ru-RU"/>
        </w:rPr>
        <w:t xml:space="preserve">- МБОУ «Верх-Карагужская  СОШ» дошкольная группа «Улыбка»; </w:t>
      </w:r>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r w:rsidRPr="0007270E">
        <w:rPr>
          <w:rFonts w:ascii="Times New Roman" w:eastAsia="Times New Roman" w:hAnsi="Times New Roman" w:cs="Times New Roman"/>
          <w:noProof/>
          <w:sz w:val="28"/>
          <w:szCs w:val="28"/>
          <w:lang w:eastAsia="ru-RU"/>
        </w:rPr>
        <w:t xml:space="preserve">- МБОУ «Сайдысская ООШ» дошкольная группа «Солнышко»; </w:t>
      </w:r>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r w:rsidRPr="0007270E">
        <w:rPr>
          <w:rFonts w:ascii="Times New Roman" w:eastAsia="Times New Roman" w:hAnsi="Times New Roman" w:cs="Times New Roman"/>
          <w:noProof/>
          <w:sz w:val="28"/>
          <w:szCs w:val="28"/>
          <w:lang w:eastAsia="ru-RU"/>
        </w:rPr>
        <w:t xml:space="preserve">- МБОУ «Усть-Мунинская СОШ» дошкольная группа «Мараленок». </w:t>
      </w:r>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r w:rsidRPr="0007270E">
        <w:rPr>
          <w:rFonts w:ascii="Times New Roman" w:eastAsia="Times New Roman" w:hAnsi="Times New Roman" w:cs="Times New Roman"/>
          <w:noProof/>
          <w:sz w:val="28"/>
          <w:szCs w:val="28"/>
          <w:lang w:eastAsia="ru-RU"/>
        </w:rPr>
        <w:t xml:space="preserve">Обучение  детей с ОВЗ организовано на базе двух детских садов: </w:t>
      </w:r>
    </w:p>
    <w:p w:rsidR="0007270E" w:rsidRPr="0007270E" w:rsidRDefault="0007270E" w:rsidP="00FD6D20">
      <w:pPr>
        <w:widowControl w:val="0"/>
        <w:numPr>
          <w:ilvl w:val="0"/>
          <w:numId w:val="6"/>
        </w:numPr>
        <w:tabs>
          <w:tab w:val="num" w:pos="0"/>
          <w:tab w:val="num" w:pos="1070"/>
        </w:tabs>
        <w:suppressAutoHyphens/>
        <w:spacing w:after="0" w:line="240" w:lineRule="auto"/>
        <w:ind w:left="0" w:firstLine="709"/>
        <w:contextualSpacing/>
        <w:jc w:val="both"/>
        <w:rPr>
          <w:rFonts w:ascii="Times New Roman" w:eastAsia="Times New Roman" w:hAnsi="Times New Roman" w:cs="Times New Roman"/>
          <w:noProof/>
          <w:sz w:val="28"/>
          <w:szCs w:val="28"/>
          <w:lang w:eastAsia="ru-RU"/>
        </w:rPr>
      </w:pPr>
      <w:r w:rsidRPr="0007270E">
        <w:rPr>
          <w:rFonts w:ascii="Times New Roman" w:eastAsia="Times New Roman" w:hAnsi="Times New Roman" w:cs="Times New Roman"/>
          <w:noProof/>
          <w:sz w:val="28"/>
          <w:szCs w:val="28"/>
          <w:lang w:eastAsia="ru-RU"/>
        </w:rPr>
        <w:t>группа для детей с нарушениями речи на 24 ребенка - в МБДОУ «Детский сад комбинированного вида «Колосок» с. Майма»;</w:t>
      </w:r>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r w:rsidRPr="0007270E">
        <w:rPr>
          <w:rFonts w:ascii="Times New Roman" w:eastAsia="Times New Roman" w:hAnsi="Times New Roman" w:cs="Times New Roman"/>
          <w:noProof/>
          <w:sz w:val="28"/>
          <w:szCs w:val="28"/>
          <w:lang w:eastAsia="ru-RU"/>
        </w:rPr>
        <w:t>1 группа для детей с ОВЗ на 15 детей - в МБДОУ «Детский сад «Огонек» с. Кызыл-Озек».</w:t>
      </w:r>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r w:rsidRPr="0007270E">
        <w:rPr>
          <w:rFonts w:ascii="Times New Roman" w:eastAsia="Times New Roman" w:hAnsi="Times New Roman" w:cs="Times New Roman"/>
          <w:noProof/>
          <w:sz w:val="28"/>
          <w:szCs w:val="28"/>
          <w:lang w:eastAsia="ru-RU"/>
        </w:rPr>
        <w:tab/>
        <w:t xml:space="preserve">Для  детей, имеющих речевые нарушения, в детских садах МО «Майминский район» функционируют 8 логопедических пунктов. Охват детей в этих учреждениях составляет 212 человек. Оказание помощи детям с </w:t>
      </w:r>
      <w:r w:rsidRPr="0007270E">
        <w:rPr>
          <w:rFonts w:ascii="Times New Roman" w:eastAsia="Times New Roman" w:hAnsi="Times New Roman" w:cs="Times New Roman"/>
          <w:noProof/>
          <w:sz w:val="28"/>
          <w:szCs w:val="28"/>
          <w:lang w:eastAsia="ru-RU"/>
        </w:rPr>
        <w:lastRenderedPageBreak/>
        <w:t xml:space="preserve">нарушениями речи, не посещающими ДОО, организовано на базе Управления образования. Учитель-логопед А.Л. Копаева проводит диагностику и коррекцию речи детей, консультирует родителей по вопросам развития речи детей.  Занятия с детьми проводятся индивидуально с каждым ребенком в удобное для родителей время, родитель присутствует на занятиях, что дает ему возможность  наблюдать за успехами и достижениями ребенка, а также на практике освоить некоторые приемы для занятий с ним дома. </w:t>
      </w:r>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r w:rsidRPr="0007270E">
        <w:rPr>
          <w:rFonts w:ascii="Times New Roman" w:eastAsia="Times New Roman" w:hAnsi="Times New Roman" w:cs="Times New Roman"/>
          <w:noProof/>
          <w:sz w:val="28"/>
          <w:szCs w:val="28"/>
          <w:lang w:eastAsia="ru-RU"/>
        </w:rPr>
        <w:t>Вариативные формы предоставления услуг дошкольного образования представлены: группами кратковременного пребывания, семейными детскими садами и двумя частными детскими садами.  Группы кратковременного пребывания дошкольников функционируют в МБДОУ «Детский сад «Светлячок» с. Майма» –на 20 детей, при МБДОУ «Детский сад комбинированного вида «Огонек» с. Кызыл-Озек» - на 97 детей, дошкольная группа «Рябинушка» МБОУ «Погорновская СОШ» - на 25 детей.</w:t>
      </w:r>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r w:rsidRPr="0007270E">
        <w:rPr>
          <w:rFonts w:ascii="Times New Roman" w:eastAsia="Times New Roman" w:hAnsi="Times New Roman" w:cs="Times New Roman"/>
          <w:noProof/>
          <w:sz w:val="28"/>
          <w:szCs w:val="28"/>
          <w:lang w:eastAsia="ru-RU"/>
        </w:rPr>
        <w:t xml:space="preserve"> 3 семейных детских садов включены в структуру  дошкольных образовательных учреждений:</w:t>
      </w:r>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r w:rsidRPr="0007270E">
        <w:rPr>
          <w:rFonts w:ascii="Times New Roman" w:eastAsia="Times New Roman" w:hAnsi="Times New Roman" w:cs="Times New Roman"/>
          <w:noProof/>
          <w:sz w:val="28"/>
          <w:szCs w:val="28"/>
          <w:lang w:eastAsia="ru-RU"/>
        </w:rPr>
        <w:t xml:space="preserve">- 1 в с. Кызыл-Озек, МБДОУ «Детский сад «Огонек» с. Кызыл-Озек»; </w:t>
      </w:r>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r w:rsidRPr="0007270E">
        <w:rPr>
          <w:rFonts w:ascii="Times New Roman" w:eastAsia="Times New Roman" w:hAnsi="Times New Roman" w:cs="Times New Roman"/>
          <w:noProof/>
          <w:sz w:val="28"/>
          <w:szCs w:val="28"/>
          <w:lang w:eastAsia="ru-RU"/>
        </w:rPr>
        <w:t>- 1 в с. Майма -  МБДОУ «Детский сад «Ягодка» с.Майма»;</w:t>
      </w:r>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r w:rsidRPr="0007270E">
        <w:rPr>
          <w:rFonts w:ascii="Times New Roman" w:eastAsia="Times New Roman" w:hAnsi="Times New Roman" w:cs="Times New Roman"/>
          <w:noProof/>
          <w:sz w:val="28"/>
          <w:szCs w:val="28"/>
          <w:lang w:eastAsia="ru-RU"/>
        </w:rPr>
        <w:t>- 1 в с. Майма - МБДОУ «Детский сад «Олененок» с.Майма»;</w:t>
      </w:r>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r w:rsidRPr="0007270E">
        <w:rPr>
          <w:rFonts w:ascii="Times New Roman" w:eastAsia="Times New Roman" w:hAnsi="Times New Roman" w:cs="Times New Roman"/>
          <w:noProof/>
          <w:sz w:val="28"/>
          <w:szCs w:val="28"/>
          <w:lang w:eastAsia="ru-RU"/>
        </w:rPr>
        <w:t>В семейных детских садах воспитывается 10 детей в возрасте от 0 до 7 лет.</w:t>
      </w:r>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r w:rsidRPr="0007270E">
        <w:rPr>
          <w:rFonts w:ascii="Times New Roman" w:eastAsia="Times New Roman" w:hAnsi="Times New Roman" w:cs="Times New Roman"/>
          <w:noProof/>
          <w:sz w:val="28"/>
          <w:szCs w:val="28"/>
          <w:lang w:eastAsia="ru-RU"/>
        </w:rPr>
        <w:t>В муниципальном образовании функционируют 2 частных детских сада: детский сад «Совенок» на 100 мест, детский сад «Мери Поппинс» - на 25 мест.</w:t>
      </w:r>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proofErr w:type="gramStart"/>
      <w:r w:rsidRPr="0007270E">
        <w:rPr>
          <w:rFonts w:ascii="Times New Roman" w:eastAsia="Times New Roman" w:hAnsi="Times New Roman" w:cs="Times New Roman"/>
          <w:noProof/>
          <w:sz w:val="28"/>
          <w:szCs w:val="28"/>
          <w:lang w:eastAsia="ru-RU"/>
        </w:rPr>
        <w:t>Таким образом, на 01.01.2018 года услугами дошкольного образования в различных формах охвачено  1890 детей (2013-2014 учебный год -1463 человека (66%),  2014-2015 учебный год -1608 человек (77,4 %), 2016-2017 учебный год – 1868 человек (100%).</w:t>
      </w:r>
      <w:proofErr w:type="gramEnd"/>
    </w:p>
    <w:p w:rsidR="0007270E" w:rsidRPr="0007270E" w:rsidRDefault="0007270E" w:rsidP="00FD6D20">
      <w:pPr>
        <w:spacing w:after="0" w:line="240" w:lineRule="auto"/>
        <w:ind w:firstLine="709"/>
        <w:contextualSpacing/>
        <w:jc w:val="both"/>
        <w:rPr>
          <w:rFonts w:ascii="Times New Roman" w:eastAsia="Times New Roman" w:hAnsi="Times New Roman" w:cs="Times New Roman"/>
          <w:bCs/>
          <w:noProof/>
          <w:sz w:val="28"/>
          <w:szCs w:val="28"/>
          <w:lang w:eastAsia="ru-RU"/>
        </w:rPr>
      </w:pPr>
      <w:r w:rsidRPr="0007270E">
        <w:rPr>
          <w:rFonts w:ascii="Times New Roman" w:eastAsia="Times New Roman" w:hAnsi="Times New Roman" w:cs="Times New Roman"/>
          <w:bCs/>
          <w:noProof/>
          <w:sz w:val="28"/>
          <w:szCs w:val="28"/>
          <w:lang w:eastAsia="ru-RU"/>
        </w:rPr>
        <w:t>В целом очередность по Майминскому району составляет 878 человек, из них:</w:t>
      </w:r>
    </w:p>
    <w:p w:rsidR="0007270E" w:rsidRPr="0007270E" w:rsidRDefault="0007270E" w:rsidP="00FD6D20">
      <w:pPr>
        <w:spacing w:after="0" w:line="240" w:lineRule="auto"/>
        <w:ind w:firstLine="709"/>
        <w:contextualSpacing/>
        <w:jc w:val="both"/>
        <w:rPr>
          <w:rFonts w:ascii="Times New Roman" w:eastAsia="Times New Roman" w:hAnsi="Times New Roman" w:cs="Times New Roman"/>
          <w:bCs/>
          <w:noProof/>
          <w:sz w:val="28"/>
          <w:szCs w:val="28"/>
          <w:lang w:eastAsia="ru-RU"/>
        </w:rPr>
      </w:pPr>
      <w:r w:rsidRPr="0007270E">
        <w:rPr>
          <w:rFonts w:ascii="Times New Roman" w:eastAsia="Times New Roman" w:hAnsi="Times New Roman" w:cs="Times New Roman"/>
          <w:bCs/>
          <w:noProof/>
          <w:sz w:val="28"/>
          <w:szCs w:val="28"/>
          <w:lang w:eastAsia="ru-RU"/>
        </w:rPr>
        <w:t>- от 0 до 3 лет – 878 человек;</w:t>
      </w:r>
    </w:p>
    <w:p w:rsidR="0007270E" w:rsidRPr="0007270E" w:rsidRDefault="0007270E" w:rsidP="00FD6D20">
      <w:pPr>
        <w:spacing w:after="0" w:line="240" w:lineRule="auto"/>
        <w:ind w:firstLine="709"/>
        <w:contextualSpacing/>
        <w:jc w:val="both"/>
        <w:rPr>
          <w:rFonts w:ascii="Times New Roman" w:eastAsia="Times New Roman" w:hAnsi="Times New Roman" w:cs="Times New Roman"/>
          <w:bCs/>
          <w:noProof/>
          <w:sz w:val="28"/>
          <w:szCs w:val="28"/>
          <w:lang w:eastAsia="ru-RU"/>
        </w:rPr>
      </w:pPr>
      <w:r w:rsidRPr="0007270E">
        <w:rPr>
          <w:rFonts w:ascii="Times New Roman" w:eastAsia="Times New Roman" w:hAnsi="Times New Roman" w:cs="Times New Roman"/>
          <w:bCs/>
          <w:noProof/>
          <w:sz w:val="28"/>
          <w:szCs w:val="28"/>
          <w:lang w:eastAsia="ru-RU"/>
        </w:rPr>
        <w:t>- от 3 до 7 лет – 0 человек:</w:t>
      </w:r>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r w:rsidRPr="0007270E">
        <w:rPr>
          <w:rFonts w:ascii="Times New Roman" w:eastAsia="Times New Roman" w:hAnsi="Times New Roman" w:cs="Times New Roman"/>
          <w:bCs/>
          <w:noProof/>
          <w:sz w:val="28"/>
          <w:szCs w:val="28"/>
          <w:lang w:eastAsia="ru-RU"/>
        </w:rPr>
        <w:t xml:space="preserve"> </w:t>
      </w:r>
      <w:proofErr w:type="gramStart"/>
      <w:r w:rsidRPr="0007270E">
        <w:rPr>
          <w:rFonts w:ascii="Times New Roman" w:eastAsia="Times New Roman" w:hAnsi="Times New Roman" w:cs="Times New Roman"/>
          <w:noProof/>
          <w:sz w:val="28"/>
          <w:szCs w:val="28"/>
          <w:lang w:eastAsia="ru-RU"/>
        </w:rPr>
        <w:t>С целью ликвидации дефицита мест в ДОУ в 2017 году  открыты 3 группы кратковременного пребывания: в МБОУ «Усть-Мунинская СОШ» дошкольная группа «Мараленок»- на 10 человек; МБДОУ «Детский сад комбинированного вида «Колосок» с. Майма» - на 33 человека, МАДОУ «Детский сад «Радуга» с. Майма» - на 32 человека.</w:t>
      </w:r>
      <w:proofErr w:type="gramEnd"/>
    </w:p>
    <w:p w:rsidR="0007270E" w:rsidRPr="0007270E" w:rsidRDefault="0007270E" w:rsidP="00FD6D20">
      <w:pPr>
        <w:spacing w:after="0" w:line="240" w:lineRule="auto"/>
        <w:ind w:firstLine="709"/>
        <w:contextualSpacing/>
        <w:jc w:val="both"/>
        <w:rPr>
          <w:rFonts w:ascii="Times New Roman" w:eastAsia="Times New Roman" w:hAnsi="Times New Roman" w:cs="Times New Roman"/>
          <w:noProof/>
          <w:sz w:val="28"/>
          <w:szCs w:val="28"/>
          <w:lang w:eastAsia="ru-RU"/>
        </w:rPr>
      </w:pPr>
      <w:r w:rsidRPr="0007270E">
        <w:rPr>
          <w:rFonts w:ascii="Times New Roman" w:eastAsia="Times New Roman" w:hAnsi="Times New Roman" w:cs="Times New Roman"/>
          <w:noProof/>
          <w:sz w:val="28"/>
          <w:szCs w:val="28"/>
          <w:lang w:eastAsia="ru-RU"/>
        </w:rPr>
        <w:t>Предметно-развивающая среда в ДОО района обновляется и пополняется. Созданы условия для развития игровой деятельности, организации двигательной активности. Дети имеют возможность выбирать занятия и игры по интересам, учтены возрастные и половые особенности детей</w:t>
      </w:r>
      <w:r>
        <w:rPr>
          <w:rFonts w:ascii="Times New Roman" w:eastAsia="Times New Roman" w:hAnsi="Times New Roman" w:cs="Times New Roman"/>
          <w:noProof/>
          <w:sz w:val="28"/>
          <w:szCs w:val="28"/>
          <w:lang w:eastAsia="ru-RU"/>
        </w:rPr>
        <w:t>.</w:t>
      </w:r>
    </w:p>
    <w:p w:rsidR="0007270E" w:rsidRPr="0007270E" w:rsidRDefault="0007270E" w:rsidP="00FD6D20">
      <w:pPr>
        <w:widowControl w:val="0"/>
        <w:suppressAutoHyphens/>
        <w:autoSpaceDE w:val="0"/>
        <w:autoSpaceDN w:val="0"/>
        <w:adjustRightInd w:val="0"/>
        <w:spacing w:after="0" w:line="240" w:lineRule="auto"/>
        <w:jc w:val="center"/>
        <w:rPr>
          <w:rFonts w:ascii="Times New Roman" w:eastAsia="SimSun" w:hAnsi="Times New Roman" w:cs="Times New Roman"/>
          <w:b/>
          <w:bCs/>
          <w:kern w:val="1"/>
          <w:sz w:val="28"/>
          <w:szCs w:val="28"/>
          <w:lang w:eastAsia="hi-IN" w:bidi="hi-IN"/>
        </w:rPr>
      </w:pPr>
    </w:p>
    <w:p w:rsidR="0007270E" w:rsidRPr="0007270E" w:rsidRDefault="0007270E" w:rsidP="00FD6D20">
      <w:pPr>
        <w:widowControl w:val="0"/>
        <w:suppressAutoHyphens/>
        <w:autoSpaceDE w:val="0"/>
        <w:autoSpaceDN w:val="0"/>
        <w:adjustRightInd w:val="0"/>
        <w:spacing w:after="0" w:line="240" w:lineRule="auto"/>
        <w:jc w:val="center"/>
        <w:rPr>
          <w:rFonts w:ascii="Times New Roman" w:eastAsia="SimSun" w:hAnsi="Times New Roman" w:cs="Times New Roman"/>
          <w:b/>
          <w:kern w:val="1"/>
          <w:sz w:val="28"/>
          <w:szCs w:val="28"/>
          <w:lang w:eastAsia="hi-IN" w:bidi="hi-IN"/>
        </w:rPr>
      </w:pPr>
      <w:r w:rsidRPr="0007270E">
        <w:rPr>
          <w:rFonts w:ascii="Times New Roman" w:eastAsia="SimSun" w:hAnsi="Times New Roman" w:cs="Times New Roman"/>
          <w:b/>
          <w:bCs/>
          <w:kern w:val="1"/>
          <w:sz w:val="28"/>
          <w:szCs w:val="28"/>
          <w:lang w:eastAsia="hi-IN" w:bidi="hi-IN"/>
        </w:rPr>
        <w:lastRenderedPageBreak/>
        <w:t xml:space="preserve">Основные результаты реализации </w:t>
      </w:r>
      <w:r w:rsidRPr="0007270E">
        <w:rPr>
          <w:rFonts w:ascii="Times New Roman" w:eastAsia="SimSun" w:hAnsi="Times New Roman" w:cs="Times New Roman"/>
          <w:b/>
          <w:kern w:val="1"/>
          <w:sz w:val="28"/>
          <w:szCs w:val="28"/>
          <w:lang w:eastAsia="hi-IN" w:bidi="hi-IN"/>
        </w:rPr>
        <w:t>основного мероприятия</w:t>
      </w:r>
    </w:p>
    <w:p w:rsidR="0007270E" w:rsidRPr="0007270E" w:rsidRDefault="0007270E" w:rsidP="00FD6D20">
      <w:pPr>
        <w:widowControl w:val="0"/>
        <w:suppressAutoHyphens/>
        <w:autoSpaceDE w:val="0"/>
        <w:autoSpaceDN w:val="0"/>
        <w:adjustRightInd w:val="0"/>
        <w:spacing w:after="0" w:line="240" w:lineRule="auto"/>
        <w:jc w:val="center"/>
        <w:rPr>
          <w:rFonts w:ascii="Times New Roman" w:eastAsia="SimSun" w:hAnsi="Times New Roman" w:cs="Times New Roman"/>
          <w:b/>
          <w:kern w:val="1"/>
          <w:sz w:val="28"/>
          <w:szCs w:val="28"/>
          <w:lang w:eastAsia="hi-IN" w:bidi="hi-IN"/>
        </w:rPr>
      </w:pPr>
      <w:r w:rsidRPr="0007270E">
        <w:rPr>
          <w:rFonts w:ascii="Times New Roman" w:eastAsia="SimSun" w:hAnsi="Times New Roman" w:cs="Times New Roman"/>
          <w:b/>
          <w:kern w:val="1"/>
          <w:sz w:val="28"/>
          <w:szCs w:val="28"/>
          <w:lang w:eastAsia="hi-IN" w:bidi="hi-IN"/>
        </w:rPr>
        <w:t>«Обеспечение доступности дошкольного образования»</w:t>
      </w:r>
    </w:p>
    <w:p w:rsidR="0007270E" w:rsidRPr="0007270E" w:rsidRDefault="0007270E" w:rsidP="00FD6D20">
      <w:pPr>
        <w:spacing w:after="0" w:line="240" w:lineRule="auto"/>
        <w:ind w:firstLine="567"/>
        <w:jc w:val="both"/>
        <w:rPr>
          <w:rFonts w:ascii="Times New Roman" w:eastAsia="Times New Roman" w:hAnsi="Times New Roman" w:cs="Times New Roman"/>
          <w:sz w:val="28"/>
          <w:szCs w:val="28"/>
          <w:lang w:eastAsia="ru-RU"/>
        </w:rPr>
      </w:pP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xml:space="preserve">По итогам   2017 года количество муниципальных дошкольных общеобразовательных организаций, здания которых находятся в аварийном состоянии или требуют капитального ремонта, составляет 4 организации. Требуют проведения различного рода капитального ремонта здания МБДОУ «Детский сад «Белочка», с. </w:t>
      </w:r>
      <w:proofErr w:type="spellStart"/>
      <w:r w:rsidRPr="0007270E">
        <w:rPr>
          <w:rFonts w:ascii="Times New Roman" w:eastAsia="Times New Roman" w:hAnsi="Times New Roman" w:cs="Times New Roman"/>
          <w:sz w:val="28"/>
          <w:szCs w:val="28"/>
          <w:lang w:eastAsia="ru-RU"/>
        </w:rPr>
        <w:t>Манжерок</w:t>
      </w:r>
      <w:proofErr w:type="spellEnd"/>
      <w:r w:rsidRPr="0007270E">
        <w:rPr>
          <w:rFonts w:ascii="Times New Roman" w:eastAsia="Times New Roman" w:hAnsi="Times New Roman" w:cs="Times New Roman"/>
          <w:sz w:val="28"/>
          <w:szCs w:val="28"/>
          <w:lang w:eastAsia="ru-RU"/>
        </w:rPr>
        <w:t xml:space="preserve">, «МБДОУ Детский сад Олененок с. </w:t>
      </w:r>
      <w:proofErr w:type="spellStart"/>
      <w:r w:rsidRPr="0007270E">
        <w:rPr>
          <w:rFonts w:ascii="Times New Roman" w:eastAsia="Times New Roman" w:hAnsi="Times New Roman" w:cs="Times New Roman"/>
          <w:sz w:val="28"/>
          <w:szCs w:val="28"/>
          <w:lang w:eastAsia="ru-RU"/>
        </w:rPr>
        <w:t>Майма</w:t>
      </w:r>
      <w:proofErr w:type="spellEnd"/>
      <w:r w:rsidRPr="0007270E">
        <w:rPr>
          <w:rFonts w:ascii="Times New Roman" w:eastAsia="Times New Roman" w:hAnsi="Times New Roman" w:cs="Times New Roman"/>
          <w:sz w:val="28"/>
          <w:szCs w:val="28"/>
          <w:lang w:eastAsia="ru-RU"/>
        </w:rPr>
        <w:t xml:space="preserve">» «МБДОУ Детский сад Ручеек  с. </w:t>
      </w:r>
      <w:proofErr w:type="spellStart"/>
      <w:r w:rsidRPr="0007270E">
        <w:rPr>
          <w:rFonts w:ascii="Times New Roman" w:eastAsia="Times New Roman" w:hAnsi="Times New Roman" w:cs="Times New Roman"/>
          <w:sz w:val="28"/>
          <w:szCs w:val="28"/>
          <w:lang w:eastAsia="ru-RU"/>
        </w:rPr>
        <w:t>Майма</w:t>
      </w:r>
      <w:proofErr w:type="spellEnd"/>
      <w:r w:rsidRPr="0007270E">
        <w:rPr>
          <w:rFonts w:ascii="Times New Roman" w:eastAsia="Times New Roman" w:hAnsi="Times New Roman" w:cs="Times New Roman"/>
          <w:sz w:val="28"/>
          <w:szCs w:val="28"/>
          <w:lang w:eastAsia="ru-RU"/>
        </w:rPr>
        <w:t>».</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xml:space="preserve">В летний период проводился косметический ремонт во всех образовательных организациях муниципального образования. </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В плановом периоде планируется проведение капитальных ремонтов в двух зданиях дошкольных образовательных организаций, при условии выделения финансирования по Поручениям Главы Республики Алтай.</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В плановом периоде работа по решению вопроса по обеспечению доступности дошкольных образовательных услуг будет продолжена.</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xml:space="preserve">В 2017 году был проведен капитальный ремонт в МБДОУ «Детский сад </w:t>
      </w:r>
      <w:proofErr w:type="spellStart"/>
      <w:r w:rsidRPr="0007270E">
        <w:rPr>
          <w:rFonts w:ascii="Times New Roman" w:eastAsia="Times New Roman" w:hAnsi="Times New Roman" w:cs="Times New Roman"/>
          <w:sz w:val="28"/>
          <w:szCs w:val="28"/>
          <w:lang w:eastAsia="ru-RU"/>
        </w:rPr>
        <w:t>Чебурашка</w:t>
      </w:r>
      <w:proofErr w:type="spellEnd"/>
      <w:r w:rsidRPr="0007270E">
        <w:rPr>
          <w:rFonts w:ascii="Times New Roman" w:eastAsia="Times New Roman" w:hAnsi="Times New Roman" w:cs="Times New Roman"/>
          <w:sz w:val="28"/>
          <w:szCs w:val="28"/>
          <w:lang w:eastAsia="ru-RU"/>
        </w:rPr>
        <w:t xml:space="preserve"> с. </w:t>
      </w:r>
      <w:proofErr w:type="spellStart"/>
      <w:r w:rsidRPr="0007270E">
        <w:rPr>
          <w:rFonts w:ascii="Times New Roman" w:eastAsia="Times New Roman" w:hAnsi="Times New Roman" w:cs="Times New Roman"/>
          <w:sz w:val="28"/>
          <w:szCs w:val="28"/>
          <w:lang w:eastAsia="ru-RU"/>
        </w:rPr>
        <w:t>Бирюля</w:t>
      </w:r>
      <w:proofErr w:type="spellEnd"/>
      <w:r w:rsidRPr="0007270E">
        <w:rPr>
          <w:rFonts w:ascii="Times New Roman" w:eastAsia="Times New Roman" w:hAnsi="Times New Roman" w:cs="Times New Roman"/>
          <w:sz w:val="28"/>
          <w:szCs w:val="28"/>
          <w:lang w:eastAsia="ru-RU"/>
        </w:rPr>
        <w:t xml:space="preserve">», по итогам проведения работ в ближайшее время будет открыта третья группа в образовательном учреждении.  </w:t>
      </w:r>
    </w:p>
    <w:p w:rsidR="0007270E" w:rsidRPr="0007270E" w:rsidRDefault="0007270E" w:rsidP="00FD6D20">
      <w:pPr>
        <w:widowControl w:val="0"/>
        <w:suppressAutoHyphens/>
        <w:spacing w:after="0" w:line="240" w:lineRule="auto"/>
        <w:rPr>
          <w:rFonts w:ascii="Times New Roman" w:eastAsia="SimSun" w:hAnsi="Times New Roman" w:cs="Times New Roman"/>
          <w:kern w:val="1"/>
          <w:sz w:val="28"/>
          <w:szCs w:val="28"/>
          <w:lang w:eastAsia="hi-IN" w:bidi="hi-IN"/>
        </w:rPr>
      </w:pPr>
    </w:p>
    <w:p w:rsidR="0007270E" w:rsidRPr="0007270E" w:rsidRDefault="0007270E" w:rsidP="00FD6D20">
      <w:pPr>
        <w:widowControl w:val="0"/>
        <w:suppressAutoHyphens/>
        <w:autoSpaceDE w:val="0"/>
        <w:autoSpaceDN w:val="0"/>
        <w:adjustRightInd w:val="0"/>
        <w:spacing w:after="0" w:line="240" w:lineRule="auto"/>
        <w:jc w:val="center"/>
        <w:rPr>
          <w:rFonts w:ascii="Times New Roman" w:eastAsia="SimSun" w:hAnsi="Times New Roman" w:cs="Times New Roman"/>
          <w:b/>
          <w:kern w:val="1"/>
          <w:sz w:val="28"/>
          <w:szCs w:val="28"/>
          <w:lang w:eastAsia="hi-IN" w:bidi="hi-IN"/>
        </w:rPr>
      </w:pPr>
      <w:r w:rsidRPr="0007270E">
        <w:rPr>
          <w:rFonts w:ascii="Times New Roman" w:eastAsia="SimSun" w:hAnsi="Times New Roman" w:cs="Times New Roman"/>
          <w:b/>
          <w:bCs/>
          <w:kern w:val="1"/>
          <w:sz w:val="28"/>
          <w:szCs w:val="28"/>
          <w:lang w:eastAsia="hi-IN" w:bidi="hi-IN"/>
        </w:rPr>
        <w:t xml:space="preserve">Основные результаты реализации </w:t>
      </w:r>
      <w:r w:rsidRPr="0007270E">
        <w:rPr>
          <w:rFonts w:ascii="Times New Roman" w:eastAsia="SimSun" w:hAnsi="Times New Roman" w:cs="Times New Roman"/>
          <w:b/>
          <w:kern w:val="1"/>
          <w:sz w:val="28"/>
          <w:szCs w:val="28"/>
          <w:lang w:eastAsia="hi-IN" w:bidi="hi-IN"/>
        </w:rPr>
        <w:t xml:space="preserve">основного мероприятия </w:t>
      </w:r>
    </w:p>
    <w:p w:rsidR="0007270E" w:rsidRPr="0007270E" w:rsidRDefault="0007270E" w:rsidP="00FD6D20">
      <w:pPr>
        <w:widowControl w:val="0"/>
        <w:suppressAutoHyphens/>
        <w:autoSpaceDE w:val="0"/>
        <w:autoSpaceDN w:val="0"/>
        <w:adjustRightInd w:val="0"/>
        <w:spacing w:after="0" w:line="240" w:lineRule="auto"/>
        <w:jc w:val="center"/>
        <w:rPr>
          <w:rFonts w:ascii="Times New Roman" w:eastAsia="SimSun" w:hAnsi="Times New Roman" w:cs="Times New Roman"/>
          <w:b/>
          <w:kern w:val="1"/>
          <w:sz w:val="28"/>
          <w:szCs w:val="28"/>
          <w:lang w:eastAsia="hi-IN" w:bidi="hi-IN"/>
        </w:rPr>
      </w:pPr>
      <w:r w:rsidRPr="0007270E">
        <w:rPr>
          <w:rFonts w:ascii="Times New Roman" w:eastAsia="SimSun" w:hAnsi="Times New Roman" w:cs="Times New Roman"/>
          <w:b/>
          <w:kern w:val="1"/>
          <w:sz w:val="28"/>
          <w:szCs w:val="28"/>
          <w:lang w:eastAsia="hi-IN" w:bidi="hi-IN"/>
        </w:rPr>
        <w:t>«Развитие дополнительного образования детей»</w:t>
      </w:r>
    </w:p>
    <w:p w:rsidR="0007270E" w:rsidRPr="0007270E" w:rsidRDefault="0007270E" w:rsidP="00FD6D20">
      <w:pPr>
        <w:spacing w:after="0" w:line="240" w:lineRule="auto"/>
        <w:ind w:firstLine="567"/>
        <w:jc w:val="both"/>
        <w:rPr>
          <w:rFonts w:ascii="Times New Roman" w:eastAsia="Times New Roman" w:hAnsi="Times New Roman" w:cs="Times New Roman"/>
          <w:sz w:val="28"/>
          <w:szCs w:val="28"/>
          <w:lang w:eastAsia="ru-RU"/>
        </w:rPr>
      </w:pP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lang w:eastAsia="ru-RU"/>
        </w:rPr>
      </w:pPr>
      <w:r w:rsidRPr="0007270E">
        <w:rPr>
          <w:rFonts w:ascii="Times New Roman" w:eastAsia="Times New Roman" w:hAnsi="Times New Roman" w:cs="Times New Roman"/>
          <w:sz w:val="28"/>
          <w:szCs w:val="28"/>
          <w:lang w:eastAsia="ru-RU"/>
        </w:rPr>
        <w:t xml:space="preserve">Система дополнительного образования в </w:t>
      </w:r>
      <w:proofErr w:type="spellStart"/>
      <w:r w:rsidRPr="0007270E">
        <w:rPr>
          <w:rFonts w:ascii="Times New Roman" w:eastAsia="Times New Roman" w:hAnsi="Times New Roman" w:cs="Times New Roman"/>
          <w:sz w:val="28"/>
          <w:szCs w:val="28"/>
          <w:lang w:eastAsia="ru-RU"/>
        </w:rPr>
        <w:t>Майминском</w:t>
      </w:r>
      <w:proofErr w:type="spellEnd"/>
      <w:r w:rsidRPr="0007270E">
        <w:rPr>
          <w:rFonts w:ascii="Times New Roman" w:eastAsia="Times New Roman" w:hAnsi="Times New Roman" w:cs="Times New Roman"/>
          <w:sz w:val="28"/>
          <w:szCs w:val="28"/>
          <w:lang w:eastAsia="ru-RU"/>
        </w:rPr>
        <w:t xml:space="preserve"> районе в 2017 году представлена тремя учреждениями дополнительного образования детей: МБОУ ДОД «Детская школа искусств», МБОУ ДОД Майминского района «Центр детского творчества», АО ДО «</w:t>
      </w:r>
      <w:proofErr w:type="spellStart"/>
      <w:r w:rsidRPr="0007270E">
        <w:rPr>
          <w:rFonts w:ascii="Times New Roman" w:eastAsia="Times New Roman" w:hAnsi="Times New Roman" w:cs="Times New Roman"/>
          <w:sz w:val="28"/>
          <w:szCs w:val="28"/>
          <w:lang w:eastAsia="ru-RU"/>
        </w:rPr>
        <w:t>Майминская</w:t>
      </w:r>
      <w:proofErr w:type="spellEnd"/>
      <w:r w:rsidRPr="0007270E">
        <w:rPr>
          <w:rFonts w:ascii="Times New Roman" w:eastAsia="Times New Roman" w:hAnsi="Times New Roman" w:cs="Times New Roman"/>
          <w:sz w:val="28"/>
          <w:szCs w:val="28"/>
          <w:lang w:eastAsia="ru-RU"/>
        </w:rPr>
        <w:t xml:space="preserve"> районная «Детско-юношеская спортивная школа». Число учреждений дополнительного образования детей по отношению к 2016 году не изменилось. В плановом периоде также изменении  </w:t>
      </w:r>
      <w:proofErr w:type="spellStart"/>
      <w:r w:rsidRPr="0007270E">
        <w:rPr>
          <w:rFonts w:ascii="Times New Roman" w:eastAsia="Times New Roman" w:hAnsi="Times New Roman" w:cs="Times New Roman"/>
          <w:sz w:val="28"/>
          <w:szCs w:val="28"/>
          <w:lang w:eastAsia="ru-RU"/>
        </w:rPr>
        <w:t>й</w:t>
      </w:r>
      <w:proofErr w:type="spellEnd"/>
      <w:r w:rsidRPr="0007270E">
        <w:rPr>
          <w:rFonts w:ascii="Times New Roman" w:eastAsia="Times New Roman" w:hAnsi="Times New Roman" w:cs="Times New Roman"/>
          <w:sz w:val="28"/>
          <w:szCs w:val="28"/>
          <w:lang w:eastAsia="ru-RU"/>
        </w:rPr>
        <w:t xml:space="preserve"> не планируется.</w:t>
      </w:r>
    </w:p>
    <w:p w:rsidR="0007270E" w:rsidRPr="0007270E" w:rsidRDefault="0007270E" w:rsidP="00FD6D20">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 xml:space="preserve">В учреждениях действует 25 творческих объединений, из них 1 – технического творчества, 2 – туристско-краеведческие, 8 – спортивные, 7– художественного творчества, 7 – другие. </w:t>
      </w:r>
    </w:p>
    <w:p w:rsidR="0007270E" w:rsidRPr="0007270E" w:rsidRDefault="0007270E" w:rsidP="00FD6D20">
      <w:pPr>
        <w:spacing w:after="0" w:line="240" w:lineRule="auto"/>
        <w:ind w:firstLine="709"/>
        <w:jc w:val="both"/>
        <w:rPr>
          <w:rFonts w:ascii="Times New Roman" w:eastAsia="Times New Roman" w:hAnsi="Times New Roman" w:cs="Times New Roman"/>
          <w:sz w:val="28"/>
          <w:szCs w:val="28"/>
        </w:rPr>
      </w:pPr>
      <w:r w:rsidRPr="0007270E">
        <w:rPr>
          <w:rFonts w:ascii="Times New Roman" w:eastAsia="Times New Roman" w:hAnsi="Times New Roman" w:cs="Times New Roman"/>
          <w:sz w:val="28"/>
          <w:szCs w:val="28"/>
        </w:rPr>
        <w:t>Исключительные возможности для сохранения и укрепления здоровья, развития кругозора, формирования чувства патриотизма открывает туризм, в организации которого происходят положительные перемены. Туристско-краеведческое направление,</w:t>
      </w:r>
      <w:r w:rsidRPr="0007270E">
        <w:rPr>
          <w:rFonts w:ascii="Times New Roman" w:eastAsia="Times New Roman" w:hAnsi="Times New Roman" w:cs="Times New Roman"/>
          <w:b/>
          <w:sz w:val="28"/>
          <w:szCs w:val="28"/>
        </w:rPr>
        <w:t xml:space="preserve"> </w:t>
      </w:r>
      <w:r w:rsidRPr="0007270E">
        <w:rPr>
          <w:rFonts w:ascii="Times New Roman" w:eastAsia="Times New Roman" w:hAnsi="Times New Roman" w:cs="Times New Roman"/>
          <w:sz w:val="28"/>
          <w:szCs w:val="28"/>
        </w:rPr>
        <w:t xml:space="preserve">охватывает своим влиянием свыше 45 детей. В различных типах образовательных учреждений </w:t>
      </w:r>
      <w:proofErr w:type="gramStart"/>
      <w:r w:rsidRPr="0007270E">
        <w:rPr>
          <w:rFonts w:ascii="Times New Roman" w:eastAsia="Times New Roman" w:hAnsi="Times New Roman" w:cs="Times New Roman"/>
          <w:sz w:val="28"/>
          <w:szCs w:val="28"/>
        </w:rPr>
        <w:t>созданы</w:t>
      </w:r>
      <w:proofErr w:type="gramEnd"/>
      <w:r w:rsidRPr="0007270E">
        <w:rPr>
          <w:rFonts w:ascii="Times New Roman" w:eastAsia="Times New Roman" w:hAnsi="Times New Roman" w:cs="Times New Roman"/>
          <w:sz w:val="28"/>
          <w:szCs w:val="28"/>
        </w:rPr>
        <w:t xml:space="preserve"> и действуют 5 паспортизированных краеведческих школьных музея.  </w:t>
      </w:r>
      <w:r w:rsidRPr="0007270E">
        <w:rPr>
          <w:rFonts w:ascii="Times New Roman" w:eastAsia="Times New Roman" w:hAnsi="Times New Roman" w:cs="Times New Roman"/>
          <w:sz w:val="28"/>
          <w:szCs w:val="28"/>
          <w:lang w:eastAsia="ru-RU"/>
        </w:rPr>
        <w:t xml:space="preserve">Возрастает социально-педагогическая роль сложившейся сети </w:t>
      </w:r>
      <w:r w:rsidRPr="0007270E">
        <w:rPr>
          <w:rFonts w:ascii="Times New Roman" w:eastAsia="Times New Roman" w:hAnsi="Times New Roman" w:cs="Times New Roman"/>
          <w:sz w:val="28"/>
          <w:szCs w:val="28"/>
        </w:rPr>
        <w:t xml:space="preserve">объединений юных пожарных, спасателей, инспекторов дорожного движения, в которых занимаются около 32 обучающихся. </w:t>
      </w:r>
    </w:p>
    <w:p w:rsidR="0007270E" w:rsidRPr="0007270E" w:rsidRDefault="0007270E" w:rsidP="00FD6D20">
      <w:pPr>
        <w:widowControl w:val="0"/>
        <w:suppressAutoHyphens/>
        <w:spacing w:after="0" w:line="240" w:lineRule="auto"/>
        <w:ind w:firstLine="709"/>
        <w:jc w:val="both"/>
        <w:rPr>
          <w:rFonts w:ascii="Times New Roman" w:eastAsia="SimSun" w:hAnsi="Times New Roman" w:cs="Times New Roman"/>
          <w:b/>
          <w:bCs/>
          <w:kern w:val="1"/>
          <w:sz w:val="28"/>
          <w:szCs w:val="28"/>
          <w:lang w:eastAsia="hi-IN" w:bidi="hi-IN"/>
        </w:rPr>
      </w:pPr>
      <w:r w:rsidRPr="0007270E">
        <w:rPr>
          <w:rFonts w:ascii="Times New Roman" w:eastAsia="SimSun" w:hAnsi="Times New Roman" w:cs="Times New Roman"/>
          <w:kern w:val="1"/>
          <w:sz w:val="28"/>
          <w:szCs w:val="28"/>
          <w:lang w:eastAsia="hi-IN" w:bidi="hi-IN"/>
        </w:rPr>
        <w:t xml:space="preserve">Самыми массовыми и популярными в системе дополнительного образования является спортивное и художественно-эстетическое </w:t>
      </w:r>
      <w:r w:rsidRPr="0007270E">
        <w:rPr>
          <w:rFonts w:ascii="Times New Roman" w:eastAsia="SimSun" w:hAnsi="Times New Roman" w:cs="Times New Roman"/>
          <w:kern w:val="1"/>
          <w:sz w:val="28"/>
          <w:szCs w:val="28"/>
          <w:lang w:eastAsia="hi-IN" w:bidi="hi-IN"/>
        </w:rPr>
        <w:lastRenderedPageBreak/>
        <w:t>направление. В настоящее время на базе общеобразовательных учреждений и учреждений дополнительного образования действует 7 творческих объединений художественно-эстетической ориентации, где занимается 497 обучающихся, и 8 объединений 8 спортивной направленности с численностью 353 человека</w:t>
      </w:r>
    </w:p>
    <w:p w:rsidR="0007270E" w:rsidRPr="0007270E" w:rsidRDefault="0007270E" w:rsidP="00FD6D20">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 xml:space="preserve">МБОУ ДОД «ЦДТ» является одним из звеньев системы дополнительного образования в </w:t>
      </w:r>
      <w:proofErr w:type="spellStart"/>
      <w:r w:rsidRPr="0007270E">
        <w:rPr>
          <w:rFonts w:ascii="Times New Roman" w:eastAsia="SimSun" w:hAnsi="Times New Roman" w:cs="Times New Roman"/>
          <w:kern w:val="1"/>
          <w:sz w:val="28"/>
          <w:szCs w:val="28"/>
          <w:lang w:eastAsia="hi-IN" w:bidi="hi-IN"/>
        </w:rPr>
        <w:t>Майминском</w:t>
      </w:r>
      <w:proofErr w:type="spellEnd"/>
      <w:r w:rsidRPr="0007270E">
        <w:rPr>
          <w:rFonts w:ascii="Times New Roman" w:eastAsia="SimSun" w:hAnsi="Times New Roman" w:cs="Times New Roman"/>
          <w:kern w:val="1"/>
          <w:sz w:val="28"/>
          <w:szCs w:val="28"/>
          <w:lang w:eastAsia="hi-IN" w:bidi="hi-IN"/>
        </w:rPr>
        <w:t xml:space="preserve"> районе, деятельность которого направлена на реализацию Государственной политики Российской Федерации в области дополнительного образования детей, усиление внимания к воспитанию и творческому развитию подрастающего поколения, охрану прав детей.</w:t>
      </w:r>
    </w:p>
    <w:p w:rsidR="0007270E" w:rsidRPr="0007270E" w:rsidRDefault="0007270E" w:rsidP="00FD6D20">
      <w:pPr>
        <w:widowControl w:val="0"/>
        <w:suppressAutoHyphens/>
        <w:spacing w:after="0" w:line="240" w:lineRule="auto"/>
        <w:ind w:firstLine="709"/>
        <w:rPr>
          <w:rFonts w:ascii="Times New Roman" w:eastAsia="SimSun" w:hAnsi="Times New Roman" w:cs="Times New Roman"/>
          <w:b/>
          <w:bCs/>
          <w:kern w:val="1"/>
          <w:sz w:val="28"/>
          <w:szCs w:val="28"/>
          <w:lang w:eastAsia="hi-IN" w:bidi="hi-IN"/>
        </w:rPr>
      </w:pPr>
      <w:r w:rsidRPr="0007270E">
        <w:rPr>
          <w:rFonts w:ascii="Times New Roman" w:eastAsia="SimSun" w:hAnsi="Times New Roman" w:cs="Times New Roman"/>
          <w:kern w:val="1"/>
          <w:sz w:val="28"/>
          <w:szCs w:val="28"/>
          <w:lang w:eastAsia="hi-IN" w:bidi="hi-IN"/>
        </w:rPr>
        <w:t>ДШИ является учреждением дополнительного образования детей в мире искусств: музыки, танца и изобразительного искусства.</w:t>
      </w:r>
    </w:p>
    <w:p w:rsidR="0007270E" w:rsidRPr="0007270E" w:rsidRDefault="0007270E" w:rsidP="00FD6D20">
      <w:pPr>
        <w:widowControl w:val="0"/>
        <w:suppressAutoHyphens/>
        <w:spacing w:after="0" w:line="240" w:lineRule="auto"/>
        <w:ind w:firstLine="709"/>
        <w:jc w:val="both"/>
        <w:rPr>
          <w:rFonts w:ascii="Times New Roman" w:eastAsia="SimSun" w:hAnsi="Times New Roman" w:cs="Times New Roman"/>
          <w:i/>
          <w:kern w:val="1"/>
          <w:sz w:val="28"/>
          <w:szCs w:val="28"/>
          <w:lang w:eastAsia="hi-IN" w:bidi="hi-IN"/>
        </w:rPr>
      </w:pPr>
      <w:r w:rsidRPr="0007270E">
        <w:rPr>
          <w:rFonts w:ascii="Times New Roman" w:eastAsia="SimSun" w:hAnsi="Times New Roman" w:cs="Times New Roman"/>
          <w:kern w:val="1"/>
          <w:sz w:val="28"/>
          <w:szCs w:val="28"/>
          <w:lang w:eastAsia="hi-IN" w:bidi="hi-IN"/>
        </w:rPr>
        <w:t xml:space="preserve">Ведущим направлением  образовательной деятельности детской школы искусств является </w:t>
      </w:r>
      <w:r w:rsidRPr="0007270E">
        <w:rPr>
          <w:rFonts w:ascii="Times New Roman" w:eastAsia="SimSun" w:hAnsi="Times New Roman" w:cs="Times New Roman"/>
          <w:bCs/>
          <w:kern w:val="1"/>
          <w:sz w:val="28"/>
          <w:szCs w:val="28"/>
          <w:lang w:eastAsia="hi-IN" w:bidi="hi-IN"/>
        </w:rPr>
        <w:t>создание наиболее благоприятных условий для выявления и развития творческих способностей детей, их самореализации средствами искусства</w:t>
      </w:r>
      <w:r w:rsidRPr="0007270E">
        <w:rPr>
          <w:rFonts w:ascii="Times New Roman" w:eastAsia="SimSun" w:hAnsi="Times New Roman" w:cs="Times New Roman"/>
          <w:b/>
          <w:bCs/>
          <w:kern w:val="1"/>
          <w:sz w:val="28"/>
          <w:szCs w:val="28"/>
          <w:lang w:eastAsia="hi-IN" w:bidi="hi-IN"/>
        </w:rPr>
        <w:t>.</w:t>
      </w:r>
      <w:r w:rsidRPr="0007270E">
        <w:rPr>
          <w:rFonts w:ascii="Times New Roman" w:eastAsia="SimSun" w:hAnsi="Times New Roman" w:cs="Times New Roman"/>
          <w:kern w:val="1"/>
          <w:sz w:val="28"/>
          <w:szCs w:val="28"/>
          <w:lang w:eastAsia="hi-IN" w:bidi="hi-IN"/>
        </w:rPr>
        <w:t xml:space="preserve"> </w:t>
      </w:r>
    </w:p>
    <w:p w:rsidR="0007270E" w:rsidRPr="0007270E" w:rsidRDefault="0007270E" w:rsidP="00FD6D20">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bCs/>
          <w:kern w:val="1"/>
          <w:sz w:val="28"/>
          <w:szCs w:val="28"/>
          <w:lang w:eastAsia="hi-IN" w:bidi="hi-IN"/>
        </w:rPr>
        <w:t xml:space="preserve">АОДО «МР ДЮСШ» выполняет  Муниципальное задание МО «Майминский район»  </w:t>
      </w:r>
      <w:r w:rsidRPr="0007270E">
        <w:rPr>
          <w:rFonts w:ascii="Times New Roman" w:eastAsia="SimSun" w:hAnsi="Times New Roman" w:cs="Times New Roman"/>
          <w:kern w:val="1"/>
          <w:sz w:val="28"/>
          <w:szCs w:val="28"/>
          <w:lang w:eastAsia="hi-IN" w:bidi="hi-IN"/>
        </w:rPr>
        <w:t>в области физической культуры и спорта в соответствии со следующими нормативными документами</w:t>
      </w:r>
      <w:r w:rsidR="00670885">
        <w:rPr>
          <w:rFonts w:ascii="Times New Roman" w:eastAsia="SimSun" w:hAnsi="Times New Roman" w:cs="Times New Roman"/>
          <w:kern w:val="1"/>
          <w:sz w:val="28"/>
          <w:szCs w:val="28"/>
          <w:lang w:eastAsia="hi-IN" w:bidi="hi-IN"/>
        </w:rPr>
        <w:t>.</w:t>
      </w:r>
    </w:p>
    <w:p w:rsidR="0007270E" w:rsidRPr="0007270E" w:rsidRDefault="0007270E" w:rsidP="00FD6D20">
      <w:pPr>
        <w:widowControl w:val="0"/>
        <w:suppressAutoHyphens/>
        <w:autoSpaceDE w:val="0"/>
        <w:autoSpaceDN w:val="0"/>
        <w:adjustRightInd w:val="0"/>
        <w:spacing w:after="0" w:line="240" w:lineRule="auto"/>
        <w:jc w:val="center"/>
        <w:rPr>
          <w:rFonts w:ascii="Times New Roman" w:eastAsia="SimSun" w:hAnsi="Times New Roman" w:cs="Times New Roman"/>
          <w:b/>
          <w:bCs/>
          <w:kern w:val="1"/>
          <w:sz w:val="28"/>
          <w:szCs w:val="28"/>
          <w:lang w:eastAsia="hi-IN" w:bidi="hi-IN"/>
        </w:rPr>
      </w:pPr>
    </w:p>
    <w:p w:rsidR="0007270E" w:rsidRPr="0007270E" w:rsidRDefault="0007270E" w:rsidP="00FD6D20">
      <w:pPr>
        <w:widowControl w:val="0"/>
        <w:suppressAutoHyphens/>
        <w:autoSpaceDE w:val="0"/>
        <w:autoSpaceDN w:val="0"/>
        <w:adjustRightInd w:val="0"/>
        <w:spacing w:after="0" w:line="240" w:lineRule="auto"/>
        <w:jc w:val="center"/>
        <w:rPr>
          <w:rFonts w:ascii="Times New Roman" w:eastAsia="SimSun" w:hAnsi="Times New Roman" w:cs="Times New Roman"/>
          <w:b/>
          <w:kern w:val="1"/>
          <w:sz w:val="28"/>
          <w:szCs w:val="28"/>
          <w:lang w:eastAsia="hi-IN" w:bidi="hi-IN"/>
        </w:rPr>
      </w:pPr>
      <w:r w:rsidRPr="0007270E">
        <w:rPr>
          <w:rFonts w:ascii="Times New Roman" w:eastAsia="SimSun" w:hAnsi="Times New Roman" w:cs="Times New Roman"/>
          <w:b/>
          <w:bCs/>
          <w:kern w:val="1"/>
          <w:sz w:val="28"/>
          <w:szCs w:val="28"/>
          <w:lang w:eastAsia="hi-IN" w:bidi="hi-IN"/>
        </w:rPr>
        <w:t xml:space="preserve">Основные результаты реализации </w:t>
      </w:r>
      <w:r w:rsidRPr="0007270E">
        <w:rPr>
          <w:rFonts w:ascii="Times New Roman" w:eastAsia="SimSun" w:hAnsi="Times New Roman" w:cs="Times New Roman"/>
          <w:b/>
          <w:kern w:val="1"/>
          <w:sz w:val="28"/>
          <w:szCs w:val="28"/>
          <w:lang w:eastAsia="hi-IN" w:bidi="hi-IN"/>
        </w:rPr>
        <w:t xml:space="preserve">мероприятия </w:t>
      </w:r>
    </w:p>
    <w:p w:rsidR="0007270E" w:rsidRPr="0007270E" w:rsidRDefault="0007270E" w:rsidP="00FD6D20">
      <w:pPr>
        <w:widowControl w:val="0"/>
        <w:suppressAutoHyphens/>
        <w:autoSpaceDE w:val="0"/>
        <w:autoSpaceDN w:val="0"/>
        <w:adjustRightInd w:val="0"/>
        <w:spacing w:after="0" w:line="240" w:lineRule="auto"/>
        <w:jc w:val="center"/>
        <w:rPr>
          <w:rFonts w:ascii="Times New Roman" w:eastAsia="SimSun" w:hAnsi="Times New Roman" w:cs="Times New Roman"/>
          <w:b/>
          <w:kern w:val="1"/>
          <w:sz w:val="28"/>
          <w:szCs w:val="28"/>
          <w:lang w:eastAsia="hi-IN" w:bidi="hi-IN"/>
        </w:rPr>
      </w:pPr>
      <w:r w:rsidRPr="0007270E">
        <w:rPr>
          <w:rFonts w:ascii="Times New Roman" w:eastAsia="SimSun" w:hAnsi="Times New Roman" w:cs="Times New Roman"/>
          <w:b/>
          <w:kern w:val="1"/>
          <w:sz w:val="28"/>
          <w:szCs w:val="28"/>
          <w:lang w:eastAsia="hi-IN" w:bidi="hi-IN"/>
        </w:rPr>
        <w:t>«Обеспечение доступности  дополнительного образования детей»</w:t>
      </w:r>
    </w:p>
    <w:p w:rsidR="0007270E" w:rsidRPr="0007270E" w:rsidRDefault="0007270E" w:rsidP="00FD6D20">
      <w:pPr>
        <w:widowControl w:val="0"/>
        <w:suppressAutoHyphens/>
        <w:autoSpaceDE w:val="0"/>
        <w:autoSpaceDN w:val="0"/>
        <w:adjustRightInd w:val="0"/>
        <w:spacing w:after="0" w:line="240" w:lineRule="auto"/>
        <w:jc w:val="center"/>
        <w:rPr>
          <w:rFonts w:ascii="Times New Roman" w:eastAsia="SimSun" w:hAnsi="Times New Roman" w:cs="Times New Roman"/>
          <w:b/>
          <w:kern w:val="1"/>
          <w:sz w:val="28"/>
          <w:szCs w:val="28"/>
          <w:lang w:eastAsia="hi-IN" w:bidi="hi-IN"/>
        </w:rPr>
      </w:pPr>
    </w:p>
    <w:p w:rsidR="00AD1C5F" w:rsidRPr="00AD1C5F" w:rsidRDefault="00AD1C5F" w:rsidP="00AD1C5F">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AD1C5F">
        <w:rPr>
          <w:rFonts w:ascii="Times New Roman" w:eastAsia="SimSun" w:hAnsi="Times New Roman" w:cs="Times New Roman"/>
          <w:kern w:val="1"/>
          <w:sz w:val="28"/>
          <w:szCs w:val="28"/>
          <w:lang w:eastAsia="hi-IN" w:bidi="hi-IN"/>
        </w:rPr>
        <w:t>За период 2017 года всего на ремонт и материально техническое оснащение организаций дополнительного образования было направлено 1864,5 тыс. руб.</w:t>
      </w:r>
    </w:p>
    <w:p w:rsidR="00AD1C5F" w:rsidRPr="00AD1C5F" w:rsidRDefault="00AD1C5F" w:rsidP="00AD1C5F">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AD1C5F">
        <w:rPr>
          <w:rFonts w:ascii="Times New Roman" w:eastAsia="SimSun" w:hAnsi="Times New Roman" w:cs="Times New Roman"/>
          <w:kern w:val="1"/>
          <w:sz w:val="28"/>
          <w:szCs w:val="28"/>
          <w:lang w:eastAsia="hi-IN" w:bidi="hi-IN"/>
        </w:rPr>
        <w:t>В ЦДТ была приобретена мебель на 175,5 тыс. руб., произведен ремонт на 300 тыс. руб.</w:t>
      </w:r>
    </w:p>
    <w:p w:rsidR="00AD1C5F" w:rsidRPr="00AD1C5F" w:rsidRDefault="00AD1C5F" w:rsidP="00AD1C5F">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AD1C5F">
        <w:rPr>
          <w:rFonts w:ascii="Times New Roman" w:eastAsia="SimSun" w:hAnsi="Times New Roman" w:cs="Times New Roman"/>
          <w:kern w:val="1"/>
          <w:sz w:val="28"/>
          <w:szCs w:val="28"/>
          <w:lang w:eastAsia="hi-IN" w:bidi="hi-IN"/>
        </w:rPr>
        <w:t xml:space="preserve">В МБДОУ «Детская школа искусств» был проведен текущий ремонт по устранению нарушений по пожарной безопасности. </w:t>
      </w:r>
    </w:p>
    <w:p w:rsidR="00AD1C5F" w:rsidRPr="00AD1C5F" w:rsidRDefault="00AD1C5F" w:rsidP="00AD1C5F">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AD1C5F">
        <w:rPr>
          <w:rFonts w:ascii="Times New Roman" w:eastAsia="SimSun" w:hAnsi="Times New Roman" w:cs="Times New Roman"/>
          <w:kern w:val="1"/>
          <w:sz w:val="28"/>
          <w:szCs w:val="28"/>
          <w:lang w:eastAsia="hi-IN" w:bidi="hi-IN"/>
        </w:rPr>
        <w:t xml:space="preserve">На приобретение хоккейной коробки было направлено 950 тыс. руб., также была приобретена снегоуборочная машины на 50 тыс. руб. </w:t>
      </w:r>
    </w:p>
    <w:p w:rsidR="00AD1C5F" w:rsidRPr="00AD1C5F" w:rsidRDefault="00AD1C5F" w:rsidP="00AD1C5F">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AD1C5F">
        <w:rPr>
          <w:rFonts w:ascii="Times New Roman" w:eastAsia="SimSun" w:hAnsi="Times New Roman" w:cs="Times New Roman"/>
          <w:kern w:val="1"/>
          <w:sz w:val="28"/>
          <w:szCs w:val="28"/>
          <w:lang w:eastAsia="hi-IN" w:bidi="hi-IN"/>
        </w:rPr>
        <w:t xml:space="preserve">На проведение мероприятий по безопасному колесу было направлено 25 тыс. руб. </w:t>
      </w:r>
      <w:bookmarkStart w:id="0" w:name="_GoBack"/>
      <w:bookmarkEnd w:id="0"/>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За оздоровительную кампанию 2017 года в МО «Майминский район» было оздоровлено 2021 детей, из них:</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 xml:space="preserve"> 670 детей - в лагерях с дневным пребыванием, из них 173 ребенка, </w:t>
      </w:r>
      <w:proofErr w:type="gramStart"/>
      <w:r w:rsidRPr="0007270E">
        <w:rPr>
          <w:rFonts w:ascii="Times New Roman" w:eastAsia="SimSun" w:hAnsi="Times New Roman" w:cs="Times New Roman"/>
          <w:kern w:val="1"/>
          <w:sz w:val="28"/>
          <w:szCs w:val="28"/>
          <w:lang w:eastAsia="hi-IN" w:bidi="hi-IN"/>
        </w:rPr>
        <w:t>оказавшийся</w:t>
      </w:r>
      <w:proofErr w:type="gramEnd"/>
      <w:r w:rsidRPr="0007270E">
        <w:rPr>
          <w:rFonts w:ascii="Times New Roman" w:eastAsia="SimSun" w:hAnsi="Times New Roman" w:cs="Times New Roman"/>
          <w:kern w:val="1"/>
          <w:sz w:val="28"/>
          <w:szCs w:val="28"/>
          <w:lang w:eastAsia="hi-IN" w:bidi="hi-IN"/>
        </w:rPr>
        <w:t xml:space="preserve"> в трудной жизненной ситуации, в т. ч. из малообеспеченных семей -32 ребенка, из многодетных семей – 88 детей, из неполных семей -37 детей, дети, оказавшиеся без попечения родителей – 43; 497 ребенка из социально-благополучных семей;</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21 ребенок - в лагере с дневным пребыванием «Космос»;</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46 детей – в санаториях;</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lastRenderedPageBreak/>
        <w:t>86 детей – в стационарных лагерях Республики Алтай;</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12 детей – в оздоровительных лагерях и центрах за пределами Республики Алтай</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133 ребенка – иные формы отдыха (в профильные смены);</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 xml:space="preserve">30 подростков приняли участие в военно-полевых сборах в войсковой части </w:t>
      </w:r>
      <w:proofErr w:type="gramStart"/>
      <w:r w:rsidRPr="0007270E">
        <w:rPr>
          <w:rFonts w:ascii="Times New Roman" w:eastAsia="SimSun" w:hAnsi="Times New Roman" w:cs="Times New Roman"/>
          <w:kern w:val="1"/>
          <w:sz w:val="28"/>
          <w:szCs w:val="28"/>
          <w:lang w:eastAsia="hi-IN" w:bidi="hi-IN"/>
        </w:rPr>
        <w:t>г</w:t>
      </w:r>
      <w:proofErr w:type="gramEnd"/>
      <w:r w:rsidRPr="0007270E">
        <w:rPr>
          <w:rFonts w:ascii="Times New Roman" w:eastAsia="SimSun" w:hAnsi="Times New Roman" w:cs="Times New Roman"/>
          <w:kern w:val="1"/>
          <w:sz w:val="28"/>
          <w:szCs w:val="28"/>
          <w:lang w:eastAsia="hi-IN" w:bidi="hi-IN"/>
        </w:rPr>
        <w:t>. Бийска,</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11 детей отдохнули в палаточных лагерях;</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1042 ребенка приняли участие в походах, путешествиях, экскурсиях,</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 xml:space="preserve">Целью летней оздоровительной кампании является организация безопасного отдыха и </w:t>
      </w:r>
      <w:proofErr w:type="gramStart"/>
      <w:r w:rsidRPr="0007270E">
        <w:rPr>
          <w:rFonts w:ascii="Times New Roman" w:eastAsia="SimSun" w:hAnsi="Times New Roman" w:cs="Times New Roman"/>
          <w:kern w:val="1"/>
          <w:sz w:val="28"/>
          <w:szCs w:val="28"/>
          <w:lang w:eastAsia="hi-IN" w:bidi="hi-IN"/>
        </w:rPr>
        <w:t>оздоровления</w:t>
      </w:r>
      <w:proofErr w:type="gramEnd"/>
      <w:r w:rsidRPr="0007270E">
        <w:rPr>
          <w:rFonts w:ascii="Times New Roman" w:eastAsia="SimSun" w:hAnsi="Times New Roman" w:cs="Times New Roman"/>
          <w:kern w:val="1"/>
          <w:sz w:val="28"/>
          <w:szCs w:val="28"/>
          <w:lang w:eastAsia="hi-IN" w:bidi="hi-IN"/>
        </w:rPr>
        <w:t xml:space="preserve"> обучающихся в период летних каникул, укрепление физического, психического, нравственного здоровья детей, увеличение количества оздоровленных детей, через организованные формы отдыха.</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На оздоровление детей и подростков муниципального образования «Майминский район» в 2017 году было выделено финансовых средств:</w:t>
      </w:r>
    </w:p>
    <w:p w:rsidR="0007270E" w:rsidRPr="0007270E" w:rsidRDefault="00670885"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 xml:space="preserve">- </w:t>
      </w:r>
      <w:r w:rsidR="0007270E" w:rsidRPr="0007270E">
        <w:rPr>
          <w:rFonts w:ascii="Times New Roman" w:eastAsia="SimSun" w:hAnsi="Times New Roman" w:cs="Times New Roman"/>
          <w:kern w:val="1"/>
          <w:sz w:val="28"/>
          <w:szCs w:val="28"/>
          <w:lang w:eastAsia="hi-IN" w:bidi="hi-IN"/>
        </w:rPr>
        <w:t xml:space="preserve">из республиканского бюджета 2 067,5 тыс. рублей; </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w:t>
      </w:r>
      <w:r w:rsidR="00670885">
        <w:rPr>
          <w:rFonts w:ascii="Times New Roman" w:eastAsia="SimSun" w:hAnsi="Times New Roman" w:cs="Times New Roman"/>
          <w:kern w:val="1"/>
          <w:sz w:val="28"/>
          <w:szCs w:val="28"/>
          <w:lang w:eastAsia="hi-IN" w:bidi="hi-IN"/>
        </w:rPr>
        <w:t xml:space="preserve"> </w:t>
      </w:r>
      <w:r w:rsidRPr="0007270E">
        <w:rPr>
          <w:rFonts w:ascii="Times New Roman" w:eastAsia="SimSun" w:hAnsi="Times New Roman" w:cs="Times New Roman"/>
          <w:kern w:val="1"/>
          <w:sz w:val="28"/>
          <w:szCs w:val="28"/>
          <w:lang w:eastAsia="hi-IN" w:bidi="hi-IN"/>
        </w:rPr>
        <w:t>из местного бюджета 772,82 тыс.   рублей;</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w:t>
      </w:r>
      <w:r w:rsidR="00670885">
        <w:rPr>
          <w:rFonts w:ascii="Times New Roman" w:eastAsia="SimSun" w:hAnsi="Times New Roman" w:cs="Times New Roman"/>
          <w:kern w:val="1"/>
          <w:sz w:val="28"/>
          <w:szCs w:val="28"/>
          <w:lang w:eastAsia="hi-IN" w:bidi="hi-IN"/>
        </w:rPr>
        <w:t xml:space="preserve"> </w:t>
      </w:r>
      <w:r w:rsidRPr="0007270E">
        <w:rPr>
          <w:rFonts w:ascii="Times New Roman" w:eastAsia="SimSun" w:hAnsi="Times New Roman" w:cs="Times New Roman"/>
          <w:kern w:val="1"/>
          <w:sz w:val="28"/>
          <w:szCs w:val="28"/>
          <w:lang w:eastAsia="hi-IN" w:bidi="hi-IN"/>
        </w:rPr>
        <w:t>из федерального бюджета (Управление социальной поддержки населения) – 695 тыс. рублей;</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 из республиканского бюджета (Управление социальной поддержки населения) – 332,6 тыс. рублей</w:t>
      </w:r>
      <w:r w:rsidR="00670885">
        <w:rPr>
          <w:rFonts w:ascii="Times New Roman" w:eastAsia="SimSun" w:hAnsi="Times New Roman" w:cs="Times New Roman"/>
          <w:kern w:val="1"/>
          <w:sz w:val="28"/>
          <w:szCs w:val="28"/>
          <w:lang w:eastAsia="hi-IN" w:bidi="hi-IN"/>
        </w:rPr>
        <w:t>.</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Освоено средств:</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из местного бюджета:</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 xml:space="preserve">33,700 тыс. руб. на материально-техническое оснащение лагерей дневного пребывания детей (приобретение канцелярии, игрового и спортивного инвентаря); </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20,17 тыс. руб. на приобретение медицинских аптечек;</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 xml:space="preserve">105,3 тыс. руб. – оплата услуг медицинских работников, </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613,6 тыс. руб. -  трудовые бригады.</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из республиканского бюджета:</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1410,7 тыс.  руб. на организацию двухразового питания в лагерях с дневным пребыванием детей;</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656,9 тыс. руб. компенсация работающим родителям за 81 путевку.</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Поступило 86 заявлений родителей о частичной компенсации стоимости путевок, их них удовлетворено 81.</w:t>
      </w:r>
    </w:p>
    <w:p w:rsidR="0007270E" w:rsidRPr="0007270E" w:rsidRDefault="0007270E" w:rsidP="00FD6D20">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07270E">
        <w:rPr>
          <w:rFonts w:ascii="Times New Roman" w:eastAsia="SimSun" w:hAnsi="Times New Roman" w:cs="Times New Roman"/>
          <w:kern w:val="1"/>
          <w:sz w:val="28"/>
          <w:szCs w:val="28"/>
          <w:lang w:eastAsia="hi-IN" w:bidi="hi-IN"/>
        </w:rPr>
        <w:t xml:space="preserve">Организация летнего оздоровления в </w:t>
      </w:r>
      <w:proofErr w:type="spellStart"/>
      <w:r w:rsidRPr="0007270E">
        <w:rPr>
          <w:rFonts w:ascii="Times New Roman" w:eastAsia="SimSun" w:hAnsi="Times New Roman" w:cs="Times New Roman"/>
          <w:kern w:val="1"/>
          <w:sz w:val="28"/>
          <w:szCs w:val="28"/>
          <w:lang w:eastAsia="hi-IN" w:bidi="hi-IN"/>
        </w:rPr>
        <w:t>Майминском</w:t>
      </w:r>
      <w:proofErr w:type="spellEnd"/>
      <w:r w:rsidRPr="0007270E">
        <w:rPr>
          <w:rFonts w:ascii="Times New Roman" w:eastAsia="SimSun" w:hAnsi="Times New Roman" w:cs="Times New Roman"/>
          <w:kern w:val="1"/>
          <w:sz w:val="28"/>
          <w:szCs w:val="28"/>
          <w:lang w:eastAsia="hi-IN" w:bidi="hi-IN"/>
        </w:rPr>
        <w:t xml:space="preserve"> районе ориентирована на поддержку и развитие экономичных </w:t>
      </w:r>
      <w:proofErr w:type="spellStart"/>
      <w:r w:rsidRPr="0007270E">
        <w:rPr>
          <w:rFonts w:ascii="Times New Roman" w:eastAsia="SimSun" w:hAnsi="Times New Roman" w:cs="Times New Roman"/>
          <w:kern w:val="1"/>
          <w:sz w:val="28"/>
          <w:szCs w:val="28"/>
          <w:lang w:eastAsia="hi-IN" w:bidi="hi-IN"/>
        </w:rPr>
        <w:t>малозатратных</w:t>
      </w:r>
      <w:proofErr w:type="spellEnd"/>
      <w:r w:rsidRPr="0007270E">
        <w:rPr>
          <w:rFonts w:ascii="Times New Roman" w:eastAsia="SimSun" w:hAnsi="Times New Roman" w:cs="Times New Roman"/>
          <w:kern w:val="1"/>
          <w:sz w:val="28"/>
          <w:szCs w:val="28"/>
          <w:lang w:eastAsia="hi-IN" w:bidi="hi-IN"/>
        </w:rPr>
        <w:t xml:space="preserve"> форм отдыха, а именно на организацию летних оздоровительных лагерей с дневным пребыванием детей, при образовательных организациях различного типа, однодневных походов и экскурсий. </w:t>
      </w:r>
    </w:p>
    <w:p w:rsidR="000C09AA" w:rsidRPr="000C09AA" w:rsidRDefault="0007270E" w:rsidP="00FD6D20">
      <w:pPr>
        <w:tabs>
          <w:tab w:val="left" w:pos="993"/>
        </w:tabs>
        <w:spacing w:after="0" w:line="240" w:lineRule="auto"/>
        <w:ind w:firstLine="709"/>
        <w:jc w:val="both"/>
        <w:rPr>
          <w:rFonts w:ascii="Times New Roman" w:hAnsi="Times New Roman" w:cs="Times New Roman"/>
          <w:sz w:val="28"/>
          <w:szCs w:val="28"/>
        </w:rPr>
      </w:pPr>
      <w:r w:rsidRPr="0007270E">
        <w:rPr>
          <w:rFonts w:ascii="Times New Roman" w:eastAsia="SimSun" w:hAnsi="Times New Roman" w:cs="Times New Roman"/>
          <w:kern w:val="1"/>
          <w:sz w:val="28"/>
          <w:szCs w:val="28"/>
          <w:lang w:eastAsia="hi-IN" w:bidi="hi-IN"/>
        </w:rPr>
        <w:t>На базе 19 образовательных организациях района организована работа лагерей с дневным пребыванием детей в режиме с 8.30 до 14.30 часов, с 2-разовым питанием, в один сезон, продолжительностью 21 день.</w:t>
      </w:r>
      <w:r w:rsidR="000C09AA" w:rsidRPr="000C09AA">
        <w:rPr>
          <w:rFonts w:ascii="Times New Roman" w:hAnsi="Times New Roman" w:cs="Times New Roman"/>
          <w:sz w:val="28"/>
          <w:szCs w:val="28"/>
        </w:rPr>
        <w:t xml:space="preserve"> </w:t>
      </w:r>
    </w:p>
    <w:p w:rsidR="00670885" w:rsidRDefault="00670885" w:rsidP="00FD6D20">
      <w:pPr>
        <w:tabs>
          <w:tab w:val="left" w:pos="993"/>
        </w:tabs>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lastRenderedPageBreak/>
        <w:t>По основному мероприятию «Молодежная политика» были проведены следующие мероприятия:</w:t>
      </w:r>
    </w:p>
    <w:p w:rsidR="00670885" w:rsidRPr="00670885" w:rsidRDefault="00670885" w:rsidP="00FD6D2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70885">
        <w:rPr>
          <w:rFonts w:ascii="Times New Roman" w:eastAsia="Times New Roman" w:hAnsi="Times New Roman" w:cs="Times New Roman"/>
          <w:color w:val="000000"/>
          <w:sz w:val="28"/>
          <w:szCs w:val="28"/>
          <w:lang w:eastAsia="ru-RU" w:bidi="ru-RU"/>
        </w:rPr>
        <w:t>Все молодежные мероприятия, акции, достижения молодежи освещаются в СМИ  (Социальные сети «</w:t>
      </w:r>
      <w:proofErr w:type="spellStart"/>
      <w:r w:rsidRPr="00670885">
        <w:rPr>
          <w:rFonts w:ascii="Times New Roman" w:eastAsia="Times New Roman" w:hAnsi="Times New Roman" w:cs="Times New Roman"/>
          <w:color w:val="000000"/>
          <w:sz w:val="28"/>
          <w:szCs w:val="28"/>
          <w:lang w:eastAsia="ru-RU" w:bidi="ru-RU"/>
        </w:rPr>
        <w:t>ВКонтакте</w:t>
      </w:r>
      <w:proofErr w:type="spellEnd"/>
      <w:r w:rsidRPr="00670885">
        <w:rPr>
          <w:rFonts w:ascii="Times New Roman" w:eastAsia="Times New Roman" w:hAnsi="Times New Roman" w:cs="Times New Roman"/>
          <w:color w:val="000000"/>
          <w:sz w:val="28"/>
          <w:szCs w:val="28"/>
          <w:lang w:eastAsia="ru-RU" w:bidi="ru-RU"/>
        </w:rPr>
        <w:t>», на официальном сайте Майминского района и газете «Сельчанка»).</w:t>
      </w:r>
    </w:p>
    <w:p w:rsidR="00670885" w:rsidRPr="00670885" w:rsidRDefault="00670885" w:rsidP="00FD6D20">
      <w:pPr>
        <w:widowControl w:val="0"/>
        <w:spacing w:after="0" w:line="240" w:lineRule="auto"/>
        <w:ind w:firstLine="709"/>
        <w:jc w:val="both"/>
        <w:rPr>
          <w:rFonts w:ascii="Times New Roman" w:eastAsia="Times New Roman" w:hAnsi="Times New Roman" w:cs="Times New Roman"/>
          <w:sz w:val="28"/>
          <w:szCs w:val="28"/>
        </w:rPr>
      </w:pPr>
      <w:r w:rsidRPr="00670885">
        <w:rPr>
          <w:rFonts w:ascii="Times New Roman" w:eastAsia="Times New Roman" w:hAnsi="Times New Roman" w:cs="Times New Roman"/>
          <w:color w:val="000000"/>
          <w:sz w:val="28"/>
          <w:szCs w:val="28"/>
          <w:lang w:eastAsia="ru-RU" w:bidi="ru-RU"/>
        </w:rPr>
        <w:t xml:space="preserve">С начала года подготовлено и опубликовано различных печатных материалов по молодежной политике – 203, в т.ч. публицистических материалов о молодежных мероприятиях и молодежных объединениях – 39, информационных материалов – 90, анонсов – 28, поздравлений – 22, информационно – публицистических материалов о реализации молодежной политики в </w:t>
      </w:r>
      <w:proofErr w:type="spellStart"/>
      <w:r w:rsidRPr="00670885">
        <w:rPr>
          <w:rFonts w:ascii="Times New Roman" w:eastAsia="Times New Roman" w:hAnsi="Times New Roman" w:cs="Times New Roman"/>
          <w:color w:val="000000"/>
          <w:sz w:val="28"/>
          <w:szCs w:val="28"/>
          <w:lang w:eastAsia="ru-RU" w:bidi="ru-RU"/>
        </w:rPr>
        <w:t>Майминском</w:t>
      </w:r>
      <w:proofErr w:type="spellEnd"/>
      <w:r w:rsidRPr="00670885">
        <w:rPr>
          <w:rFonts w:ascii="Times New Roman" w:eastAsia="Times New Roman" w:hAnsi="Times New Roman" w:cs="Times New Roman"/>
          <w:color w:val="000000"/>
          <w:sz w:val="28"/>
          <w:szCs w:val="28"/>
          <w:lang w:eastAsia="ru-RU" w:bidi="ru-RU"/>
        </w:rPr>
        <w:t xml:space="preserve"> районе – 24.</w:t>
      </w:r>
    </w:p>
    <w:p w:rsidR="00670885" w:rsidRPr="00670885" w:rsidRDefault="00670885" w:rsidP="00FD6D20">
      <w:pPr>
        <w:widowControl w:val="0"/>
        <w:spacing w:after="0" w:line="240" w:lineRule="auto"/>
        <w:ind w:firstLine="709"/>
        <w:jc w:val="both"/>
        <w:rPr>
          <w:rFonts w:ascii="Times New Roman" w:eastAsia="Times New Roman" w:hAnsi="Times New Roman" w:cs="Times New Roman"/>
          <w:bCs/>
          <w:iCs/>
          <w:sz w:val="28"/>
          <w:szCs w:val="28"/>
        </w:rPr>
      </w:pPr>
      <w:r w:rsidRPr="00670885">
        <w:rPr>
          <w:rFonts w:ascii="Times New Roman" w:eastAsia="Times New Roman" w:hAnsi="Times New Roman" w:cs="Times New Roman"/>
          <w:bCs/>
          <w:iCs/>
          <w:sz w:val="28"/>
          <w:szCs w:val="28"/>
        </w:rPr>
        <w:t>За 2017 год Отделом по Молодежной политике, физической культуре и спорту, совместно с Молодежным советом при главе Администрации МО «Майминский район» и добровольческим движением «Важно знать» было проведено 41 мероприятие</w:t>
      </w:r>
      <w:r>
        <w:rPr>
          <w:rFonts w:ascii="Times New Roman" w:eastAsia="Times New Roman" w:hAnsi="Times New Roman" w:cs="Times New Roman"/>
          <w:bCs/>
          <w:iCs/>
          <w:sz w:val="28"/>
          <w:szCs w:val="28"/>
        </w:rPr>
        <w:t>, такие как:</w:t>
      </w:r>
    </w:p>
    <w:p w:rsidR="00F456BB" w:rsidRDefault="00670885" w:rsidP="00FD6D20">
      <w:pPr>
        <w:pStyle w:val="a3"/>
        <w:numPr>
          <w:ilvl w:val="1"/>
          <w:numId w:val="31"/>
        </w:numPr>
        <w:tabs>
          <w:tab w:val="left" w:pos="993"/>
        </w:tabs>
        <w:spacing w:after="0" w:line="240" w:lineRule="auto"/>
        <w:ind w:left="0" w:firstLine="709"/>
        <w:jc w:val="both"/>
        <w:rPr>
          <w:rFonts w:ascii="Times New Roman" w:hAnsi="Times New Roman" w:cs="Times New Roman"/>
          <w:sz w:val="28"/>
          <w:szCs w:val="28"/>
        </w:rPr>
      </w:pPr>
      <w:r w:rsidRPr="00F456BB">
        <w:rPr>
          <w:rFonts w:ascii="Times New Roman" w:hAnsi="Times New Roman" w:cs="Times New Roman"/>
          <w:sz w:val="28"/>
          <w:szCs w:val="28"/>
          <w:shd w:val="clear" w:color="auto" w:fill="FFFFFF"/>
        </w:rPr>
        <w:t>17 февраля на стадионе «Школьный» Майминского сельского поселения была проведена военно-патриотическая игра «Зарница «Юные патриоты»</w:t>
      </w:r>
      <w:r w:rsidR="00D90926" w:rsidRPr="00F456BB">
        <w:rPr>
          <w:rFonts w:ascii="Times New Roman" w:hAnsi="Times New Roman" w:cs="Times New Roman"/>
          <w:sz w:val="28"/>
          <w:szCs w:val="28"/>
          <w:shd w:val="clear" w:color="auto" w:fill="FFFFFF"/>
        </w:rPr>
        <w:t>;</w:t>
      </w:r>
      <w:r w:rsidRPr="00F456BB">
        <w:rPr>
          <w:rFonts w:ascii="Times New Roman" w:hAnsi="Times New Roman" w:cs="Times New Roman"/>
          <w:sz w:val="28"/>
          <w:szCs w:val="28"/>
        </w:rPr>
        <w:t xml:space="preserve">  </w:t>
      </w:r>
    </w:p>
    <w:p w:rsidR="00670885" w:rsidRPr="00F456BB" w:rsidRDefault="00A81855" w:rsidP="00FD6D20">
      <w:pPr>
        <w:pStyle w:val="a3"/>
        <w:numPr>
          <w:ilvl w:val="1"/>
          <w:numId w:val="3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0885" w:rsidRPr="00F456BB">
        <w:rPr>
          <w:rFonts w:ascii="Times New Roman" w:hAnsi="Times New Roman" w:cs="Times New Roman"/>
          <w:sz w:val="28"/>
          <w:szCs w:val="28"/>
        </w:rPr>
        <w:t>20-22 февраля 2017 - Региональный Фестиваль прикладных дисциплин военно-патриотических, спортивно-патриотических клубов и юнармейцев Республики Алтай «Памяти павших будьте достойны!» (военно-спортивная игра «Зарница»), посвящённый 28-ой годовщине вывода ограниченного контингента советских войск из Афганистана</w:t>
      </w:r>
      <w:r w:rsidR="00D90926" w:rsidRPr="00F456BB">
        <w:rPr>
          <w:rFonts w:ascii="Times New Roman" w:hAnsi="Times New Roman" w:cs="Times New Roman"/>
          <w:sz w:val="28"/>
          <w:szCs w:val="28"/>
        </w:rPr>
        <w:t xml:space="preserve"> и 100-летию Пограничной службы;</w:t>
      </w:r>
    </w:p>
    <w:p w:rsidR="00670885" w:rsidRPr="00F456BB" w:rsidRDefault="00670885" w:rsidP="00FD6D20">
      <w:pPr>
        <w:pStyle w:val="a3"/>
        <w:numPr>
          <w:ilvl w:val="1"/>
          <w:numId w:val="31"/>
        </w:numPr>
        <w:tabs>
          <w:tab w:val="left" w:pos="993"/>
        </w:tabs>
        <w:spacing w:after="0" w:line="240" w:lineRule="auto"/>
        <w:ind w:left="0" w:firstLine="709"/>
        <w:jc w:val="both"/>
        <w:rPr>
          <w:rFonts w:ascii="Times New Roman" w:hAnsi="Times New Roman" w:cs="Times New Roman"/>
          <w:b/>
          <w:sz w:val="28"/>
          <w:szCs w:val="28"/>
        </w:rPr>
      </w:pPr>
      <w:r w:rsidRPr="00F456BB">
        <w:rPr>
          <w:rFonts w:ascii="Times New Roman" w:hAnsi="Times New Roman" w:cs="Times New Roman"/>
          <w:sz w:val="28"/>
          <w:szCs w:val="28"/>
          <w:shd w:val="clear" w:color="auto" w:fill="FFFFFF"/>
        </w:rPr>
        <w:t>24 марта 2017 года на базе АПОУ «Майминский сельскохозяйственный техникум» состоялось Первенство Республики Алтай по огневой подготовке среди военно-патриотических и спортивно-патриотических клубов, кадетских корпусов и юнармейцев Республики Алтай</w:t>
      </w:r>
      <w:r w:rsidR="00D90926" w:rsidRPr="00F456BB">
        <w:rPr>
          <w:rFonts w:ascii="Times New Roman" w:hAnsi="Times New Roman" w:cs="Times New Roman"/>
          <w:sz w:val="28"/>
          <w:szCs w:val="28"/>
          <w:shd w:val="clear" w:color="auto" w:fill="FFFFFF"/>
        </w:rPr>
        <w:t>;</w:t>
      </w:r>
      <w:r w:rsidRPr="00F456BB">
        <w:rPr>
          <w:rFonts w:ascii="Times New Roman" w:hAnsi="Times New Roman" w:cs="Times New Roman"/>
          <w:sz w:val="28"/>
          <w:szCs w:val="28"/>
        </w:rPr>
        <w:t> </w:t>
      </w:r>
    </w:p>
    <w:p w:rsidR="00670885" w:rsidRPr="00F456BB" w:rsidRDefault="00670885" w:rsidP="00FD6D20">
      <w:pPr>
        <w:pStyle w:val="a3"/>
        <w:numPr>
          <w:ilvl w:val="1"/>
          <w:numId w:val="31"/>
        </w:numPr>
        <w:tabs>
          <w:tab w:val="left" w:pos="993"/>
        </w:tabs>
        <w:spacing w:after="0" w:line="240" w:lineRule="auto"/>
        <w:ind w:left="0" w:firstLine="709"/>
        <w:jc w:val="both"/>
        <w:rPr>
          <w:rFonts w:ascii="Times New Roman" w:hAnsi="Times New Roman" w:cs="Times New Roman"/>
          <w:b/>
          <w:sz w:val="28"/>
          <w:szCs w:val="28"/>
        </w:rPr>
      </w:pPr>
      <w:r w:rsidRPr="00F456BB">
        <w:rPr>
          <w:rFonts w:ascii="Times New Roman" w:hAnsi="Times New Roman" w:cs="Times New Roman"/>
          <w:sz w:val="28"/>
          <w:szCs w:val="28"/>
          <w:shd w:val="clear" w:color="auto" w:fill="FFFFFF"/>
        </w:rPr>
        <w:t xml:space="preserve">20 апреля 2017 года в </w:t>
      </w:r>
      <w:proofErr w:type="spellStart"/>
      <w:r w:rsidRPr="00F456BB">
        <w:rPr>
          <w:rFonts w:ascii="Times New Roman" w:hAnsi="Times New Roman" w:cs="Times New Roman"/>
          <w:sz w:val="28"/>
          <w:szCs w:val="28"/>
          <w:shd w:val="clear" w:color="auto" w:fill="FFFFFF"/>
        </w:rPr>
        <w:t>Майминском</w:t>
      </w:r>
      <w:proofErr w:type="spellEnd"/>
      <w:r w:rsidRPr="00F456BB">
        <w:rPr>
          <w:rFonts w:ascii="Times New Roman" w:hAnsi="Times New Roman" w:cs="Times New Roman"/>
          <w:sz w:val="28"/>
          <w:szCs w:val="28"/>
          <w:shd w:val="clear" w:color="auto" w:fill="FFFFFF"/>
        </w:rPr>
        <w:t xml:space="preserve"> Центре культуры состоялся Межрайонный военно-спортивный праздник «День призывника»</w:t>
      </w:r>
      <w:r w:rsidR="00D90926" w:rsidRPr="00F456BB">
        <w:rPr>
          <w:rFonts w:ascii="Times New Roman" w:hAnsi="Times New Roman" w:cs="Times New Roman"/>
          <w:sz w:val="28"/>
          <w:szCs w:val="28"/>
          <w:shd w:val="clear" w:color="auto" w:fill="FFFFFF"/>
        </w:rPr>
        <w:t>;</w:t>
      </w:r>
      <w:r w:rsidRPr="00F456BB">
        <w:rPr>
          <w:rFonts w:ascii="Times New Roman" w:hAnsi="Times New Roman" w:cs="Times New Roman"/>
          <w:sz w:val="28"/>
          <w:szCs w:val="28"/>
          <w:shd w:val="clear" w:color="auto" w:fill="FFFFFF"/>
        </w:rPr>
        <w:t xml:space="preserve"> </w:t>
      </w:r>
    </w:p>
    <w:p w:rsidR="00D90926" w:rsidRPr="00A81855" w:rsidRDefault="00A81855" w:rsidP="00FD6D20">
      <w:pPr>
        <w:pStyle w:val="a3"/>
        <w:numPr>
          <w:ilvl w:val="1"/>
          <w:numId w:val="31"/>
        </w:numPr>
        <w:tabs>
          <w:tab w:val="left" w:pos="993"/>
        </w:tabs>
        <w:spacing w:after="0" w:line="24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00670885" w:rsidRPr="00F456BB">
        <w:rPr>
          <w:rFonts w:ascii="Times New Roman" w:hAnsi="Times New Roman" w:cs="Times New Roman"/>
          <w:sz w:val="28"/>
          <w:szCs w:val="28"/>
          <w:shd w:val="clear" w:color="auto" w:fill="FFFFFF"/>
        </w:rPr>
        <w:t xml:space="preserve">ткрытый турнир </w:t>
      </w:r>
      <w:proofErr w:type="spellStart"/>
      <w:r w:rsidR="00670885" w:rsidRPr="00F456BB">
        <w:rPr>
          <w:rFonts w:ascii="Times New Roman" w:hAnsi="Times New Roman" w:cs="Times New Roman"/>
          <w:sz w:val="28"/>
          <w:szCs w:val="28"/>
          <w:shd w:val="clear" w:color="auto" w:fill="FFFFFF"/>
        </w:rPr>
        <w:t>Майминского</w:t>
      </w:r>
      <w:proofErr w:type="spellEnd"/>
      <w:r w:rsidR="00670885" w:rsidRPr="00F456BB">
        <w:rPr>
          <w:rFonts w:ascii="Times New Roman" w:hAnsi="Times New Roman" w:cs="Times New Roman"/>
          <w:sz w:val="28"/>
          <w:szCs w:val="28"/>
          <w:shd w:val="clear" w:color="auto" w:fill="FFFFFF"/>
        </w:rPr>
        <w:t xml:space="preserve"> района по </w:t>
      </w:r>
      <w:proofErr w:type="spellStart"/>
      <w:r w:rsidR="00670885" w:rsidRPr="00F456BB">
        <w:rPr>
          <w:rFonts w:ascii="Times New Roman" w:hAnsi="Times New Roman" w:cs="Times New Roman"/>
          <w:sz w:val="28"/>
          <w:szCs w:val="28"/>
          <w:shd w:val="clear" w:color="auto" w:fill="FFFFFF"/>
        </w:rPr>
        <w:t>Стритболу</w:t>
      </w:r>
      <w:proofErr w:type="spellEnd"/>
      <w:r w:rsidR="00670885" w:rsidRPr="00F456BB">
        <w:rPr>
          <w:rFonts w:ascii="Times New Roman" w:hAnsi="Times New Roman" w:cs="Times New Roman"/>
          <w:sz w:val="28"/>
          <w:szCs w:val="28"/>
          <w:shd w:val="clear" w:color="auto" w:fill="FFFFFF"/>
        </w:rPr>
        <w:t xml:space="preserve"> среди мужских и женских команд, посвященный 72 годовщине победы советского народа в Великой Отечественной войне</w:t>
      </w:r>
      <w:r w:rsidR="00D90926" w:rsidRPr="00F456BB">
        <w:rPr>
          <w:rFonts w:ascii="Times New Roman" w:hAnsi="Times New Roman" w:cs="Times New Roman"/>
          <w:sz w:val="28"/>
          <w:szCs w:val="28"/>
          <w:shd w:val="clear" w:color="auto" w:fill="FFFFFF"/>
        </w:rPr>
        <w:t>;</w:t>
      </w:r>
      <w:r w:rsidR="00670885" w:rsidRPr="00F456BB">
        <w:rPr>
          <w:rFonts w:ascii="Times New Roman" w:hAnsi="Times New Roman" w:cs="Times New Roman"/>
          <w:sz w:val="28"/>
          <w:szCs w:val="28"/>
        </w:rPr>
        <w:t> </w:t>
      </w:r>
    </w:p>
    <w:p w:rsidR="00670885" w:rsidRPr="00A81855" w:rsidRDefault="00A81855" w:rsidP="00FD6D20">
      <w:pPr>
        <w:pStyle w:val="a3"/>
        <w:widowControl w:val="0"/>
        <w:numPr>
          <w:ilvl w:val="1"/>
          <w:numId w:val="31"/>
        </w:numPr>
        <w:tabs>
          <w:tab w:val="left" w:pos="993"/>
        </w:tabs>
        <w:spacing w:after="0" w:line="240" w:lineRule="auto"/>
        <w:ind w:left="0" w:firstLine="709"/>
        <w:jc w:val="both"/>
        <w:rPr>
          <w:rFonts w:ascii="Times New Roman" w:eastAsia="Times New Roman" w:hAnsi="Times New Roman" w:cs="Times New Roman"/>
          <w:b/>
          <w:bCs/>
          <w:i/>
          <w:iCs/>
          <w:sz w:val="28"/>
          <w:szCs w:val="28"/>
        </w:rPr>
      </w:pPr>
      <w:r w:rsidRPr="00A81855">
        <w:rPr>
          <w:rFonts w:ascii="Times New Roman" w:hAnsi="Times New Roman" w:cs="Times New Roman"/>
          <w:sz w:val="28"/>
          <w:szCs w:val="28"/>
        </w:rPr>
        <w:t xml:space="preserve"> </w:t>
      </w:r>
      <w:r w:rsidR="00670885" w:rsidRPr="00A81855">
        <w:rPr>
          <w:rFonts w:ascii="Times New Roman" w:hAnsi="Times New Roman" w:cs="Times New Roman"/>
          <w:sz w:val="28"/>
          <w:szCs w:val="28"/>
          <w:shd w:val="clear" w:color="auto" w:fill="FFFFFF"/>
        </w:rPr>
        <w:t xml:space="preserve">9 мая 2017 года в </w:t>
      </w:r>
      <w:proofErr w:type="spellStart"/>
      <w:r w:rsidR="00670885" w:rsidRPr="00A81855">
        <w:rPr>
          <w:rFonts w:ascii="Times New Roman" w:hAnsi="Times New Roman" w:cs="Times New Roman"/>
          <w:sz w:val="28"/>
          <w:szCs w:val="28"/>
          <w:shd w:val="clear" w:color="auto" w:fill="FFFFFF"/>
        </w:rPr>
        <w:t>Майминском</w:t>
      </w:r>
      <w:proofErr w:type="spellEnd"/>
      <w:r w:rsidR="00670885" w:rsidRPr="00A81855">
        <w:rPr>
          <w:rFonts w:ascii="Times New Roman" w:hAnsi="Times New Roman" w:cs="Times New Roman"/>
          <w:sz w:val="28"/>
          <w:szCs w:val="28"/>
          <w:shd w:val="clear" w:color="auto" w:fill="FFFFFF"/>
        </w:rPr>
        <w:t xml:space="preserve"> районе состоялась акция «Бессмертный полк»</w:t>
      </w:r>
      <w:r>
        <w:rPr>
          <w:rFonts w:ascii="Times New Roman" w:hAnsi="Times New Roman" w:cs="Times New Roman"/>
          <w:sz w:val="28"/>
          <w:szCs w:val="28"/>
          <w:shd w:val="clear" w:color="auto" w:fill="FFFFFF"/>
        </w:rPr>
        <w:t>;</w:t>
      </w:r>
    </w:p>
    <w:p w:rsidR="00670885" w:rsidRPr="00A81855" w:rsidRDefault="00A81855" w:rsidP="00FD6D20">
      <w:pPr>
        <w:pStyle w:val="a3"/>
        <w:widowControl w:val="0"/>
        <w:numPr>
          <w:ilvl w:val="1"/>
          <w:numId w:val="31"/>
        </w:numPr>
        <w:tabs>
          <w:tab w:val="left" w:pos="993"/>
        </w:tabs>
        <w:spacing w:after="0" w:line="240" w:lineRule="auto"/>
        <w:ind w:left="0" w:firstLine="709"/>
        <w:jc w:val="both"/>
        <w:rPr>
          <w:rFonts w:ascii="Times New Roman" w:hAnsi="Times New Roman" w:cs="Times New Roman"/>
          <w:b/>
          <w:sz w:val="28"/>
          <w:szCs w:val="28"/>
        </w:rPr>
      </w:pPr>
      <w:r w:rsidRPr="00A81855">
        <w:rPr>
          <w:rFonts w:ascii="Times New Roman" w:hAnsi="Times New Roman" w:cs="Times New Roman"/>
          <w:sz w:val="28"/>
          <w:szCs w:val="28"/>
          <w:shd w:val="clear" w:color="auto" w:fill="FFFFFF"/>
        </w:rPr>
        <w:t xml:space="preserve"> </w:t>
      </w:r>
      <w:r w:rsidR="00670885" w:rsidRPr="00A81855">
        <w:rPr>
          <w:rFonts w:ascii="Times New Roman" w:hAnsi="Times New Roman" w:cs="Times New Roman"/>
          <w:sz w:val="28"/>
          <w:szCs w:val="28"/>
          <w:shd w:val="clear" w:color="auto" w:fill="FFFFFF"/>
        </w:rPr>
        <w:t xml:space="preserve">13 мая состоялся автопробег </w:t>
      </w:r>
      <w:r>
        <w:rPr>
          <w:rFonts w:ascii="Times New Roman" w:hAnsi="Times New Roman" w:cs="Times New Roman"/>
          <w:sz w:val="28"/>
          <w:szCs w:val="28"/>
          <w:shd w:val="clear" w:color="auto" w:fill="FFFFFF"/>
        </w:rPr>
        <w:t>«</w:t>
      </w:r>
      <w:r w:rsidR="00670885" w:rsidRPr="00A81855">
        <w:rPr>
          <w:rFonts w:ascii="Times New Roman" w:hAnsi="Times New Roman" w:cs="Times New Roman"/>
          <w:sz w:val="28"/>
          <w:szCs w:val="28"/>
          <w:shd w:val="clear" w:color="auto" w:fill="FFFFFF"/>
        </w:rPr>
        <w:t>Помним и гордимся!</w:t>
      </w:r>
      <w:r>
        <w:rPr>
          <w:rFonts w:ascii="Times New Roman" w:hAnsi="Times New Roman" w:cs="Times New Roman"/>
          <w:sz w:val="28"/>
          <w:szCs w:val="28"/>
          <w:shd w:val="clear" w:color="auto" w:fill="FFFFFF"/>
        </w:rPr>
        <w:t>»</w:t>
      </w:r>
      <w:r w:rsidR="00670885" w:rsidRPr="00A81855">
        <w:rPr>
          <w:rFonts w:ascii="Times New Roman" w:hAnsi="Times New Roman" w:cs="Times New Roman"/>
          <w:sz w:val="28"/>
          <w:szCs w:val="28"/>
          <w:shd w:val="clear" w:color="auto" w:fill="FFFFFF"/>
        </w:rPr>
        <w:t xml:space="preserve"> с участием общественных объединений </w:t>
      </w:r>
      <w:proofErr w:type="spellStart"/>
      <w:r w:rsidR="00670885" w:rsidRPr="00A81855">
        <w:rPr>
          <w:rFonts w:ascii="Times New Roman" w:hAnsi="Times New Roman" w:cs="Times New Roman"/>
          <w:sz w:val="28"/>
          <w:szCs w:val="28"/>
          <w:shd w:val="clear" w:color="auto" w:fill="FFFFFF"/>
        </w:rPr>
        <w:t>Майминского</w:t>
      </w:r>
      <w:proofErr w:type="spellEnd"/>
      <w:r w:rsidR="00670885" w:rsidRPr="00A81855">
        <w:rPr>
          <w:rFonts w:ascii="Times New Roman" w:hAnsi="Times New Roman" w:cs="Times New Roman"/>
          <w:sz w:val="28"/>
          <w:szCs w:val="28"/>
          <w:shd w:val="clear" w:color="auto" w:fill="FFFFFF"/>
        </w:rPr>
        <w:t xml:space="preserve"> и </w:t>
      </w:r>
      <w:proofErr w:type="spellStart"/>
      <w:r w:rsidR="00670885" w:rsidRPr="00A81855">
        <w:rPr>
          <w:rFonts w:ascii="Times New Roman" w:hAnsi="Times New Roman" w:cs="Times New Roman"/>
          <w:sz w:val="28"/>
          <w:szCs w:val="28"/>
          <w:shd w:val="clear" w:color="auto" w:fill="FFFFFF"/>
        </w:rPr>
        <w:t>Чемальского</w:t>
      </w:r>
      <w:proofErr w:type="spellEnd"/>
      <w:r w:rsidR="00670885" w:rsidRPr="00A81855">
        <w:rPr>
          <w:rFonts w:ascii="Times New Roman" w:hAnsi="Times New Roman" w:cs="Times New Roman"/>
          <w:sz w:val="28"/>
          <w:szCs w:val="28"/>
          <w:shd w:val="clear" w:color="auto" w:fill="FFFFFF"/>
        </w:rPr>
        <w:t xml:space="preserve"> районов при поддержке администраций муниципалитетов и Военного комиссариата </w:t>
      </w:r>
      <w:proofErr w:type="spellStart"/>
      <w:r w:rsidR="00670885" w:rsidRPr="00A81855">
        <w:rPr>
          <w:rFonts w:ascii="Times New Roman" w:hAnsi="Times New Roman" w:cs="Times New Roman"/>
          <w:sz w:val="28"/>
          <w:szCs w:val="28"/>
          <w:shd w:val="clear" w:color="auto" w:fill="FFFFFF"/>
        </w:rPr>
        <w:t>Майминского</w:t>
      </w:r>
      <w:proofErr w:type="spellEnd"/>
      <w:r w:rsidR="00670885" w:rsidRPr="00A81855">
        <w:rPr>
          <w:rFonts w:ascii="Times New Roman" w:hAnsi="Times New Roman" w:cs="Times New Roman"/>
          <w:sz w:val="28"/>
          <w:szCs w:val="28"/>
          <w:shd w:val="clear" w:color="auto" w:fill="FFFFFF"/>
        </w:rPr>
        <w:t xml:space="preserve">, </w:t>
      </w:r>
      <w:proofErr w:type="spellStart"/>
      <w:r w:rsidR="00670885" w:rsidRPr="00A81855">
        <w:rPr>
          <w:rFonts w:ascii="Times New Roman" w:hAnsi="Times New Roman" w:cs="Times New Roman"/>
          <w:sz w:val="28"/>
          <w:szCs w:val="28"/>
          <w:shd w:val="clear" w:color="auto" w:fill="FFFFFF"/>
        </w:rPr>
        <w:t>Чемальского</w:t>
      </w:r>
      <w:proofErr w:type="spellEnd"/>
      <w:r w:rsidR="00670885" w:rsidRPr="00A81855">
        <w:rPr>
          <w:rFonts w:ascii="Times New Roman" w:hAnsi="Times New Roman" w:cs="Times New Roman"/>
          <w:sz w:val="28"/>
          <w:szCs w:val="28"/>
          <w:shd w:val="clear" w:color="auto" w:fill="FFFFFF"/>
        </w:rPr>
        <w:t xml:space="preserve"> и </w:t>
      </w:r>
      <w:proofErr w:type="spellStart"/>
      <w:r w:rsidR="00670885" w:rsidRPr="00A81855">
        <w:rPr>
          <w:rFonts w:ascii="Times New Roman" w:hAnsi="Times New Roman" w:cs="Times New Roman"/>
          <w:sz w:val="28"/>
          <w:szCs w:val="28"/>
          <w:shd w:val="clear" w:color="auto" w:fill="FFFFFF"/>
        </w:rPr>
        <w:t>Шебалинского</w:t>
      </w:r>
      <w:proofErr w:type="spellEnd"/>
      <w:r w:rsidR="00670885" w:rsidRPr="00A81855">
        <w:rPr>
          <w:rFonts w:ascii="Times New Roman" w:hAnsi="Times New Roman" w:cs="Times New Roman"/>
          <w:sz w:val="28"/>
          <w:szCs w:val="28"/>
          <w:shd w:val="clear" w:color="auto" w:fill="FFFFFF"/>
        </w:rPr>
        <w:t xml:space="preserve"> районов</w:t>
      </w:r>
      <w:r>
        <w:rPr>
          <w:rFonts w:ascii="Times New Roman" w:hAnsi="Times New Roman" w:cs="Times New Roman"/>
          <w:sz w:val="28"/>
          <w:szCs w:val="28"/>
          <w:shd w:val="clear" w:color="auto" w:fill="FFFFFF"/>
        </w:rPr>
        <w:t>;</w:t>
      </w:r>
      <w:r w:rsidR="00670885" w:rsidRPr="00A81855">
        <w:rPr>
          <w:rFonts w:ascii="Times New Roman" w:hAnsi="Times New Roman" w:cs="Times New Roman"/>
          <w:sz w:val="28"/>
          <w:szCs w:val="28"/>
          <w:shd w:val="clear" w:color="auto" w:fill="FFFFFF"/>
        </w:rPr>
        <w:t xml:space="preserve"> </w:t>
      </w:r>
    </w:p>
    <w:p w:rsidR="00670885" w:rsidRDefault="00A81855" w:rsidP="00FD6D20">
      <w:pPr>
        <w:pStyle w:val="a3"/>
        <w:widowControl w:val="0"/>
        <w:numPr>
          <w:ilvl w:val="1"/>
          <w:numId w:val="31"/>
        </w:numPr>
        <w:tabs>
          <w:tab w:val="left" w:pos="993"/>
        </w:tabs>
        <w:spacing w:after="0" w:line="240" w:lineRule="auto"/>
        <w:ind w:left="0" w:firstLine="709"/>
        <w:jc w:val="both"/>
        <w:rPr>
          <w:rFonts w:ascii="Times New Roman" w:hAnsi="Times New Roman" w:cs="Times New Roman"/>
          <w:sz w:val="28"/>
          <w:szCs w:val="28"/>
        </w:rPr>
      </w:pPr>
      <w:r w:rsidRPr="00A81855">
        <w:rPr>
          <w:rFonts w:ascii="Times New Roman" w:hAnsi="Times New Roman" w:cs="Times New Roman"/>
          <w:sz w:val="28"/>
          <w:szCs w:val="28"/>
          <w:shd w:val="clear" w:color="auto" w:fill="FFFFFF"/>
        </w:rPr>
        <w:t xml:space="preserve"> </w:t>
      </w:r>
      <w:r w:rsidR="00670885" w:rsidRPr="00A81855">
        <w:rPr>
          <w:rFonts w:ascii="Times New Roman" w:hAnsi="Times New Roman" w:cs="Times New Roman"/>
          <w:sz w:val="28"/>
          <w:szCs w:val="28"/>
        </w:rPr>
        <w:t>22 августа 2017 - Акция «Дотронуться до России», посвященная празднованию Дня Государственного флага Российской Фед</w:t>
      </w:r>
      <w:r>
        <w:rPr>
          <w:rFonts w:ascii="Times New Roman" w:hAnsi="Times New Roman" w:cs="Times New Roman"/>
          <w:sz w:val="28"/>
          <w:szCs w:val="28"/>
        </w:rPr>
        <w:t>ерации;</w:t>
      </w:r>
    </w:p>
    <w:p w:rsidR="00670885" w:rsidRPr="00A81855" w:rsidRDefault="00A81855" w:rsidP="00FD6D20">
      <w:pPr>
        <w:pStyle w:val="a3"/>
        <w:widowControl w:val="0"/>
        <w:numPr>
          <w:ilvl w:val="1"/>
          <w:numId w:val="31"/>
        </w:numPr>
        <w:tabs>
          <w:tab w:val="left" w:pos="993"/>
        </w:tabs>
        <w:spacing w:after="0" w:line="240" w:lineRule="auto"/>
        <w:ind w:left="0" w:firstLine="709"/>
        <w:jc w:val="both"/>
        <w:rPr>
          <w:rFonts w:ascii="Times New Roman" w:eastAsia="Times New Roman" w:hAnsi="Times New Roman" w:cs="Times New Roman"/>
          <w:b/>
          <w:bCs/>
          <w:iCs/>
          <w:sz w:val="28"/>
          <w:szCs w:val="28"/>
        </w:rPr>
      </w:pPr>
      <w:r w:rsidRPr="00A81855">
        <w:rPr>
          <w:rFonts w:ascii="Times New Roman" w:hAnsi="Times New Roman" w:cs="Times New Roman"/>
          <w:sz w:val="28"/>
          <w:szCs w:val="28"/>
        </w:rPr>
        <w:t xml:space="preserve"> </w:t>
      </w:r>
      <w:r w:rsidR="00670885" w:rsidRPr="00A81855">
        <w:rPr>
          <w:rFonts w:ascii="Times New Roman" w:hAnsi="Times New Roman" w:cs="Times New Roman"/>
          <w:sz w:val="28"/>
          <w:szCs w:val="28"/>
        </w:rPr>
        <w:t>5 сентября 2017</w:t>
      </w:r>
      <w:r w:rsidRPr="00A81855">
        <w:rPr>
          <w:rFonts w:ascii="Times New Roman" w:hAnsi="Times New Roman" w:cs="Times New Roman"/>
          <w:sz w:val="28"/>
          <w:szCs w:val="28"/>
        </w:rPr>
        <w:t xml:space="preserve"> </w:t>
      </w:r>
      <w:r w:rsidR="00670885" w:rsidRPr="00A81855">
        <w:rPr>
          <w:rFonts w:ascii="Times New Roman" w:hAnsi="Times New Roman" w:cs="Times New Roman"/>
          <w:sz w:val="28"/>
          <w:szCs w:val="28"/>
        </w:rPr>
        <w:t>Курсанты ВППК "Русь" совершили прыжки с парашютом</w:t>
      </w:r>
      <w:r w:rsidRPr="00A81855">
        <w:rPr>
          <w:rFonts w:ascii="Times New Roman" w:hAnsi="Times New Roman" w:cs="Times New Roman"/>
          <w:sz w:val="28"/>
          <w:szCs w:val="28"/>
        </w:rPr>
        <w:t>;</w:t>
      </w:r>
      <w:r w:rsidR="00670885" w:rsidRPr="00A81855">
        <w:rPr>
          <w:rFonts w:ascii="Times New Roman" w:hAnsi="Times New Roman" w:cs="Times New Roman"/>
          <w:sz w:val="28"/>
          <w:szCs w:val="28"/>
        </w:rPr>
        <w:t xml:space="preserve"> </w:t>
      </w:r>
    </w:p>
    <w:p w:rsidR="00670885" w:rsidRDefault="00A81855" w:rsidP="00FD6D20">
      <w:pPr>
        <w:pStyle w:val="a3"/>
        <w:widowControl w:val="0"/>
        <w:numPr>
          <w:ilvl w:val="1"/>
          <w:numId w:val="31"/>
        </w:numPr>
        <w:tabs>
          <w:tab w:val="left" w:pos="993"/>
        </w:tabs>
        <w:spacing w:after="0" w:line="240" w:lineRule="auto"/>
        <w:ind w:left="0" w:firstLine="709"/>
        <w:jc w:val="both"/>
        <w:rPr>
          <w:rFonts w:ascii="Times New Roman" w:eastAsia="Times New Roman" w:hAnsi="Times New Roman" w:cs="Times New Roman"/>
          <w:bCs/>
          <w:iCs/>
          <w:sz w:val="28"/>
          <w:szCs w:val="28"/>
        </w:rPr>
      </w:pPr>
      <w:r w:rsidRPr="00A81855">
        <w:rPr>
          <w:rFonts w:ascii="Times New Roman" w:hAnsi="Times New Roman" w:cs="Times New Roman"/>
          <w:sz w:val="28"/>
          <w:szCs w:val="28"/>
        </w:rPr>
        <w:lastRenderedPageBreak/>
        <w:t xml:space="preserve"> </w:t>
      </w:r>
      <w:r w:rsidR="00670885" w:rsidRPr="00A81855">
        <w:rPr>
          <w:rFonts w:ascii="Times New Roman" w:eastAsia="Times New Roman" w:hAnsi="Times New Roman" w:cs="Times New Roman"/>
          <w:bCs/>
          <w:iCs/>
          <w:sz w:val="28"/>
          <w:szCs w:val="28"/>
        </w:rPr>
        <w:t>29 сентября 2017-Районный военно-спортивный праздник «День призывника»</w:t>
      </w:r>
      <w:r>
        <w:rPr>
          <w:rFonts w:ascii="Times New Roman" w:eastAsia="Times New Roman" w:hAnsi="Times New Roman" w:cs="Times New Roman"/>
          <w:bCs/>
          <w:iCs/>
          <w:sz w:val="28"/>
          <w:szCs w:val="28"/>
        </w:rPr>
        <w:t>;</w:t>
      </w:r>
    </w:p>
    <w:p w:rsidR="00A81855" w:rsidRDefault="00A81855" w:rsidP="00FD6D20">
      <w:pPr>
        <w:pStyle w:val="a3"/>
        <w:widowControl w:val="0"/>
        <w:numPr>
          <w:ilvl w:val="1"/>
          <w:numId w:val="31"/>
        </w:numPr>
        <w:tabs>
          <w:tab w:val="left" w:pos="993"/>
        </w:tabs>
        <w:spacing w:after="0" w:line="240" w:lineRule="auto"/>
        <w:ind w:left="0" w:firstLine="709"/>
        <w:jc w:val="both"/>
        <w:rPr>
          <w:rFonts w:ascii="Times New Roman" w:hAnsi="Times New Roman" w:cs="Times New Roman"/>
          <w:sz w:val="28"/>
          <w:szCs w:val="28"/>
        </w:rPr>
      </w:pPr>
      <w:r w:rsidRPr="00A81855">
        <w:rPr>
          <w:rFonts w:ascii="Times New Roman" w:eastAsia="Times New Roman" w:hAnsi="Times New Roman" w:cs="Times New Roman"/>
          <w:bCs/>
          <w:iCs/>
          <w:sz w:val="28"/>
          <w:szCs w:val="28"/>
        </w:rPr>
        <w:t xml:space="preserve"> </w:t>
      </w:r>
      <w:r w:rsidR="00670885" w:rsidRPr="00A81855">
        <w:rPr>
          <w:rFonts w:ascii="Times New Roman" w:hAnsi="Times New Roman" w:cs="Times New Roman"/>
          <w:sz w:val="28"/>
          <w:szCs w:val="28"/>
        </w:rPr>
        <w:t>6 октября 2017 - Отдел по молодежной политике, физической культуре и спорту совместно с районной газетой «Сельчанка» провела акцию «Знай наших».</w:t>
      </w:r>
      <w:r w:rsidR="00670885" w:rsidRPr="00A81855">
        <w:rPr>
          <w:rFonts w:ascii="Times New Roman" w:hAnsi="Times New Roman" w:cs="Times New Roman"/>
          <w:b/>
          <w:sz w:val="28"/>
          <w:szCs w:val="28"/>
        </w:rPr>
        <w:t xml:space="preserve"> </w:t>
      </w:r>
      <w:r w:rsidR="00670885" w:rsidRPr="00A81855">
        <w:rPr>
          <w:rFonts w:ascii="Times New Roman" w:hAnsi="Times New Roman" w:cs="Times New Roman"/>
          <w:sz w:val="28"/>
          <w:szCs w:val="28"/>
        </w:rPr>
        <w:t>В социальной сети «</w:t>
      </w:r>
      <w:proofErr w:type="spellStart"/>
      <w:r w:rsidR="00670885" w:rsidRPr="00A81855">
        <w:rPr>
          <w:rFonts w:ascii="Times New Roman" w:hAnsi="Times New Roman" w:cs="Times New Roman"/>
          <w:sz w:val="28"/>
          <w:szCs w:val="28"/>
        </w:rPr>
        <w:t>Вконтакте</w:t>
      </w:r>
      <w:proofErr w:type="spellEnd"/>
      <w:r w:rsidR="00670885" w:rsidRPr="00A81855">
        <w:rPr>
          <w:rFonts w:ascii="Times New Roman" w:hAnsi="Times New Roman" w:cs="Times New Roman"/>
          <w:sz w:val="28"/>
          <w:szCs w:val="28"/>
        </w:rPr>
        <w:t xml:space="preserve">» размещалась статья о пожилых гражданах, ветеранах труда и ВОВ с. </w:t>
      </w:r>
      <w:proofErr w:type="spellStart"/>
      <w:r w:rsidR="00670885" w:rsidRPr="00A81855">
        <w:rPr>
          <w:rFonts w:ascii="Times New Roman" w:hAnsi="Times New Roman" w:cs="Times New Roman"/>
          <w:sz w:val="28"/>
          <w:szCs w:val="28"/>
        </w:rPr>
        <w:t>Майма</w:t>
      </w:r>
      <w:proofErr w:type="spellEnd"/>
      <w:r w:rsidR="00670885" w:rsidRPr="00A81855">
        <w:rPr>
          <w:rFonts w:ascii="Times New Roman" w:hAnsi="Times New Roman" w:cs="Times New Roman"/>
          <w:sz w:val="28"/>
          <w:szCs w:val="28"/>
        </w:rPr>
        <w:t>. В ходе акции было размешено более 25 публикаций</w:t>
      </w:r>
      <w:r>
        <w:rPr>
          <w:rFonts w:ascii="Times New Roman" w:hAnsi="Times New Roman" w:cs="Times New Roman"/>
          <w:sz w:val="28"/>
          <w:szCs w:val="28"/>
        </w:rPr>
        <w:t>;</w:t>
      </w:r>
    </w:p>
    <w:p w:rsidR="00670885" w:rsidRPr="00A81855" w:rsidRDefault="00A81855" w:rsidP="00FD6D20">
      <w:pPr>
        <w:pStyle w:val="a3"/>
        <w:widowControl w:val="0"/>
        <w:numPr>
          <w:ilvl w:val="1"/>
          <w:numId w:val="31"/>
        </w:numPr>
        <w:tabs>
          <w:tab w:val="left" w:pos="993"/>
          <w:tab w:val="left" w:pos="1276"/>
        </w:tabs>
        <w:spacing w:after="0" w:line="240" w:lineRule="auto"/>
        <w:ind w:left="0" w:firstLine="709"/>
        <w:jc w:val="both"/>
        <w:rPr>
          <w:rFonts w:ascii="Times New Roman" w:eastAsia="Times New Roman" w:hAnsi="Times New Roman" w:cs="Times New Roman"/>
          <w:bCs/>
          <w:iCs/>
          <w:sz w:val="28"/>
          <w:szCs w:val="28"/>
        </w:rPr>
      </w:pPr>
      <w:r w:rsidRPr="00A81855">
        <w:rPr>
          <w:rFonts w:ascii="Times New Roman" w:hAnsi="Times New Roman" w:cs="Times New Roman"/>
          <w:sz w:val="28"/>
          <w:szCs w:val="28"/>
        </w:rPr>
        <w:t>1</w:t>
      </w:r>
      <w:r w:rsidR="00670885" w:rsidRPr="00A81855">
        <w:rPr>
          <w:rFonts w:ascii="Times New Roman" w:hAnsi="Times New Roman" w:cs="Times New Roman"/>
          <w:sz w:val="28"/>
          <w:szCs w:val="28"/>
        </w:rPr>
        <w:t>3 октября 2017 года членами Добровольческого движения "ВАЖНО ЗНАТЬ" совместно с Администрацией Муниципального образования "</w:t>
      </w:r>
      <w:proofErr w:type="spellStart"/>
      <w:r w:rsidR="00670885" w:rsidRPr="00A81855">
        <w:rPr>
          <w:rFonts w:ascii="Times New Roman" w:hAnsi="Times New Roman" w:cs="Times New Roman"/>
          <w:sz w:val="28"/>
          <w:szCs w:val="28"/>
        </w:rPr>
        <w:t>Майминское</w:t>
      </w:r>
      <w:proofErr w:type="spellEnd"/>
      <w:r w:rsidR="00670885" w:rsidRPr="00A81855">
        <w:rPr>
          <w:rFonts w:ascii="Times New Roman" w:hAnsi="Times New Roman" w:cs="Times New Roman"/>
          <w:sz w:val="28"/>
          <w:szCs w:val="28"/>
        </w:rPr>
        <w:t xml:space="preserve"> сельское поселение" была произведена Акция "Чистый Памятник" по уборке Парка Памяти жертвам п</w:t>
      </w:r>
      <w:r>
        <w:rPr>
          <w:rFonts w:ascii="Times New Roman" w:hAnsi="Times New Roman" w:cs="Times New Roman"/>
          <w:sz w:val="28"/>
          <w:szCs w:val="28"/>
        </w:rPr>
        <w:t xml:space="preserve">олитических репрессий с. </w:t>
      </w:r>
      <w:proofErr w:type="spellStart"/>
      <w:r>
        <w:rPr>
          <w:rFonts w:ascii="Times New Roman" w:hAnsi="Times New Roman" w:cs="Times New Roman"/>
          <w:sz w:val="28"/>
          <w:szCs w:val="28"/>
        </w:rPr>
        <w:t>Майма</w:t>
      </w:r>
      <w:proofErr w:type="spellEnd"/>
      <w:r>
        <w:rPr>
          <w:rFonts w:ascii="Times New Roman" w:hAnsi="Times New Roman" w:cs="Times New Roman"/>
          <w:sz w:val="28"/>
          <w:szCs w:val="28"/>
        </w:rPr>
        <w:t>;</w:t>
      </w:r>
    </w:p>
    <w:p w:rsidR="00A81855" w:rsidRDefault="00A81855" w:rsidP="00FD6D20">
      <w:pPr>
        <w:pStyle w:val="a3"/>
        <w:widowControl w:val="0"/>
        <w:numPr>
          <w:ilvl w:val="1"/>
          <w:numId w:val="31"/>
        </w:numPr>
        <w:tabs>
          <w:tab w:val="left" w:pos="993"/>
          <w:tab w:val="left" w:pos="1276"/>
        </w:tabs>
        <w:spacing w:after="0" w:line="240" w:lineRule="auto"/>
        <w:ind w:left="0" w:firstLine="709"/>
        <w:jc w:val="both"/>
        <w:rPr>
          <w:rFonts w:ascii="Times New Roman" w:hAnsi="Times New Roman" w:cs="Times New Roman"/>
          <w:sz w:val="28"/>
          <w:szCs w:val="28"/>
        </w:rPr>
      </w:pPr>
      <w:r w:rsidRPr="00A81855">
        <w:rPr>
          <w:rFonts w:ascii="Times New Roman" w:hAnsi="Times New Roman" w:cs="Times New Roman"/>
          <w:sz w:val="28"/>
          <w:szCs w:val="28"/>
        </w:rPr>
        <w:t xml:space="preserve"> </w:t>
      </w:r>
      <w:r w:rsidR="00670885" w:rsidRPr="00A81855">
        <w:rPr>
          <w:rFonts w:ascii="Times New Roman" w:hAnsi="Times New Roman" w:cs="Times New Roman"/>
          <w:sz w:val="28"/>
          <w:szCs w:val="28"/>
        </w:rPr>
        <w:t>31 октября в городе Бийск прошли соревнования между Юнармейскими командами муниципальных образований Республики Алтай и Алтайского края, Российским движением школьников и участниками ВПК клубов Республики Алтай на приз Военного комиссара Республики Алтай</w:t>
      </w:r>
      <w:r>
        <w:rPr>
          <w:rFonts w:ascii="Times New Roman" w:hAnsi="Times New Roman" w:cs="Times New Roman"/>
          <w:sz w:val="28"/>
          <w:szCs w:val="28"/>
        </w:rPr>
        <w:t>;</w:t>
      </w:r>
    </w:p>
    <w:p w:rsidR="00670885" w:rsidRDefault="00670885" w:rsidP="00FD6D20">
      <w:pPr>
        <w:pStyle w:val="a3"/>
        <w:widowControl w:val="0"/>
        <w:numPr>
          <w:ilvl w:val="1"/>
          <w:numId w:val="31"/>
        </w:numPr>
        <w:tabs>
          <w:tab w:val="left" w:pos="993"/>
          <w:tab w:val="left" w:pos="1276"/>
        </w:tabs>
        <w:spacing w:after="0" w:line="240" w:lineRule="auto"/>
        <w:ind w:left="0" w:firstLine="709"/>
        <w:jc w:val="both"/>
        <w:rPr>
          <w:rFonts w:ascii="Times New Roman" w:hAnsi="Times New Roman" w:cs="Times New Roman"/>
          <w:sz w:val="28"/>
          <w:szCs w:val="28"/>
        </w:rPr>
      </w:pPr>
      <w:r w:rsidRPr="00A81855">
        <w:rPr>
          <w:rFonts w:ascii="Times New Roman" w:hAnsi="Times New Roman" w:cs="Times New Roman"/>
          <w:sz w:val="28"/>
          <w:szCs w:val="28"/>
        </w:rPr>
        <w:t>3 декабря на мемориальном комплексе в память односельчан, погибших на фронтах Великой отечественной войны 1941-1945 г., состоялся митинг посвященный Дню неизвестного солдата</w:t>
      </w:r>
      <w:r w:rsidR="00A81855">
        <w:rPr>
          <w:rFonts w:ascii="Times New Roman" w:hAnsi="Times New Roman" w:cs="Times New Roman"/>
          <w:sz w:val="28"/>
          <w:szCs w:val="28"/>
        </w:rPr>
        <w:t>;</w:t>
      </w:r>
      <w:r w:rsidRPr="00A81855">
        <w:rPr>
          <w:rFonts w:ascii="Times New Roman" w:hAnsi="Times New Roman" w:cs="Times New Roman"/>
          <w:sz w:val="28"/>
          <w:szCs w:val="28"/>
        </w:rPr>
        <w:t xml:space="preserve"> </w:t>
      </w:r>
    </w:p>
    <w:p w:rsidR="00A81855" w:rsidRPr="00A81855" w:rsidRDefault="00670885" w:rsidP="00FD6D20">
      <w:pPr>
        <w:pStyle w:val="a3"/>
        <w:widowControl w:val="0"/>
        <w:numPr>
          <w:ilvl w:val="1"/>
          <w:numId w:val="31"/>
        </w:numPr>
        <w:tabs>
          <w:tab w:val="left" w:pos="993"/>
          <w:tab w:val="left" w:pos="1276"/>
        </w:tabs>
        <w:spacing w:after="0" w:line="240" w:lineRule="auto"/>
        <w:ind w:left="0" w:firstLine="709"/>
        <w:jc w:val="both"/>
        <w:rPr>
          <w:rFonts w:ascii="Times New Roman" w:hAnsi="Times New Roman" w:cs="Times New Roman"/>
          <w:b/>
          <w:sz w:val="28"/>
          <w:szCs w:val="28"/>
        </w:rPr>
      </w:pPr>
      <w:r w:rsidRPr="00A81855">
        <w:rPr>
          <w:rFonts w:ascii="Times New Roman" w:hAnsi="Times New Roman" w:cs="Times New Roman"/>
          <w:sz w:val="28"/>
          <w:szCs w:val="28"/>
        </w:rPr>
        <w:t xml:space="preserve">19-21 февраля 2017 - </w:t>
      </w:r>
      <w:r w:rsidRPr="00A81855">
        <w:rPr>
          <w:rFonts w:ascii="Times New Roman" w:hAnsi="Times New Roman" w:cs="Times New Roman"/>
          <w:color w:val="000000"/>
          <w:sz w:val="28"/>
          <w:szCs w:val="28"/>
        </w:rPr>
        <w:t> </w:t>
      </w:r>
      <w:r w:rsidRPr="00A81855">
        <w:rPr>
          <w:rFonts w:ascii="Times New Roman" w:hAnsi="Times New Roman" w:cs="Times New Roman"/>
          <w:sz w:val="28"/>
          <w:szCs w:val="28"/>
          <w:shd w:val="clear" w:color="auto" w:fill="FFFFFF"/>
        </w:rPr>
        <w:t xml:space="preserve">Состоялся IX фестиваль военно-патриотической песни, посвященный Победе советского народа в Великой Отечественной войне 1941-1945 </w:t>
      </w:r>
      <w:proofErr w:type="spellStart"/>
      <w:proofErr w:type="gramStart"/>
      <w:r w:rsidRPr="00A81855">
        <w:rPr>
          <w:rFonts w:ascii="Times New Roman" w:hAnsi="Times New Roman" w:cs="Times New Roman"/>
          <w:sz w:val="28"/>
          <w:szCs w:val="28"/>
          <w:shd w:val="clear" w:color="auto" w:fill="FFFFFF"/>
        </w:rPr>
        <w:t>гг</w:t>
      </w:r>
      <w:proofErr w:type="spellEnd"/>
      <w:proofErr w:type="gramEnd"/>
      <w:r w:rsidRPr="00A81855">
        <w:rPr>
          <w:rFonts w:ascii="Times New Roman" w:hAnsi="Times New Roman" w:cs="Times New Roman"/>
          <w:sz w:val="28"/>
          <w:szCs w:val="28"/>
          <w:shd w:val="clear" w:color="auto" w:fill="FFFFFF"/>
        </w:rPr>
        <w:t xml:space="preserve"> «Салют, Победа»</w:t>
      </w:r>
      <w:r w:rsidR="00A81855">
        <w:rPr>
          <w:rFonts w:ascii="Times New Roman" w:hAnsi="Times New Roman" w:cs="Times New Roman"/>
          <w:sz w:val="28"/>
          <w:szCs w:val="28"/>
          <w:shd w:val="clear" w:color="auto" w:fill="FFFFFF"/>
        </w:rPr>
        <w:t>;</w:t>
      </w:r>
      <w:r w:rsidRPr="00A81855">
        <w:rPr>
          <w:rFonts w:ascii="Times New Roman" w:hAnsi="Times New Roman" w:cs="Times New Roman"/>
          <w:sz w:val="28"/>
          <w:szCs w:val="28"/>
          <w:shd w:val="clear" w:color="auto" w:fill="FFFFFF"/>
        </w:rPr>
        <w:t xml:space="preserve"> </w:t>
      </w:r>
    </w:p>
    <w:p w:rsidR="00670885" w:rsidRDefault="00670885" w:rsidP="00FD6D20">
      <w:pPr>
        <w:pStyle w:val="a3"/>
        <w:widowControl w:val="0"/>
        <w:numPr>
          <w:ilvl w:val="1"/>
          <w:numId w:val="31"/>
        </w:numPr>
        <w:tabs>
          <w:tab w:val="left" w:pos="993"/>
          <w:tab w:val="left" w:pos="1276"/>
        </w:tabs>
        <w:spacing w:after="0" w:line="240" w:lineRule="auto"/>
        <w:ind w:left="0" w:firstLine="709"/>
        <w:jc w:val="both"/>
        <w:rPr>
          <w:rFonts w:ascii="Times New Roman" w:hAnsi="Times New Roman" w:cs="Times New Roman"/>
          <w:sz w:val="28"/>
          <w:szCs w:val="28"/>
        </w:rPr>
      </w:pPr>
      <w:r w:rsidRPr="00A81855">
        <w:rPr>
          <w:rFonts w:ascii="Times New Roman" w:hAnsi="Times New Roman" w:cs="Times New Roman"/>
          <w:sz w:val="28"/>
          <w:szCs w:val="28"/>
        </w:rPr>
        <w:t>30 марта 2017-XIII республиканский фестиваль патриотической песни «Я люблю тебя, Россия»</w:t>
      </w:r>
      <w:r w:rsidR="00A81855">
        <w:rPr>
          <w:rFonts w:ascii="Times New Roman" w:hAnsi="Times New Roman" w:cs="Times New Roman"/>
          <w:sz w:val="28"/>
          <w:szCs w:val="28"/>
        </w:rPr>
        <w:t>;</w:t>
      </w:r>
    </w:p>
    <w:p w:rsidR="00670885" w:rsidRDefault="00A81855" w:rsidP="00FD6D20">
      <w:pPr>
        <w:pStyle w:val="a3"/>
        <w:widowControl w:val="0"/>
        <w:numPr>
          <w:ilvl w:val="1"/>
          <w:numId w:val="31"/>
        </w:numPr>
        <w:tabs>
          <w:tab w:val="left" w:pos="993"/>
          <w:tab w:val="left" w:pos="1276"/>
        </w:tabs>
        <w:spacing w:after="0" w:line="240" w:lineRule="auto"/>
        <w:ind w:left="0" w:firstLine="709"/>
        <w:jc w:val="both"/>
        <w:rPr>
          <w:rFonts w:ascii="Times New Roman" w:hAnsi="Times New Roman" w:cs="Times New Roman"/>
          <w:sz w:val="28"/>
          <w:szCs w:val="28"/>
        </w:rPr>
      </w:pPr>
      <w:r w:rsidRPr="00A81855">
        <w:rPr>
          <w:rFonts w:ascii="Times New Roman" w:hAnsi="Times New Roman" w:cs="Times New Roman"/>
          <w:sz w:val="28"/>
          <w:szCs w:val="28"/>
        </w:rPr>
        <w:t xml:space="preserve"> </w:t>
      </w:r>
      <w:r w:rsidR="00670885" w:rsidRPr="00A81855">
        <w:rPr>
          <w:rFonts w:ascii="Times New Roman" w:hAnsi="Times New Roman" w:cs="Times New Roman"/>
          <w:sz w:val="28"/>
          <w:szCs w:val="28"/>
        </w:rPr>
        <w:t>1 июня «День защиты детей»</w:t>
      </w:r>
      <w:r>
        <w:rPr>
          <w:rFonts w:ascii="Times New Roman" w:hAnsi="Times New Roman" w:cs="Times New Roman"/>
          <w:sz w:val="28"/>
          <w:szCs w:val="28"/>
        </w:rPr>
        <w:t>;</w:t>
      </w:r>
    </w:p>
    <w:p w:rsidR="00EA6B69" w:rsidRPr="00EA6B69" w:rsidRDefault="00A81855" w:rsidP="00FD6D20">
      <w:pPr>
        <w:pStyle w:val="a3"/>
        <w:widowControl w:val="0"/>
        <w:numPr>
          <w:ilvl w:val="1"/>
          <w:numId w:val="31"/>
        </w:numPr>
        <w:tabs>
          <w:tab w:val="left" w:pos="993"/>
          <w:tab w:val="left" w:pos="1276"/>
          <w:tab w:val="left" w:pos="1418"/>
        </w:tabs>
        <w:spacing w:after="0" w:line="240" w:lineRule="auto"/>
        <w:ind w:left="0" w:firstLine="709"/>
        <w:jc w:val="both"/>
        <w:rPr>
          <w:rFonts w:ascii="Times New Roman" w:hAnsi="Times New Roman" w:cs="Times New Roman"/>
          <w:b/>
          <w:sz w:val="28"/>
          <w:szCs w:val="28"/>
        </w:rPr>
      </w:pPr>
      <w:r w:rsidRPr="00A81855">
        <w:rPr>
          <w:rFonts w:ascii="Times New Roman" w:hAnsi="Times New Roman" w:cs="Times New Roman"/>
          <w:sz w:val="28"/>
          <w:szCs w:val="28"/>
        </w:rPr>
        <w:t xml:space="preserve"> </w:t>
      </w:r>
      <w:proofErr w:type="gramStart"/>
      <w:r w:rsidR="00670885" w:rsidRPr="00A81855">
        <w:rPr>
          <w:rFonts w:ascii="Times New Roman" w:hAnsi="Times New Roman" w:cs="Times New Roman"/>
          <w:sz w:val="28"/>
          <w:szCs w:val="28"/>
          <w:shd w:val="clear" w:color="auto" w:fill="FFFFFF"/>
        </w:rPr>
        <w:t xml:space="preserve">24 июня в рамках празднования Дня молодежи в с. </w:t>
      </w:r>
      <w:proofErr w:type="spellStart"/>
      <w:r w:rsidR="00670885" w:rsidRPr="00A81855">
        <w:rPr>
          <w:rFonts w:ascii="Times New Roman" w:hAnsi="Times New Roman" w:cs="Times New Roman"/>
          <w:sz w:val="28"/>
          <w:szCs w:val="28"/>
          <w:shd w:val="clear" w:color="auto" w:fill="FFFFFF"/>
        </w:rPr>
        <w:t>Майма</w:t>
      </w:r>
      <w:proofErr w:type="spellEnd"/>
      <w:r w:rsidR="00670885" w:rsidRPr="00A81855">
        <w:rPr>
          <w:rFonts w:ascii="Times New Roman" w:hAnsi="Times New Roman" w:cs="Times New Roman"/>
          <w:sz w:val="28"/>
          <w:szCs w:val="28"/>
          <w:shd w:val="clear" w:color="auto" w:fill="FFFFFF"/>
        </w:rPr>
        <w:t xml:space="preserve"> на площади «Юбилейная» состоялся Фестиваль субкультур "Здоровая молодежь"</w:t>
      </w:r>
      <w:r w:rsidR="00EA6B69">
        <w:rPr>
          <w:rFonts w:ascii="Times New Roman" w:hAnsi="Times New Roman" w:cs="Times New Roman"/>
          <w:sz w:val="28"/>
          <w:szCs w:val="28"/>
          <w:shd w:val="clear" w:color="auto" w:fill="FFFFFF"/>
        </w:rPr>
        <w:t>;</w:t>
      </w:r>
      <w:r w:rsidR="00670885" w:rsidRPr="00A81855">
        <w:rPr>
          <w:rFonts w:ascii="Times New Roman" w:hAnsi="Times New Roman" w:cs="Times New Roman"/>
          <w:color w:val="000000"/>
          <w:sz w:val="28"/>
          <w:szCs w:val="28"/>
        </w:rPr>
        <w:t> </w:t>
      </w:r>
      <w:proofErr w:type="gramEnd"/>
    </w:p>
    <w:p w:rsidR="00670885" w:rsidRDefault="00EA6B69" w:rsidP="00FD6D20">
      <w:pPr>
        <w:pStyle w:val="a3"/>
        <w:widowControl w:val="0"/>
        <w:numPr>
          <w:ilvl w:val="1"/>
          <w:numId w:val="31"/>
        </w:numPr>
        <w:tabs>
          <w:tab w:val="left" w:pos="993"/>
          <w:tab w:val="left" w:pos="1276"/>
          <w:tab w:val="left" w:pos="1418"/>
        </w:tabs>
        <w:spacing w:after="0" w:line="240" w:lineRule="auto"/>
        <w:ind w:left="0" w:firstLine="709"/>
        <w:jc w:val="both"/>
        <w:rPr>
          <w:rFonts w:ascii="Times New Roman" w:hAnsi="Times New Roman" w:cs="Times New Roman"/>
          <w:b/>
          <w:sz w:val="28"/>
          <w:szCs w:val="28"/>
        </w:rPr>
      </w:pPr>
      <w:r w:rsidRPr="00EA6B69">
        <w:rPr>
          <w:rFonts w:ascii="Times New Roman" w:hAnsi="Times New Roman" w:cs="Times New Roman"/>
          <w:sz w:val="28"/>
          <w:szCs w:val="28"/>
        </w:rPr>
        <w:t>с</w:t>
      </w:r>
      <w:r w:rsidR="00670885" w:rsidRPr="00EA6B69">
        <w:rPr>
          <w:rFonts w:ascii="Times New Roman" w:hAnsi="Times New Roman" w:cs="Times New Roman"/>
          <w:sz w:val="28"/>
          <w:szCs w:val="28"/>
        </w:rPr>
        <w:t xml:space="preserve"> 1 октября по 31 октября 2017- В рамках празднования Месячника пожилого человека</w:t>
      </w:r>
      <w:r>
        <w:rPr>
          <w:rFonts w:ascii="Times New Roman" w:hAnsi="Times New Roman" w:cs="Times New Roman"/>
          <w:sz w:val="28"/>
          <w:szCs w:val="28"/>
        </w:rPr>
        <w:t>;</w:t>
      </w:r>
      <w:r w:rsidR="00670885" w:rsidRPr="00670885">
        <w:rPr>
          <w:rFonts w:ascii="Times New Roman" w:hAnsi="Times New Roman" w:cs="Times New Roman"/>
          <w:b/>
          <w:sz w:val="28"/>
          <w:szCs w:val="28"/>
        </w:rPr>
        <w:t xml:space="preserve"> </w:t>
      </w:r>
    </w:p>
    <w:p w:rsidR="00670885" w:rsidRPr="00EA6B69" w:rsidRDefault="00EA6B69" w:rsidP="00FD6D20">
      <w:pPr>
        <w:pStyle w:val="a3"/>
        <w:widowControl w:val="0"/>
        <w:numPr>
          <w:ilvl w:val="1"/>
          <w:numId w:val="31"/>
        </w:numPr>
        <w:tabs>
          <w:tab w:val="left" w:pos="993"/>
          <w:tab w:val="left" w:pos="1276"/>
          <w:tab w:val="left" w:pos="1418"/>
        </w:tabs>
        <w:spacing w:after="0" w:line="240" w:lineRule="auto"/>
        <w:ind w:left="0" w:firstLine="709"/>
        <w:jc w:val="both"/>
        <w:rPr>
          <w:rFonts w:ascii="Times New Roman" w:hAnsi="Times New Roman" w:cs="Times New Roman"/>
          <w:b/>
          <w:sz w:val="28"/>
          <w:szCs w:val="28"/>
        </w:rPr>
      </w:pPr>
      <w:r w:rsidRPr="00EA6B69">
        <w:rPr>
          <w:rFonts w:ascii="Times New Roman" w:hAnsi="Times New Roman" w:cs="Times New Roman"/>
          <w:b/>
          <w:sz w:val="28"/>
          <w:szCs w:val="28"/>
        </w:rPr>
        <w:t xml:space="preserve"> </w:t>
      </w:r>
      <w:r w:rsidR="00670885" w:rsidRPr="00EA6B69">
        <w:rPr>
          <w:rFonts w:ascii="Times New Roman" w:hAnsi="Times New Roman" w:cs="Times New Roman"/>
          <w:color w:val="000000"/>
          <w:sz w:val="28"/>
          <w:szCs w:val="28"/>
          <w:shd w:val="clear" w:color="auto" w:fill="FFFFFF"/>
        </w:rPr>
        <w:t xml:space="preserve">24 ноября в 17:00 в </w:t>
      </w:r>
      <w:proofErr w:type="spellStart"/>
      <w:r w:rsidR="00670885" w:rsidRPr="00EA6B69">
        <w:rPr>
          <w:rFonts w:ascii="Times New Roman" w:hAnsi="Times New Roman" w:cs="Times New Roman"/>
          <w:color w:val="000000"/>
          <w:sz w:val="28"/>
          <w:szCs w:val="28"/>
          <w:shd w:val="clear" w:color="auto" w:fill="FFFFFF"/>
        </w:rPr>
        <w:t>Майминском</w:t>
      </w:r>
      <w:proofErr w:type="spellEnd"/>
      <w:r w:rsidR="00670885" w:rsidRPr="00EA6B69">
        <w:rPr>
          <w:rFonts w:ascii="Times New Roman" w:hAnsi="Times New Roman" w:cs="Times New Roman"/>
          <w:color w:val="000000"/>
          <w:sz w:val="28"/>
          <w:szCs w:val="28"/>
          <w:shd w:val="clear" w:color="auto" w:fill="FFFFFF"/>
        </w:rPr>
        <w:t xml:space="preserve"> Центре культуры прошел конкурс молодых семей «Молодые супруги – 2017» в рамках программы Щедрый вторник</w:t>
      </w:r>
      <w:r>
        <w:rPr>
          <w:rFonts w:ascii="Times New Roman" w:hAnsi="Times New Roman" w:cs="Times New Roman"/>
          <w:color w:val="000000"/>
          <w:sz w:val="28"/>
          <w:szCs w:val="28"/>
          <w:shd w:val="clear" w:color="auto" w:fill="FFFFFF"/>
        </w:rPr>
        <w:t>;</w:t>
      </w:r>
      <w:r w:rsidR="00670885" w:rsidRPr="00EA6B69">
        <w:rPr>
          <w:rFonts w:ascii="Times New Roman" w:hAnsi="Times New Roman" w:cs="Times New Roman"/>
          <w:color w:val="000000"/>
          <w:sz w:val="28"/>
          <w:szCs w:val="28"/>
          <w:shd w:val="clear" w:color="auto" w:fill="FFFFFF"/>
        </w:rPr>
        <w:t xml:space="preserve"> </w:t>
      </w:r>
    </w:p>
    <w:p w:rsidR="00670885" w:rsidRDefault="00EA6B69" w:rsidP="00FD6D20">
      <w:pPr>
        <w:pStyle w:val="a3"/>
        <w:widowControl w:val="0"/>
        <w:numPr>
          <w:ilvl w:val="1"/>
          <w:numId w:val="31"/>
        </w:numPr>
        <w:tabs>
          <w:tab w:val="left" w:pos="993"/>
          <w:tab w:val="left" w:pos="1276"/>
          <w:tab w:val="left" w:pos="1418"/>
        </w:tabs>
        <w:spacing w:after="0" w:line="240" w:lineRule="auto"/>
        <w:ind w:left="0" w:firstLine="709"/>
        <w:jc w:val="both"/>
        <w:rPr>
          <w:rFonts w:ascii="Times New Roman" w:hAnsi="Times New Roman" w:cs="Times New Roman"/>
          <w:sz w:val="28"/>
          <w:szCs w:val="28"/>
        </w:rPr>
      </w:pPr>
      <w:r w:rsidRPr="00EA6B69">
        <w:rPr>
          <w:rFonts w:ascii="Times New Roman" w:hAnsi="Times New Roman" w:cs="Times New Roman"/>
          <w:color w:val="000000"/>
          <w:sz w:val="28"/>
          <w:szCs w:val="28"/>
          <w:shd w:val="clear" w:color="auto" w:fill="FFFFFF"/>
        </w:rPr>
        <w:t xml:space="preserve"> </w:t>
      </w:r>
      <w:r w:rsidR="00670885" w:rsidRPr="00EA6B69">
        <w:rPr>
          <w:rFonts w:ascii="Times New Roman" w:hAnsi="Times New Roman" w:cs="Times New Roman"/>
          <w:sz w:val="28"/>
          <w:szCs w:val="28"/>
        </w:rPr>
        <w:t>11 октября 2017 года в спортивном зале АО ДО «</w:t>
      </w:r>
      <w:proofErr w:type="spellStart"/>
      <w:r w:rsidR="00670885" w:rsidRPr="00EA6B69">
        <w:rPr>
          <w:rFonts w:ascii="Times New Roman" w:hAnsi="Times New Roman" w:cs="Times New Roman"/>
          <w:sz w:val="28"/>
          <w:szCs w:val="28"/>
        </w:rPr>
        <w:t>Майминская</w:t>
      </w:r>
      <w:proofErr w:type="spellEnd"/>
      <w:r w:rsidR="00670885" w:rsidRPr="00EA6B69">
        <w:rPr>
          <w:rFonts w:ascii="Times New Roman" w:hAnsi="Times New Roman" w:cs="Times New Roman"/>
          <w:sz w:val="28"/>
          <w:szCs w:val="28"/>
        </w:rPr>
        <w:t xml:space="preserve"> районная Детско-Юношеская спортивная школа» состоялись Спортивные семейные старты среди замещающих семей, кандидатов в опекуны (попечители), приемные родители, усыновители, а также детей, нуждающихся в устройстве в семьи</w:t>
      </w:r>
      <w:r>
        <w:rPr>
          <w:rFonts w:ascii="Times New Roman" w:hAnsi="Times New Roman" w:cs="Times New Roman"/>
          <w:sz w:val="28"/>
          <w:szCs w:val="28"/>
        </w:rPr>
        <w:t>;</w:t>
      </w:r>
      <w:r w:rsidR="00670885" w:rsidRPr="00EA6B69">
        <w:rPr>
          <w:rFonts w:ascii="Times New Roman" w:hAnsi="Times New Roman" w:cs="Times New Roman"/>
          <w:sz w:val="28"/>
          <w:szCs w:val="28"/>
        </w:rPr>
        <w:t xml:space="preserve"> </w:t>
      </w:r>
    </w:p>
    <w:p w:rsidR="00670885" w:rsidRPr="00EA6B69" w:rsidRDefault="00EA6B69" w:rsidP="00FD6D20">
      <w:pPr>
        <w:pStyle w:val="a3"/>
        <w:widowControl w:val="0"/>
        <w:numPr>
          <w:ilvl w:val="1"/>
          <w:numId w:val="31"/>
        </w:numPr>
        <w:tabs>
          <w:tab w:val="left" w:pos="993"/>
          <w:tab w:val="left" w:pos="1276"/>
          <w:tab w:val="left" w:pos="1418"/>
        </w:tabs>
        <w:spacing w:after="0" w:line="240" w:lineRule="auto"/>
        <w:ind w:left="0" w:firstLine="709"/>
        <w:jc w:val="both"/>
        <w:rPr>
          <w:rFonts w:ascii="Times New Roman" w:hAnsi="Times New Roman" w:cs="Times New Roman"/>
          <w:sz w:val="28"/>
          <w:szCs w:val="28"/>
        </w:rPr>
      </w:pPr>
      <w:r w:rsidRPr="00EA6B69">
        <w:rPr>
          <w:rFonts w:ascii="Times New Roman" w:hAnsi="Times New Roman" w:cs="Times New Roman"/>
          <w:sz w:val="28"/>
          <w:szCs w:val="28"/>
        </w:rPr>
        <w:t xml:space="preserve"> </w:t>
      </w:r>
      <w:r w:rsidR="00670885" w:rsidRPr="00EA6B69">
        <w:rPr>
          <w:rFonts w:ascii="Times New Roman" w:hAnsi="Times New Roman" w:cs="Times New Roman"/>
          <w:sz w:val="28"/>
          <w:szCs w:val="28"/>
          <w:shd w:val="clear" w:color="auto" w:fill="FFFFFF"/>
        </w:rPr>
        <w:t xml:space="preserve">11 марта 2017 года в с. </w:t>
      </w:r>
      <w:proofErr w:type="spellStart"/>
      <w:r w:rsidR="00670885" w:rsidRPr="00EA6B69">
        <w:rPr>
          <w:rFonts w:ascii="Times New Roman" w:hAnsi="Times New Roman" w:cs="Times New Roman"/>
          <w:sz w:val="28"/>
          <w:szCs w:val="28"/>
          <w:shd w:val="clear" w:color="auto" w:fill="FFFFFF"/>
        </w:rPr>
        <w:t>Майма</w:t>
      </w:r>
      <w:proofErr w:type="spellEnd"/>
      <w:r w:rsidR="00670885" w:rsidRPr="00EA6B69">
        <w:rPr>
          <w:rFonts w:ascii="Times New Roman" w:hAnsi="Times New Roman" w:cs="Times New Roman"/>
          <w:sz w:val="28"/>
          <w:szCs w:val="28"/>
          <w:shd w:val="clear" w:color="auto" w:fill="FFFFFF"/>
        </w:rPr>
        <w:t xml:space="preserve"> состоялись первые Республиканские любительские соревнования по ездовому спорту на собаках «КАДЫН-СУУ-2017», посвящённые памяти Олега Липатова</w:t>
      </w:r>
      <w:r>
        <w:rPr>
          <w:rFonts w:ascii="Times New Roman" w:hAnsi="Times New Roman" w:cs="Times New Roman"/>
          <w:sz w:val="28"/>
          <w:szCs w:val="28"/>
          <w:shd w:val="clear" w:color="auto" w:fill="FFFFFF"/>
        </w:rPr>
        <w:t>;</w:t>
      </w:r>
    </w:p>
    <w:p w:rsidR="00EA6B69" w:rsidRDefault="00670885" w:rsidP="00FD6D20">
      <w:pPr>
        <w:pStyle w:val="a3"/>
        <w:widowControl w:val="0"/>
        <w:numPr>
          <w:ilvl w:val="1"/>
          <w:numId w:val="31"/>
        </w:numPr>
        <w:tabs>
          <w:tab w:val="left" w:pos="993"/>
          <w:tab w:val="left" w:pos="1276"/>
        </w:tabs>
        <w:spacing w:after="0" w:line="240" w:lineRule="auto"/>
        <w:ind w:left="0" w:firstLine="709"/>
        <w:jc w:val="both"/>
        <w:rPr>
          <w:rFonts w:ascii="Times New Roman" w:hAnsi="Times New Roman" w:cs="Times New Roman"/>
          <w:sz w:val="28"/>
          <w:szCs w:val="28"/>
        </w:rPr>
      </w:pPr>
      <w:r w:rsidRPr="00EA6B69">
        <w:rPr>
          <w:rFonts w:ascii="Times New Roman" w:hAnsi="Times New Roman" w:cs="Times New Roman"/>
          <w:sz w:val="28"/>
          <w:szCs w:val="28"/>
        </w:rPr>
        <w:t>7 апреля 2017 - Проведение «Дня здоровья»</w:t>
      </w:r>
      <w:r w:rsidR="00EA6B69">
        <w:rPr>
          <w:rFonts w:ascii="Times New Roman" w:hAnsi="Times New Roman" w:cs="Times New Roman"/>
          <w:sz w:val="28"/>
          <w:szCs w:val="28"/>
        </w:rPr>
        <w:t>;</w:t>
      </w:r>
    </w:p>
    <w:p w:rsidR="00670885" w:rsidRPr="00EA6B69" w:rsidRDefault="00670885" w:rsidP="00FD6D20">
      <w:pPr>
        <w:pStyle w:val="a3"/>
        <w:widowControl w:val="0"/>
        <w:numPr>
          <w:ilvl w:val="1"/>
          <w:numId w:val="31"/>
        </w:numPr>
        <w:tabs>
          <w:tab w:val="left" w:pos="993"/>
          <w:tab w:val="left" w:pos="1276"/>
        </w:tabs>
        <w:spacing w:after="0" w:line="240" w:lineRule="auto"/>
        <w:ind w:left="0" w:firstLine="709"/>
        <w:jc w:val="both"/>
        <w:rPr>
          <w:rFonts w:ascii="Times New Roman" w:hAnsi="Times New Roman" w:cs="Times New Roman"/>
          <w:sz w:val="28"/>
          <w:szCs w:val="28"/>
        </w:rPr>
      </w:pPr>
      <w:r w:rsidRPr="00EA6B69">
        <w:rPr>
          <w:rFonts w:ascii="Times New Roman" w:hAnsi="Times New Roman" w:cs="Times New Roman"/>
          <w:sz w:val="28"/>
          <w:szCs w:val="28"/>
          <w:shd w:val="clear" w:color="auto" w:fill="FFFFFF"/>
        </w:rPr>
        <w:t xml:space="preserve">26 июня Международный день борьбы со злоупотреблением </w:t>
      </w:r>
      <w:r w:rsidRPr="00EA6B69">
        <w:rPr>
          <w:rFonts w:ascii="Times New Roman" w:hAnsi="Times New Roman" w:cs="Times New Roman"/>
          <w:sz w:val="28"/>
          <w:szCs w:val="28"/>
          <w:shd w:val="clear" w:color="auto" w:fill="FFFFFF"/>
        </w:rPr>
        <w:lastRenderedPageBreak/>
        <w:t>наркотическими средствами и их незаконным оборотом</w:t>
      </w:r>
      <w:r w:rsidR="00EA6B69">
        <w:rPr>
          <w:rFonts w:ascii="Times New Roman" w:hAnsi="Times New Roman" w:cs="Times New Roman"/>
          <w:sz w:val="28"/>
          <w:szCs w:val="28"/>
          <w:shd w:val="clear" w:color="auto" w:fill="FFFFFF"/>
        </w:rPr>
        <w:t>;</w:t>
      </w:r>
    </w:p>
    <w:p w:rsidR="00670885" w:rsidRDefault="00670885" w:rsidP="00FD6D20">
      <w:pPr>
        <w:pStyle w:val="a3"/>
        <w:widowControl w:val="0"/>
        <w:numPr>
          <w:ilvl w:val="1"/>
          <w:numId w:val="31"/>
        </w:numPr>
        <w:tabs>
          <w:tab w:val="left" w:pos="993"/>
          <w:tab w:val="left" w:pos="1276"/>
        </w:tabs>
        <w:spacing w:after="0" w:line="240" w:lineRule="auto"/>
        <w:ind w:left="0" w:firstLine="709"/>
        <w:jc w:val="both"/>
        <w:rPr>
          <w:rFonts w:ascii="Times New Roman" w:hAnsi="Times New Roman" w:cs="Times New Roman"/>
          <w:sz w:val="28"/>
          <w:szCs w:val="28"/>
        </w:rPr>
      </w:pPr>
      <w:r w:rsidRPr="00EA6B69">
        <w:rPr>
          <w:rFonts w:ascii="Times New Roman" w:hAnsi="Times New Roman" w:cs="Times New Roman"/>
          <w:sz w:val="28"/>
          <w:szCs w:val="28"/>
        </w:rPr>
        <w:t>7 июля 2017 года в год Экологии участники добровольческого движения «Важно</w:t>
      </w:r>
      <w:proofErr w:type="gramStart"/>
      <w:r w:rsidRPr="00EA6B69">
        <w:rPr>
          <w:rFonts w:ascii="Times New Roman" w:hAnsi="Times New Roman" w:cs="Times New Roman"/>
          <w:sz w:val="28"/>
          <w:szCs w:val="28"/>
        </w:rPr>
        <w:t xml:space="preserve"> З</w:t>
      </w:r>
      <w:proofErr w:type="gramEnd"/>
      <w:r w:rsidRPr="00EA6B69">
        <w:rPr>
          <w:rFonts w:ascii="Times New Roman" w:hAnsi="Times New Roman" w:cs="Times New Roman"/>
          <w:sz w:val="28"/>
          <w:szCs w:val="28"/>
        </w:rPr>
        <w:t>нать», Молодежного Совета при Главе МО «Майминский район» и МО «</w:t>
      </w:r>
      <w:proofErr w:type="spellStart"/>
      <w:r w:rsidRPr="00EA6B69">
        <w:rPr>
          <w:rFonts w:ascii="Times New Roman" w:hAnsi="Times New Roman" w:cs="Times New Roman"/>
          <w:sz w:val="28"/>
          <w:szCs w:val="28"/>
        </w:rPr>
        <w:t>Майминское</w:t>
      </w:r>
      <w:proofErr w:type="spellEnd"/>
      <w:r w:rsidRPr="00EA6B69">
        <w:rPr>
          <w:rFonts w:ascii="Times New Roman" w:hAnsi="Times New Roman" w:cs="Times New Roman"/>
          <w:sz w:val="28"/>
          <w:szCs w:val="28"/>
        </w:rPr>
        <w:t xml:space="preserve"> сельское поселение» провели уборку стадиона МО «</w:t>
      </w:r>
      <w:proofErr w:type="spellStart"/>
      <w:r w:rsidRPr="00EA6B69">
        <w:rPr>
          <w:rFonts w:ascii="Times New Roman" w:hAnsi="Times New Roman" w:cs="Times New Roman"/>
          <w:sz w:val="28"/>
          <w:szCs w:val="28"/>
        </w:rPr>
        <w:t>Майминское</w:t>
      </w:r>
      <w:proofErr w:type="spellEnd"/>
      <w:r w:rsidRPr="00EA6B69">
        <w:rPr>
          <w:rFonts w:ascii="Times New Roman" w:hAnsi="Times New Roman" w:cs="Times New Roman"/>
          <w:sz w:val="28"/>
          <w:szCs w:val="28"/>
        </w:rPr>
        <w:t xml:space="preserve"> сельское поселение», тем самым продемонстрировали свое отношение к Экологии и чистоте наше</w:t>
      </w:r>
      <w:r w:rsidR="00EA6B69">
        <w:rPr>
          <w:rFonts w:ascii="Times New Roman" w:hAnsi="Times New Roman" w:cs="Times New Roman"/>
          <w:sz w:val="28"/>
          <w:szCs w:val="28"/>
        </w:rPr>
        <w:t>го района;</w:t>
      </w:r>
    </w:p>
    <w:p w:rsidR="00670885" w:rsidRDefault="00EA6B69" w:rsidP="00FD6D20">
      <w:pPr>
        <w:pStyle w:val="a3"/>
        <w:widowControl w:val="0"/>
        <w:numPr>
          <w:ilvl w:val="1"/>
          <w:numId w:val="31"/>
        </w:numPr>
        <w:tabs>
          <w:tab w:val="left" w:pos="993"/>
          <w:tab w:val="left" w:pos="1276"/>
        </w:tabs>
        <w:spacing w:after="0" w:line="240" w:lineRule="auto"/>
        <w:ind w:left="0" w:firstLine="709"/>
        <w:jc w:val="both"/>
        <w:rPr>
          <w:rFonts w:ascii="Times New Roman" w:hAnsi="Times New Roman" w:cs="Times New Roman"/>
          <w:sz w:val="28"/>
          <w:szCs w:val="28"/>
        </w:rPr>
      </w:pPr>
      <w:r w:rsidRPr="00EA6B69">
        <w:rPr>
          <w:rFonts w:ascii="Times New Roman" w:hAnsi="Times New Roman" w:cs="Times New Roman"/>
          <w:sz w:val="28"/>
          <w:szCs w:val="28"/>
        </w:rPr>
        <w:t xml:space="preserve"> </w:t>
      </w:r>
      <w:r w:rsidR="00670885" w:rsidRPr="00EA6B69">
        <w:rPr>
          <w:rFonts w:ascii="Times New Roman" w:hAnsi="Times New Roman" w:cs="Times New Roman"/>
          <w:sz w:val="28"/>
          <w:szCs w:val="28"/>
        </w:rPr>
        <w:t>1 декабря 2017</w:t>
      </w:r>
      <w:r w:rsidR="00670885" w:rsidRPr="00EA6B69">
        <w:rPr>
          <w:rFonts w:ascii="Times New Roman" w:hAnsi="Times New Roman" w:cs="Times New Roman"/>
          <w:sz w:val="28"/>
          <w:szCs w:val="28"/>
        </w:rPr>
        <w:tab/>
      </w:r>
      <w:proofErr w:type="gramStart"/>
      <w:r w:rsidR="00670885" w:rsidRPr="00EA6B69">
        <w:rPr>
          <w:rFonts w:ascii="Times New Roman" w:hAnsi="Times New Roman" w:cs="Times New Roman"/>
          <w:sz w:val="28"/>
          <w:szCs w:val="28"/>
        </w:rPr>
        <w:t>Проведена акция посвящена</w:t>
      </w:r>
      <w:proofErr w:type="gramEnd"/>
      <w:r w:rsidR="00670885" w:rsidRPr="00EA6B69">
        <w:rPr>
          <w:rFonts w:ascii="Times New Roman" w:hAnsi="Times New Roman" w:cs="Times New Roman"/>
          <w:sz w:val="28"/>
          <w:szCs w:val="28"/>
        </w:rPr>
        <w:t xml:space="preserve"> Всемирному дню борьбы со </w:t>
      </w:r>
      <w:proofErr w:type="spellStart"/>
      <w:r w:rsidR="00670885" w:rsidRPr="00EA6B69">
        <w:rPr>
          <w:rFonts w:ascii="Times New Roman" w:hAnsi="Times New Roman" w:cs="Times New Roman"/>
          <w:sz w:val="28"/>
          <w:szCs w:val="28"/>
        </w:rPr>
        <w:t>СПИДом</w:t>
      </w:r>
      <w:proofErr w:type="spellEnd"/>
      <w:r w:rsidR="00670885" w:rsidRPr="00EA6B69">
        <w:rPr>
          <w:rFonts w:ascii="Times New Roman" w:hAnsi="Times New Roman" w:cs="Times New Roman"/>
          <w:sz w:val="28"/>
          <w:szCs w:val="28"/>
        </w:rPr>
        <w:t xml:space="preserve">. 1 декабря – всемирный день борьбы со </w:t>
      </w:r>
      <w:proofErr w:type="spellStart"/>
      <w:r w:rsidR="00670885" w:rsidRPr="00EA6B69">
        <w:rPr>
          <w:rFonts w:ascii="Times New Roman" w:hAnsi="Times New Roman" w:cs="Times New Roman"/>
          <w:sz w:val="28"/>
          <w:szCs w:val="28"/>
        </w:rPr>
        <w:t>СПИДом</w:t>
      </w:r>
      <w:proofErr w:type="spellEnd"/>
      <w:r w:rsidR="00670885" w:rsidRPr="00EA6B69">
        <w:rPr>
          <w:rFonts w:ascii="Times New Roman" w:hAnsi="Times New Roman" w:cs="Times New Roman"/>
          <w:sz w:val="28"/>
          <w:szCs w:val="28"/>
        </w:rPr>
        <w:t>. В рамках этой акции на площади «Юбилейной» будет проводиться анонимный забор крови для получения информации о состоянии здоровья пациента</w:t>
      </w:r>
      <w:r>
        <w:rPr>
          <w:rFonts w:ascii="Times New Roman" w:hAnsi="Times New Roman" w:cs="Times New Roman"/>
          <w:sz w:val="28"/>
          <w:szCs w:val="28"/>
        </w:rPr>
        <w:t>;</w:t>
      </w:r>
    </w:p>
    <w:p w:rsidR="00670885" w:rsidRDefault="00EA6B69" w:rsidP="00FD6D20">
      <w:pPr>
        <w:pStyle w:val="a3"/>
        <w:widowControl w:val="0"/>
        <w:numPr>
          <w:ilvl w:val="1"/>
          <w:numId w:val="31"/>
        </w:numPr>
        <w:tabs>
          <w:tab w:val="left" w:pos="993"/>
          <w:tab w:val="left" w:pos="1276"/>
        </w:tabs>
        <w:spacing w:after="0" w:line="240" w:lineRule="auto"/>
        <w:ind w:left="0" w:firstLine="709"/>
        <w:jc w:val="both"/>
        <w:rPr>
          <w:rFonts w:ascii="Times New Roman" w:hAnsi="Times New Roman" w:cs="Times New Roman"/>
          <w:sz w:val="28"/>
          <w:szCs w:val="28"/>
        </w:rPr>
      </w:pPr>
      <w:r w:rsidRPr="00EA6B69">
        <w:rPr>
          <w:rFonts w:ascii="Times New Roman" w:hAnsi="Times New Roman" w:cs="Times New Roman"/>
          <w:sz w:val="28"/>
          <w:szCs w:val="28"/>
        </w:rPr>
        <w:t xml:space="preserve"> </w:t>
      </w:r>
      <w:r w:rsidR="00670885" w:rsidRPr="00EA6B69">
        <w:rPr>
          <w:rFonts w:ascii="Times New Roman" w:hAnsi="Times New Roman" w:cs="Times New Roman"/>
          <w:sz w:val="28"/>
          <w:szCs w:val="28"/>
        </w:rPr>
        <w:t>3 сентября - День солидарности в борьбе с терроризмом. Памятный день был установлен федеральным законом «О внесении изменений в Федеральный закон «О днях воинской славы (победных днях) России» от 21 июля 2005 года</w:t>
      </w:r>
      <w:r>
        <w:rPr>
          <w:rFonts w:ascii="Times New Roman" w:hAnsi="Times New Roman" w:cs="Times New Roman"/>
          <w:sz w:val="28"/>
          <w:szCs w:val="28"/>
        </w:rPr>
        <w:t>;</w:t>
      </w:r>
      <w:r w:rsidR="00670885" w:rsidRPr="00EA6B69">
        <w:rPr>
          <w:rFonts w:ascii="Times New Roman" w:hAnsi="Times New Roman" w:cs="Times New Roman"/>
          <w:sz w:val="28"/>
          <w:szCs w:val="28"/>
        </w:rPr>
        <w:t xml:space="preserve"> </w:t>
      </w:r>
    </w:p>
    <w:p w:rsidR="00670885" w:rsidRDefault="00670885" w:rsidP="00FD6D20">
      <w:pPr>
        <w:pStyle w:val="a3"/>
        <w:widowControl w:val="0"/>
        <w:numPr>
          <w:ilvl w:val="1"/>
          <w:numId w:val="31"/>
        </w:numPr>
        <w:tabs>
          <w:tab w:val="left" w:pos="993"/>
          <w:tab w:val="left" w:pos="1276"/>
        </w:tabs>
        <w:spacing w:after="0" w:line="240" w:lineRule="auto"/>
        <w:ind w:left="0" w:firstLine="709"/>
        <w:jc w:val="both"/>
        <w:rPr>
          <w:rFonts w:ascii="Times New Roman" w:hAnsi="Times New Roman" w:cs="Times New Roman"/>
          <w:sz w:val="28"/>
          <w:szCs w:val="28"/>
        </w:rPr>
      </w:pPr>
      <w:r w:rsidRPr="00EA6B69">
        <w:rPr>
          <w:rFonts w:ascii="Times New Roman" w:hAnsi="Times New Roman" w:cs="Times New Roman"/>
          <w:sz w:val="28"/>
          <w:szCs w:val="28"/>
          <w:shd w:val="clear" w:color="auto" w:fill="FFFFFF"/>
        </w:rPr>
        <w:t xml:space="preserve">23 мая 2017 года на территории Центра Культуры с. </w:t>
      </w:r>
      <w:proofErr w:type="spellStart"/>
      <w:r w:rsidRPr="00EA6B69">
        <w:rPr>
          <w:rFonts w:ascii="Times New Roman" w:hAnsi="Times New Roman" w:cs="Times New Roman"/>
          <w:sz w:val="28"/>
          <w:szCs w:val="28"/>
          <w:shd w:val="clear" w:color="auto" w:fill="FFFFFF"/>
        </w:rPr>
        <w:t>Майма</w:t>
      </w:r>
      <w:proofErr w:type="spellEnd"/>
      <w:r w:rsidRPr="00EA6B69">
        <w:rPr>
          <w:rFonts w:ascii="Times New Roman" w:hAnsi="Times New Roman" w:cs="Times New Roman"/>
          <w:sz w:val="28"/>
          <w:szCs w:val="28"/>
          <w:shd w:val="clear" w:color="auto" w:fill="FFFFFF"/>
        </w:rPr>
        <w:t xml:space="preserve"> встретились самые светлые и умные головы Майминского Района в интеллектуальной игре "</w:t>
      </w:r>
      <w:proofErr w:type="spellStart"/>
      <w:r w:rsidRPr="00EA6B69">
        <w:rPr>
          <w:rFonts w:ascii="Times New Roman" w:hAnsi="Times New Roman" w:cs="Times New Roman"/>
          <w:sz w:val="28"/>
          <w:szCs w:val="28"/>
          <w:shd w:val="clear" w:color="auto" w:fill="FFFFFF"/>
        </w:rPr>
        <w:t>Брейн-ринг</w:t>
      </w:r>
      <w:proofErr w:type="spellEnd"/>
      <w:r w:rsidRPr="00EA6B69">
        <w:rPr>
          <w:rFonts w:ascii="Times New Roman" w:hAnsi="Times New Roman" w:cs="Times New Roman"/>
          <w:sz w:val="28"/>
          <w:szCs w:val="28"/>
          <w:shd w:val="clear" w:color="auto" w:fill="FFFFFF"/>
        </w:rPr>
        <w:t xml:space="preserve"> "Основной закон", посвященной 20-летию принятия Конституции Республики Алтай</w:t>
      </w:r>
      <w:r w:rsidR="00EA6B69">
        <w:rPr>
          <w:rFonts w:ascii="Times New Roman" w:hAnsi="Times New Roman" w:cs="Times New Roman"/>
          <w:sz w:val="28"/>
          <w:szCs w:val="28"/>
          <w:shd w:val="clear" w:color="auto" w:fill="FFFFFF"/>
        </w:rPr>
        <w:t>;</w:t>
      </w:r>
      <w:r w:rsidRPr="00EA6B69">
        <w:rPr>
          <w:rFonts w:ascii="Times New Roman" w:hAnsi="Times New Roman" w:cs="Times New Roman"/>
          <w:sz w:val="28"/>
          <w:szCs w:val="28"/>
        </w:rPr>
        <w:t xml:space="preserve">  </w:t>
      </w:r>
    </w:p>
    <w:p w:rsidR="00EA6B69" w:rsidRDefault="00670885" w:rsidP="00FD6D20">
      <w:pPr>
        <w:pStyle w:val="a3"/>
        <w:widowControl w:val="0"/>
        <w:numPr>
          <w:ilvl w:val="1"/>
          <w:numId w:val="31"/>
        </w:numPr>
        <w:tabs>
          <w:tab w:val="left" w:pos="993"/>
          <w:tab w:val="left" w:pos="1276"/>
        </w:tabs>
        <w:spacing w:after="0" w:line="240" w:lineRule="auto"/>
        <w:ind w:left="0" w:firstLine="709"/>
        <w:jc w:val="both"/>
        <w:rPr>
          <w:rFonts w:ascii="Times New Roman" w:hAnsi="Times New Roman" w:cs="Times New Roman"/>
          <w:sz w:val="28"/>
          <w:szCs w:val="28"/>
        </w:rPr>
      </w:pPr>
      <w:r w:rsidRPr="00EA6B69">
        <w:rPr>
          <w:rFonts w:ascii="Times New Roman" w:hAnsi="Times New Roman" w:cs="Times New Roman"/>
          <w:sz w:val="28"/>
          <w:szCs w:val="28"/>
        </w:rPr>
        <w:t>7 июля 2017 г- В год Экологии участники добровольческого движения «Важно</w:t>
      </w:r>
      <w:proofErr w:type="gramStart"/>
      <w:r w:rsidRPr="00EA6B69">
        <w:rPr>
          <w:rFonts w:ascii="Times New Roman" w:hAnsi="Times New Roman" w:cs="Times New Roman"/>
          <w:sz w:val="28"/>
          <w:szCs w:val="28"/>
        </w:rPr>
        <w:t xml:space="preserve"> З</w:t>
      </w:r>
      <w:proofErr w:type="gramEnd"/>
      <w:r w:rsidRPr="00EA6B69">
        <w:rPr>
          <w:rFonts w:ascii="Times New Roman" w:hAnsi="Times New Roman" w:cs="Times New Roman"/>
          <w:sz w:val="28"/>
          <w:szCs w:val="28"/>
        </w:rPr>
        <w:t>нать», Молодежного Совета при Главе МО «Майминский район» и МО «</w:t>
      </w:r>
      <w:proofErr w:type="spellStart"/>
      <w:r w:rsidRPr="00EA6B69">
        <w:rPr>
          <w:rFonts w:ascii="Times New Roman" w:hAnsi="Times New Roman" w:cs="Times New Roman"/>
          <w:sz w:val="28"/>
          <w:szCs w:val="28"/>
        </w:rPr>
        <w:t>Майминское</w:t>
      </w:r>
      <w:proofErr w:type="spellEnd"/>
      <w:r w:rsidRPr="00EA6B69">
        <w:rPr>
          <w:rFonts w:ascii="Times New Roman" w:hAnsi="Times New Roman" w:cs="Times New Roman"/>
          <w:sz w:val="28"/>
          <w:szCs w:val="28"/>
        </w:rPr>
        <w:t xml:space="preserve"> сельское поселение» провели уборку стадиона МО «</w:t>
      </w:r>
      <w:proofErr w:type="spellStart"/>
      <w:r w:rsidRPr="00EA6B69">
        <w:rPr>
          <w:rFonts w:ascii="Times New Roman" w:hAnsi="Times New Roman" w:cs="Times New Roman"/>
          <w:sz w:val="28"/>
          <w:szCs w:val="28"/>
        </w:rPr>
        <w:t>Майминское</w:t>
      </w:r>
      <w:proofErr w:type="spellEnd"/>
      <w:r w:rsidRPr="00EA6B69">
        <w:rPr>
          <w:rFonts w:ascii="Times New Roman" w:hAnsi="Times New Roman" w:cs="Times New Roman"/>
          <w:sz w:val="28"/>
          <w:szCs w:val="28"/>
        </w:rPr>
        <w:t xml:space="preserve"> сельское поселение», тем самым продемонстрировали свое отношение к Экологии и чистоте нашего района</w:t>
      </w:r>
      <w:r w:rsidR="00EA6B69">
        <w:rPr>
          <w:rFonts w:ascii="Times New Roman" w:hAnsi="Times New Roman" w:cs="Times New Roman"/>
          <w:sz w:val="28"/>
          <w:szCs w:val="28"/>
        </w:rPr>
        <w:t>;</w:t>
      </w:r>
    </w:p>
    <w:p w:rsidR="00EA6B69" w:rsidRDefault="00670885" w:rsidP="00FD6D20">
      <w:pPr>
        <w:pStyle w:val="a3"/>
        <w:widowControl w:val="0"/>
        <w:numPr>
          <w:ilvl w:val="1"/>
          <w:numId w:val="31"/>
        </w:numPr>
        <w:tabs>
          <w:tab w:val="left" w:pos="993"/>
          <w:tab w:val="left" w:pos="1276"/>
        </w:tabs>
        <w:spacing w:after="0" w:line="240" w:lineRule="auto"/>
        <w:ind w:left="0" w:firstLine="709"/>
        <w:jc w:val="both"/>
        <w:rPr>
          <w:rFonts w:ascii="Times New Roman" w:hAnsi="Times New Roman" w:cs="Times New Roman"/>
          <w:sz w:val="28"/>
          <w:szCs w:val="28"/>
        </w:rPr>
      </w:pPr>
      <w:r w:rsidRPr="00EA6B69">
        <w:rPr>
          <w:rFonts w:ascii="Times New Roman" w:hAnsi="Times New Roman" w:cs="Times New Roman"/>
          <w:sz w:val="28"/>
          <w:szCs w:val="28"/>
        </w:rPr>
        <w:t>15 августа 2017 года, при поддержке участников добровольческого движения «Важно</w:t>
      </w:r>
      <w:proofErr w:type="gramStart"/>
      <w:r w:rsidRPr="00EA6B69">
        <w:rPr>
          <w:rFonts w:ascii="Times New Roman" w:hAnsi="Times New Roman" w:cs="Times New Roman"/>
          <w:sz w:val="28"/>
          <w:szCs w:val="28"/>
        </w:rPr>
        <w:t xml:space="preserve"> З</w:t>
      </w:r>
      <w:proofErr w:type="gramEnd"/>
      <w:r w:rsidRPr="00EA6B69">
        <w:rPr>
          <w:rFonts w:ascii="Times New Roman" w:hAnsi="Times New Roman" w:cs="Times New Roman"/>
          <w:sz w:val="28"/>
          <w:szCs w:val="28"/>
        </w:rPr>
        <w:t>нать», Молодежного Совета при Главе МО «Майминский район», БУ РА «Управление социальной поддержки населения Майминского района» проведены Весёлые старты в детском оздоровительном лагере «</w:t>
      </w:r>
      <w:proofErr w:type="spellStart"/>
      <w:r w:rsidRPr="00EA6B69">
        <w:rPr>
          <w:rFonts w:ascii="Times New Roman" w:hAnsi="Times New Roman" w:cs="Times New Roman"/>
          <w:sz w:val="28"/>
          <w:szCs w:val="28"/>
        </w:rPr>
        <w:t>Черемушки</w:t>
      </w:r>
      <w:proofErr w:type="spellEnd"/>
      <w:r w:rsidRPr="00EA6B69">
        <w:rPr>
          <w:rFonts w:ascii="Times New Roman" w:hAnsi="Times New Roman" w:cs="Times New Roman"/>
          <w:sz w:val="28"/>
          <w:szCs w:val="28"/>
        </w:rPr>
        <w:t>» КОУ РА «Школа-интернат для детей-сирот и детей, оставшихся без попечения родителей имени Г. К. Жукова»</w:t>
      </w:r>
      <w:r w:rsidR="00EA6B69">
        <w:rPr>
          <w:rFonts w:ascii="Times New Roman" w:hAnsi="Times New Roman" w:cs="Times New Roman"/>
          <w:sz w:val="28"/>
          <w:szCs w:val="28"/>
        </w:rPr>
        <w:t>;</w:t>
      </w:r>
    </w:p>
    <w:p w:rsidR="00670885" w:rsidRPr="00EA6B69" w:rsidRDefault="00670885" w:rsidP="00FD6D20">
      <w:pPr>
        <w:pStyle w:val="a3"/>
        <w:widowControl w:val="0"/>
        <w:numPr>
          <w:ilvl w:val="1"/>
          <w:numId w:val="31"/>
        </w:numPr>
        <w:tabs>
          <w:tab w:val="left" w:pos="993"/>
          <w:tab w:val="left" w:pos="1276"/>
        </w:tabs>
        <w:spacing w:after="0" w:line="240" w:lineRule="auto"/>
        <w:ind w:left="0" w:firstLine="709"/>
        <w:jc w:val="both"/>
        <w:rPr>
          <w:rFonts w:ascii="Times New Roman" w:hAnsi="Times New Roman" w:cs="Times New Roman"/>
          <w:b/>
          <w:sz w:val="28"/>
          <w:szCs w:val="28"/>
        </w:rPr>
      </w:pPr>
      <w:r w:rsidRPr="00EA6B69">
        <w:rPr>
          <w:rFonts w:ascii="Times New Roman" w:hAnsi="Times New Roman" w:cs="Times New Roman"/>
          <w:sz w:val="28"/>
          <w:szCs w:val="28"/>
        </w:rPr>
        <w:t xml:space="preserve">17 августа 2017 - в </w:t>
      </w:r>
      <w:proofErr w:type="spellStart"/>
      <w:r w:rsidRPr="00EA6B69">
        <w:rPr>
          <w:rFonts w:ascii="Times New Roman" w:hAnsi="Times New Roman" w:cs="Times New Roman"/>
          <w:sz w:val="28"/>
          <w:szCs w:val="28"/>
        </w:rPr>
        <w:t>Майминском</w:t>
      </w:r>
      <w:proofErr w:type="spellEnd"/>
      <w:r w:rsidRPr="00EA6B69">
        <w:rPr>
          <w:rFonts w:ascii="Times New Roman" w:hAnsi="Times New Roman" w:cs="Times New Roman"/>
          <w:sz w:val="28"/>
          <w:szCs w:val="28"/>
        </w:rPr>
        <w:t xml:space="preserve"> районе состоялась акция «Соблюдение законодательства Российской Федерации о запрете продажи алкогольной и спиртосодержащей продукции несовершеннолетним»</w:t>
      </w:r>
      <w:r w:rsidR="00EA6B69">
        <w:rPr>
          <w:rFonts w:ascii="Times New Roman" w:hAnsi="Times New Roman" w:cs="Times New Roman"/>
          <w:sz w:val="28"/>
          <w:szCs w:val="28"/>
        </w:rPr>
        <w:t>;</w:t>
      </w:r>
    </w:p>
    <w:p w:rsidR="00670885" w:rsidRDefault="00670885" w:rsidP="00FD6D20">
      <w:pPr>
        <w:pStyle w:val="a3"/>
        <w:widowControl w:val="0"/>
        <w:numPr>
          <w:ilvl w:val="1"/>
          <w:numId w:val="31"/>
        </w:numPr>
        <w:tabs>
          <w:tab w:val="left" w:pos="993"/>
          <w:tab w:val="left" w:pos="1276"/>
        </w:tabs>
        <w:spacing w:after="0" w:line="240" w:lineRule="auto"/>
        <w:ind w:left="0" w:firstLine="709"/>
        <w:jc w:val="both"/>
        <w:rPr>
          <w:rFonts w:ascii="Times New Roman" w:hAnsi="Times New Roman" w:cs="Times New Roman"/>
          <w:sz w:val="28"/>
          <w:szCs w:val="28"/>
        </w:rPr>
      </w:pPr>
      <w:r w:rsidRPr="00EA6B69">
        <w:rPr>
          <w:rFonts w:ascii="Times New Roman" w:hAnsi="Times New Roman" w:cs="Times New Roman"/>
          <w:sz w:val="28"/>
          <w:szCs w:val="28"/>
        </w:rPr>
        <w:t>17 сентября на стадионе Майминского сельского поселения (район школы №1) состоялась закладка Молодежной аллеи</w:t>
      </w:r>
      <w:r w:rsidR="00EA6B69">
        <w:rPr>
          <w:rFonts w:ascii="Times New Roman" w:hAnsi="Times New Roman" w:cs="Times New Roman"/>
          <w:sz w:val="28"/>
          <w:szCs w:val="28"/>
        </w:rPr>
        <w:t>;</w:t>
      </w:r>
      <w:r w:rsidRPr="00EA6B69">
        <w:rPr>
          <w:rFonts w:ascii="Times New Roman" w:hAnsi="Times New Roman" w:cs="Times New Roman"/>
          <w:sz w:val="28"/>
          <w:szCs w:val="28"/>
        </w:rPr>
        <w:t xml:space="preserve"> </w:t>
      </w:r>
    </w:p>
    <w:p w:rsidR="00042E01" w:rsidRDefault="00670885" w:rsidP="00FD6D20">
      <w:pPr>
        <w:pStyle w:val="a3"/>
        <w:widowControl w:val="0"/>
        <w:numPr>
          <w:ilvl w:val="1"/>
          <w:numId w:val="31"/>
        </w:numPr>
        <w:tabs>
          <w:tab w:val="left" w:pos="993"/>
          <w:tab w:val="left" w:pos="1276"/>
        </w:tabs>
        <w:spacing w:after="0" w:line="240" w:lineRule="auto"/>
        <w:ind w:left="0" w:firstLine="709"/>
        <w:jc w:val="both"/>
        <w:rPr>
          <w:rFonts w:ascii="Times New Roman" w:hAnsi="Times New Roman" w:cs="Times New Roman"/>
          <w:sz w:val="28"/>
          <w:szCs w:val="28"/>
        </w:rPr>
      </w:pPr>
      <w:r w:rsidRPr="00EA6B69">
        <w:rPr>
          <w:rFonts w:ascii="Times New Roman" w:hAnsi="Times New Roman" w:cs="Times New Roman"/>
          <w:sz w:val="28"/>
          <w:szCs w:val="28"/>
        </w:rPr>
        <w:t xml:space="preserve">16 декабря 2017 -Хоккейный фестиваль «Люблю папу, маму и хоккей», организованный в рамках программы «Добрый лёд» с. </w:t>
      </w:r>
      <w:proofErr w:type="spellStart"/>
      <w:r w:rsidRPr="00EA6B69">
        <w:rPr>
          <w:rFonts w:ascii="Times New Roman" w:hAnsi="Times New Roman" w:cs="Times New Roman"/>
          <w:sz w:val="28"/>
          <w:szCs w:val="28"/>
        </w:rPr>
        <w:t>Соузга</w:t>
      </w:r>
      <w:proofErr w:type="spellEnd"/>
      <w:r w:rsidR="00FE5F21">
        <w:rPr>
          <w:rFonts w:ascii="Times New Roman" w:hAnsi="Times New Roman" w:cs="Times New Roman"/>
          <w:sz w:val="28"/>
          <w:szCs w:val="28"/>
        </w:rPr>
        <w:t xml:space="preserve"> и др</w:t>
      </w:r>
      <w:r w:rsidRPr="00EA6B69">
        <w:rPr>
          <w:rFonts w:ascii="Times New Roman" w:hAnsi="Times New Roman" w:cs="Times New Roman"/>
          <w:sz w:val="28"/>
          <w:szCs w:val="28"/>
        </w:rPr>
        <w:t xml:space="preserve">. </w:t>
      </w:r>
    </w:p>
    <w:p w:rsidR="00670885" w:rsidRPr="009A298E" w:rsidRDefault="00670885" w:rsidP="00FD6D20">
      <w:pPr>
        <w:tabs>
          <w:tab w:val="left" w:pos="993"/>
        </w:tabs>
        <w:spacing w:after="0" w:line="240" w:lineRule="auto"/>
        <w:ind w:firstLine="709"/>
        <w:jc w:val="both"/>
        <w:rPr>
          <w:rFonts w:ascii="Times New Roman" w:hAnsi="Times New Roman" w:cs="Times New Roman"/>
          <w:sz w:val="28"/>
          <w:szCs w:val="28"/>
        </w:rPr>
      </w:pPr>
    </w:p>
    <w:p w:rsidR="008B0B1F" w:rsidRPr="005F339E" w:rsidRDefault="00606047" w:rsidP="00FD6D2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8</w:t>
      </w:r>
      <w:r w:rsidR="008B0B1F" w:rsidRPr="005F339E">
        <w:rPr>
          <w:rFonts w:ascii="Times New Roman" w:hAnsi="Times New Roman" w:cs="Times New Roman"/>
          <w:sz w:val="28"/>
          <w:szCs w:val="28"/>
        </w:rPr>
        <w:t xml:space="preserve"> показате</w:t>
      </w:r>
      <w:r w:rsidR="000D0BEF" w:rsidRPr="005F339E">
        <w:rPr>
          <w:rFonts w:ascii="Times New Roman" w:hAnsi="Times New Roman" w:cs="Times New Roman"/>
          <w:sz w:val="28"/>
          <w:szCs w:val="28"/>
        </w:rPr>
        <w:t xml:space="preserve">лей муниципальной программы по </w:t>
      </w:r>
      <w:r w:rsidR="00FE5F21">
        <w:rPr>
          <w:rFonts w:ascii="Times New Roman" w:hAnsi="Times New Roman" w:cs="Times New Roman"/>
          <w:sz w:val="28"/>
          <w:szCs w:val="28"/>
        </w:rPr>
        <w:t>2</w:t>
      </w:r>
      <w:r w:rsidR="008B0B1F" w:rsidRPr="005F339E">
        <w:rPr>
          <w:rFonts w:ascii="Times New Roman" w:hAnsi="Times New Roman" w:cs="Times New Roman"/>
          <w:sz w:val="28"/>
          <w:szCs w:val="28"/>
        </w:rPr>
        <w:t xml:space="preserve"> перевыполнены значения,</w:t>
      </w:r>
      <w:r w:rsidR="005F339E" w:rsidRPr="005F339E">
        <w:rPr>
          <w:rFonts w:ascii="Times New Roman" w:hAnsi="Times New Roman" w:cs="Times New Roman"/>
          <w:sz w:val="28"/>
          <w:szCs w:val="28"/>
        </w:rPr>
        <w:t xml:space="preserve"> </w:t>
      </w:r>
      <w:r w:rsidR="00C01ADE">
        <w:rPr>
          <w:rFonts w:ascii="Times New Roman" w:hAnsi="Times New Roman" w:cs="Times New Roman"/>
          <w:sz w:val="28"/>
          <w:szCs w:val="28"/>
        </w:rPr>
        <w:t>2</w:t>
      </w:r>
      <w:r w:rsidR="005F339E" w:rsidRPr="005F339E">
        <w:rPr>
          <w:rFonts w:ascii="Times New Roman" w:hAnsi="Times New Roman" w:cs="Times New Roman"/>
          <w:sz w:val="28"/>
          <w:szCs w:val="28"/>
        </w:rPr>
        <w:t xml:space="preserve"> выполнены, </w:t>
      </w:r>
      <w:r w:rsidR="00FE5F21">
        <w:rPr>
          <w:rFonts w:ascii="Times New Roman" w:hAnsi="Times New Roman" w:cs="Times New Roman"/>
          <w:sz w:val="28"/>
          <w:szCs w:val="28"/>
        </w:rPr>
        <w:t>4</w:t>
      </w:r>
      <w:r w:rsidR="005F339E" w:rsidRPr="005F339E">
        <w:rPr>
          <w:rFonts w:ascii="Times New Roman" w:hAnsi="Times New Roman" w:cs="Times New Roman"/>
          <w:sz w:val="28"/>
          <w:szCs w:val="28"/>
        </w:rPr>
        <w:t xml:space="preserve"> показател</w:t>
      </w:r>
      <w:r w:rsidR="00C01ADE">
        <w:rPr>
          <w:rFonts w:ascii="Times New Roman" w:hAnsi="Times New Roman" w:cs="Times New Roman"/>
          <w:sz w:val="28"/>
          <w:szCs w:val="28"/>
        </w:rPr>
        <w:t>ям</w:t>
      </w:r>
      <w:r w:rsidR="005F339E" w:rsidRPr="005F339E">
        <w:rPr>
          <w:rFonts w:ascii="Times New Roman" w:hAnsi="Times New Roman" w:cs="Times New Roman"/>
          <w:sz w:val="28"/>
          <w:szCs w:val="28"/>
        </w:rPr>
        <w:t xml:space="preserve"> цели не достигнут</w:t>
      </w:r>
      <w:r w:rsidR="00C01ADE">
        <w:rPr>
          <w:rFonts w:ascii="Times New Roman" w:hAnsi="Times New Roman" w:cs="Times New Roman"/>
          <w:sz w:val="28"/>
          <w:szCs w:val="28"/>
        </w:rPr>
        <w:t>ы</w:t>
      </w:r>
      <w:r w:rsidR="008B0B1F" w:rsidRPr="005F339E">
        <w:rPr>
          <w:rFonts w:ascii="Times New Roman" w:hAnsi="Times New Roman" w:cs="Times New Roman"/>
          <w:sz w:val="28"/>
          <w:szCs w:val="28"/>
        </w:rPr>
        <w:t xml:space="preserve">.  </w:t>
      </w:r>
    </w:p>
    <w:p w:rsidR="008B0B1F" w:rsidRDefault="005F339E" w:rsidP="00FD6D20">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F339E">
        <w:rPr>
          <w:rFonts w:ascii="Times New Roman" w:hAnsi="Times New Roman" w:cs="Times New Roman"/>
          <w:sz w:val="28"/>
          <w:szCs w:val="28"/>
        </w:rPr>
        <w:t xml:space="preserve">Из </w:t>
      </w:r>
      <w:r w:rsidR="00C01ADE">
        <w:rPr>
          <w:rFonts w:ascii="Times New Roman" w:hAnsi="Times New Roman" w:cs="Times New Roman"/>
          <w:sz w:val="28"/>
          <w:szCs w:val="28"/>
        </w:rPr>
        <w:t>31</w:t>
      </w:r>
      <w:r w:rsidRPr="005F339E">
        <w:rPr>
          <w:rFonts w:ascii="Times New Roman" w:hAnsi="Times New Roman" w:cs="Times New Roman"/>
          <w:sz w:val="28"/>
          <w:szCs w:val="28"/>
        </w:rPr>
        <w:t xml:space="preserve"> показател</w:t>
      </w:r>
      <w:r w:rsidR="00C01ADE">
        <w:rPr>
          <w:rFonts w:ascii="Times New Roman" w:hAnsi="Times New Roman" w:cs="Times New Roman"/>
          <w:sz w:val="28"/>
          <w:szCs w:val="28"/>
        </w:rPr>
        <w:t>я</w:t>
      </w:r>
      <w:r w:rsidR="008B0B1F" w:rsidRPr="005F339E">
        <w:rPr>
          <w:rFonts w:ascii="Times New Roman" w:hAnsi="Times New Roman" w:cs="Times New Roman"/>
          <w:sz w:val="28"/>
          <w:szCs w:val="28"/>
        </w:rPr>
        <w:t xml:space="preserve"> подпрограмм муниципальной программы достигнуты плановые</w:t>
      </w:r>
      <w:r w:rsidRPr="005F339E">
        <w:rPr>
          <w:rFonts w:ascii="Times New Roman" w:hAnsi="Times New Roman" w:cs="Times New Roman"/>
          <w:sz w:val="28"/>
          <w:szCs w:val="28"/>
        </w:rPr>
        <w:t xml:space="preserve"> значения по </w:t>
      </w:r>
      <w:r w:rsidR="00FE5F21">
        <w:rPr>
          <w:rFonts w:ascii="Times New Roman" w:hAnsi="Times New Roman" w:cs="Times New Roman"/>
          <w:sz w:val="28"/>
          <w:szCs w:val="28"/>
        </w:rPr>
        <w:t>13</w:t>
      </w:r>
      <w:r w:rsidRPr="005F339E">
        <w:rPr>
          <w:rFonts w:ascii="Times New Roman" w:hAnsi="Times New Roman" w:cs="Times New Roman"/>
          <w:sz w:val="28"/>
          <w:szCs w:val="28"/>
        </w:rPr>
        <w:t xml:space="preserve"> показателям, по </w:t>
      </w:r>
      <w:r w:rsidR="00FE5F21">
        <w:rPr>
          <w:rFonts w:ascii="Times New Roman" w:hAnsi="Times New Roman" w:cs="Times New Roman"/>
          <w:sz w:val="28"/>
          <w:szCs w:val="28"/>
        </w:rPr>
        <w:t>9</w:t>
      </w:r>
      <w:r w:rsidR="008B0B1F" w:rsidRPr="005F339E">
        <w:rPr>
          <w:rFonts w:ascii="Times New Roman" w:hAnsi="Times New Roman" w:cs="Times New Roman"/>
          <w:sz w:val="28"/>
          <w:szCs w:val="28"/>
        </w:rPr>
        <w:t xml:space="preserve"> показа</w:t>
      </w:r>
      <w:r w:rsidRPr="005F339E">
        <w:rPr>
          <w:rFonts w:ascii="Times New Roman" w:hAnsi="Times New Roman" w:cs="Times New Roman"/>
          <w:sz w:val="28"/>
          <w:szCs w:val="28"/>
        </w:rPr>
        <w:t xml:space="preserve">телям перевыполнено значение и </w:t>
      </w:r>
      <w:r w:rsidR="00FE5F21">
        <w:rPr>
          <w:rFonts w:ascii="Times New Roman" w:hAnsi="Times New Roman" w:cs="Times New Roman"/>
          <w:sz w:val="28"/>
          <w:szCs w:val="28"/>
        </w:rPr>
        <w:t>9</w:t>
      </w:r>
      <w:r w:rsidR="008B0B1F" w:rsidRPr="005F339E">
        <w:rPr>
          <w:rFonts w:ascii="Times New Roman" w:hAnsi="Times New Roman" w:cs="Times New Roman"/>
          <w:sz w:val="28"/>
          <w:szCs w:val="28"/>
        </w:rPr>
        <w:t xml:space="preserve"> показател</w:t>
      </w:r>
      <w:r w:rsidR="00C01ADE">
        <w:rPr>
          <w:rFonts w:ascii="Times New Roman" w:hAnsi="Times New Roman" w:cs="Times New Roman"/>
          <w:sz w:val="28"/>
          <w:szCs w:val="28"/>
        </w:rPr>
        <w:t>ям</w:t>
      </w:r>
      <w:r w:rsidR="008B0B1F" w:rsidRPr="005F339E">
        <w:rPr>
          <w:rFonts w:ascii="Times New Roman" w:hAnsi="Times New Roman" w:cs="Times New Roman"/>
          <w:sz w:val="28"/>
          <w:szCs w:val="28"/>
        </w:rPr>
        <w:t xml:space="preserve"> не достигнуты</w:t>
      </w:r>
      <w:r w:rsidR="008B0B1F" w:rsidRPr="005F339E">
        <w:rPr>
          <w:rFonts w:ascii="Times New Roman" w:hAnsi="Times New Roman" w:cs="Times New Roman"/>
          <w:color w:val="000000"/>
          <w:sz w:val="28"/>
          <w:szCs w:val="28"/>
        </w:rPr>
        <w:t>.</w:t>
      </w:r>
    </w:p>
    <w:p w:rsidR="008B0B1F" w:rsidRDefault="008B0B1F" w:rsidP="00FD6D2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реализаци</w:t>
      </w:r>
      <w:r w:rsidR="00BD3345">
        <w:rPr>
          <w:rFonts w:ascii="Times New Roman" w:hAnsi="Times New Roman" w:cs="Times New Roman"/>
          <w:sz w:val="28"/>
          <w:szCs w:val="28"/>
        </w:rPr>
        <w:t>ю муниципальной программы в 201</w:t>
      </w:r>
      <w:r w:rsidR="00FE5F21">
        <w:rPr>
          <w:rFonts w:ascii="Times New Roman" w:hAnsi="Times New Roman" w:cs="Times New Roman"/>
          <w:sz w:val="28"/>
          <w:szCs w:val="28"/>
        </w:rPr>
        <w:t>7</w:t>
      </w:r>
      <w:r>
        <w:rPr>
          <w:rFonts w:ascii="Times New Roman" w:hAnsi="Times New Roman" w:cs="Times New Roman"/>
          <w:sz w:val="28"/>
          <w:szCs w:val="28"/>
        </w:rPr>
        <w:t xml:space="preserve"> году предусмотрено за счет всех ис</w:t>
      </w:r>
      <w:r w:rsidR="00BD3345">
        <w:rPr>
          <w:rFonts w:ascii="Times New Roman" w:hAnsi="Times New Roman" w:cs="Times New Roman"/>
          <w:sz w:val="28"/>
          <w:szCs w:val="28"/>
        </w:rPr>
        <w:t xml:space="preserve">точников финансирования </w:t>
      </w:r>
      <w:r w:rsidR="00FE5F21">
        <w:rPr>
          <w:rFonts w:ascii="Times New Roman" w:hAnsi="Times New Roman" w:cs="Times New Roman"/>
          <w:sz w:val="28"/>
          <w:szCs w:val="28"/>
        </w:rPr>
        <w:t>485 333,08206</w:t>
      </w:r>
      <w:r w:rsidRPr="00341908">
        <w:rPr>
          <w:rFonts w:ascii="Times New Roman" w:hAnsi="Times New Roman" w:cs="Times New Roman"/>
          <w:sz w:val="28"/>
          <w:szCs w:val="28"/>
        </w:rPr>
        <w:t xml:space="preserve"> тыс</w:t>
      </w:r>
      <w:r>
        <w:rPr>
          <w:rFonts w:ascii="Times New Roman" w:hAnsi="Times New Roman" w:cs="Times New Roman"/>
          <w:sz w:val="28"/>
          <w:szCs w:val="28"/>
        </w:rPr>
        <w:t>. рублей, ра</w:t>
      </w:r>
      <w:r w:rsidR="00BD3345">
        <w:rPr>
          <w:rFonts w:ascii="Times New Roman" w:hAnsi="Times New Roman" w:cs="Times New Roman"/>
          <w:sz w:val="28"/>
          <w:szCs w:val="28"/>
        </w:rPr>
        <w:t xml:space="preserve">сходы исполнены в сумме </w:t>
      </w:r>
      <w:r w:rsidR="00FE5F21">
        <w:rPr>
          <w:rFonts w:ascii="Times New Roman" w:hAnsi="Times New Roman" w:cs="Times New Roman"/>
          <w:sz w:val="28"/>
          <w:szCs w:val="28"/>
        </w:rPr>
        <w:t>484</w:t>
      </w:r>
      <w:r w:rsidR="00FC2C53">
        <w:rPr>
          <w:rFonts w:ascii="Times New Roman" w:hAnsi="Times New Roman" w:cs="Times New Roman"/>
          <w:sz w:val="28"/>
          <w:szCs w:val="28"/>
        </w:rPr>
        <w:t> 134,99890</w:t>
      </w:r>
      <w:r w:rsidR="00BD3345">
        <w:rPr>
          <w:rFonts w:ascii="Times New Roman" w:hAnsi="Times New Roman" w:cs="Times New Roman"/>
          <w:sz w:val="28"/>
          <w:szCs w:val="28"/>
        </w:rPr>
        <w:t xml:space="preserve"> </w:t>
      </w:r>
      <w:r>
        <w:rPr>
          <w:rFonts w:ascii="Times New Roman" w:hAnsi="Times New Roman" w:cs="Times New Roman"/>
          <w:sz w:val="28"/>
          <w:szCs w:val="28"/>
        </w:rPr>
        <w:t>тыс. рублей или 99</w:t>
      </w:r>
      <w:r w:rsidR="00BD3345">
        <w:rPr>
          <w:rFonts w:ascii="Times New Roman" w:hAnsi="Times New Roman" w:cs="Times New Roman"/>
          <w:sz w:val="28"/>
          <w:szCs w:val="28"/>
        </w:rPr>
        <w:t>,</w:t>
      </w:r>
      <w:r w:rsidR="00C01ADE">
        <w:rPr>
          <w:rFonts w:ascii="Times New Roman" w:hAnsi="Times New Roman" w:cs="Times New Roman"/>
          <w:sz w:val="28"/>
          <w:szCs w:val="28"/>
        </w:rPr>
        <w:t>7</w:t>
      </w:r>
      <w:r w:rsidR="00FE5F21">
        <w:rPr>
          <w:rFonts w:ascii="Times New Roman" w:hAnsi="Times New Roman" w:cs="Times New Roman"/>
          <w:sz w:val="28"/>
          <w:szCs w:val="28"/>
        </w:rPr>
        <w:t>3</w:t>
      </w:r>
      <w:r>
        <w:rPr>
          <w:rFonts w:ascii="Times New Roman" w:hAnsi="Times New Roman" w:cs="Times New Roman"/>
          <w:sz w:val="28"/>
          <w:szCs w:val="28"/>
        </w:rPr>
        <w:t>% от плана.</w:t>
      </w:r>
    </w:p>
    <w:p w:rsidR="00FC2C53" w:rsidRDefault="00FC2C53" w:rsidP="00FD6D2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7"/>
        <w:gridCol w:w="1946"/>
        <w:gridCol w:w="1213"/>
        <w:gridCol w:w="1624"/>
        <w:gridCol w:w="1439"/>
        <w:gridCol w:w="1571"/>
      </w:tblGrid>
      <w:tr w:rsidR="00C01ADE" w:rsidRPr="00C01ADE" w:rsidTr="00FD6D20">
        <w:trPr>
          <w:trHeight w:val="719"/>
        </w:trPr>
        <w:tc>
          <w:tcPr>
            <w:tcW w:w="947" w:type="pct"/>
            <w:vMerge w:val="restart"/>
            <w:shd w:val="clear" w:color="auto" w:fill="auto"/>
            <w:vAlign w:val="center"/>
            <w:hideMark/>
          </w:tcPr>
          <w:p w:rsidR="00C01ADE" w:rsidRPr="00C01ADE" w:rsidRDefault="00C01ADE" w:rsidP="00FD6D20">
            <w:pPr>
              <w:tabs>
                <w:tab w:val="left" w:pos="993"/>
              </w:tabs>
              <w:spacing w:after="0" w:line="240" w:lineRule="auto"/>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Направление/  муниципальная программа</w:t>
            </w:r>
          </w:p>
        </w:tc>
        <w:tc>
          <w:tcPr>
            <w:tcW w:w="4053" w:type="pct"/>
            <w:gridSpan w:val="5"/>
            <w:shd w:val="clear" w:color="auto" w:fill="auto"/>
            <w:vAlign w:val="center"/>
            <w:hideMark/>
          </w:tcPr>
          <w:p w:rsidR="00C01ADE" w:rsidRPr="00C01ADE" w:rsidRDefault="00C01ADE" w:rsidP="00FD6D20">
            <w:pPr>
              <w:tabs>
                <w:tab w:val="left" w:pos="993"/>
              </w:tabs>
              <w:spacing w:after="0" w:line="240" w:lineRule="auto"/>
              <w:ind w:firstLine="709"/>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Объем расходов, тыс. руб.</w:t>
            </w:r>
          </w:p>
        </w:tc>
      </w:tr>
      <w:tr w:rsidR="00C01ADE" w:rsidRPr="00C01ADE" w:rsidTr="00FD6D20">
        <w:trPr>
          <w:trHeight w:val="1740"/>
        </w:trPr>
        <w:tc>
          <w:tcPr>
            <w:tcW w:w="947" w:type="pct"/>
            <w:vMerge/>
            <w:vAlign w:val="center"/>
            <w:hideMark/>
          </w:tcPr>
          <w:p w:rsidR="00C01ADE" w:rsidRPr="00C01ADE" w:rsidRDefault="00C01ADE" w:rsidP="00FD6D20">
            <w:pPr>
              <w:tabs>
                <w:tab w:val="left" w:pos="993"/>
              </w:tabs>
              <w:spacing w:after="0" w:line="240" w:lineRule="auto"/>
              <w:ind w:firstLine="709"/>
              <w:rPr>
                <w:rFonts w:ascii="Times New Roman" w:eastAsia="Times New Roman" w:hAnsi="Times New Roman" w:cs="Times New Roman"/>
                <w:color w:val="000000"/>
                <w:sz w:val="24"/>
                <w:szCs w:val="24"/>
                <w:lang w:eastAsia="ru-RU"/>
              </w:rPr>
            </w:pPr>
          </w:p>
        </w:tc>
        <w:tc>
          <w:tcPr>
            <w:tcW w:w="1037" w:type="pct"/>
            <w:shd w:val="clear" w:color="auto" w:fill="auto"/>
            <w:vAlign w:val="center"/>
            <w:hideMark/>
          </w:tcPr>
          <w:p w:rsidR="00C01ADE" w:rsidRPr="00C01ADE" w:rsidRDefault="00C01ADE" w:rsidP="00FD6D20">
            <w:pPr>
              <w:tabs>
                <w:tab w:val="left" w:pos="993"/>
              </w:tabs>
              <w:spacing w:after="0" w:line="240" w:lineRule="auto"/>
              <w:ind w:hanging="15"/>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Источник</w:t>
            </w:r>
          </w:p>
        </w:tc>
        <w:tc>
          <w:tcPr>
            <w:tcW w:w="693" w:type="pct"/>
            <w:shd w:val="clear" w:color="auto" w:fill="auto"/>
            <w:vAlign w:val="center"/>
            <w:hideMark/>
          </w:tcPr>
          <w:p w:rsidR="00C01ADE" w:rsidRPr="00C01ADE" w:rsidRDefault="00C01ADE" w:rsidP="00FD6D20">
            <w:pPr>
              <w:tabs>
                <w:tab w:val="left" w:pos="993"/>
              </w:tabs>
              <w:spacing w:after="0" w:line="240" w:lineRule="auto"/>
              <w:ind w:hanging="15"/>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План</w:t>
            </w:r>
          </w:p>
        </w:tc>
        <w:tc>
          <w:tcPr>
            <w:tcW w:w="719" w:type="pct"/>
            <w:shd w:val="clear" w:color="auto" w:fill="auto"/>
            <w:vAlign w:val="center"/>
            <w:hideMark/>
          </w:tcPr>
          <w:p w:rsidR="00C01ADE" w:rsidRPr="00C01ADE" w:rsidRDefault="00C01ADE" w:rsidP="00FD6D20">
            <w:pPr>
              <w:tabs>
                <w:tab w:val="left" w:pos="993"/>
              </w:tabs>
              <w:spacing w:after="0" w:line="240" w:lineRule="auto"/>
              <w:ind w:hanging="15"/>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Факт</w:t>
            </w:r>
          </w:p>
        </w:tc>
        <w:tc>
          <w:tcPr>
            <w:tcW w:w="766" w:type="pct"/>
            <w:shd w:val="clear" w:color="auto" w:fill="auto"/>
            <w:vAlign w:val="center"/>
            <w:hideMark/>
          </w:tcPr>
          <w:p w:rsidR="00C01ADE" w:rsidRPr="00C01ADE" w:rsidRDefault="00C01ADE" w:rsidP="00FD6D20">
            <w:pPr>
              <w:tabs>
                <w:tab w:val="left" w:pos="993"/>
              </w:tabs>
              <w:spacing w:after="0" w:line="240" w:lineRule="auto"/>
              <w:ind w:hanging="15"/>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Уровень исполнения, %</w:t>
            </w:r>
          </w:p>
        </w:tc>
        <w:tc>
          <w:tcPr>
            <w:tcW w:w="837" w:type="pct"/>
            <w:shd w:val="clear" w:color="auto" w:fill="auto"/>
            <w:vAlign w:val="center"/>
            <w:hideMark/>
          </w:tcPr>
          <w:p w:rsidR="00C01ADE" w:rsidRPr="00C01ADE" w:rsidRDefault="00C01ADE" w:rsidP="00FD6D20">
            <w:pPr>
              <w:tabs>
                <w:tab w:val="left" w:pos="993"/>
              </w:tabs>
              <w:spacing w:after="0" w:line="240" w:lineRule="auto"/>
              <w:ind w:hanging="15"/>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Доля фактического объема расходов в общем объеме, %</w:t>
            </w:r>
          </w:p>
        </w:tc>
      </w:tr>
      <w:tr w:rsidR="00FE5F21" w:rsidRPr="00C01ADE" w:rsidTr="00FD6D20">
        <w:trPr>
          <w:trHeight w:val="660"/>
        </w:trPr>
        <w:tc>
          <w:tcPr>
            <w:tcW w:w="947" w:type="pct"/>
            <w:vMerge w:val="restart"/>
            <w:shd w:val="clear" w:color="auto" w:fill="auto"/>
            <w:vAlign w:val="center"/>
            <w:hideMark/>
          </w:tcPr>
          <w:p w:rsidR="00FE5F21" w:rsidRPr="00C01ADE" w:rsidRDefault="00FE5F21" w:rsidP="00FD6D20">
            <w:pPr>
              <w:tabs>
                <w:tab w:val="left" w:pos="993"/>
              </w:tabs>
              <w:spacing w:after="0" w:line="240" w:lineRule="auto"/>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Социальное развитие</w:t>
            </w:r>
          </w:p>
        </w:tc>
        <w:tc>
          <w:tcPr>
            <w:tcW w:w="1037" w:type="pct"/>
            <w:shd w:val="clear" w:color="000000" w:fill="E6B9B8"/>
            <w:vAlign w:val="center"/>
            <w:hideMark/>
          </w:tcPr>
          <w:p w:rsidR="00FE5F21" w:rsidRPr="00C01ADE" w:rsidRDefault="00FE5F21" w:rsidP="00FD6D20">
            <w:pPr>
              <w:tabs>
                <w:tab w:val="left" w:pos="993"/>
              </w:tabs>
              <w:spacing w:after="0" w:line="240" w:lineRule="auto"/>
              <w:ind w:hanging="15"/>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Всего:</w:t>
            </w:r>
          </w:p>
        </w:tc>
        <w:tc>
          <w:tcPr>
            <w:tcW w:w="693" w:type="pct"/>
            <w:shd w:val="clear" w:color="000000" w:fill="E6B9B8"/>
            <w:vAlign w:val="center"/>
            <w:hideMark/>
          </w:tcPr>
          <w:p w:rsidR="00FE5F21" w:rsidRPr="00FE5F21" w:rsidRDefault="00FE5F21" w:rsidP="00FD6D20">
            <w:pPr>
              <w:spacing w:after="0" w:line="240" w:lineRule="auto"/>
              <w:jc w:val="center"/>
              <w:rPr>
                <w:rFonts w:ascii="Times New Roman" w:hAnsi="Times New Roman" w:cs="Times New Roman"/>
                <w:color w:val="000000"/>
                <w:sz w:val="24"/>
                <w:szCs w:val="24"/>
              </w:rPr>
            </w:pPr>
            <w:r w:rsidRPr="00FE5F21">
              <w:rPr>
                <w:rFonts w:ascii="Times New Roman" w:hAnsi="Times New Roman" w:cs="Times New Roman"/>
                <w:color w:val="000000"/>
                <w:sz w:val="24"/>
                <w:szCs w:val="24"/>
              </w:rPr>
              <w:t>485 333,08206</w:t>
            </w:r>
          </w:p>
        </w:tc>
        <w:tc>
          <w:tcPr>
            <w:tcW w:w="719" w:type="pct"/>
            <w:shd w:val="clear" w:color="000000" w:fill="E6B9B8"/>
            <w:vAlign w:val="center"/>
            <w:hideMark/>
          </w:tcPr>
          <w:p w:rsidR="00FE5F21" w:rsidRPr="00FE5F21" w:rsidRDefault="00FE5F21" w:rsidP="00FC2C53">
            <w:pPr>
              <w:spacing w:after="0" w:line="240" w:lineRule="auto"/>
              <w:jc w:val="center"/>
              <w:rPr>
                <w:rFonts w:ascii="Times New Roman" w:hAnsi="Times New Roman" w:cs="Times New Roman"/>
                <w:color w:val="000000"/>
                <w:sz w:val="24"/>
                <w:szCs w:val="24"/>
              </w:rPr>
            </w:pPr>
            <w:r w:rsidRPr="00FE5F21">
              <w:rPr>
                <w:rFonts w:ascii="Times New Roman" w:hAnsi="Times New Roman" w:cs="Times New Roman"/>
                <w:color w:val="000000"/>
                <w:sz w:val="24"/>
                <w:szCs w:val="24"/>
              </w:rPr>
              <w:t>484</w:t>
            </w:r>
            <w:r w:rsidR="00FC2C53">
              <w:rPr>
                <w:rFonts w:ascii="Times New Roman" w:hAnsi="Times New Roman" w:cs="Times New Roman"/>
                <w:color w:val="000000"/>
                <w:sz w:val="24"/>
                <w:szCs w:val="24"/>
              </w:rPr>
              <w:t> 134,99890</w:t>
            </w:r>
          </w:p>
        </w:tc>
        <w:tc>
          <w:tcPr>
            <w:tcW w:w="766" w:type="pct"/>
            <w:shd w:val="clear" w:color="000000" w:fill="E6B9B8"/>
            <w:vAlign w:val="center"/>
            <w:hideMark/>
          </w:tcPr>
          <w:p w:rsidR="00FE5F21" w:rsidRPr="00FE5F21" w:rsidRDefault="00FE5F21" w:rsidP="00FD6D20">
            <w:pPr>
              <w:spacing w:after="0" w:line="240" w:lineRule="auto"/>
              <w:jc w:val="center"/>
              <w:rPr>
                <w:rFonts w:ascii="Times New Roman" w:hAnsi="Times New Roman" w:cs="Times New Roman"/>
                <w:color w:val="000000"/>
                <w:sz w:val="24"/>
                <w:szCs w:val="24"/>
              </w:rPr>
            </w:pPr>
            <w:r w:rsidRPr="00FE5F21">
              <w:rPr>
                <w:rFonts w:ascii="Times New Roman" w:hAnsi="Times New Roman" w:cs="Times New Roman"/>
                <w:color w:val="000000"/>
                <w:sz w:val="24"/>
                <w:szCs w:val="24"/>
              </w:rPr>
              <w:t>99,73</w:t>
            </w:r>
          </w:p>
        </w:tc>
        <w:tc>
          <w:tcPr>
            <w:tcW w:w="837" w:type="pct"/>
            <w:shd w:val="clear" w:color="000000" w:fill="E6B9B8"/>
            <w:vAlign w:val="center"/>
            <w:hideMark/>
          </w:tcPr>
          <w:p w:rsidR="00FE5F21" w:rsidRPr="00FE5F21" w:rsidRDefault="00FE5F21" w:rsidP="00FD6D20">
            <w:pPr>
              <w:spacing w:after="0" w:line="240" w:lineRule="auto"/>
              <w:jc w:val="center"/>
              <w:rPr>
                <w:rFonts w:ascii="Times New Roman" w:hAnsi="Times New Roman" w:cs="Times New Roman"/>
                <w:color w:val="000000"/>
                <w:sz w:val="24"/>
                <w:szCs w:val="24"/>
              </w:rPr>
            </w:pPr>
            <w:proofErr w:type="spellStart"/>
            <w:r w:rsidRPr="00FE5F21">
              <w:rPr>
                <w:rFonts w:ascii="Times New Roman" w:hAnsi="Times New Roman" w:cs="Times New Roman"/>
                <w:color w:val="000000"/>
                <w:sz w:val="24"/>
                <w:szCs w:val="24"/>
              </w:rPr>
              <w:t>х</w:t>
            </w:r>
            <w:proofErr w:type="spellEnd"/>
          </w:p>
        </w:tc>
      </w:tr>
      <w:tr w:rsidR="00FE5F21" w:rsidRPr="00C01ADE" w:rsidTr="00FD6D20">
        <w:trPr>
          <w:trHeight w:val="825"/>
        </w:trPr>
        <w:tc>
          <w:tcPr>
            <w:tcW w:w="947" w:type="pct"/>
            <w:vMerge/>
            <w:vAlign w:val="center"/>
            <w:hideMark/>
          </w:tcPr>
          <w:p w:rsidR="00FE5F21" w:rsidRPr="00C01ADE" w:rsidRDefault="00FE5F21" w:rsidP="00FD6D20">
            <w:pPr>
              <w:tabs>
                <w:tab w:val="left" w:pos="993"/>
              </w:tabs>
              <w:spacing w:after="0" w:line="240" w:lineRule="auto"/>
              <w:ind w:firstLine="709"/>
              <w:rPr>
                <w:rFonts w:ascii="Times New Roman" w:eastAsia="Times New Roman" w:hAnsi="Times New Roman" w:cs="Times New Roman"/>
                <w:color w:val="000000"/>
                <w:sz w:val="24"/>
                <w:szCs w:val="24"/>
                <w:lang w:eastAsia="ru-RU"/>
              </w:rPr>
            </w:pPr>
          </w:p>
        </w:tc>
        <w:tc>
          <w:tcPr>
            <w:tcW w:w="1037" w:type="pct"/>
            <w:shd w:val="clear" w:color="auto" w:fill="auto"/>
            <w:vAlign w:val="center"/>
            <w:hideMark/>
          </w:tcPr>
          <w:p w:rsidR="00FE5F21" w:rsidRPr="00C01ADE" w:rsidRDefault="00FE5F21" w:rsidP="00FD6D20">
            <w:pPr>
              <w:tabs>
                <w:tab w:val="left" w:pos="993"/>
              </w:tabs>
              <w:spacing w:after="0" w:line="240" w:lineRule="auto"/>
              <w:ind w:hanging="15"/>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федеральный бюджет</w:t>
            </w:r>
          </w:p>
        </w:tc>
        <w:tc>
          <w:tcPr>
            <w:tcW w:w="693" w:type="pct"/>
            <w:shd w:val="clear" w:color="auto" w:fill="auto"/>
            <w:vAlign w:val="center"/>
            <w:hideMark/>
          </w:tcPr>
          <w:p w:rsidR="00FE5F21" w:rsidRPr="00FE5F21" w:rsidRDefault="00FE5F21" w:rsidP="00FD6D20">
            <w:pPr>
              <w:spacing w:after="0" w:line="240" w:lineRule="auto"/>
              <w:jc w:val="center"/>
              <w:rPr>
                <w:rFonts w:ascii="Times New Roman" w:hAnsi="Times New Roman" w:cs="Times New Roman"/>
                <w:color w:val="000000"/>
                <w:sz w:val="24"/>
                <w:szCs w:val="24"/>
              </w:rPr>
            </w:pPr>
            <w:r w:rsidRPr="00FE5F21">
              <w:rPr>
                <w:rFonts w:ascii="Times New Roman" w:hAnsi="Times New Roman" w:cs="Times New Roman"/>
                <w:color w:val="000000"/>
                <w:sz w:val="24"/>
                <w:szCs w:val="24"/>
              </w:rPr>
              <w:t>0,00000</w:t>
            </w:r>
          </w:p>
        </w:tc>
        <w:tc>
          <w:tcPr>
            <w:tcW w:w="719" w:type="pct"/>
            <w:shd w:val="clear" w:color="auto" w:fill="auto"/>
            <w:vAlign w:val="center"/>
            <w:hideMark/>
          </w:tcPr>
          <w:p w:rsidR="00FE5F21" w:rsidRPr="00FE5F21" w:rsidRDefault="00FE5F21" w:rsidP="00FD6D20">
            <w:pPr>
              <w:spacing w:after="0" w:line="240" w:lineRule="auto"/>
              <w:jc w:val="center"/>
              <w:rPr>
                <w:rFonts w:ascii="Times New Roman" w:hAnsi="Times New Roman" w:cs="Times New Roman"/>
                <w:color w:val="000000"/>
                <w:sz w:val="24"/>
                <w:szCs w:val="24"/>
              </w:rPr>
            </w:pPr>
            <w:r w:rsidRPr="00FE5F21">
              <w:rPr>
                <w:rFonts w:ascii="Times New Roman" w:hAnsi="Times New Roman" w:cs="Times New Roman"/>
                <w:color w:val="000000"/>
                <w:sz w:val="24"/>
                <w:szCs w:val="24"/>
              </w:rPr>
              <w:t>0,00000</w:t>
            </w:r>
          </w:p>
        </w:tc>
        <w:tc>
          <w:tcPr>
            <w:tcW w:w="766" w:type="pct"/>
            <w:shd w:val="clear" w:color="auto" w:fill="auto"/>
            <w:vAlign w:val="center"/>
            <w:hideMark/>
          </w:tcPr>
          <w:p w:rsidR="00FE5F21" w:rsidRPr="00FE5F21" w:rsidRDefault="00FE5F21" w:rsidP="00FD6D20">
            <w:pPr>
              <w:spacing w:after="0" w:line="240" w:lineRule="auto"/>
              <w:jc w:val="center"/>
              <w:rPr>
                <w:rFonts w:ascii="Times New Roman" w:hAnsi="Times New Roman" w:cs="Times New Roman"/>
                <w:color w:val="000000"/>
                <w:sz w:val="24"/>
                <w:szCs w:val="24"/>
              </w:rPr>
            </w:pPr>
            <w:r w:rsidRPr="00FE5F21">
              <w:rPr>
                <w:rFonts w:ascii="Times New Roman" w:hAnsi="Times New Roman" w:cs="Times New Roman"/>
                <w:color w:val="000000"/>
                <w:sz w:val="24"/>
                <w:szCs w:val="24"/>
              </w:rPr>
              <w:t>0,00</w:t>
            </w:r>
          </w:p>
        </w:tc>
        <w:tc>
          <w:tcPr>
            <w:tcW w:w="837" w:type="pct"/>
            <w:shd w:val="clear" w:color="auto" w:fill="auto"/>
            <w:vAlign w:val="center"/>
            <w:hideMark/>
          </w:tcPr>
          <w:p w:rsidR="00FE5F21" w:rsidRPr="00FE5F21" w:rsidRDefault="00FE5F21" w:rsidP="00FD6D20">
            <w:pPr>
              <w:spacing w:after="0" w:line="240" w:lineRule="auto"/>
              <w:jc w:val="center"/>
              <w:rPr>
                <w:rFonts w:ascii="Times New Roman" w:hAnsi="Times New Roman" w:cs="Times New Roman"/>
                <w:color w:val="000000"/>
                <w:sz w:val="24"/>
                <w:szCs w:val="24"/>
              </w:rPr>
            </w:pPr>
            <w:r w:rsidRPr="00FE5F21">
              <w:rPr>
                <w:rFonts w:ascii="Times New Roman" w:hAnsi="Times New Roman" w:cs="Times New Roman"/>
                <w:color w:val="000000"/>
                <w:sz w:val="24"/>
                <w:szCs w:val="24"/>
              </w:rPr>
              <w:t>0,00</w:t>
            </w:r>
          </w:p>
        </w:tc>
      </w:tr>
      <w:tr w:rsidR="00FE5F21" w:rsidRPr="00C01ADE" w:rsidTr="00FD6D20">
        <w:trPr>
          <w:trHeight w:val="1170"/>
        </w:trPr>
        <w:tc>
          <w:tcPr>
            <w:tcW w:w="947" w:type="pct"/>
            <w:vMerge/>
            <w:vAlign w:val="center"/>
            <w:hideMark/>
          </w:tcPr>
          <w:p w:rsidR="00FE5F21" w:rsidRPr="00C01ADE" w:rsidRDefault="00FE5F21" w:rsidP="00FD6D20">
            <w:pPr>
              <w:tabs>
                <w:tab w:val="left" w:pos="993"/>
              </w:tabs>
              <w:spacing w:after="0" w:line="240" w:lineRule="auto"/>
              <w:ind w:firstLine="709"/>
              <w:rPr>
                <w:rFonts w:ascii="Times New Roman" w:eastAsia="Times New Roman" w:hAnsi="Times New Roman" w:cs="Times New Roman"/>
                <w:color w:val="000000"/>
                <w:sz w:val="24"/>
                <w:szCs w:val="24"/>
                <w:lang w:eastAsia="ru-RU"/>
              </w:rPr>
            </w:pPr>
          </w:p>
        </w:tc>
        <w:tc>
          <w:tcPr>
            <w:tcW w:w="1037" w:type="pct"/>
            <w:shd w:val="clear" w:color="auto" w:fill="auto"/>
            <w:vAlign w:val="center"/>
            <w:hideMark/>
          </w:tcPr>
          <w:p w:rsidR="00FE5F21" w:rsidRPr="00C01ADE" w:rsidRDefault="00FE5F21" w:rsidP="00FD6D20">
            <w:pPr>
              <w:tabs>
                <w:tab w:val="left" w:pos="993"/>
              </w:tabs>
              <w:spacing w:after="0" w:line="240" w:lineRule="auto"/>
              <w:ind w:hanging="15"/>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республиканский бюджет</w:t>
            </w:r>
          </w:p>
        </w:tc>
        <w:tc>
          <w:tcPr>
            <w:tcW w:w="693" w:type="pct"/>
            <w:shd w:val="clear" w:color="auto" w:fill="auto"/>
            <w:vAlign w:val="center"/>
            <w:hideMark/>
          </w:tcPr>
          <w:p w:rsidR="00FE5F21" w:rsidRPr="00FE5F21" w:rsidRDefault="00FE5F21" w:rsidP="00FD6D20">
            <w:pPr>
              <w:spacing w:after="0" w:line="240" w:lineRule="auto"/>
              <w:jc w:val="center"/>
              <w:rPr>
                <w:rFonts w:ascii="Times New Roman" w:hAnsi="Times New Roman" w:cs="Times New Roman"/>
                <w:color w:val="000000"/>
                <w:sz w:val="24"/>
                <w:szCs w:val="24"/>
              </w:rPr>
            </w:pPr>
            <w:r w:rsidRPr="00FE5F21">
              <w:rPr>
                <w:rFonts w:ascii="Times New Roman" w:hAnsi="Times New Roman" w:cs="Times New Roman"/>
                <w:color w:val="000000"/>
                <w:sz w:val="24"/>
                <w:szCs w:val="24"/>
              </w:rPr>
              <w:t>360 428,71741</w:t>
            </w:r>
          </w:p>
        </w:tc>
        <w:tc>
          <w:tcPr>
            <w:tcW w:w="719" w:type="pct"/>
            <w:shd w:val="clear" w:color="auto" w:fill="auto"/>
            <w:vAlign w:val="center"/>
            <w:hideMark/>
          </w:tcPr>
          <w:p w:rsidR="00FE5F21" w:rsidRPr="00FE5F21" w:rsidRDefault="00FE5F21" w:rsidP="00FD6D20">
            <w:pPr>
              <w:spacing w:after="0" w:line="240" w:lineRule="auto"/>
              <w:jc w:val="center"/>
              <w:rPr>
                <w:rFonts w:ascii="Times New Roman" w:hAnsi="Times New Roman" w:cs="Times New Roman"/>
                <w:color w:val="000000"/>
                <w:sz w:val="24"/>
                <w:szCs w:val="24"/>
              </w:rPr>
            </w:pPr>
            <w:r w:rsidRPr="00FE5F21">
              <w:rPr>
                <w:rFonts w:ascii="Times New Roman" w:hAnsi="Times New Roman" w:cs="Times New Roman"/>
                <w:color w:val="000000"/>
                <w:sz w:val="24"/>
                <w:szCs w:val="24"/>
              </w:rPr>
              <w:t>359 235,39664</w:t>
            </w:r>
          </w:p>
        </w:tc>
        <w:tc>
          <w:tcPr>
            <w:tcW w:w="766" w:type="pct"/>
            <w:shd w:val="clear" w:color="auto" w:fill="auto"/>
            <w:vAlign w:val="center"/>
            <w:hideMark/>
          </w:tcPr>
          <w:p w:rsidR="00FE5F21" w:rsidRPr="00FE5F21" w:rsidRDefault="00FE5F21" w:rsidP="00FD6D20">
            <w:pPr>
              <w:spacing w:after="0" w:line="240" w:lineRule="auto"/>
              <w:jc w:val="center"/>
              <w:rPr>
                <w:rFonts w:ascii="Times New Roman" w:hAnsi="Times New Roman" w:cs="Times New Roman"/>
                <w:color w:val="000000"/>
                <w:sz w:val="24"/>
                <w:szCs w:val="24"/>
              </w:rPr>
            </w:pPr>
            <w:r w:rsidRPr="00FE5F21">
              <w:rPr>
                <w:rFonts w:ascii="Times New Roman" w:hAnsi="Times New Roman" w:cs="Times New Roman"/>
                <w:color w:val="000000"/>
                <w:sz w:val="24"/>
                <w:szCs w:val="24"/>
              </w:rPr>
              <w:t>99,67</w:t>
            </w:r>
          </w:p>
        </w:tc>
        <w:tc>
          <w:tcPr>
            <w:tcW w:w="837" w:type="pct"/>
            <w:shd w:val="clear" w:color="auto" w:fill="auto"/>
            <w:vAlign w:val="center"/>
            <w:hideMark/>
          </w:tcPr>
          <w:p w:rsidR="00FE5F21" w:rsidRPr="00FE5F21" w:rsidRDefault="00FE5F21" w:rsidP="00FC2C53">
            <w:pPr>
              <w:spacing w:after="0" w:line="240" w:lineRule="auto"/>
              <w:jc w:val="center"/>
              <w:rPr>
                <w:rFonts w:ascii="Times New Roman" w:hAnsi="Times New Roman" w:cs="Times New Roman"/>
                <w:color w:val="000000"/>
                <w:sz w:val="24"/>
                <w:szCs w:val="24"/>
              </w:rPr>
            </w:pPr>
            <w:r w:rsidRPr="00FE5F21">
              <w:rPr>
                <w:rFonts w:ascii="Times New Roman" w:hAnsi="Times New Roman" w:cs="Times New Roman"/>
                <w:color w:val="000000"/>
                <w:sz w:val="24"/>
                <w:szCs w:val="24"/>
              </w:rPr>
              <w:t>74,2</w:t>
            </w:r>
            <w:r w:rsidR="00FC2C53">
              <w:rPr>
                <w:rFonts w:ascii="Times New Roman" w:hAnsi="Times New Roman" w:cs="Times New Roman"/>
                <w:color w:val="000000"/>
                <w:sz w:val="24"/>
                <w:szCs w:val="24"/>
              </w:rPr>
              <w:t>0</w:t>
            </w:r>
          </w:p>
        </w:tc>
      </w:tr>
      <w:tr w:rsidR="00FE5F21" w:rsidRPr="00C01ADE" w:rsidTr="00FD6D20">
        <w:trPr>
          <w:trHeight w:val="375"/>
        </w:trPr>
        <w:tc>
          <w:tcPr>
            <w:tcW w:w="947" w:type="pct"/>
            <w:vMerge/>
            <w:vAlign w:val="center"/>
            <w:hideMark/>
          </w:tcPr>
          <w:p w:rsidR="00FE5F21" w:rsidRPr="00C01ADE" w:rsidRDefault="00FE5F21" w:rsidP="00FD6D20">
            <w:pPr>
              <w:tabs>
                <w:tab w:val="left" w:pos="993"/>
              </w:tabs>
              <w:spacing w:after="0" w:line="240" w:lineRule="auto"/>
              <w:ind w:firstLine="709"/>
              <w:rPr>
                <w:rFonts w:ascii="Times New Roman" w:eastAsia="Times New Roman" w:hAnsi="Times New Roman" w:cs="Times New Roman"/>
                <w:color w:val="000000"/>
                <w:sz w:val="24"/>
                <w:szCs w:val="24"/>
                <w:lang w:eastAsia="ru-RU"/>
              </w:rPr>
            </w:pPr>
          </w:p>
        </w:tc>
        <w:tc>
          <w:tcPr>
            <w:tcW w:w="1037" w:type="pct"/>
            <w:shd w:val="clear" w:color="auto" w:fill="auto"/>
            <w:vAlign w:val="center"/>
            <w:hideMark/>
          </w:tcPr>
          <w:p w:rsidR="00FE5F21" w:rsidRPr="00C01ADE" w:rsidRDefault="00FE5F21" w:rsidP="00FD6D20">
            <w:pPr>
              <w:tabs>
                <w:tab w:val="left" w:pos="993"/>
              </w:tabs>
              <w:spacing w:after="0" w:line="240" w:lineRule="auto"/>
              <w:ind w:hanging="15"/>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местный бюджет</w:t>
            </w:r>
          </w:p>
        </w:tc>
        <w:tc>
          <w:tcPr>
            <w:tcW w:w="693" w:type="pct"/>
            <w:shd w:val="clear" w:color="auto" w:fill="auto"/>
            <w:vAlign w:val="center"/>
            <w:hideMark/>
          </w:tcPr>
          <w:p w:rsidR="00FE5F21" w:rsidRPr="00FE5F21" w:rsidRDefault="00FE5F21" w:rsidP="00FD6D20">
            <w:pPr>
              <w:spacing w:after="0" w:line="240" w:lineRule="auto"/>
              <w:jc w:val="center"/>
              <w:rPr>
                <w:rFonts w:ascii="Times New Roman" w:hAnsi="Times New Roman" w:cs="Times New Roman"/>
                <w:color w:val="000000"/>
                <w:sz w:val="24"/>
                <w:szCs w:val="24"/>
              </w:rPr>
            </w:pPr>
            <w:r w:rsidRPr="00FE5F21">
              <w:rPr>
                <w:rFonts w:ascii="Times New Roman" w:hAnsi="Times New Roman" w:cs="Times New Roman"/>
                <w:color w:val="000000"/>
                <w:sz w:val="24"/>
                <w:szCs w:val="24"/>
              </w:rPr>
              <w:t>124 904,36465</w:t>
            </w:r>
          </w:p>
        </w:tc>
        <w:tc>
          <w:tcPr>
            <w:tcW w:w="719" w:type="pct"/>
            <w:shd w:val="clear" w:color="auto" w:fill="auto"/>
            <w:vAlign w:val="center"/>
            <w:hideMark/>
          </w:tcPr>
          <w:p w:rsidR="00FE5F21" w:rsidRPr="00FE5F21" w:rsidRDefault="00FE5F21" w:rsidP="00FC2C53">
            <w:pPr>
              <w:spacing w:after="0" w:line="240" w:lineRule="auto"/>
              <w:jc w:val="center"/>
              <w:rPr>
                <w:rFonts w:ascii="Times New Roman" w:hAnsi="Times New Roman" w:cs="Times New Roman"/>
                <w:color w:val="000000"/>
                <w:sz w:val="24"/>
                <w:szCs w:val="24"/>
              </w:rPr>
            </w:pPr>
            <w:r w:rsidRPr="00FE5F21">
              <w:rPr>
                <w:rFonts w:ascii="Times New Roman" w:hAnsi="Times New Roman" w:cs="Times New Roman"/>
                <w:color w:val="000000"/>
                <w:sz w:val="24"/>
                <w:szCs w:val="24"/>
              </w:rPr>
              <w:t>124</w:t>
            </w:r>
            <w:r w:rsidR="00FC2C53">
              <w:rPr>
                <w:rFonts w:ascii="Times New Roman" w:hAnsi="Times New Roman" w:cs="Times New Roman"/>
                <w:color w:val="000000"/>
                <w:sz w:val="24"/>
                <w:szCs w:val="24"/>
              </w:rPr>
              <w:t> 899,60226</w:t>
            </w:r>
          </w:p>
        </w:tc>
        <w:tc>
          <w:tcPr>
            <w:tcW w:w="766" w:type="pct"/>
            <w:shd w:val="clear" w:color="auto" w:fill="auto"/>
            <w:vAlign w:val="center"/>
            <w:hideMark/>
          </w:tcPr>
          <w:p w:rsidR="00FE5F21" w:rsidRPr="00FE5F21" w:rsidRDefault="00FE5F21" w:rsidP="00FC2C53">
            <w:pPr>
              <w:spacing w:after="0" w:line="240" w:lineRule="auto"/>
              <w:jc w:val="center"/>
              <w:rPr>
                <w:rFonts w:ascii="Times New Roman" w:hAnsi="Times New Roman" w:cs="Times New Roman"/>
                <w:color w:val="000000"/>
                <w:sz w:val="24"/>
                <w:szCs w:val="24"/>
              </w:rPr>
            </w:pPr>
            <w:r w:rsidRPr="00FE5F21">
              <w:rPr>
                <w:rFonts w:ascii="Times New Roman" w:hAnsi="Times New Roman" w:cs="Times New Roman"/>
                <w:color w:val="000000"/>
                <w:sz w:val="24"/>
                <w:szCs w:val="24"/>
              </w:rPr>
              <w:t>99,</w:t>
            </w:r>
            <w:r w:rsidR="00FC2C53">
              <w:rPr>
                <w:rFonts w:ascii="Times New Roman" w:hAnsi="Times New Roman" w:cs="Times New Roman"/>
                <w:color w:val="000000"/>
                <w:sz w:val="24"/>
                <w:szCs w:val="24"/>
              </w:rPr>
              <w:t>99</w:t>
            </w:r>
          </w:p>
        </w:tc>
        <w:tc>
          <w:tcPr>
            <w:tcW w:w="837" w:type="pct"/>
            <w:shd w:val="clear" w:color="auto" w:fill="auto"/>
            <w:vAlign w:val="center"/>
            <w:hideMark/>
          </w:tcPr>
          <w:p w:rsidR="00FE5F21" w:rsidRPr="00FE5F21" w:rsidRDefault="00FE5F21" w:rsidP="00FC2C53">
            <w:pPr>
              <w:spacing w:after="0" w:line="240" w:lineRule="auto"/>
              <w:jc w:val="center"/>
              <w:rPr>
                <w:rFonts w:ascii="Times New Roman" w:hAnsi="Times New Roman" w:cs="Times New Roman"/>
                <w:color w:val="000000"/>
                <w:sz w:val="24"/>
                <w:szCs w:val="24"/>
              </w:rPr>
            </w:pPr>
            <w:r w:rsidRPr="00FE5F21">
              <w:rPr>
                <w:rFonts w:ascii="Times New Roman" w:hAnsi="Times New Roman" w:cs="Times New Roman"/>
                <w:color w:val="000000"/>
                <w:sz w:val="24"/>
                <w:szCs w:val="24"/>
              </w:rPr>
              <w:t>25,</w:t>
            </w:r>
            <w:r w:rsidR="00FC2C53">
              <w:rPr>
                <w:rFonts w:ascii="Times New Roman" w:hAnsi="Times New Roman" w:cs="Times New Roman"/>
                <w:color w:val="000000"/>
                <w:sz w:val="24"/>
                <w:szCs w:val="24"/>
              </w:rPr>
              <w:t>80</w:t>
            </w:r>
          </w:p>
        </w:tc>
      </w:tr>
      <w:tr w:rsidR="00FE5F21" w:rsidRPr="00C01ADE" w:rsidTr="00FD6D20">
        <w:trPr>
          <w:trHeight w:val="690"/>
        </w:trPr>
        <w:tc>
          <w:tcPr>
            <w:tcW w:w="947" w:type="pct"/>
            <w:vMerge/>
            <w:vAlign w:val="center"/>
            <w:hideMark/>
          </w:tcPr>
          <w:p w:rsidR="00FE5F21" w:rsidRPr="00C01ADE" w:rsidRDefault="00FE5F21" w:rsidP="00FD6D20">
            <w:pPr>
              <w:tabs>
                <w:tab w:val="left" w:pos="993"/>
              </w:tabs>
              <w:spacing w:after="0" w:line="240" w:lineRule="auto"/>
              <w:ind w:firstLine="709"/>
              <w:rPr>
                <w:rFonts w:ascii="Times New Roman" w:eastAsia="Times New Roman" w:hAnsi="Times New Roman" w:cs="Times New Roman"/>
                <w:color w:val="000000"/>
                <w:sz w:val="24"/>
                <w:szCs w:val="24"/>
                <w:lang w:eastAsia="ru-RU"/>
              </w:rPr>
            </w:pPr>
          </w:p>
        </w:tc>
        <w:tc>
          <w:tcPr>
            <w:tcW w:w="1037" w:type="pct"/>
            <w:shd w:val="clear" w:color="auto" w:fill="auto"/>
            <w:vAlign w:val="center"/>
            <w:hideMark/>
          </w:tcPr>
          <w:p w:rsidR="00FE5F21" w:rsidRPr="00C01ADE" w:rsidRDefault="00FE5F21" w:rsidP="00FD6D20">
            <w:pPr>
              <w:tabs>
                <w:tab w:val="left" w:pos="993"/>
              </w:tabs>
              <w:spacing w:after="0" w:line="240" w:lineRule="auto"/>
              <w:ind w:hanging="15"/>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иные источники</w:t>
            </w:r>
          </w:p>
        </w:tc>
        <w:tc>
          <w:tcPr>
            <w:tcW w:w="693" w:type="pct"/>
            <w:shd w:val="clear" w:color="auto" w:fill="auto"/>
            <w:vAlign w:val="center"/>
            <w:hideMark/>
          </w:tcPr>
          <w:p w:rsidR="00FE5F21" w:rsidRPr="00FE5F21" w:rsidRDefault="00FE5F21" w:rsidP="00FD6D20">
            <w:pPr>
              <w:spacing w:after="0" w:line="240" w:lineRule="auto"/>
              <w:jc w:val="center"/>
              <w:rPr>
                <w:rFonts w:ascii="Times New Roman" w:hAnsi="Times New Roman" w:cs="Times New Roman"/>
                <w:color w:val="000000"/>
                <w:sz w:val="24"/>
                <w:szCs w:val="24"/>
              </w:rPr>
            </w:pPr>
            <w:r w:rsidRPr="00FE5F21">
              <w:rPr>
                <w:rFonts w:ascii="Times New Roman" w:hAnsi="Times New Roman" w:cs="Times New Roman"/>
                <w:color w:val="000000"/>
                <w:sz w:val="24"/>
                <w:szCs w:val="24"/>
              </w:rPr>
              <w:t>0,00000</w:t>
            </w:r>
          </w:p>
        </w:tc>
        <w:tc>
          <w:tcPr>
            <w:tcW w:w="719" w:type="pct"/>
            <w:shd w:val="clear" w:color="auto" w:fill="auto"/>
            <w:vAlign w:val="center"/>
            <w:hideMark/>
          </w:tcPr>
          <w:p w:rsidR="00FE5F21" w:rsidRPr="00FE5F21" w:rsidRDefault="00FE5F21" w:rsidP="00FD6D20">
            <w:pPr>
              <w:spacing w:after="0" w:line="240" w:lineRule="auto"/>
              <w:jc w:val="center"/>
              <w:rPr>
                <w:rFonts w:ascii="Times New Roman" w:hAnsi="Times New Roman" w:cs="Times New Roman"/>
                <w:color w:val="000000"/>
                <w:sz w:val="24"/>
                <w:szCs w:val="24"/>
              </w:rPr>
            </w:pPr>
            <w:r w:rsidRPr="00FE5F21">
              <w:rPr>
                <w:rFonts w:ascii="Times New Roman" w:hAnsi="Times New Roman" w:cs="Times New Roman"/>
                <w:color w:val="000000"/>
                <w:sz w:val="24"/>
                <w:szCs w:val="24"/>
              </w:rPr>
              <w:t>0,00000</w:t>
            </w:r>
          </w:p>
        </w:tc>
        <w:tc>
          <w:tcPr>
            <w:tcW w:w="766" w:type="pct"/>
            <w:shd w:val="clear" w:color="auto" w:fill="auto"/>
            <w:vAlign w:val="center"/>
            <w:hideMark/>
          </w:tcPr>
          <w:p w:rsidR="00FE5F21" w:rsidRPr="00FE5F21" w:rsidRDefault="00FE5F21" w:rsidP="00FD6D20">
            <w:pPr>
              <w:spacing w:after="0" w:line="240" w:lineRule="auto"/>
              <w:jc w:val="center"/>
              <w:rPr>
                <w:rFonts w:ascii="Times New Roman" w:hAnsi="Times New Roman" w:cs="Times New Roman"/>
                <w:color w:val="000000"/>
                <w:sz w:val="24"/>
                <w:szCs w:val="24"/>
              </w:rPr>
            </w:pPr>
            <w:r w:rsidRPr="00FE5F21">
              <w:rPr>
                <w:rFonts w:ascii="Times New Roman" w:hAnsi="Times New Roman" w:cs="Times New Roman"/>
                <w:color w:val="000000"/>
                <w:sz w:val="24"/>
                <w:szCs w:val="24"/>
              </w:rPr>
              <w:t>0,00</w:t>
            </w:r>
          </w:p>
        </w:tc>
        <w:tc>
          <w:tcPr>
            <w:tcW w:w="837" w:type="pct"/>
            <w:shd w:val="clear" w:color="auto" w:fill="auto"/>
            <w:vAlign w:val="center"/>
            <w:hideMark/>
          </w:tcPr>
          <w:p w:rsidR="00FE5F21" w:rsidRPr="00FE5F21" w:rsidRDefault="00FE5F21" w:rsidP="00FD6D20">
            <w:pPr>
              <w:spacing w:after="0" w:line="240" w:lineRule="auto"/>
              <w:jc w:val="center"/>
              <w:rPr>
                <w:rFonts w:ascii="Times New Roman" w:hAnsi="Times New Roman" w:cs="Times New Roman"/>
                <w:color w:val="000000"/>
                <w:sz w:val="24"/>
                <w:szCs w:val="24"/>
              </w:rPr>
            </w:pPr>
            <w:r w:rsidRPr="00FE5F21">
              <w:rPr>
                <w:rFonts w:ascii="Times New Roman" w:hAnsi="Times New Roman" w:cs="Times New Roman"/>
                <w:color w:val="000000"/>
                <w:sz w:val="24"/>
                <w:szCs w:val="24"/>
              </w:rPr>
              <w:t>0,00</w:t>
            </w:r>
          </w:p>
        </w:tc>
      </w:tr>
    </w:tbl>
    <w:p w:rsidR="0093273B" w:rsidRDefault="0093273B" w:rsidP="00FD6D20">
      <w:pPr>
        <w:tabs>
          <w:tab w:val="left" w:pos="993"/>
        </w:tabs>
        <w:spacing w:after="0" w:line="240" w:lineRule="auto"/>
        <w:ind w:firstLine="709"/>
        <w:jc w:val="both"/>
        <w:rPr>
          <w:rFonts w:ascii="Times New Roman" w:hAnsi="Times New Roman" w:cs="Times New Roman"/>
          <w:sz w:val="28"/>
          <w:szCs w:val="28"/>
          <w:lang w:eastAsia="ru-RU"/>
        </w:rPr>
      </w:pPr>
      <w:r w:rsidRPr="00E856CE">
        <w:rPr>
          <w:rFonts w:ascii="Times New Roman" w:hAnsi="Times New Roman" w:cs="Times New Roman"/>
          <w:sz w:val="28"/>
          <w:szCs w:val="28"/>
          <w:lang w:eastAsia="ru-RU"/>
        </w:rPr>
        <w:t>Муниципальная  п</w:t>
      </w:r>
      <w:r>
        <w:rPr>
          <w:rFonts w:ascii="Times New Roman" w:hAnsi="Times New Roman" w:cs="Times New Roman"/>
          <w:sz w:val="28"/>
          <w:szCs w:val="28"/>
          <w:lang w:eastAsia="ru-RU"/>
        </w:rPr>
        <w:t>рограмма реализована на уровне высокоэ</w:t>
      </w:r>
      <w:r w:rsidRPr="00E856CE">
        <w:rPr>
          <w:rFonts w:ascii="Times New Roman" w:hAnsi="Times New Roman" w:cs="Times New Roman"/>
          <w:sz w:val="28"/>
          <w:szCs w:val="28"/>
          <w:lang w:eastAsia="ru-RU"/>
        </w:rPr>
        <w:t>ффективн</w:t>
      </w:r>
      <w:r>
        <w:rPr>
          <w:rFonts w:ascii="Times New Roman" w:hAnsi="Times New Roman" w:cs="Times New Roman"/>
          <w:sz w:val="28"/>
          <w:szCs w:val="28"/>
          <w:lang w:eastAsia="ru-RU"/>
        </w:rPr>
        <w:t>ая (коэффициент эффективности муниципальной программы составляет 2,29).</w:t>
      </w:r>
    </w:p>
    <w:p w:rsidR="0093273B" w:rsidRDefault="0093273B" w:rsidP="00FD6D20">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E856CE">
        <w:rPr>
          <w:rFonts w:ascii="Times New Roman" w:hAnsi="Times New Roman" w:cs="Times New Roman"/>
          <w:sz w:val="28"/>
          <w:szCs w:val="28"/>
          <w:lang w:eastAsia="ru-RU"/>
        </w:rPr>
        <w:t xml:space="preserve"> подпрограмм</w:t>
      </w:r>
      <w:r>
        <w:rPr>
          <w:rFonts w:ascii="Times New Roman" w:hAnsi="Times New Roman" w:cs="Times New Roman"/>
          <w:sz w:val="28"/>
          <w:szCs w:val="28"/>
          <w:lang w:eastAsia="ru-RU"/>
        </w:rPr>
        <w:t>ы муниципальной программы реа</w:t>
      </w:r>
      <w:r w:rsidRPr="00E856CE">
        <w:rPr>
          <w:rFonts w:ascii="Times New Roman" w:hAnsi="Times New Roman" w:cs="Times New Roman"/>
          <w:sz w:val="28"/>
          <w:szCs w:val="28"/>
          <w:lang w:eastAsia="ru-RU"/>
        </w:rPr>
        <w:t>лизован</w:t>
      </w:r>
      <w:r>
        <w:rPr>
          <w:rFonts w:ascii="Times New Roman" w:hAnsi="Times New Roman" w:cs="Times New Roman"/>
          <w:sz w:val="28"/>
          <w:szCs w:val="28"/>
          <w:lang w:eastAsia="ru-RU"/>
        </w:rPr>
        <w:t>ы</w:t>
      </w:r>
      <w:r w:rsidRPr="00E856CE">
        <w:rPr>
          <w:rFonts w:ascii="Times New Roman" w:hAnsi="Times New Roman" w:cs="Times New Roman"/>
          <w:sz w:val="28"/>
          <w:szCs w:val="28"/>
          <w:lang w:eastAsia="ru-RU"/>
        </w:rPr>
        <w:t xml:space="preserve"> на уровне </w:t>
      </w:r>
      <w:r>
        <w:rPr>
          <w:rFonts w:ascii="Times New Roman" w:hAnsi="Times New Roman" w:cs="Times New Roman"/>
          <w:sz w:val="28"/>
          <w:szCs w:val="28"/>
          <w:lang w:eastAsia="ru-RU"/>
        </w:rPr>
        <w:t>высоко</w:t>
      </w:r>
      <w:r w:rsidRPr="00E856CE">
        <w:rPr>
          <w:rFonts w:ascii="Times New Roman" w:hAnsi="Times New Roman" w:cs="Times New Roman"/>
          <w:sz w:val="28"/>
          <w:szCs w:val="28"/>
          <w:lang w:eastAsia="ru-RU"/>
        </w:rPr>
        <w:t>эффективно</w:t>
      </w:r>
      <w:r>
        <w:rPr>
          <w:rFonts w:ascii="Times New Roman" w:hAnsi="Times New Roman" w:cs="Times New Roman"/>
          <w:sz w:val="28"/>
          <w:szCs w:val="28"/>
          <w:lang w:eastAsia="ru-RU"/>
        </w:rPr>
        <w:t>:</w:t>
      </w:r>
    </w:p>
    <w:p w:rsidR="0093273B" w:rsidRDefault="0093273B" w:rsidP="00FD6D20">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коэффициент эффективности подпрограммы муниципальной программы «Развитие спорта»</w:t>
      </w:r>
      <w:r w:rsidRPr="00E856C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составляет 7,63;</w:t>
      </w:r>
    </w:p>
    <w:p w:rsidR="0093273B" w:rsidRDefault="0093273B" w:rsidP="00FD6D20">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коэффициент эффективности подпрограммы муниципальной программы «Развитие системы социальной поддержки населения»</w:t>
      </w:r>
      <w:r w:rsidRPr="00E856C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составляет 2,07;</w:t>
      </w:r>
    </w:p>
    <w:p w:rsidR="0093273B" w:rsidRDefault="0093273B" w:rsidP="00FD6D20">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D27E7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коэффициент эффективности подпрограммы муниципальной программы «Развитие культуры»</w:t>
      </w:r>
      <w:r w:rsidRPr="00E856C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составляет 5,14;</w:t>
      </w:r>
    </w:p>
    <w:p w:rsidR="0093273B" w:rsidRDefault="0093273B" w:rsidP="00FD6D20">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коэффициент эффективности подпрограммы муниципальной программы «Развитие образования»</w:t>
      </w:r>
      <w:r w:rsidRPr="00E856C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составляет 2,12.</w:t>
      </w:r>
    </w:p>
    <w:p w:rsidR="0093273B" w:rsidRDefault="0093273B" w:rsidP="00FD6D20">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E856CE">
        <w:rPr>
          <w:rFonts w:ascii="Times New Roman" w:hAnsi="Times New Roman" w:cs="Times New Roman"/>
          <w:sz w:val="28"/>
          <w:szCs w:val="28"/>
          <w:lang w:eastAsia="ru-RU"/>
        </w:rPr>
        <w:t>подпрограмм</w:t>
      </w:r>
      <w:r>
        <w:rPr>
          <w:rFonts w:ascii="Times New Roman" w:hAnsi="Times New Roman" w:cs="Times New Roman"/>
          <w:sz w:val="28"/>
          <w:szCs w:val="28"/>
          <w:lang w:eastAsia="ru-RU"/>
        </w:rPr>
        <w:t>а муниципальной программы реа</w:t>
      </w:r>
      <w:r w:rsidRPr="00E856CE">
        <w:rPr>
          <w:rFonts w:ascii="Times New Roman" w:hAnsi="Times New Roman" w:cs="Times New Roman"/>
          <w:sz w:val="28"/>
          <w:szCs w:val="28"/>
          <w:lang w:eastAsia="ru-RU"/>
        </w:rPr>
        <w:t>лизован</w:t>
      </w:r>
      <w:r>
        <w:rPr>
          <w:rFonts w:ascii="Times New Roman" w:hAnsi="Times New Roman" w:cs="Times New Roman"/>
          <w:sz w:val="28"/>
          <w:szCs w:val="28"/>
          <w:lang w:eastAsia="ru-RU"/>
        </w:rPr>
        <w:t>ы</w:t>
      </w:r>
      <w:r w:rsidRPr="00E856CE">
        <w:rPr>
          <w:rFonts w:ascii="Times New Roman" w:hAnsi="Times New Roman" w:cs="Times New Roman"/>
          <w:sz w:val="28"/>
          <w:szCs w:val="28"/>
          <w:lang w:eastAsia="ru-RU"/>
        </w:rPr>
        <w:t xml:space="preserve"> на уровне </w:t>
      </w:r>
      <w:proofErr w:type="gramStart"/>
      <w:r w:rsidRPr="00E856CE">
        <w:rPr>
          <w:rFonts w:ascii="Times New Roman" w:hAnsi="Times New Roman" w:cs="Times New Roman"/>
          <w:sz w:val="28"/>
          <w:szCs w:val="28"/>
          <w:lang w:eastAsia="ru-RU"/>
        </w:rPr>
        <w:t>эффективн</w:t>
      </w:r>
      <w:r>
        <w:rPr>
          <w:rFonts w:ascii="Times New Roman" w:hAnsi="Times New Roman" w:cs="Times New Roman"/>
          <w:sz w:val="28"/>
          <w:szCs w:val="28"/>
          <w:lang w:eastAsia="ru-RU"/>
        </w:rPr>
        <w:t>ая</w:t>
      </w:r>
      <w:proofErr w:type="gramEnd"/>
      <w:r>
        <w:rPr>
          <w:rFonts w:ascii="Times New Roman" w:hAnsi="Times New Roman" w:cs="Times New Roman"/>
          <w:sz w:val="28"/>
          <w:szCs w:val="28"/>
          <w:lang w:eastAsia="ru-RU"/>
        </w:rPr>
        <w:t>:</w:t>
      </w:r>
    </w:p>
    <w:p w:rsidR="0093273B" w:rsidRDefault="0093273B" w:rsidP="00FD6D20">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коэффициент эффективности подпрограммы муниципальной программы «Создание оптимальных условий по обеспечению реализации муниципальной программы»</w:t>
      </w:r>
      <w:r w:rsidRPr="00E856C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составляет 1,0.</w:t>
      </w:r>
    </w:p>
    <w:p w:rsidR="0093273B" w:rsidRDefault="0093273B" w:rsidP="00FD6D20">
      <w:pPr>
        <w:tabs>
          <w:tab w:val="left" w:pos="993"/>
        </w:tabs>
        <w:spacing w:after="0" w:line="240" w:lineRule="auto"/>
        <w:ind w:firstLine="709"/>
        <w:jc w:val="both"/>
        <w:rPr>
          <w:rFonts w:ascii="Times New Roman" w:hAnsi="Times New Roman" w:cs="Times New Roman"/>
          <w:sz w:val="28"/>
          <w:szCs w:val="28"/>
          <w:lang w:eastAsia="ru-RU"/>
        </w:rPr>
      </w:pPr>
    </w:p>
    <w:p w:rsidR="00C01ADE" w:rsidRDefault="00C01ADE" w:rsidP="00FD6D20">
      <w:pPr>
        <w:pStyle w:val="a3"/>
        <w:tabs>
          <w:tab w:val="left" w:pos="993"/>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Муниципальная программа муниципального образования «Майминский район» </w:t>
      </w:r>
    </w:p>
    <w:p w:rsidR="00C01ADE" w:rsidRDefault="00C01ADE" w:rsidP="00FD6D20">
      <w:pPr>
        <w:pStyle w:val="a3"/>
        <w:tabs>
          <w:tab w:val="left" w:pos="993"/>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«Эффективное муниципальное управление МО «Майминский район» на 2013-2018гг.»</w:t>
      </w:r>
    </w:p>
    <w:p w:rsidR="00C01ADE" w:rsidRDefault="00C01ADE" w:rsidP="00FD6D20">
      <w:pPr>
        <w:pStyle w:val="a3"/>
        <w:tabs>
          <w:tab w:val="left" w:pos="993"/>
        </w:tabs>
        <w:spacing w:after="0" w:line="240" w:lineRule="auto"/>
        <w:ind w:left="0" w:firstLine="709"/>
        <w:jc w:val="center"/>
        <w:rPr>
          <w:rFonts w:ascii="Times New Roman" w:hAnsi="Times New Roman" w:cs="Times New Roman"/>
          <w:b/>
          <w:sz w:val="28"/>
          <w:szCs w:val="28"/>
        </w:rPr>
      </w:pPr>
    </w:p>
    <w:p w:rsidR="004A4FDA" w:rsidRDefault="004A4FDA" w:rsidP="00FD6D20">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rsidR="0093273B">
        <w:rPr>
          <w:rFonts w:ascii="Times New Roman" w:hAnsi="Times New Roman" w:cs="Times New Roman"/>
          <w:sz w:val="28"/>
          <w:szCs w:val="28"/>
        </w:rPr>
        <w:t>МО</w:t>
      </w:r>
      <w:r w:rsidRPr="002F7E45">
        <w:rPr>
          <w:rFonts w:ascii="Times New Roman" w:hAnsi="Times New Roman" w:cs="Times New Roman"/>
          <w:sz w:val="28"/>
          <w:szCs w:val="28"/>
        </w:rPr>
        <w:t xml:space="preserve"> «Майминский район» «</w:t>
      </w:r>
      <w:r>
        <w:rPr>
          <w:rFonts w:ascii="Times New Roman" w:hAnsi="Times New Roman" w:cs="Times New Roman"/>
          <w:sz w:val="28"/>
          <w:szCs w:val="28"/>
        </w:rPr>
        <w:t>Эффективное муниципальное управление</w:t>
      </w:r>
      <w:r w:rsidRPr="002F7E45">
        <w:rPr>
          <w:rFonts w:ascii="Times New Roman" w:hAnsi="Times New Roman" w:cs="Times New Roman"/>
          <w:sz w:val="28"/>
          <w:szCs w:val="28"/>
        </w:rPr>
        <w:t xml:space="preserve"> МО «Майминский район» на 2013-2018гг.»</w:t>
      </w:r>
      <w:r>
        <w:rPr>
          <w:rFonts w:ascii="Times New Roman" w:hAnsi="Times New Roman" w:cs="Times New Roman"/>
          <w:sz w:val="28"/>
          <w:szCs w:val="28"/>
        </w:rPr>
        <w:t xml:space="preserve"> утверждена Постановлением Администрации МО «Майминский район» от 25 марта 2016 года № 35 и разработана для достижения цели, направленной на</w:t>
      </w:r>
      <w:r w:rsidRPr="001F5A32">
        <w:rPr>
          <w:rFonts w:ascii="Times New Roman" w:hAnsi="Times New Roman" w:cs="Times New Roman"/>
          <w:sz w:val="28"/>
          <w:szCs w:val="28"/>
        </w:rPr>
        <w:t xml:space="preserve"> </w:t>
      </w:r>
      <w:r>
        <w:rPr>
          <w:rFonts w:ascii="Times New Roman" w:hAnsi="Times New Roman" w:cs="Times New Roman"/>
          <w:sz w:val="28"/>
          <w:szCs w:val="28"/>
        </w:rPr>
        <w:t>эффективное муниципальное управление</w:t>
      </w:r>
      <w:r w:rsidRPr="00E658B3">
        <w:rPr>
          <w:rFonts w:ascii="Times New Roman" w:hAnsi="Times New Roman" w:cs="Times New Roman"/>
          <w:sz w:val="28"/>
          <w:szCs w:val="28"/>
        </w:rPr>
        <w:t xml:space="preserve"> </w:t>
      </w:r>
      <w:r w:rsidR="0093273B">
        <w:rPr>
          <w:rFonts w:ascii="Times New Roman" w:hAnsi="Times New Roman" w:cs="Times New Roman"/>
          <w:sz w:val="28"/>
          <w:szCs w:val="28"/>
        </w:rPr>
        <w:t>МО</w:t>
      </w:r>
      <w:r>
        <w:rPr>
          <w:rFonts w:ascii="Times New Roman" w:hAnsi="Times New Roman" w:cs="Times New Roman"/>
          <w:sz w:val="28"/>
          <w:szCs w:val="28"/>
        </w:rPr>
        <w:t xml:space="preserve"> «Майминский район». </w:t>
      </w:r>
    </w:p>
    <w:p w:rsidR="004A4FDA" w:rsidRDefault="004A4FDA" w:rsidP="00FD6D20">
      <w:pPr>
        <w:pStyle w:val="a3"/>
        <w:tabs>
          <w:tab w:val="left" w:pos="993"/>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Администратор –</w:t>
      </w:r>
      <w:r w:rsidRPr="00374E11">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93273B">
        <w:rPr>
          <w:rFonts w:ascii="Times New Roman" w:hAnsi="Times New Roman" w:cs="Times New Roman"/>
          <w:sz w:val="28"/>
          <w:szCs w:val="28"/>
        </w:rPr>
        <w:t>МО</w:t>
      </w:r>
      <w:r>
        <w:rPr>
          <w:rFonts w:ascii="Times New Roman" w:hAnsi="Times New Roman" w:cs="Times New Roman"/>
          <w:sz w:val="28"/>
          <w:szCs w:val="28"/>
        </w:rPr>
        <w:t xml:space="preserve"> «Майминский район» (Соисполнители: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Управление финансов</w:t>
      </w:r>
      <w:r w:rsidRPr="00E658B3">
        <w:rPr>
          <w:rFonts w:ascii="Times New Roman" w:hAnsi="Times New Roman" w:cs="Times New Roman"/>
          <w:sz w:val="28"/>
          <w:szCs w:val="28"/>
        </w:rPr>
        <w:t xml:space="preserve"> Администрации </w:t>
      </w:r>
      <w:r w:rsidR="0093273B">
        <w:rPr>
          <w:rFonts w:ascii="Times New Roman" w:hAnsi="Times New Roman" w:cs="Times New Roman"/>
          <w:sz w:val="28"/>
          <w:szCs w:val="28"/>
        </w:rPr>
        <w:t>МО</w:t>
      </w:r>
      <w:r>
        <w:rPr>
          <w:rFonts w:ascii="Times New Roman" w:hAnsi="Times New Roman" w:cs="Times New Roman"/>
          <w:sz w:val="28"/>
          <w:szCs w:val="28"/>
        </w:rPr>
        <w:t xml:space="preserve"> «Майминский район», отдел архитектуры, и градостроительства</w:t>
      </w:r>
      <w:r w:rsidRPr="00E658B3">
        <w:rPr>
          <w:rFonts w:ascii="Times New Roman" w:hAnsi="Times New Roman" w:cs="Times New Roman"/>
          <w:sz w:val="28"/>
          <w:szCs w:val="28"/>
        </w:rPr>
        <w:t xml:space="preserve"> Администрации </w:t>
      </w:r>
      <w:r w:rsidR="0093273B">
        <w:rPr>
          <w:rFonts w:ascii="Times New Roman" w:hAnsi="Times New Roman" w:cs="Times New Roman"/>
          <w:sz w:val="28"/>
          <w:szCs w:val="28"/>
        </w:rPr>
        <w:t>МО</w:t>
      </w:r>
      <w:r>
        <w:rPr>
          <w:rFonts w:ascii="Times New Roman" w:hAnsi="Times New Roman" w:cs="Times New Roman"/>
          <w:sz w:val="28"/>
          <w:szCs w:val="28"/>
        </w:rPr>
        <w:t xml:space="preserve"> «Майминский район», отдел экономики </w:t>
      </w:r>
      <w:r w:rsidRPr="00E658B3">
        <w:rPr>
          <w:rFonts w:ascii="Times New Roman" w:hAnsi="Times New Roman" w:cs="Times New Roman"/>
          <w:sz w:val="28"/>
          <w:szCs w:val="28"/>
        </w:rPr>
        <w:t xml:space="preserve">Администрации </w:t>
      </w:r>
      <w:r w:rsidR="0093273B">
        <w:rPr>
          <w:rFonts w:ascii="Times New Roman" w:hAnsi="Times New Roman" w:cs="Times New Roman"/>
          <w:sz w:val="28"/>
          <w:szCs w:val="28"/>
        </w:rPr>
        <w:t>МО</w:t>
      </w:r>
      <w:r>
        <w:rPr>
          <w:rFonts w:ascii="Times New Roman" w:hAnsi="Times New Roman" w:cs="Times New Roman"/>
          <w:sz w:val="28"/>
          <w:szCs w:val="28"/>
        </w:rPr>
        <w:t xml:space="preserve"> «Майминский район»). </w:t>
      </w:r>
      <w:proofErr w:type="gramEnd"/>
    </w:p>
    <w:p w:rsidR="004A4FDA" w:rsidRDefault="004A4FDA" w:rsidP="00FD6D2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структуре муниципальной программы в 201</w:t>
      </w:r>
      <w:r w:rsidR="0093273B">
        <w:rPr>
          <w:rFonts w:ascii="Times New Roman" w:hAnsi="Times New Roman" w:cs="Times New Roman"/>
          <w:sz w:val="28"/>
          <w:szCs w:val="28"/>
        </w:rPr>
        <w:t>7</w:t>
      </w:r>
      <w:r>
        <w:rPr>
          <w:rFonts w:ascii="Times New Roman" w:hAnsi="Times New Roman" w:cs="Times New Roman"/>
          <w:sz w:val="28"/>
          <w:szCs w:val="28"/>
        </w:rPr>
        <w:t xml:space="preserve"> году предусмотрено три подпрограммы с объемом бюджетных ассигнований:</w:t>
      </w:r>
    </w:p>
    <w:p w:rsidR="006D0F64" w:rsidRDefault="006D0F64" w:rsidP="00FD6D20">
      <w:pPr>
        <w:pStyle w:val="ConsPlusCel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 Управление муниципальными финансами</w:t>
      </w:r>
      <w:r w:rsidR="004A4FDA">
        <w:rPr>
          <w:rFonts w:ascii="Times New Roman" w:hAnsi="Times New Roman" w:cs="Times New Roman"/>
          <w:sz w:val="28"/>
          <w:szCs w:val="28"/>
        </w:rPr>
        <w:t xml:space="preserve"> – </w:t>
      </w:r>
      <w:r w:rsidR="0093273B">
        <w:rPr>
          <w:rFonts w:ascii="Times New Roman" w:hAnsi="Times New Roman" w:cs="Times New Roman"/>
          <w:sz w:val="28"/>
          <w:szCs w:val="28"/>
        </w:rPr>
        <w:t>27 117,06789</w:t>
      </w:r>
      <w:r w:rsidR="004A4FDA">
        <w:rPr>
          <w:rFonts w:ascii="Times New Roman" w:hAnsi="Times New Roman" w:cs="Times New Roman"/>
          <w:sz w:val="28"/>
          <w:szCs w:val="28"/>
        </w:rPr>
        <w:t xml:space="preserve"> тыс. руб.</w:t>
      </w:r>
      <w:r w:rsidR="0093273B">
        <w:rPr>
          <w:rFonts w:ascii="Times New Roman" w:hAnsi="Times New Roman" w:cs="Times New Roman"/>
          <w:sz w:val="28"/>
          <w:szCs w:val="28"/>
        </w:rPr>
        <w:t xml:space="preserve"> (к</w:t>
      </w:r>
      <w:r w:rsidR="0093273B" w:rsidRPr="008A3DA4">
        <w:rPr>
          <w:rFonts w:ascii="Times New Roman" w:hAnsi="Times New Roman" w:cs="Times New Roman"/>
          <w:color w:val="000000"/>
          <w:sz w:val="28"/>
          <w:szCs w:val="28"/>
        </w:rPr>
        <w:t>ассовый расход на выполнение программных мероприятий составил</w:t>
      </w:r>
      <w:r w:rsidR="0093273B">
        <w:rPr>
          <w:rFonts w:ascii="Times New Roman" w:hAnsi="Times New Roman" w:cs="Times New Roman"/>
          <w:color w:val="000000"/>
          <w:sz w:val="28"/>
          <w:szCs w:val="28"/>
        </w:rPr>
        <w:t xml:space="preserve"> 27 117,06789 тыс. руб.).</w:t>
      </w:r>
    </w:p>
    <w:p w:rsidR="0093273B" w:rsidRDefault="006D0F64" w:rsidP="00FD6D20">
      <w:pPr>
        <w:pStyle w:val="ConsPlusCel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 Повышение качества управления муниципальным имуществом и территориального развития</w:t>
      </w:r>
      <w:r w:rsidR="004A4FDA">
        <w:rPr>
          <w:rFonts w:ascii="Times New Roman" w:hAnsi="Times New Roman" w:cs="Times New Roman"/>
          <w:sz w:val="28"/>
          <w:szCs w:val="28"/>
        </w:rPr>
        <w:t xml:space="preserve"> – </w:t>
      </w:r>
      <w:r w:rsidR="0093273B">
        <w:rPr>
          <w:rFonts w:ascii="Times New Roman" w:hAnsi="Times New Roman" w:cs="Times New Roman"/>
          <w:sz w:val="28"/>
          <w:szCs w:val="28"/>
        </w:rPr>
        <w:t>5 548,48476</w:t>
      </w:r>
      <w:r w:rsidR="004A4FDA">
        <w:rPr>
          <w:rFonts w:ascii="Times New Roman" w:hAnsi="Times New Roman" w:cs="Times New Roman"/>
          <w:sz w:val="28"/>
          <w:szCs w:val="28"/>
        </w:rPr>
        <w:t xml:space="preserve"> тыс. руб.</w:t>
      </w:r>
      <w:r w:rsidR="0093273B" w:rsidRPr="0093273B">
        <w:rPr>
          <w:rFonts w:ascii="Times New Roman" w:hAnsi="Times New Roman" w:cs="Times New Roman"/>
          <w:sz w:val="28"/>
          <w:szCs w:val="28"/>
        </w:rPr>
        <w:t xml:space="preserve"> </w:t>
      </w:r>
      <w:r w:rsidR="0093273B">
        <w:rPr>
          <w:rFonts w:ascii="Times New Roman" w:hAnsi="Times New Roman" w:cs="Times New Roman"/>
          <w:sz w:val="28"/>
          <w:szCs w:val="28"/>
        </w:rPr>
        <w:t>(к</w:t>
      </w:r>
      <w:r w:rsidR="0093273B" w:rsidRPr="008A3DA4">
        <w:rPr>
          <w:rFonts w:ascii="Times New Roman" w:hAnsi="Times New Roman" w:cs="Times New Roman"/>
          <w:color w:val="000000"/>
          <w:sz w:val="28"/>
          <w:szCs w:val="28"/>
        </w:rPr>
        <w:t>ассовый расход на выполнение программных мероприятий составил</w:t>
      </w:r>
      <w:r w:rsidR="0093273B">
        <w:rPr>
          <w:rFonts w:ascii="Times New Roman" w:hAnsi="Times New Roman" w:cs="Times New Roman"/>
          <w:color w:val="000000"/>
          <w:sz w:val="28"/>
          <w:szCs w:val="28"/>
        </w:rPr>
        <w:t xml:space="preserve"> 5 527,59113 тыс. руб.).</w:t>
      </w:r>
    </w:p>
    <w:p w:rsidR="0093273B" w:rsidRDefault="004A4FDA" w:rsidP="00FD6D20">
      <w:pPr>
        <w:pStyle w:val="ConsPlusCel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Также в структуре муниципальной программы предусмотрена обеспечивающая подпрограмма «Создание оптимальных условий по обеспечению реализации муниципальной программы» с объемом финансирования в 201</w:t>
      </w:r>
      <w:r w:rsidR="0093273B">
        <w:rPr>
          <w:rFonts w:ascii="Times New Roman" w:hAnsi="Times New Roman" w:cs="Times New Roman"/>
          <w:sz w:val="28"/>
          <w:szCs w:val="28"/>
        </w:rPr>
        <w:t>7</w:t>
      </w:r>
      <w:r>
        <w:rPr>
          <w:rFonts w:ascii="Times New Roman" w:hAnsi="Times New Roman" w:cs="Times New Roman"/>
          <w:sz w:val="28"/>
          <w:szCs w:val="28"/>
        </w:rPr>
        <w:t xml:space="preserve"> году – </w:t>
      </w:r>
      <w:r w:rsidR="0093273B">
        <w:rPr>
          <w:rFonts w:ascii="Times New Roman" w:hAnsi="Times New Roman" w:cs="Times New Roman"/>
          <w:sz w:val="28"/>
          <w:szCs w:val="28"/>
        </w:rPr>
        <w:t>7133,52680</w:t>
      </w:r>
      <w:r>
        <w:rPr>
          <w:rFonts w:ascii="Times New Roman" w:hAnsi="Times New Roman" w:cs="Times New Roman"/>
          <w:sz w:val="28"/>
          <w:szCs w:val="28"/>
        </w:rPr>
        <w:t xml:space="preserve"> тыс. руб.</w:t>
      </w:r>
      <w:r w:rsidR="0093273B" w:rsidRPr="0093273B">
        <w:rPr>
          <w:rFonts w:ascii="Times New Roman" w:hAnsi="Times New Roman" w:cs="Times New Roman"/>
          <w:sz w:val="28"/>
          <w:szCs w:val="28"/>
        </w:rPr>
        <w:t xml:space="preserve"> </w:t>
      </w:r>
      <w:r w:rsidR="0093273B">
        <w:rPr>
          <w:rFonts w:ascii="Times New Roman" w:hAnsi="Times New Roman" w:cs="Times New Roman"/>
          <w:sz w:val="28"/>
          <w:szCs w:val="28"/>
        </w:rPr>
        <w:t>(к</w:t>
      </w:r>
      <w:r w:rsidR="0093273B" w:rsidRPr="008A3DA4">
        <w:rPr>
          <w:rFonts w:ascii="Times New Roman" w:hAnsi="Times New Roman" w:cs="Times New Roman"/>
          <w:color w:val="000000"/>
          <w:sz w:val="28"/>
          <w:szCs w:val="28"/>
        </w:rPr>
        <w:t>ассовый расход на выполнение программных мероприятий составил</w:t>
      </w:r>
      <w:r w:rsidR="0093273B">
        <w:rPr>
          <w:rFonts w:ascii="Times New Roman" w:hAnsi="Times New Roman" w:cs="Times New Roman"/>
          <w:color w:val="000000"/>
          <w:sz w:val="28"/>
          <w:szCs w:val="28"/>
        </w:rPr>
        <w:t xml:space="preserve"> 7133,52680 тыс. руб.).</w:t>
      </w:r>
    </w:p>
    <w:p w:rsidR="001C73FD" w:rsidRPr="001C73FD" w:rsidRDefault="001C73FD" w:rsidP="00FD6D20">
      <w:pPr>
        <w:tabs>
          <w:tab w:val="left" w:pos="993"/>
        </w:tabs>
        <w:spacing w:after="0" w:line="240" w:lineRule="auto"/>
        <w:ind w:firstLine="709"/>
        <w:jc w:val="both"/>
        <w:rPr>
          <w:rFonts w:ascii="Times New Roman" w:hAnsi="Times New Roman" w:cs="Times New Roman"/>
          <w:b/>
          <w:bCs/>
          <w:sz w:val="28"/>
          <w:szCs w:val="28"/>
        </w:rPr>
      </w:pPr>
      <w:r w:rsidRPr="001C73FD">
        <w:rPr>
          <w:rFonts w:ascii="Times New Roman" w:hAnsi="Times New Roman" w:cs="Times New Roman"/>
          <w:sz w:val="28"/>
          <w:szCs w:val="28"/>
        </w:rPr>
        <w:t>Реализация мероприятий муниципальной программы позволила достичь следующих целевых показателей:</w:t>
      </w:r>
    </w:p>
    <w:p w:rsidR="00550E2A" w:rsidRDefault="009658A1" w:rsidP="00FD6D20">
      <w:pPr>
        <w:pStyle w:val="a3"/>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olor w:val="000000"/>
          <w:sz w:val="28"/>
          <w:szCs w:val="28"/>
        </w:rPr>
        <w:t>п</w:t>
      </w:r>
      <w:r w:rsidR="002C634A" w:rsidRPr="002C634A">
        <w:rPr>
          <w:rFonts w:ascii="Times New Roman" w:hAnsi="Times New Roman"/>
          <w:color w:val="000000"/>
          <w:sz w:val="28"/>
          <w:szCs w:val="28"/>
        </w:rPr>
        <w:t>редельный объем расходов на обслуживание муниципального долга в отношении к общему объему расходов бюджета за исключением расходов за счет субвенций</w:t>
      </w:r>
      <w:r w:rsidR="002C634A">
        <w:rPr>
          <w:rFonts w:ascii="Times New Roman" w:hAnsi="Times New Roman"/>
          <w:color w:val="000000"/>
          <w:sz w:val="28"/>
          <w:szCs w:val="28"/>
        </w:rPr>
        <w:t xml:space="preserve"> </w:t>
      </w:r>
      <w:r w:rsidR="00CA1DA4" w:rsidRPr="002C634A">
        <w:rPr>
          <w:rFonts w:ascii="Times New Roman" w:hAnsi="Times New Roman" w:cs="Times New Roman"/>
          <w:sz w:val="28"/>
          <w:szCs w:val="28"/>
        </w:rPr>
        <w:t>составил</w:t>
      </w:r>
      <w:r w:rsidR="00CA1DA4" w:rsidRPr="00CA1DA4">
        <w:rPr>
          <w:rFonts w:ascii="Times New Roman" w:hAnsi="Times New Roman" w:cs="Times New Roman"/>
          <w:sz w:val="28"/>
          <w:szCs w:val="28"/>
        </w:rPr>
        <w:t xml:space="preserve"> </w:t>
      </w:r>
      <w:r w:rsidR="002C634A">
        <w:rPr>
          <w:rFonts w:ascii="Times New Roman" w:hAnsi="Times New Roman" w:cs="Times New Roman"/>
          <w:sz w:val="28"/>
          <w:szCs w:val="28"/>
        </w:rPr>
        <w:t>0,</w:t>
      </w:r>
      <w:r>
        <w:rPr>
          <w:rFonts w:ascii="Times New Roman" w:hAnsi="Times New Roman" w:cs="Times New Roman"/>
          <w:sz w:val="28"/>
          <w:szCs w:val="28"/>
        </w:rPr>
        <w:t>3</w:t>
      </w:r>
      <w:r w:rsidR="003A1FA7" w:rsidRPr="00CA1DA4">
        <w:rPr>
          <w:rFonts w:ascii="Times New Roman" w:hAnsi="Times New Roman" w:cs="Times New Roman"/>
          <w:sz w:val="28"/>
          <w:szCs w:val="28"/>
        </w:rPr>
        <w:t>% от утвержденного программой значен</w:t>
      </w:r>
      <w:r w:rsidR="00CA1DA4" w:rsidRPr="00CA1DA4">
        <w:rPr>
          <w:rFonts w:ascii="Times New Roman" w:hAnsi="Times New Roman" w:cs="Times New Roman"/>
          <w:sz w:val="28"/>
          <w:szCs w:val="28"/>
        </w:rPr>
        <w:t xml:space="preserve">ия (целевое значение – </w:t>
      </w:r>
      <w:proofErr w:type="gramStart"/>
      <w:r>
        <w:rPr>
          <w:rFonts w:ascii="Times New Roman" w:hAnsi="Times New Roman" w:cs="Times New Roman"/>
          <w:sz w:val="28"/>
          <w:szCs w:val="28"/>
        </w:rPr>
        <w:t>0,9</w:t>
      </w:r>
      <w:r w:rsidR="00CA1DA4" w:rsidRPr="00CA1DA4">
        <w:rPr>
          <w:rFonts w:ascii="Times New Roman" w:hAnsi="Times New Roman" w:cs="Times New Roman"/>
          <w:sz w:val="28"/>
          <w:szCs w:val="28"/>
        </w:rPr>
        <w:t>%</w:t>
      </w:r>
      <w:r w:rsidR="002C634A">
        <w:rPr>
          <w:rFonts w:ascii="Times New Roman" w:hAnsi="Times New Roman" w:cs="Times New Roman"/>
          <w:sz w:val="28"/>
          <w:szCs w:val="28"/>
        </w:rPr>
        <w:t>) ис</w:t>
      </w:r>
      <w:proofErr w:type="gramEnd"/>
      <w:r w:rsidR="002C634A">
        <w:rPr>
          <w:rFonts w:ascii="Times New Roman" w:hAnsi="Times New Roman" w:cs="Times New Roman"/>
          <w:sz w:val="28"/>
          <w:szCs w:val="28"/>
        </w:rPr>
        <w:t xml:space="preserve">полнение </w:t>
      </w:r>
      <w:r w:rsidR="00CA1DA4" w:rsidRPr="00CA1DA4">
        <w:rPr>
          <w:rFonts w:ascii="Times New Roman" w:hAnsi="Times New Roman" w:cs="Times New Roman"/>
          <w:sz w:val="28"/>
          <w:szCs w:val="28"/>
        </w:rPr>
        <w:t>составил</w:t>
      </w:r>
      <w:r w:rsidR="002C634A">
        <w:rPr>
          <w:rFonts w:ascii="Times New Roman" w:hAnsi="Times New Roman" w:cs="Times New Roman"/>
          <w:sz w:val="28"/>
          <w:szCs w:val="28"/>
        </w:rPr>
        <w:t>о</w:t>
      </w:r>
      <w:r w:rsidR="00CA1DA4" w:rsidRPr="00CA1DA4">
        <w:rPr>
          <w:rFonts w:ascii="Times New Roman" w:hAnsi="Times New Roman" w:cs="Times New Roman"/>
          <w:sz w:val="28"/>
          <w:szCs w:val="28"/>
        </w:rPr>
        <w:t xml:space="preserve"> </w:t>
      </w:r>
      <w:r>
        <w:rPr>
          <w:rFonts w:ascii="Times New Roman" w:hAnsi="Times New Roman" w:cs="Times New Roman"/>
          <w:sz w:val="28"/>
          <w:szCs w:val="28"/>
        </w:rPr>
        <w:t>33</w:t>
      </w:r>
      <w:r w:rsidR="003A1FA7" w:rsidRPr="00CA1DA4">
        <w:rPr>
          <w:rFonts w:ascii="Times New Roman" w:hAnsi="Times New Roman" w:cs="Times New Roman"/>
          <w:sz w:val="28"/>
          <w:szCs w:val="28"/>
        </w:rPr>
        <w:t>%</w:t>
      </w:r>
      <w:r w:rsidR="00550E2A">
        <w:rPr>
          <w:rFonts w:ascii="Times New Roman" w:hAnsi="Times New Roman" w:cs="Times New Roman"/>
          <w:sz w:val="28"/>
          <w:szCs w:val="28"/>
        </w:rPr>
        <w:t xml:space="preserve">. </w:t>
      </w:r>
    </w:p>
    <w:p w:rsidR="00550E2A" w:rsidRDefault="00550E2A" w:rsidP="00FD6D20">
      <w:pPr>
        <w:pStyle w:val="a3"/>
        <w:tabs>
          <w:tab w:val="left" w:pos="0"/>
          <w:tab w:val="left" w:pos="993"/>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550E2A">
        <w:rPr>
          <w:rFonts w:ascii="Times New Roman" w:hAnsi="Times New Roman"/>
          <w:color w:val="000000"/>
          <w:sz w:val="28"/>
          <w:szCs w:val="28"/>
        </w:rPr>
        <w:t xml:space="preserve">Предельный объем расходов </w:t>
      </w:r>
      <w:proofErr w:type="gramStart"/>
      <w:r w:rsidRPr="00550E2A">
        <w:rPr>
          <w:rFonts w:ascii="Times New Roman" w:hAnsi="Times New Roman"/>
          <w:color w:val="000000"/>
          <w:sz w:val="28"/>
          <w:szCs w:val="28"/>
        </w:rPr>
        <w:t>на обслуживание муниципального долга в отношении к общему объему расходов бюджета за исключением расходов за счет</w:t>
      </w:r>
      <w:proofErr w:type="gramEnd"/>
      <w:r w:rsidRPr="00550E2A">
        <w:rPr>
          <w:rFonts w:ascii="Times New Roman" w:hAnsi="Times New Roman"/>
          <w:color w:val="000000"/>
          <w:sz w:val="28"/>
          <w:szCs w:val="28"/>
        </w:rPr>
        <w:t xml:space="preserve"> субвенций ниже прогнозного, что является положительным фактором, в связи с тем, что объем расходов на обслуживание муниципального долга не превышает предельные ограничения, установленные бюджетным законодательством</w:t>
      </w:r>
      <w:r w:rsidR="009658A1">
        <w:rPr>
          <w:rFonts w:ascii="Times New Roman" w:hAnsi="Times New Roman"/>
          <w:color w:val="000000"/>
          <w:sz w:val="28"/>
          <w:szCs w:val="28"/>
        </w:rPr>
        <w:t>.</w:t>
      </w:r>
    </w:p>
    <w:p w:rsidR="009658A1" w:rsidRPr="009658A1" w:rsidRDefault="009658A1" w:rsidP="00FD6D2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w:t>
      </w:r>
      <w:r w:rsidRPr="009658A1">
        <w:rPr>
          <w:rFonts w:ascii="Times New Roman" w:hAnsi="Times New Roman"/>
          <w:color w:val="000000"/>
          <w:sz w:val="28"/>
          <w:szCs w:val="28"/>
        </w:rPr>
        <w:t>асходы по обслуживанию муниципального долга за 2017 год составили 1 676,59 тыс. рублей (100% от плана). Просроченная задолженность по долговым обязательствам МО «Майминский район» отсутствует.</w:t>
      </w:r>
    </w:p>
    <w:p w:rsidR="00550E2A" w:rsidRDefault="009658A1" w:rsidP="00FD6D20">
      <w:pPr>
        <w:pStyle w:val="a3"/>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olor w:val="000000"/>
          <w:sz w:val="28"/>
          <w:szCs w:val="28"/>
        </w:rPr>
        <w:lastRenderedPageBreak/>
        <w:t>о</w:t>
      </w:r>
      <w:r w:rsidR="002C634A" w:rsidRPr="002C634A">
        <w:rPr>
          <w:rFonts w:ascii="Times New Roman" w:hAnsi="Times New Roman"/>
          <w:color w:val="000000"/>
          <w:sz w:val="28"/>
          <w:szCs w:val="28"/>
        </w:rPr>
        <w:t xml:space="preserve">тсутствие отклонений финансирования сельских поселений из Районного фонда финансовой поддержки поселений от кассового плана исполнения бюджета МО «Майминский район» </w:t>
      </w:r>
      <w:r w:rsidR="003A1FA7" w:rsidRPr="002C634A">
        <w:rPr>
          <w:rFonts w:ascii="Times New Roman" w:hAnsi="Times New Roman" w:cs="Times New Roman"/>
          <w:sz w:val="28"/>
          <w:szCs w:val="28"/>
        </w:rPr>
        <w:t>составил</w:t>
      </w:r>
      <w:r w:rsidR="00CA1DA4" w:rsidRPr="00CA1DA4">
        <w:rPr>
          <w:rFonts w:ascii="Times New Roman" w:hAnsi="Times New Roman" w:cs="Times New Roman"/>
          <w:sz w:val="28"/>
          <w:szCs w:val="28"/>
        </w:rPr>
        <w:t xml:space="preserve"> </w:t>
      </w:r>
      <w:r w:rsidR="002C634A">
        <w:rPr>
          <w:rFonts w:ascii="Times New Roman" w:hAnsi="Times New Roman" w:cs="Times New Roman"/>
          <w:sz w:val="28"/>
          <w:szCs w:val="28"/>
        </w:rPr>
        <w:t>1</w:t>
      </w:r>
      <w:r w:rsidR="003A1FA7" w:rsidRPr="00CA1DA4">
        <w:rPr>
          <w:rFonts w:ascii="Times New Roman" w:hAnsi="Times New Roman" w:cs="Times New Roman"/>
          <w:sz w:val="28"/>
          <w:szCs w:val="28"/>
        </w:rPr>
        <w:t xml:space="preserve"> от утвержденного программой значения </w:t>
      </w:r>
      <w:r w:rsidR="00CA1DA4" w:rsidRPr="00CA1DA4">
        <w:rPr>
          <w:rFonts w:ascii="Times New Roman" w:hAnsi="Times New Roman" w:cs="Times New Roman"/>
          <w:sz w:val="28"/>
          <w:szCs w:val="28"/>
        </w:rPr>
        <w:t>(целевое значение – 1)</w:t>
      </w:r>
      <w:r w:rsidR="002C634A">
        <w:rPr>
          <w:rFonts w:ascii="Times New Roman" w:hAnsi="Times New Roman" w:cs="Times New Roman"/>
          <w:sz w:val="28"/>
          <w:szCs w:val="28"/>
        </w:rPr>
        <w:t xml:space="preserve"> исполнено на</w:t>
      </w:r>
      <w:r w:rsidR="00CA1DA4" w:rsidRPr="00CA1DA4">
        <w:rPr>
          <w:rFonts w:ascii="Times New Roman" w:hAnsi="Times New Roman" w:cs="Times New Roman"/>
          <w:sz w:val="28"/>
          <w:szCs w:val="28"/>
        </w:rPr>
        <w:t xml:space="preserve"> 100</w:t>
      </w:r>
      <w:r w:rsidR="003A1FA7" w:rsidRPr="00CA1DA4">
        <w:rPr>
          <w:rFonts w:ascii="Times New Roman" w:hAnsi="Times New Roman" w:cs="Times New Roman"/>
          <w:sz w:val="28"/>
          <w:szCs w:val="28"/>
        </w:rPr>
        <w:t>%</w:t>
      </w:r>
      <w:r w:rsidR="00550E2A">
        <w:rPr>
          <w:rFonts w:ascii="Times New Roman" w:hAnsi="Times New Roman" w:cs="Times New Roman"/>
          <w:sz w:val="28"/>
          <w:szCs w:val="28"/>
        </w:rPr>
        <w:t>.</w:t>
      </w:r>
    </w:p>
    <w:p w:rsidR="009658A1" w:rsidRPr="009658A1" w:rsidRDefault="009658A1" w:rsidP="00FD6D20">
      <w:pPr>
        <w:tabs>
          <w:tab w:val="left" w:pos="0"/>
          <w:tab w:val="left" w:pos="993"/>
          <w:tab w:val="left" w:pos="1134"/>
        </w:tabs>
        <w:autoSpaceDE w:val="0"/>
        <w:autoSpaceDN w:val="0"/>
        <w:adjustRightInd w:val="0"/>
        <w:spacing w:after="0" w:line="240" w:lineRule="auto"/>
        <w:ind w:firstLine="709"/>
        <w:jc w:val="both"/>
        <w:rPr>
          <w:rFonts w:ascii="Times New Roman" w:hAnsi="Times New Roman"/>
          <w:color w:val="000000"/>
          <w:sz w:val="28"/>
          <w:szCs w:val="28"/>
        </w:rPr>
      </w:pPr>
      <w:r w:rsidRPr="009658A1">
        <w:rPr>
          <w:rFonts w:ascii="Times New Roman" w:hAnsi="Times New Roman"/>
          <w:color w:val="000000"/>
          <w:sz w:val="28"/>
          <w:szCs w:val="28"/>
        </w:rPr>
        <w:t>Районный фонд финансовой поддержки поселений распределен в сумме 8 191,32 тыс. рублей, что составляет 100 % от утвержденного годового объема. Предоставление иных межбюджетных трансфертов выполнено на 100 % -  17 249,16 тыс. рублей. Отклонение финансирования сельских поселений от кассового плана исполнения бюджета МО «Майминский район» отсутствует</w:t>
      </w:r>
      <w:r w:rsidR="00F314B6">
        <w:rPr>
          <w:rFonts w:ascii="Times New Roman" w:hAnsi="Times New Roman"/>
          <w:color w:val="000000"/>
          <w:sz w:val="28"/>
          <w:szCs w:val="28"/>
        </w:rPr>
        <w:t>;</w:t>
      </w:r>
      <w:r w:rsidRPr="009658A1">
        <w:rPr>
          <w:rFonts w:ascii="Times New Roman" w:hAnsi="Times New Roman"/>
          <w:color w:val="000000"/>
          <w:sz w:val="28"/>
          <w:szCs w:val="28"/>
        </w:rPr>
        <w:t xml:space="preserve"> </w:t>
      </w:r>
    </w:p>
    <w:p w:rsidR="003A1FA7" w:rsidRPr="00CA1DA4" w:rsidRDefault="009658A1" w:rsidP="00FD6D20">
      <w:pPr>
        <w:pStyle w:val="a3"/>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550E2A">
        <w:rPr>
          <w:rFonts w:ascii="Times New Roman" w:hAnsi="Times New Roman" w:cs="Times New Roman"/>
          <w:sz w:val="28"/>
          <w:szCs w:val="28"/>
        </w:rPr>
        <w:t>несение изменений в схему территориального планирования МО «Майминский район»</w:t>
      </w:r>
      <w:r w:rsidR="003A1FA7" w:rsidRPr="00CA1DA4">
        <w:rPr>
          <w:rFonts w:ascii="Times New Roman" w:hAnsi="Times New Roman" w:cs="Times New Roman"/>
          <w:sz w:val="28"/>
          <w:szCs w:val="28"/>
        </w:rPr>
        <w:t xml:space="preserve"> </w:t>
      </w:r>
      <w:r w:rsidR="00CA1DA4" w:rsidRPr="00CA1DA4">
        <w:rPr>
          <w:rFonts w:ascii="Times New Roman" w:hAnsi="Times New Roman" w:cs="Times New Roman"/>
          <w:sz w:val="28"/>
          <w:szCs w:val="28"/>
        </w:rPr>
        <w:t xml:space="preserve">составил </w:t>
      </w:r>
      <w:r>
        <w:rPr>
          <w:rFonts w:ascii="Times New Roman" w:hAnsi="Times New Roman" w:cs="Times New Roman"/>
          <w:sz w:val="28"/>
          <w:szCs w:val="28"/>
        </w:rPr>
        <w:t>100</w:t>
      </w:r>
      <w:r w:rsidR="003A1FA7" w:rsidRPr="00CA1DA4">
        <w:rPr>
          <w:rFonts w:ascii="Times New Roman" w:hAnsi="Times New Roman" w:cs="Times New Roman"/>
          <w:sz w:val="28"/>
          <w:szCs w:val="28"/>
        </w:rPr>
        <w:t>% от утвержденного программой значен</w:t>
      </w:r>
      <w:r w:rsidR="00CA1DA4" w:rsidRPr="00CA1DA4">
        <w:rPr>
          <w:rFonts w:ascii="Times New Roman" w:hAnsi="Times New Roman" w:cs="Times New Roman"/>
          <w:sz w:val="28"/>
          <w:szCs w:val="28"/>
        </w:rPr>
        <w:t xml:space="preserve">ия (целевое значение – </w:t>
      </w:r>
      <w:r w:rsidR="00550E2A">
        <w:rPr>
          <w:rFonts w:ascii="Times New Roman" w:hAnsi="Times New Roman" w:cs="Times New Roman"/>
          <w:sz w:val="28"/>
          <w:szCs w:val="28"/>
        </w:rPr>
        <w:t>9</w:t>
      </w:r>
      <w:r>
        <w:rPr>
          <w:rFonts w:ascii="Times New Roman" w:hAnsi="Times New Roman" w:cs="Times New Roman"/>
          <w:sz w:val="28"/>
          <w:szCs w:val="28"/>
        </w:rPr>
        <w:t>9</w:t>
      </w:r>
      <w:r w:rsidR="00550E2A">
        <w:rPr>
          <w:rFonts w:ascii="Times New Roman" w:hAnsi="Times New Roman" w:cs="Times New Roman"/>
          <w:sz w:val="28"/>
          <w:szCs w:val="28"/>
        </w:rPr>
        <w:t>%) исполнено на 101%</w:t>
      </w:r>
      <w:r w:rsidR="003A1FA7" w:rsidRPr="00CA1DA4">
        <w:rPr>
          <w:rFonts w:ascii="Times New Roman" w:hAnsi="Times New Roman" w:cs="Times New Roman"/>
          <w:sz w:val="28"/>
          <w:szCs w:val="28"/>
        </w:rPr>
        <w:t>;</w:t>
      </w:r>
    </w:p>
    <w:p w:rsidR="003A1FA7" w:rsidRPr="009B4239" w:rsidRDefault="00F314B6" w:rsidP="00FD6D20">
      <w:pPr>
        <w:pStyle w:val="a3"/>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w:t>
      </w:r>
      <w:r w:rsidR="003A1FA7" w:rsidRPr="009B4239">
        <w:rPr>
          <w:rFonts w:ascii="Times New Roman" w:hAnsi="Times New Roman" w:cs="Times New Roman"/>
          <w:sz w:val="28"/>
          <w:szCs w:val="28"/>
        </w:rPr>
        <w:t xml:space="preserve">ля </w:t>
      </w:r>
      <w:r w:rsidR="006D4DE1">
        <w:rPr>
          <w:rFonts w:ascii="Times New Roman" w:hAnsi="Times New Roman" w:cs="Times New Roman"/>
          <w:sz w:val="28"/>
          <w:szCs w:val="28"/>
        </w:rPr>
        <w:t>финансовой, материально-технической обеспеченности деятельности Управления финансов</w:t>
      </w:r>
      <w:r w:rsidR="003A1FA7" w:rsidRPr="009B4239">
        <w:rPr>
          <w:rFonts w:ascii="Times New Roman" w:hAnsi="Times New Roman" w:cs="Times New Roman"/>
          <w:sz w:val="28"/>
          <w:szCs w:val="28"/>
        </w:rPr>
        <w:t xml:space="preserve"> </w:t>
      </w:r>
      <w:r w:rsidR="009B4239" w:rsidRPr="009B4239">
        <w:rPr>
          <w:rFonts w:ascii="Times New Roman" w:hAnsi="Times New Roman" w:cs="Times New Roman"/>
          <w:sz w:val="28"/>
          <w:szCs w:val="28"/>
        </w:rPr>
        <w:t xml:space="preserve">составил </w:t>
      </w:r>
      <w:r w:rsidR="006D4DE1">
        <w:rPr>
          <w:rFonts w:ascii="Times New Roman" w:hAnsi="Times New Roman" w:cs="Times New Roman"/>
          <w:sz w:val="28"/>
          <w:szCs w:val="28"/>
        </w:rPr>
        <w:t>100</w:t>
      </w:r>
      <w:r w:rsidR="003A1FA7" w:rsidRPr="009B4239">
        <w:rPr>
          <w:rFonts w:ascii="Times New Roman" w:hAnsi="Times New Roman" w:cs="Times New Roman"/>
          <w:sz w:val="28"/>
          <w:szCs w:val="28"/>
        </w:rPr>
        <w:t>% от утвержденного программой значен</w:t>
      </w:r>
      <w:r w:rsidR="009B4239" w:rsidRPr="009B4239">
        <w:rPr>
          <w:rFonts w:ascii="Times New Roman" w:hAnsi="Times New Roman" w:cs="Times New Roman"/>
          <w:sz w:val="28"/>
          <w:szCs w:val="28"/>
        </w:rPr>
        <w:t xml:space="preserve">ия (целевое значение – </w:t>
      </w:r>
      <w:r w:rsidR="006D4DE1">
        <w:rPr>
          <w:rFonts w:ascii="Times New Roman" w:hAnsi="Times New Roman" w:cs="Times New Roman"/>
          <w:sz w:val="28"/>
          <w:szCs w:val="28"/>
        </w:rPr>
        <w:t>100</w:t>
      </w:r>
      <w:r w:rsidR="009B4239" w:rsidRPr="009B4239">
        <w:rPr>
          <w:rFonts w:ascii="Times New Roman" w:hAnsi="Times New Roman" w:cs="Times New Roman"/>
          <w:sz w:val="28"/>
          <w:szCs w:val="28"/>
        </w:rPr>
        <w:t>%</w:t>
      </w:r>
      <w:r w:rsidR="003A1FA7" w:rsidRPr="009B4239">
        <w:rPr>
          <w:rFonts w:ascii="Times New Roman" w:hAnsi="Times New Roman" w:cs="Times New Roman"/>
          <w:sz w:val="28"/>
          <w:szCs w:val="28"/>
        </w:rPr>
        <w:t>)</w:t>
      </w:r>
      <w:r w:rsidR="006D4DE1">
        <w:rPr>
          <w:rFonts w:ascii="Times New Roman" w:hAnsi="Times New Roman" w:cs="Times New Roman"/>
          <w:sz w:val="28"/>
          <w:szCs w:val="28"/>
        </w:rPr>
        <w:t xml:space="preserve"> исполнено на 100%</w:t>
      </w:r>
      <w:r w:rsidR="003A1FA7" w:rsidRPr="009B4239">
        <w:rPr>
          <w:rFonts w:ascii="Times New Roman" w:hAnsi="Times New Roman" w:cs="Times New Roman"/>
          <w:sz w:val="28"/>
          <w:szCs w:val="28"/>
        </w:rPr>
        <w:t>.</w:t>
      </w:r>
    </w:p>
    <w:p w:rsidR="000F451B" w:rsidRDefault="00456B4B" w:rsidP="00FD6D20">
      <w:pPr>
        <w:tabs>
          <w:tab w:val="left" w:pos="993"/>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 основному мероприятию «</w:t>
      </w:r>
      <w:r w:rsidRPr="00456B4B">
        <w:rPr>
          <w:rFonts w:ascii="Times New Roman" w:hAnsi="Times New Roman" w:cs="Times New Roman"/>
          <w:color w:val="000000"/>
          <w:sz w:val="28"/>
          <w:szCs w:val="28"/>
        </w:rPr>
        <w:t>Повышение эффективности управления и использования муниципального имущества</w:t>
      </w:r>
      <w:r>
        <w:rPr>
          <w:rFonts w:ascii="Times New Roman" w:hAnsi="Times New Roman" w:cs="Times New Roman"/>
          <w:color w:val="000000"/>
          <w:sz w:val="28"/>
          <w:szCs w:val="28"/>
        </w:rPr>
        <w:t xml:space="preserve">» подпрограммы </w:t>
      </w:r>
      <w:r w:rsidRPr="00456B4B">
        <w:rPr>
          <w:rFonts w:ascii="Times New Roman" w:hAnsi="Times New Roman" w:cs="Times New Roman"/>
          <w:sz w:val="28"/>
          <w:szCs w:val="28"/>
        </w:rPr>
        <w:t>«Повышение качества управления муниципальным имуществом и территориального развития»</w:t>
      </w:r>
      <w:r>
        <w:rPr>
          <w:rFonts w:ascii="Times New Roman" w:hAnsi="Times New Roman" w:cs="Times New Roman"/>
          <w:sz w:val="28"/>
          <w:szCs w:val="28"/>
        </w:rPr>
        <w:t xml:space="preserve"> (Соисполнитель:</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Отдел экономики Администрации МО «Майминский район»)</w:t>
      </w:r>
      <w:r w:rsidR="000F451B">
        <w:rPr>
          <w:rFonts w:ascii="Times New Roman" w:hAnsi="Times New Roman" w:cs="Times New Roman"/>
          <w:sz w:val="28"/>
          <w:szCs w:val="28"/>
        </w:rPr>
        <w:t xml:space="preserve"> проводились следующие мероприятия:</w:t>
      </w:r>
      <w:r>
        <w:rPr>
          <w:rFonts w:ascii="Times New Roman" w:hAnsi="Times New Roman" w:cs="Times New Roman"/>
          <w:sz w:val="28"/>
          <w:szCs w:val="28"/>
        </w:rPr>
        <w:t xml:space="preserve"> </w:t>
      </w:r>
      <w:proofErr w:type="gramEnd"/>
    </w:p>
    <w:p w:rsidR="000F451B" w:rsidRDefault="000F451B" w:rsidP="00FD6D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План проверок использования по назначению и сохранности муниципального имущества находящегося на балансе муниципальных учреждений и предприятий МО «Майминский район»  на 2017 год не утверждался. </w:t>
      </w:r>
    </w:p>
    <w:p w:rsidR="000F451B" w:rsidRDefault="000F451B" w:rsidP="00FD6D2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2016 году приватизировано движимое имущество </w:t>
      </w:r>
      <w:proofErr w:type="spellStart"/>
      <w:r>
        <w:rPr>
          <w:rFonts w:ascii="Times New Roman" w:hAnsi="Times New Roman" w:cs="Times New Roman"/>
          <w:color w:val="000000"/>
          <w:sz w:val="28"/>
          <w:szCs w:val="28"/>
        </w:rPr>
        <w:t>изьятое</w:t>
      </w:r>
      <w:proofErr w:type="spellEnd"/>
      <w:r>
        <w:rPr>
          <w:rFonts w:ascii="Times New Roman" w:hAnsi="Times New Roman" w:cs="Times New Roman"/>
          <w:color w:val="000000"/>
          <w:sz w:val="28"/>
          <w:szCs w:val="28"/>
        </w:rPr>
        <w:t xml:space="preserve"> из хозяйственного ведения МУП (оборудование котельной, транспортное средство). Доходы от приватизации составили 74404 рубля.</w:t>
      </w:r>
    </w:p>
    <w:p w:rsidR="000F451B" w:rsidRDefault="000F451B" w:rsidP="00FD6D2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Поступление д</w:t>
      </w:r>
      <w:r w:rsidRPr="00A456A7">
        <w:rPr>
          <w:rFonts w:ascii="Times New Roman" w:hAnsi="Times New Roman" w:cs="Times New Roman"/>
          <w:color w:val="000000"/>
          <w:sz w:val="28"/>
          <w:szCs w:val="28"/>
        </w:rPr>
        <w:t>оход</w:t>
      </w:r>
      <w:r>
        <w:rPr>
          <w:rFonts w:ascii="Times New Roman" w:hAnsi="Times New Roman" w:cs="Times New Roman"/>
          <w:color w:val="000000"/>
          <w:sz w:val="28"/>
          <w:szCs w:val="28"/>
        </w:rPr>
        <w:t>ов</w:t>
      </w:r>
      <w:r w:rsidRPr="00A456A7">
        <w:rPr>
          <w:rFonts w:ascii="Times New Roman" w:hAnsi="Times New Roman" w:cs="Times New Roman"/>
          <w:color w:val="000000"/>
          <w:sz w:val="28"/>
          <w:szCs w:val="28"/>
        </w:rPr>
        <w:t xml:space="preserve"> от  передачи в аренду муниципального имущества</w:t>
      </w:r>
      <w:r>
        <w:rPr>
          <w:rFonts w:ascii="Times New Roman" w:hAnsi="Times New Roman" w:cs="Times New Roman"/>
          <w:color w:val="000000"/>
          <w:sz w:val="28"/>
          <w:szCs w:val="28"/>
        </w:rPr>
        <w:t xml:space="preserve"> в 2017 году составило 397843 рубля. </w:t>
      </w:r>
    </w:p>
    <w:p w:rsidR="000F451B" w:rsidRPr="00A456A7" w:rsidRDefault="000F451B" w:rsidP="00FD6D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вовлечения в хозяйственный оборот муниципального имущества требуется оформление прав собственности на объекты. Одним из оснований для проведения процедуры регистрации является постановка на кадастровый учет объектов недвижимого имущества. Данная процедура платная. Для достижения целевых задач по реализации муниципальной целевой программы требуется производить ее финансирование.</w:t>
      </w:r>
    </w:p>
    <w:p w:rsidR="00456B4B" w:rsidRPr="00456B4B" w:rsidRDefault="00456B4B" w:rsidP="00FD6D20">
      <w:pPr>
        <w:pStyle w:val="ConsPlusCell"/>
        <w:tabs>
          <w:tab w:val="left" w:pos="993"/>
        </w:tabs>
        <w:ind w:firstLine="709"/>
        <w:jc w:val="both"/>
        <w:rPr>
          <w:rFonts w:ascii="Times New Roman" w:hAnsi="Times New Roman" w:cs="Times New Roman"/>
          <w:bCs/>
          <w:color w:val="000000"/>
          <w:sz w:val="28"/>
          <w:szCs w:val="28"/>
        </w:rPr>
      </w:pPr>
    </w:p>
    <w:p w:rsidR="006D4DE1" w:rsidRDefault="00456B4B" w:rsidP="00FD6D20">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54469">
        <w:rPr>
          <w:rFonts w:ascii="Times New Roman" w:hAnsi="Times New Roman" w:cs="Times New Roman"/>
          <w:sz w:val="28"/>
          <w:szCs w:val="28"/>
        </w:rPr>
        <w:t xml:space="preserve"> </w:t>
      </w:r>
      <w:r w:rsidR="006D4DE1" w:rsidRPr="00C54469">
        <w:rPr>
          <w:rFonts w:ascii="Times New Roman" w:hAnsi="Times New Roman" w:cs="Times New Roman"/>
          <w:sz w:val="28"/>
          <w:szCs w:val="28"/>
        </w:rPr>
        <w:t xml:space="preserve">Из </w:t>
      </w:r>
      <w:r w:rsidR="006D4DE1">
        <w:rPr>
          <w:rFonts w:ascii="Times New Roman" w:hAnsi="Times New Roman" w:cs="Times New Roman"/>
          <w:sz w:val="28"/>
          <w:szCs w:val="28"/>
        </w:rPr>
        <w:t>4</w:t>
      </w:r>
      <w:r w:rsidR="006D4DE1" w:rsidRPr="00C54469">
        <w:rPr>
          <w:rFonts w:ascii="Times New Roman" w:hAnsi="Times New Roman" w:cs="Times New Roman"/>
          <w:sz w:val="28"/>
          <w:szCs w:val="28"/>
        </w:rPr>
        <w:t xml:space="preserve"> показателей муниципальной программы по </w:t>
      </w:r>
      <w:r w:rsidR="006D4DE1">
        <w:rPr>
          <w:rFonts w:ascii="Times New Roman" w:hAnsi="Times New Roman" w:cs="Times New Roman"/>
          <w:sz w:val="28"/>
          <w:szCs w:val="28"/>
        </w:rPr>
        <w:t>1</w:t>
      </w:r>
      <w:r w:rsidR="006D4DE1" w:rsidRPr="00C54469">
        <w:rPr>
          <w:rFonts w:ascii="Times New Roman" w:hAnsi="Times New Roman" w:cs="Times New Roman"/>
          <w:sz w:val="28"/>
          <w:szCs w:val="28"/>
        </w:rPr>
        <w:t xml:space="preserve"> перевыполнен</w:t>
      </w:r>
      <w:r w:rsidR="006D4DE1">
        <w:rPr>
          <w:rFonts w:ascii="Times New Roman" w:hAnsi="Times New Roman" w:cs="Times New Roman"/>
          <w:sz w:val="28"/>
          <w:szCs w:val="28"/>
        </w:rPr>
        <w:t>о</w:t>
      </w:r>
      <w:r w:rsidR="006D4DE1" w:rsidRPr="00C54469">
        <w:rPr>
          <w:rFonts w:ascii="Times New Roman" w:hAnsi="Times New Roman" w:cs="Times New Roman"/>
          <w:sz w:val="28"/>
          <w:szCs w:val="28"/>
        </w:rPr>
        <w:t xml:space="preserve">, </w:t>
      </w:r>
      <w:r w:rsidR="006D4DE1">
        <w:rPr>
          <w:rFonts w:ascii="Times New Roman" w:hAnsi="Times New Roman" w:cs="Times New Roman"/>
          <w:sz w:val="28"/>
          <w:szCs w:val="28"/>
        </w:rPr>
        <w:t>по 2</w:t>
      </w:r>
      <w:r w:rsidR="006D4DE1" w:rsidRPr="00C54469">
        <w:rPr>
          <w:rFonts w:ascii="Times New Roman" w:hAnsi="Times New Roman" w:cs="Times New Roman"/>
          <w:sz w:val="28"/>
          <w:szCs w:val="28"/>
        </w:rPr>
        <w:t xml:space="preserve"> показател</w:t>
      </w:r>
      <w:r w:rsidR="006D4DE1">
        <w:rPr>
          <w:rFonts w:ascii="Times New Roman" w:hAnsi="Times New Roman" w:cs="Times New Roman"/>
          <w:sz w:val="28"/>
          <w:szCs w:val="28"/>
        </w:rPr>
        <w:t>ям</w:t>
      </w:r>
      <w:r w:rsidR="006D4DE1" w:rsidRPr="00C54469">
        <w:rPr>
          <w:rFonts w:ascii="Times New Roman" w:hAnsi="Times New Roman" w:cs="Times New Roman"/>
          <w:sz w:val="28"/>
          <w:szCs w:val="28"/>
        </w:rPr>
        <w:t xml:space="preserve"> цели </w:t>
      </w:r>
      <w:r w:rsidR="006D4DE1">
        <w:rPr>
          <w:rFonts w:ascii="Times New Roman" w:hAnsi="Times New Roman" w:cs="Times New Roman"/>
          <w:sz w:val="28"/>
          <w:szCs w:val="28"/>
        </w:rPr>
        <w:t xml:space="preserve">достигнуты, по 1 показателю цель </w:t>
      </w:r>
      <w:r w:rsidR="006D4DE1" w:rsidRPr="00C54469">
        <w:rPr>
          <w:rFonts w:ascii="Times New Roman" w:hAnsi="Times New Roman" w:cs="Times New Roman"/>
          <w:sz w:val="28"/>
          <w:szCs w:val="28"/>
        </w:rPr>
        <w:t>не достигнут</w:t>
      </w:r>
      <w:r w:rsidR="006D4DE1">
        <w:rPr>
          <w:rFonts w:ascii="Times New Roman" w:hAnsi="Times New Roman" w:cs="Times New Roman"/>
          <w:sz w:val="28"/>
          <w:szCs w:val="28"/>
        </w:rPr>
        <w:t>а</w:t>
      </w:r>
      <w:r w:rsidR="006D4DE1" w:rsidRPr="00C54469">
        <w:rPr>
          <w:rFonts w:ascii="Times New Roman" w:hAnsi="Times New Roman" w:cs="Times New Roman"/>
          <w:sz w:val="28"/>
          <w:szCs w:val="28"/>
        </w:rPr>
        <w:t>.</w:t>
      </w:r>
      <w:r w:rsidR="006D4DE1">
        <w:rPr>
          <w:rFonts w:ascii="Times New Roman" w:hAnsi="Times New Roman" w:cs="Times New Roman"/>
          <w:sz w:val="28"/>
          <w:szCs w:val="28"/>
        </w:rPr>
        <w:t xml:space="preserve">  </w:t>
      </w:r>
    </w:p>
    <w:p w:rsidR="006D4DE1" w:rsidRDefault="006D4DE1" w:rsidP="00FD6D20">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54469">
        <w:rPr>
          <w:rFonts w:ascii="Times New Roman" w:hAnsi="Times New Roman" w:cs="Times New Roman"/>
          <w:sz w:val="28"/>
          <w:szCs w:val="28"/>
        </w:rPr>
        <w:t xml:space="preserve">Из </w:t>
      </w:r>
      <w:r>
        <w:rPr>
          <w:rFonts w:ascii="Times New Roman" w:hAnsi="Times New Roman" w:cs="Times New Roman"/>
          <w:sz w:val="28"/>
          <w:szCs w:val="28"/>
        </w:rPr>
        <w:t>8</w:t>
      </w:r>
      <w:r w:rsidRPr="00C54469">
        <w:rPr>
          <w:rFonts w:ascii="Times New Roman" w:hAnsi="Times New Roman" w:cs="Times New Roman"/>
          <w:sz w:val="28"/>
          <w:szCs w:val="28"/>
        </w:rPr>
        <w:t xml:space="preserve"> показателей подпрограмм муниципальной программы по </w:t>
      </w:r>
      <w:r>
        <w:rPr>
          <w:rFonts w:ascii="Times New Roman" w:hAnsi="Times New Roman" w:cs="Times New Roman"/>
          <w:sz w:val="28"/>
          <w:szCs w:val="28"/>
        </w:rPr>
        <w:t>1 показателю значение перевыполнено</w:t>
      </w:r>
      <w:r w:rsidRPr="00C54469">
        <w:rPr>
          <w:rFonts w:ascii="Times New Roman" w:hAnsi="Times New Roman" w:cs="Times New Roman"/>
          <w:sz w:val="28"/>
          <w:szCs w:val="28"/>
        </w:rPr>
        <w:t xml:space="preserve">, по </w:t>
      </w:r>
      <w:r w:rsidR="000F451B">
        <w:rPr>
          <w:rFonts w:ascii="Times New Roman" w:hAnsi="Times New Roman" w:cs="Times New Roman"/>
          <w:sz w:val="28"/>
          <w:szCs w:val="28"/>
        </w:rPr>
        <w:t>4</w:t>
      </w:r>
      <w:r>
        <w:rPr>
          <w:rFonts w:ascii="Times New Roman" w:hAnsi="Times New Roman" w:cs="Times New Roman"/>
          <w:sz w:val="28"/>
          <w:szCs w:val="28"/>
        </w:rPr>
        <w:t xml:space="preserve"> </w:t>
      </w:r>
      <w:r w:rsidRPr="00C54469">
        <w:rPr>
          <w:rFonts w:ascii="Times New Roman" w:hAnsi="Times New Roman" w:cs="Times New Roman"/>
          <w:sz w:val="28"/>
          <w:szCs w:val="28"/>
        </w:rPr>
        <w:t>показател</w:t>
      </w:r>
      <w:r>
        <w:rPr>
          <w:rFonts w:ascii="Times New Roman" w:hAnsi="Times New Roman" w:cs="Times New Roman"/>
          <w:sz w:val="28"/>
          <w:szCs w:val="28"/>
        </w:rPr>
        <w:t>ям</w:t>
      </w:r>
      <w:r w:rsidRPr="00C54469">
        <w:rPr>
          <w:rFonts w:ascii="Times New Roman" w:hAnsi="Times New Roman" w:cs="Times New Roman"/>
          <w:sz w:val="28"/>
          <w:szCs w:val="28"/>
        </w:rPr>
        <w:t xml:space="preserve"> выполнено значение и</w:t>
      </w:r>
      <w:r>
        <w:rPr>
          <w:rFonts w:ascii="Times New Roman" w:hAnsi="Times New Roman" w:cs="Times New Roman"/>
          <w:sz w:val="28"/>
          <w:szCs w:val="28"/>
        </w:rPr>
        <w:t xml:space="preserve"> по </w:t>
      </w:r>
      <w:r w:rsidR="000F451B">
        <w:rPr>
          <w:rFonts w:ascii="Times New Roman" w:hAnsi="Times New Roman" w:cs="Times New Roman"/>
          <w:sz w:val="28"/>
          <w:szCs w:val="28"/>
        </w:rPr>
        <w:t>3</w:t>
      </w:r>
      <w:r>
        <w:rPr>
          <w:rFonts w:ascii="Times New Roman" w:hAnsi="Times New Roman" w:cs="Times New Roman"/>
          <w:sz w:val="28"/>
          <w:szCs w:val="28"/>
        </w:rPr>
        <w:t xml:space="preserve"> </w:t>
      </w:r>
      <w:r w:rsidRPr="00C54469">
        <w:rPr>
          <w:rFonts w:ascii="Times New Roman" w:hAnsi="Times New Roman" w:cs="Times New Roman"/>
          <w:sz w:val="28"/>
          <w:szCs w:val="28"/>
        </w:rPr>
        <w:t>показател</w:t>
      </w:r>
      <w:r>
        <w:rPr>
          <w:rFonts w:ascii="Times New Roman" w:hAnsi="Times New Roman" w:cs="Times New Roman"/>
          <w:sz w:val="28"/>
          <w:szCs w:val="28"/>
        </w:rPr>
        <w:t xml:space="preserve">ям значения </w:t>
      </w:r>
      <w:r w:rsidRPr="00C54469">
        <w:rPr>
          <w:rFonts w:ascii="Times New Roman" w:hAnsi="Times New Roman" w:cs="Times New Roman"/>
          <w:sz w:val="28"/>
          <w:szCs w:val="28"/>
        </w:rPr>
        <w:t>не достигнуты</w:t>
      </w:r>
      <w:r w:rsidRPr="00C54469">
        <w:rPr>
          <w:rFonts w:ascii="Times New Roman" w:hAnsi="Times New Roman" w:cs="Times New Roman"/>
          <w:color w:val="000000"/>
          <w:sz w:val="28"/>
          <w:szCs w:val="28"/>
        </w:rPr>
        <w:t>.</w:t>
      </w:r>
    </w:p>
    <w:p w:rsidR="006D4DE1" w:rsidRDefault="006D4DE1" w:rsidP="00FD6D2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C42381">
        <w:rPr>
          <w:rFonts w:ascii="Times New Roman" w:hAnsi="Times New Roman" w:cs="Times New Roman"/>
          <w:sz w:val="28"/>
          <w:szCs w:val="28"/>
        </w:rPr>
        <w:lastRenderedPageBreak/>
        <w:t xml:space="preserve">На реализацию </w:t>
      </w:r>
      <w:r>
        <w:rPr>
          <w:rFonts w:ascii="Times New Roman" w:hAnsi="Times New Roman" w:cs="Times New Roman"/>
          <w:sz w:val="28"/>
          <w:szCs w:val="28"/>
        </w:rPr>
        <w:t xml:space="preserve">муниципальной программы </w:t>
      </w:r>
      <w:r w:rsidRPr="00C42381">
        <w:rPr>
          <w:rFonts w:ascii="Times New Roman" w:hAnsi="Times New Roman" w:cs="Times New Roman"/>
          <w:sz w:val="28"/>
          <w:szCs w:val="28"/>
        </w:rPr>
        <w:t xml:space="preserve"> в 201</w:t>
      </w:r>
      <w:r w:rsidR="000F451B">
        <w:rPr>
          <w:rFonts w:ascii="Times New Roman" w:hAnsi="Times New Roman" w:cs="Times New Roman"/>
          <w:sz w:val="28"/>
          <w:szCs w:val="28"/>
        </w:rPr>
        <w:t>7</w:t>
      </w:r>
      <w:r w:rsidRPr="00C42381">
        <w:rPr>
          <w:rFonts w:ascii="Times New Roman" w:hAnsi="Times New Roman" w:cs="Times New Roman"/>
          <w:sz w:val="28"/>
          <w:szCs w:val="28"/>
        </w:rPr>
        <w:t xml:space="preserve"> году предусмотрено за счет всех источников финансирования </w:t>
      </w:r>
      <w:r w:rsidR="000F451B">
        <w:rPr>
          <w:rFonts w:ascii="Times New Roman" w:hAnsi="Times New Roman" w:cs="Times New Roman"/>
          <w:sz w:val="28"/>
          <w:szCs w:val="28"/>
        </w:rPr>
        <w:t>39 799,07945</w:t>
      </w:r>
      <w:r w:rsidRPr="00B51129">
        <w:rPr>
          <w:rFonts w:ascii="Times New Roman" w:hAnsi="Times New Roman" w:cs="Times New Roman"/>
          <w:sz w:val="28"/>
          <w:szCs w:val="28"/>
        </w:rPr>
        <w:t xml:space="preserve"> </w:t>
      </w:r>
      <w:r w:rsidRPr="00C42381">
        <w:rPr>
          <w:rFonts w:ascii="Times New Roman" w:hAnsi="Times New Roman" w:cs="Times New Roman"/>
          <w:sz w:val="28"/>
          <w:szCs w:val="28"/>
        </w:rPr>
        <w:t xml:space="preserve">тыс. рублей, </w:t>
      </w:r>
      <w:r w:rsidR="000F451B">
        <w:rPr>
          <w:rFonts w:ascii="Times New Roman" w:hAnsi="Times New Roman" w:cs="Times New Roman"/>
          <w:sz w:val="28"/>
          <w:szCs w:val="28"/>
        </w:rPr>
        <w:t xml:space="preserve">кассовые </w:t>
      </w:r>
      <w:r w:rsidRPr="00C42381">
        <w:rPr>
          <w:rFonts w:ascii="Times New Roman" w:hAnsi="Times New Roman" w:cs="Times New Roman"/>
          <w:sz w:val="28"/>
          <w:szCs w:val="28"/>
        </w:rPr>
        <w:t>расходы</w:t>
      </w:r>
      <w:r w:rsidR="000F451B">
        <w:rPr>
          <w:rFonts w:ascii="Times New Roman" w:hAnsi="Times New Roman" w:cs="Times New Roman"/>
          <w:sz w:val="28"/>
          <w:szCs w:val="28"/>
        </w:rPr>
        <w:t xml:space="preserve"> составили 39 778,18582 тыс. руб.,</w:t>
      </w:r>
      <w:r w:rsidRPr="00C42381">
        <w:rPr>
          <w:rFonts w:ascii="Times New Roman" w:hAnsi="Times New Roman" w:cs="Times New Roman"/>
          <w:sz w:val="28"/>
          <w:szCs w:val="28"/>
        </w:rPr>
        <w:t xml:space="preserve"> исполнены </w:t>
      </w:r>
      <w:r>
        <w:rPr>
          <w:rFonts w:ascii="Times New Roman" w:hAnsi="Times New Roman" w:cs="Times New Roman"/>
          <w:sz w:val="28"/>
          <w:szCs w:val="28"/>
        </w:rPr>
        <w:t xml:space="preserve">на </w:t>
      </w:r>
      <w:r w:rsidR="000F451B">
        <w:rPr>
          <w:rFonts w:ascii="Times New Roman" w:hAnsi="Times New Roman" w:cs="Times New Roman"/>
          <w:sz w:val="28"/>
          <w:szCs w:val="28"/>
        </w:rPr>
        <w:t>99,95</w:t>
      </w:r>
      <w:r>
        <w:rPr>
          <w:rFonts w:ascii="Times New Roman" w:hAnsi="Times New Roman" w:cs="Times New Roman"/>
          <w:sz w:val="28"/>
          <w:szCs w:val="28"/>
        </w:rPr>
        <w:t>%</w:t>
      </w:r>
      <w:r w:rsidRPr="00C42381">
        <w:rPr>
          <w:rFonts w:ascii="Times New Roman" w:hAnsi="Times New Roman" w:cs="Times New Roman"/>
          <w:sz w:val="28"/>
          <w:szCs w:val="28"/>
        </w:rPr>
        <w:t xml:space="preserve"> от плана.</w:t>
      </w:r>
      <w:r>
        <w:rPr>
          <w:rFonts w:ascii="Times New Roman" w:hAnsi="Times New Roman" w:cs="Times New Roman"/>
          <w:sz w:val="28"/>
          <w:szCs w:val="28"/>
        </w:rPr>
        <w:t xml:space="preserve">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1562"/>
        <w:gridCol w:w="1494"/>
        <w:gridCol w:w="1528"/>
        <w:gridCol w:w="1386"/>
        <w:gridCol w:w="1416"/>
      </w:tblGrid>
      <w:tr w:rsidR="000F451B" w:rsidRPr="00915ADA" w:rsidTr="00C07093">
        <w:trPr>
          <w:trHeight w:val="942"/>
        </w:trPr>
        <w:tc>
          <w:tcPr>
            <w:tcW w:w="1099" w:type="pct"/>
            <w:vMerge w:val="restart"/>
            <w:shd w:val="clear" w:color="auto" w:fill="auto"/>
            <w:vAlign w:val="center"/>
            <w:hideMark/>
          </w:tcPr>
          <w:p w:rsidR="000F451B" w:rsidRPr="00915ADA" w:rsidRDefault="000F451B" w:rsidP="00FD6D20">
            <w:pPr>
              <w:tabs>
                <w:tab w:val="left" w:pos="993"/>
              </w:tabs>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Направление/  муниципальная программа</w:t>
            </w:r>
          </w:p>
        </w:tc>
        <w:tc>
          <w:tcPr>
            <w:tcW w:w="3901" w:type="pct"/>
            <w:gridSpan w:val="5"/>
            <w:shd w:val="clear" w:color="auto" w:fill="auto"/>
            <w:vAlign w:val="center"/>
            <w:hideMark/>
          </w:tcPr>
          <w:p w:rsidR="000F451B" w:rsidRPr="00915ADA" w:rsidRDefault="000F451B" w:rsidP="00FD6D20">
            <w:pPr>
              <w:tabs>
                <w:tab w:val="left" w:pos="993"/>
              </w:tabs>
              <w:spacing w:after="0" w:line="240" w:lineRule="auto"/>
              <w:ind w:firstLine="709"/>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Объем расходов, тыс. руб.</w:t>
            </w:r>
          </w:p>
        </w:tc>
      </w:tr>
      <w:tr w:rsidR="000F451B" w:rsidRPr="00915ADA" w:rsidTr="00C07093">
        <w:trPr>
          <w:trHeight w:val="1740"/>
        </w:trPr>
        <w:tc>
          <w:tcPr>
            <w:tcW w:w="1099" w:type="pct"/>
            <w:vMerge/>
            <w:vAlign w:val="center"/>
            <w:hideMark/>
          </w:tcPr>
          <w:p w:rsidR="000F451B" w:rsidRPr="00915ADA" w:rsidRDefault="000F451B" w:rsidP="00FD6D20">
            <w:pPr>
              <w:tabs>
                <w:tab w:val="left" w:pos="993"/>
              </w:tabs>
              <w:spacing w:after="0" w:line="240" w:lineRule="auto"/>
              <w:rPr>
                <w:rFonts w:ascii="Times New Roman" w:eastAsia="Times New Roman" w:hAnsi="Times New Roman" w:cs="Times New Roman"/>
                <w:color w:val="000000"/>
                <w:sz w:val="24"/>
                <w:szCs w:val="24"/>
                <w:lang w:eastAsia="ru-RU"/>
              </w:rPr>
            </w:pPr>
          </w:p>
        </w:tc>
        <w:tc>
          <w:tcPr>
            <w:tcW w:w="825" w:type="pct"/>
            <w:shd w:val="clear" w:color="auto" w:fill="auto"/>
            <w:vAlign w:val="center"/>
            <w:hideMark/>
          </w:tcPr>
          <w:p w:rsidR="000F451B" w:rsidRPr="00915ADA" w:rsidRDefault="000F451B" w:rsidP="00FD6D20">
            <w:pPr>
              <w:tabs>
                <w:tab w:val="left" w:pos="993"/>
              </w:tabs>
              <w:spacing w:after="0" w:line="240" w:lineRule="auto"/>
              <w:ind w:hanging="98"/>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Источник</w:t>
            </w:r>
          </w:p>
        </w:tc>
        <w:tc>
          <w:tcPr>
            <w:tcW w:w="789" w:type="pct"/>
            <w:shd w:val="clear" w:color="auto" w:fill="auto"/>
            <w:vAlign w:val="center"/>
            <w:hideMark/>
          </w:tcPr>
          <w:p w:rsidR="000F451B" w:rsidRPr="00915ADA" w:rsidRDefault="000F451B" w:rsidP="00FD6D20">
            <w:pPr>
              <w:tabs>
                <w:tab w:val="left" w:pos="993"/>
              </w:tabs>
              <w:spacing w:after="0" w:line="240" w:lineRule="auto"/>
              <w:ind w:hanging="98"/>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План</w:t>
            </w:r>
          </w:p>
        </w:tc>
        <w:tc>
          <w:tcPr>
            <w:tcW w:w="807" w:type="pct"/>
            <w:shd w:val="clear" w:color="auto" w:fill="auto"/>
            <w:vAlign w:val="center"/>
            <w:hideMark/>
          </w:tcPr>
          <w:p w:rsidR="000F451B" w:rsidRPr="00915ADA" w:rsidRDefault="000F451B" w:rsidP="00FD6D20">
            <w:pPr>
              <w:tabs>
                <w:tab w:val="left" w:pos="993"/>
              </w:tabs>
              <w:spacing w:after="0" w:line="240" w:lineRule="auto"/>
              <w:ind w:hanging="98"/>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Факт</w:t>
            </w:r>
          </w:p>
        </w:tc>
        <w:tc>
          <w:tcPr>
            <w:tcW w:w="732" w:type="pct"/>
            <w:shd w:val="clear" w:color="auto" w:fill="auto"/>
            <w:vAlign w:val="center"/>
            <w:hideMark/>
          </w:tcPr>
          <w:p w:rsidR="000F451B" w:rsidRPr="00915ADA" w:rsidRDefault="000F451B" w:rsidP="00FD6D20">
            <w:pPr>
              <w:tabs>
                <w:tab w:val="left" w:pos="993"/>
              </w:tabs>
              <w:spacing w:after="0" w:line="240" w:lineRule="auto"/>
              <w:ind w:hanging="98"/>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Уровень исполнения, %</w:t>
            </w:r>
          </w:p>
        </w:tc>
        <w:tc>
          <w:tcPr>
            <w:tcW w:w="747" w:type="pct"/>
            <w:shd w:val="clear" w:color="auto" w:fill="auto"/>
            <w:vAlign w:val="center"/>
            <w:hideMark/>
          </w:tcPr>
          <w:p w:rsidR="000F451B" w:rsidRPr="00915ADA" w:rsidRDefault="000F451B" w:rsidP="00FD6D20">
            <w:pPr>
              <w:tabs>
                <w:tab w:val="left" w:pos="993"/>
              </w:tabs>
              <w:spacing w:after="0" w:line="240" w:lineRule="auto"/>
              <w:ind w:hanging="98"/>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Доля фактического объема расходов в общем объеме, %</w:t>
            </w:r>
          </w:p>
        </w:tc>
      </w:tr>
      <w:tr w:rsidR="000F451B" w:rsidRPr="00915ADA" w:rsidTr="00C07093">
        <w:trPr>
          <w:trHeight w:val="660"/>
        </w:trPr>
        <w:tc>
          <w:tcPr>
            <w:tcW w:w="1099" w:type="pct"/>
            <w:vMerge w:val="restart"/>
            <w:shd w:val="clear" w:color="auto" w:fill="auto"/>
            <w:vAlign w:val="center"/>
            <w:hideMark/>
          </w:tcPr>
          <w:p w:rsidR="000F451B" w:rsidRPr="00915ADA" w:rsidRDefault="000F451B" w:rsidP="00FD6D20">
            <w:pPr>
              <w:tabs>
                <w:tab w:val="left" w:pos="993"/>
              </w:tabs>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Эффективное муниципальное управление</w:t>
            </w:r>
          </w:p>
        </w:tc>
        <w:tc>
          <w:tcPr>
            <w:tcW w:w="825" w:type="pct"/>
            <w:shd w:val="clear" w:color="000000" w:fill="B2A1C7"/>
            <w:vAlign w:val="center"/>
            <w:hideMark/>
          </w:tcPr>
          <w:p w:rsidR="000F451B" w:rsidRPr="00915ADA" w:rsidRDefault="000F451B" w:rsidP="00FD6D20">
            <w:pPr>
              <w:tabs>
                <w:tab w:val="left" w:pos="993"/>
              </w:tabs>
              <w:spacing w:after="0" w:line="240" w:lineRule="auto"/>
              <w:ind w:hanging="98"/>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Всего:</w:t>
            </w:r>
          </w:p>
        </w:tc>
        <w:tc>
          <w:tcPr>
            <w:tcW w:w="789" w:type="pct"/>
            <w:shd w:val="clear" w:color="000000" w:fill="B2A1C7"/>
            <w:vAlign w:val="center"/>
            <w:hideMark/>
          </w:tcPr>
          <w:p w:rsidR="000F451B" w:rsidRPr="000F451B" w:rsidRDefault="000F451B" w:rsidP="00FD6D20">
            <w:pPr>
              <w:spacing w:after="0" w:line="240" w:lineRule="auto"/>
              <w:jc w:val="center"/>
              <w:rPr>
                <w:rFonts w:ascii="Times New Roman" w:hAnsi="Times New Roman" w:cs="Times New Roman"/>
                <w:color w:val="000000"/>
                <w:sz w:val="24"/>
                <w:szCs w:val="24"/>
              </w:rPr>
            </w:pPr>
            <w:r w:rsidRPr="000F451B">
              <w:rPr>
                <w:rFonts w:ascii="Times New Roman" w:hAnsi="Times New Roman" w:cs="Times New Roman"/>
                <w:color w:val="000000"/>
                <w:sz w:val="24"/>
                <w:szCs w:val="24"/>
              </w:rPr>
              <w:t>39 799,07945</w:t>
            </w:r>
          </w:p>
        </w:tc>
        <w:tc>
          <w:tcPr>
            <w:tcW w:w="807" w:type="pct"/>
            <w:shd w:val="clear" w:color="000000" w:fill="B2A1C7"/>
            <w:vAlign w:val="center"/>
            <w:hideMark/>
          </w:tcPr>
          <w:p w:rsidR="000F451B" w:rsidRPr="000F451B" w:rsidRDefault="000F451B" w:rsidP="00FD6D20">
            <w:pPr>
              <w:spacing w:after="0" w:line="240" w:lineRule="auto"/>
              <w:jc w:val="center"/>
              <w:rPr>
                <w:rFonts w:ascii="Times New Roman" w:hAnsi="Times New Roman" w:cs="Times New Roman"/>
                <w:color w:val="000000"/>
                <w:sz w:val="24"/>
                <w:szCs w:val="24"/>
              </w:rPr>
            </w:pPr>
            <w:r w:rsidRPr="000F451B">
              <w:rPr>
                <w:rFonts w:ascii="Times New Roman" w:hAnsi="Times New Roman" w:cs="Times New Roman"/>
                <w:color w:val="000000"/>
                <w:sz w:val="24"/>
                <w:szCs w:val="24"/>
              </w:rPr>
              <w:t>39 778,18582</w:t>
            </w:r>
          </w:p>
        </w:tc>
        <w:tc>
          <w:tcPr>
            <w:tcW w:w="732" w:type="pct"/>
            <w:shd w:val="clear" w:color="000000" w:fill="B2A1C7"/>
            <w:vAlign w:val="center"/>
            <w:hideMark/>
          </w:tcPr>
          <w:p w:rsidR="000F451B" w:rsidRPr="000F451B" w:rsidRDefault="000F451B" w:rsidP="00FD6D20">
            <w:pPr>
              <w:spacing w:after="0" w:line="240" w:lineRule="auto"/>
              <w:jc w:val="center"/>
              <w:rPr>
                <w:rFonts w:ascii="Times New Roman" w:hAnsi="Times New Roman" w:cs="Times New Roman"/>
                <w:color w:val="000000"/>
                <w:sz w:val="24"/>
                <w:szCs w:val="24"/>
              </w:rPr>
            </w:pPr>
            <w:r w:rsidRPr="000F451B">
              <w:rPr>
                <w:rFonts w:ascii="Times New Roman" w:hAnsi="Times New Roman" w:cs="Times New Roman"/>
                <w:color w:val="000000"/>
                <w:sz w:val="24"/>
                <w:szCs w:val="24"/>
              </w:rPr>
              <w:t>99,95</w:t>
            </w:r>
          </w:p>
        </w:tc>
        <w:tc>
          <w:tcPr>
            <w:tcW w:w="747" w:type="pct"/>
            <w:shd w:val="clear" w:color="000000" w:fill="B2A1C7"/>
            <w:vAlign w:val="center"/>
            <w:hideMark/>
          </w:tcPr>
          <w:p w:rsidR="000F451B" w:rsidRPr="000F451B" w:rsidRDefault="000F451B" w:rsidP="00FD6D20">
            <w:pPr>
              <w:spacing w:after="0" w:line="240" w:lineRule="auto"/>
              <w:jc w:val="center"/>
              <w:rPr>
                <w:rFonts w:ascii="Times New Roman" w:hAnsi="Times New Roman" w:cs="Times New Roman"/>
                <w:color w:val="000000"/>
                <w:sz w:val="24"/>
                <w:szCs w:val="24"/>
              </w:rPr>
            </w:pPr>
            <w:proofErr w:type="spellStart"/>
            <w:r w:rsidRPr="000F451B">
              <w:rPr>
                <w:rFonts w:ascii="Times New Roman" w:hAnsi="Times New Roman" w:cs="Times New Roman"/>
                <w:color w:val="000000"/>
                <w:sz w:val="24"/>
                <w:szCs w:val="24"/>
              </w:rPr>
              <w:t>х</w:t>
            </w:r>
            <w:proofErr w:type="spellEnd"/>
          </w:p>
        </w:tc>
      </w:tr>
      <w:tr w:rsidR="000F451B" w:rsidRPr="00915ADA" w:rsidTr="00C07093">
        <w:trPr>
          <w:trHeight w:val="780"/>
        </w:trPr>
        <w:tc>
          <w:tcPr>
            <w:tcW w:w="1099" w:type="pct"/>
            <w:vMerge/>
            <w:vAlign w:val="center"/>
            <w:hideMark/>
          </w:tcPr>
          <w:p w:rsidR="000F451B" w:rsidRPr="00915ADA" w:rsidRDefault="000F451B" w:rsidP="00FD6D20">
            <w:pPr>
              <w:tabs>
                <w:tab w:val="left" w:pos="993"/>
              </w:tabs>
              <w:spacing w:after="0" w:line="240" w:lineRule="auto"/>
              <w:ind w:firstLine="709"/>
              <w:rPr>
                <w:rFonts w:ascii="Times New Roman" w:eastAsia="Times New Roman" w:hAnsi="Times New Roman" w:cs="Times New Roman"/>
                <w:color w:val="000000"/>
                <w:sz w:val="24"/>
                <w:szCs w:val="24"/>
                <w:lang w:eastAsia="ru-RU"/>
              </w:rPr>
            </w:pPr>
          </w:p>
        </w:tc>
        <w:tc>
          <w:tcPr>
            <w:tcW w:w="825" w:type="pct"/>
            <w:shd w:val="clear" w:color="auto" w:fill="auto"/>
            <w:vAlign w:val="center"/>
            <w:hideMark/>
          </w:tcPr>
          <w:p w:rsidR="000F451B" w:rsidRPr="00915ADA" w:rsidRDefault="000F451B" w:rsidP="00FD6D20">
            <w:pPr>
              <w:tabs>
                <w:tab w:val="left" w:pos="993"/>
              </w:tabs>
              <w:spacing w:after="0" w:line="240" w:lineRule="auto"/>
              <w:ind w:hanging="98"/>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федеральный бюджет</w:t>
            </w:r>
          </w:p>
        </w:tc>
        <w:tc>
          <w:tcPr>
            <w:tcW w:w="789" w:type="pct"/>
            <w:shd w:val="clear" w:color="auto" w:fill="auto"/>
            <w:vAlign w:val="center"/>
            <w:hideMark/>
          </w:tcPr>
          <w:p w:rsidR="000F451B" w:rsidRPr="000F451B" w:rsidRDefault="000F451B" w:rsidP="00FD6D2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807" w:type="pct"/>
            <w:shd w:val="clear" w:color="auto" w:fill="auto"/>
            <w:vAlign w:val="center"/>
            <w:hideMark/>
          </w:tcPr>
          <w:p w:rsidR="000F451B" w:rsidRPr="000F451B" w:rsidRDefault="000F451B" w:rsidP="00FD6D2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732" w:type="pct"/>
            <w:shd w:val="clear" w:color="auto" w:fill="auto"/>
            <w:vAlign w:val="center"/>
            <w:hideMark/>
          </w:tcPr>
          <w:p w:rsidR="000F451B" w:rsidRPr="000F451B" w:rsidRDefault="000F451B" w:rsidP="00FD6D20">
            <w:pPr>
              <w:spacing w:after="0" w:line="240" w:lineRule="auto"/>
              <w:jc w:val="center"/>
              <w:rPr>
                <w:rFonts w:ascii="Times New Roman" w:hAnsi="Times New Roman" w:cs="Times New Roman"/>
                <w:color w:val="000000"/>
                <w:sz w:val="24"/>
                <w:szCs w:val="24"/>
              </w:rPr>
            </w:pPr>
            <w:r w:rsidRPr="000F451B">
              <w:rPr>
                <w:rFonts w:ascii="Times New Roman" w:hAnsi="Times New Roman" w:cs="Times New Roman"/>
                <w:color w:val="000000"/>
                <w:sz w:val="24"/>
                <w:szCs w:val="24"/>
              </w:rPr>
              <w:t>0,00</w:t>
            </w:r>
          </w:p>
        </w:tc>
        <w:tc>
          <w:tcPr>
            <w:tcW w:w="747" w:type="pct"/>
            <w:shd w:val="clear" w:color="auto" w:fill="auto"/>
            <w:vAlign w:val="center"/>
            <w:hideMark/>
          </w:tcPr>
          <w:p w:rsidR="000F451B" w:rsidRPr="000F451B" w:rsidRDefault="000F451B" w:rsidP="00FD6D20">
            <w:pPr>
              <w:spacing w:after="0" w:line="240" w:lineRule="auto"/>
              <w:jc w:val="center"/>
              <w:rPr>
                <w:rFonts w:ascii="Times New Roman" w:hAnsi="Times New Roman" w:cs="Times New Roman"/>
                <w:color w:val="000000"/>
                <w:sz w:val="24"/>
                <w:szCs w:val="24"/>
              </w:rPr>
            </w:pPr>
            <w:r w:rsidRPr="000F451B">
              <w:rPr>
                <w:rFonts w:ascii="Times New Roman" w:hAnsi="Times New Roman" w:cs="Times New Roman"/>
                <w:color w:val="000000"/>
                <w:sz w:val="24"/>
                <w:szCs w:val="24"/>
              </w:rPr>
              <w:t>0,00</w:t>
            </w:r>
          </w:p>
        </w:tc>
      </w:tr>
      <w:tr w:rsidR="000F451B" w:rsidRPr="00915ADA" w:rsidTr="00C07093">
        <w:trPr>
          <w:trHeight w:val="1230"/>
        </w:trPr>
        <w:tc>
          <w:tcPr>
            <w:tcW w:w="1099" w:type="pct"/>
            <w:vMerge/>
            <w:vAlign w:val="center"/>
            <w:hideMark/>
          </w:tcPr>
          <w:p w:rsidR="000F451B" w:rsidRPr="00915ADA" w:rsidRDefault="000F451B" w:rsidP="00FD6D20">
            <w:pPr>
              <w:tabs>
                <w:tab w:val="left" w:pos="993"/>
              </w:tabs>
              <w:spacing w:after="0" w:line="240" w:lineRule="auto"/>
              <w:ind w:firstLine="709"/>
              <w:rPr>
                <w:rFonts w:ascii="Times New Roman" w:eastAsia="Times New Roman" w:hAnsi="Times New Roman" w:cs="Times New Roman"/>
                <w:color w:val="000000"/>
                <w:sz w:val="24"/>
                <w:szCs w:val="24"/>
                <w:lang w:eastAsia="ru-RU"/>
              </w:rPr>
            </w:pPr>
          </w:p>
        </w:tc>
        <w:tc>
          <w:tcPr>
            <w:tcW w:w="825" w:type="pct"/>
            <w:shd w:val="clear" w:color="auto" w:fill="auto"/>
            <w:vAlign w:val="center"/>
            <w:hideMark/>
          </w:tcPr>
          <w:p w:rsidR="000F451B" w:rsidRPr="00915ADA" w:rsidRDefault="000F451B" w:rsidP="00FD6D20">
            <w:pPr>
              <w:tabs>
                <w:tab w:val="left" w:pos="993"/>
              </w:tabs>
              <w:spacing w:after="0" w:line="240" w:lineRule="auto"/>
              <w:ind w:hanging="98"/>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республиканский бюджет</w:t>
            </w:r>
          </w:p>
        </w:tc>
        <w:tc>
          <w:tcPr>
            <w:tcW w:w="789" w:type="pct"/>
            <w:shd w:val="clear" w:color="auto" w:fill="auto"/>
            <w:vAlign w:val="center"/>
            <w:hideMark/>
          </w:tcPr>
          <w:p w:rsidR="000F451B" w:rsidRPr="000F451B" w:rsidRDefault="000F451B" w:rsidP="00FD6D20">
            <w:pPr>
              <w:spacing w:after="0" w:line="240" w:lineRule="auto"/>
              <w:jc w:val="center"/>
              <w:rPr>
                <w:rFonts w:ascii="Times New Roman" w:hAnsi="Times New Roman" w:cs="Times New Roman"/>
                <w:color w:val="000000"/>
                <w:sz w:val="24"/>
                <w:szCs w:val="24"/>
              </w:rPr>
            </w:pPr>
            <w:r w:rsidRPr="000F451B">
              <w:rPr>
                <w:rFonts w:ascii="Times New Roman" w:hAnsi="Times New Roman" w:cs="Times New Roman"/>
                <w:color w:val="000000"/>
                <w:sz w:val="24"/>
                <w:szCs w:val="24"/>
              </w:rPr>
              <w:t>3 869,02301</w:t>
            </w:r>
          </w:p>
        </w:tc>
        <w:tc>
          <w:tcPr>
            <w:tcW w:w="807" w:type="pct"/>
            <w:shd w:val="clear" w:color="auto" w:fill="auto"/>
            <w:vAlign w:val="center"/>
            <w:hideMark/>
          </w:tcPr>
          <w:p w:rsidR="000F451B" w:rsidRPr="000F451B" w:rsidRDefault="000F451B" w:rsidP="00FD6D20">
            <w:pPr>
              <w:spacing w:after="0" w:line="240" w:lineRule="auto"/>
              <w:jc w:val="center"/>
              <w:rPr>
                <w:rFonts w:ascii="Times New Roman" w:hAnsi="Times New Roman" w:cs="Times New Roman"/>
                <w:color w:val="000000"/>
                <w:sz w:val="24"/>
                <w:szCs w:val="24"/>
              </w:rPr>
            </w:pPr>
            <w:r w:rsidRPr="000F451B">
              <w:rPr>
                <w:rFonts w:ascii="Times New Roman" w:hAnsi="Times New Roman" w:cs="Times New Roman"/>
                <w:color w:val="000000"/>
                <w:sz w:val="24"/>
                <w:szCs w:val="24"/>
              </w:rPr>
              <w:t>3 869,02301</w:t>
            </w:r>
          </w:p>
        </w:tc>
        <w:tc>
          <w:tcPr>
            <w:tcW w:w="732" w:type="pct"/>
            <w:shd w:val="clear" w:color="auto" w:fill="auto"/>
            <w:vAlign w:val="center"/>
            <w:hideMark/>
          </w:tcPr>
          <w:p w:rsidR="000F451B" w:rsidRPr="000F451B" w:rsidRDefault="000F451B" w:rsidP="00FD6D20">
            <w:pPr>
              <w:spacing w:after="0" w:line="240" w:lineRule="auto"/>
              <w:jc w:val="center"/>
              <w:rPr>
                <w:rFonts w:ascii="Times New Roman" w:hAnsi="Times New Roman" w:cs="Times New Roman"/>
                <w:color w:val="000000"/>
                <w:sz w:val="24"/>
                <w:szCs w:val="24"/>
              </w:rPr>
            </w:pPr>
            <w:r w:rsidRPr="000F451B">
              <w:rPr>
                <w:rFonts w:ascii="Times New Roman" w:hAnsi="Times New Roman" w:cs="Times New Roman"/>
                <w:color w:val="000000"/>
                <w:sz w:val="24"/>
                <w:szCs w:val="24"/>
              </w:rPr>
              <w:t>100,00</w:t>
            </w:r>
          </w:p>
        </w:tc>
        <w:tc>
          <w:tcPr>
            <w:tcW w:w="747" w:type="pct"/>
            <w:shd w:val="clear" w:color="auto" w:fill="auto"/>
            <w:vAlign w:val="center"/>
            <w:hideMark/>
          </w:tcPr>
          <w:p w:rsidR="000F451B" w:rsidRPr="000F451B" w:rsidRDefault="000F451B" w:rsidP="00FD6D20">
            <w:pPr>
              <w:spacing w:after="0" w:line="240" w:lineRule="auto"/>
              <w:jc w:val="center"/>
              <w:rPr>
                <w:rFonts w:ascii="Times New Roman" w:hAnsi="Times New Roman" w:cs="Times New Roman"/>
                <w:color w:val="000000"/>
                <w:sz w:val="24"/>
                <w:szCs w:val="24"/>
              </w:rPr>
            </w:pPr>
            <w:r w:rsidRPr="000F451B">
              <w:rPr>
                <w:rFonts w:ascii="Times New Roman" w:hAnsi="Times New Roman" w:cs="Times New Roman"/>
                <w:color w:val="000000"/>
                <w:sz w:val="24"/>
                <w:szCs w:val="24"/>
              </w:rPr>
              <w:t>9,73</w:t>
            </w:r>
          </w:p>
        </w:tc>
      </w:tr>
      <w:tr w:rsidR="000F451B" w:rsidRPr="00915ADA" w:rsidTr="00C07093">
        <w:trPr>
          <w:trHeight w:val="375"/>
        </w:trPr>
        <w:tc>
          <w:tcPr>
            <w:tcW w:w="1099" w:type="pct"/>
            <w:vMerge/>
            <w:vAlign w:val="center"/>
            <w:hideMark/>
          </w:tcPr>
          <w:p w:rsidR="000F451B" w:rsidRPr="00915ADA" w:rsidRDefault="000F451B" w:rsidP="00FD6D20">
            <w:pPr>
              <w:tabs>
                <w:tab w:val="left" w:pos="993"/>
              </w:tabs>
              <w:spacing w:after="0" w:line="240" w:lineRule="auto"/>
              <w:ind w:firstLine="709"/>
              <w:rPr>
                <w:rFonts w:ascii="Times New Roman" w:eastAsia="Times New Roman" w:hAnsi="Times New Roman" w:cs="Times New Roman"/>
                <w:color w:val="000000"/>
                <w:sz w:val="24"/>
                <w:szCs w:val="24"/>
                <w:lang w:eastAsia="ru-RU"/>
              </w:rPr>
            </w:pPr>
          </w:p>
        </w:tc>
        <w:tc>
          <w:tcPr>
            <w:tcW w:w="825" w:type="pct"/>
            <w:shd w:val="clear" w:color="auto" w:fill="auto"/>
            <w:vAlign w:val="center"/>
            <w:hideMark/>
          </w:tcPr>
          <w:p w:rsidR="000F451B" w:rsidRPr="00915ADA" w:rsidRDefault="000F451B" w:rsidP="00FD6D20">
            <w:pPr>
              <w:tabs>
                <w:tab w:val="left" w:pos="993"/>
              </w:tabs>
              <w:spacing w:after="0" w:line="240" w:lineRule="auto"/>
              <w:ind w:hanging="98"/>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местный бюджет</w:t>
            </w:r>
          </w:p>
        </w:tc>
        <w:tc>
          <w:tcPr>
            <w:tcW w:w="789" w:type="pct"/>
            <w:shd w:val="clear" w:color="auto" w:fill="auto"/>
            <w:vAlign w:val="center"/>
            <w:hideMark/>
          </w:tcPr>
          <w:p w:rsidR="000F451B" w:rsidRPr="000F451B" w:rsidRDefault="000F451B" w:rsidP="00FD6D20">
            <w:pPr>
              <w:spacing w:after="0" w:line="240" w:lineRule="auto"/>
              <w:jc w:val="center"/>
              <w:rPr>
                <w:rFonts w:ascii="Times New Roman" w:hAnsi="Times New Roman" w:cs="Times New Roman"/>
                <w:color w:val="000000"/>
                <w:sz w:val="24"/>
                <w:szCs w:val="24"/>
              </w:rPr>
            </w:pPr>
            <w:r w:rsidRPr="000F451B">
              <w:rPr>
                <w:rFonts w:ascii="Times New Roman" w:hAnsi="Times New Roman" w:cs="Times New Roman"/>
                <w:color w:val="000000"/>
                <w:sz w:val="24"/>
                <w:szCs w:val="24"/>
              </w:rPr>
              <w:t>35 930,05644</w:t>
            </w:r>
          </w:p>
        </w:tc>
        <w:tc>
          <w:tcPr>
            <w:tcW w:w="807" w:type="pct"/>
            <w:shd w:val="clear" w:color="auto" w:fill="auto"/>
            <w:vAlign w:val="center"/>
            <w:hideMark/>
          </w:tcPr>
          <w:p w:rsidR="000F451B" w:rsidRPr="000F451B" w:rsidRDefault="000F451B" w:rsidP="00FD6D20">
            <w:pPr>
              <w:spacing w:after="0" w:line="240" w:lineRule="auto"/>
              <w:jc w:val="center"/>
              <w:rPr>
                <w:rFonts w:ascii="Times New Roman" w:hAnsi="Times New Roman" w:cs="Times New Roman"/>
                <w:color w:val="000000"/>
                <w:sz w:val="24"/>
                <w:szCs w:val="24"/>
              </w:rPr>
            </w:pPr>
            <w:r w:rsidRPr="000F451B">
              <w:rPr>
                <w:rFonts w:ascii="Times New Roman" w:hAnsi="Times New Roman" w:cs="Times New Roman"/>
                <w:color w:val="000000"/>
                <w:sz w:val="24"/>
                <w:szCs w:val="24"/>
              </w:rPr>
              <w:t>35 909,16281</w:t>
            </w:r>
          </w:p>
        </w:tc>
        <w:tc>
          <w:tcPr>
            <w:tcW w:w="732" w:type="pct"/>
            <w:shd w:val="clear" w:color="auto" w:fill="auto"/>
            <w:vAlign w:val="center"/>
            <w:hideMark/>
          </w:tcPr>
          <w:p w:rsidR="000F451B" w:rsidRPr="000F451B" w:rsidRDefault="000F451B" w:rsidP="00FD6D20">
            <w:pPr>
              <w:spacing w:after="0" w:line="240" w:lineRule="auto"/>
              <w:jc w:val="center"/>
              <w:rPr>
                <w:rFonts w:ascii="Times New Roman" w:hAnsi="Times New Roman" w:cs="Times New Roman"/>
                <w:color w:val="000000"/>
                <w:sz w:val="24"/>
                <w:szCs w:val="24"/>
              </w:rPr>
            </w:pPr>
            <w:r w:rsidRPr="000F451B">
              <w:rPr>
                <w:rFonts w:ascii="Times New Roman" w:hAnsi="Times New Roman" w:cs="Times New Roman"/>
                <w:color w:val="000000"/>
                <w:sz w:val="24"/>
                <w:szCs w:val="24"/>
              </w:rPr>
              <w:t>99,94</w:t>
            </w:r>
          </w:p>
        </w:tc>
        <w:tc>
          <w:tcPr>
            <w:tcW w:w="747" w:type="pct"/>
            <w:shd w:val="clear" w:color="auto" w:fill="auto"/>
            <w:vAlign w:val="center"/>
            <w:hideMark/>
          </w:tcPr>
          <w:p w:rsidR="000F451B" w:rsidRPr="000F451B" w:rsidRDefault="000F451B" w:rsidP="00FD6D20">
            <w:pPr>
              <w:spacing w:after="0" w:line="240" w:lineRule="auto"/>
              <w:jc w:val="center"/>
              <w:rPr>
                <w:rFonts w:ascii="Times New Roman" w:hAnsi="Times New Roman" w:cs="Times New Roman"/>
                <w:color w:val="000000"/>
                <w:sz w:val="24"/>
                <w:szCs w:val="24"/>
              </w:rPr>
            </w:pPr>
            <w:r w:rsidRPr="000F451B">
              <w:rPr>
                <w:rFonts w:ascii="Times New Roman" w:hAnsi="Times New Roman" w:cs="Times New Roman"/>
                <w:color w:val="000000"/>
                <w:sz w:val="24"/>
                <w:szCs w:val="24"/>
              </w:rPr>
              <w:t>90,27</w:t>
            </w:r>
          </w:p>
        </w:tc>
      </w:tr>
      <w:tr w:rsidR="000F451B" w:rsidRPr="00915ADA" w:rsidTr="00C07093">
        <w:trPr>
          <w:trHeight w:val="690"/>
        </w:trPr>
        <w:tc>
          <w:tcPr>
            <w:tcW w:w="1099" w:type="pct"/>
            <w:vMerge/>
            <w:vAlign w:val="center"/>
            <w:hideMark/>
          </w:tcPr>
          <w:p w:rsidR="000F451B" w:rsidRPr="00915ADA" w:rsidRDefault="000F451B" w:rsidP="00FD6D20">
            <w:pPr>
              <w:tabs>
                <w:tab w:val="left" w:pos="993"/>
              </w:tabs>
              <w:spacing w:after="0" w:line="240" w:lineRule="auto"/>
              <w:ind w:firstLine="709"/>
              <w:rPr>
                <w:rFonts w:ascii="Times New Roman" w:eastAsia="Times New Roman" w:hAnsi="Times New Roman" w:cs="Times New Roman"/>
                <w:color w:val="000000"/>
                <w:sz w:val="24"/>
                <w:szCs w:val="24"/>
                <w:lang w:eastAsia="ru-RU"/>
              </w:rPr>
            </w:pPr>
          </w:p>
        </w:tc>
        <w:tc>
          <w:tcPr>
            <w:tcW w:w="825" w:type="pct"/>
            <w:shd w:val="clear" w:color="auto" w:fill="auto"/>
            <w:vAlign w:val="center"/>
            <w:hideMark/>
          </w:tcPr>
          <w:p w:rsidR="000F451B" w:rsidRPr="00915ADA" w:rsidRDefault="000F451B" w:rsidP="00FD6D20">
            <w:pPr>
              <w:tabs>
                <w:tab w:val="left" w:pos="993"/>
              </w:tabs>
              <w:spacing w:after="0" w:line="240" w:lineRule="auto"/>
              <w:ind w:hanging="98"/>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иные источники</w:t>
            </w:r>
          </w:p>
        </w:tc>
        <w:tc>
          <w:tcPr>
            <w:tcW w:w="789" w:type="pct"/>
            <w:shd w:val="clear" w:color="auto" w:fill="auto"/>
            <w:vAlign w:val="center"/>
            <w:hideMark/>
          </w:tcPr>
          <w:p w:rsidR="000F451B" w:rsidRPr="000F451B" w:rsidRDefault="000F451B" w:rsidP="00FD6D2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807" w:type="pct"/>
            <w:shd w:val="clear" w:color="auto" w:fill="auto"/>
            <w:vAlign w:val="center"/>
            <w:hideMark/>
          </w:tcPr>
          <w:p w:rsidR="000F451B" w:rsidRPr="000F451B" w:rsidRDefault="000F451B" w:rsidP="00FD6D2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732" w:type="pct"/>
            <w:shd w:val="clear" w:color="auto" w:fill="auto"/>
            <w:vAlign w:val="center"/>
            <w:hideMark/>
          </w:tcPr>
          <w:p w:rsidR="000F451B" w:rsidRPr="000F451B" w:rsidRDefault="000F451B" w:rsidP="00FD6D20">
            <w:pPr>
              <w:spacing w:after="0" w:line="240" w:lineRule="auto"/>
              <w:jc w:val="center"/>
              <w:rPr>
                <w:rFonts w:ascii="Times New Roman" w:hAnsi="Times New Roman" w:cs="Times New Roman"/>
                <w:color w:val="000000"/>
                <w:sz w:val="24"/>
                <w:szCs w:val="24"/>
              </w:rPr>
            </w:pPr>
            <w:r w:rsidRPr="000F451B">
              <w:rPr>
                <w:rFonts w:ascii="Times New Roman" w:hAnsi="Times New Roman" w:cs="Times New Roman"/>
                <w:color w:val="000000"/>
                <w:sz w:val="24"/>
                <w:szCs w:val="24"/>
              </w:rPr>
              <w:t>0,00</w:t>
            </w:r>
          </w:p>
        </w:tc>
        <w:tc>
          <w:tcPr>
            <w:tcW w:w="747" w:type="pct"/>
            <w:shd w:val="clear" w:color="auto" w:fill="auto"/>
            <w:vAlign w:val="center"/>
            <w:hideMark/>
          </w:tcPr>
          <w:p w:rsidR="000F451B" w:rsidRPr="000F451B" w:rsidRDefault="000F451B" w:rsidP="00FD6D20">
            <w:pPr>
              <w:spacing w:after="0" w:line="240" w:lineRule="auto"/>
              <w:jc w:val="center"/>
              <w:rPr>
                <w:rFonts w:ascii="Times New Roman" w:hAnsi="Times New Roman" w:cs="Times New Roman"/>
                <w:color w:val="000000"/>
                <w:sz w:val="24"/>
                <w:szCs w:val="24"/>
              </w:rPr>
            </w:pPr>
            <w:r w:rsidRPr="000F451B">
              <w:rPr>
                <w:rFonts w:ascii="Times New Roman" w:hAnsi="Times New Roman" w:cs="Times New Roman"/>
                <w:color w:val="000000"/>
                <w:sz w:val="24"/>
                <w:szCs w:val="24"/>
              </w:rPr>
              <w:t>0,00</w:t>
            </w:r>
          </w:p>
        </w:tc>
      </w:tr>
    </w:tbl>
    <w:p w:rsidR="000F451B" w:rsidRDefault="000F451B" w:rsidP="00FD6D20">
      <w:pPr>
        <w:tabs>
          <w:tab w:val="left" w:pos="993"/>
        </w:tabs>
        <w:spacing w:after="0" w:line="240" w:lineRule="auto"/>
        <w:ind w:firstLine="709"/>
        <w:jc w:val="both"/>
        <w:rPr>
          <w:rFonts w:ascii="Times New Roman" w:hAnsi="Times New Roman" w:cs="Times New Roman"/>
          <w:sz w:val="28"/>
          <w:szCs w:val="28"/>
          <w:lang w:eastAsia="ru-RU"/>
        </w:rPr>
      </w:pPr>
      <w:r w:rsidRPr="00E856CE">
        <w:rPr>
          <w:rFonts w:ascii="Times New Roman" w:hAnsi="Times New Roman" w:cs="Times New Roman"/>
          <w:sz w:val="28"/>
          <w:szCs w:val="28"/>
          <w:lang w:eastAsia="ru-RU"/>
        </w:rPr>
        <w:t>Муниципальная  п</w:t>
      </w:r>
      <w:r>
        <w:rPr>
          <w:rFonts w:ascii="Times New Roman" w:hAnsi="Times New Roman" w:cs="Times New Roman"/>
          <w:sz w:val="28"/>
          <w:szCs w:val="28"/>
          <w:lang w:eastAsia="ru-RU"/>
        </w:rPr>
        <w:t>рограмма реализована на уровне высокоэ</w:t>
      </w:r>
      <w:r w:rsidRPr="00E856CE">
        <w:rPr>
          <w:rFonts w:ascii="Times New Roman" w:hAnsi="Times New Roman" w:cs="Times New Roman"/>
          <w:sz w:val="28"/>
          <w:szCs w:val="28"/>
          <w:lang w:eastAsia="ru-RU"/>
        </w:rPr>
        <w:t>ффективн</w:t>
      </w:r>
      <w:r>
        <w:rPr>
          <w:rFonts w:ascii="Times New Roman" w:hAnsi="Times New Roman" w:cs="Times New Roman"/>
          <w:sz w:val="28"/>
          <w:szCs w:val="28"/>
          <w:lang w:eastAsia="ru-RU"/>
        </w:rPr>
        <w:t>ая (коэффициент эффективности муниципальной программы составляет 1,54).</w:t>
      </w:r>
    </w:p>
    <w:p w:rsidR="000F451B" w:rsidRDefault="000F451B" w:rsidP="00FD6D20">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E856CE">
        <w:rPr>
          <w:rFonts w:ascii="Times New Roman" w:hAnsi="Times New Roman" w:cs="Times New Roman"/>
          <w:sz w:val="28"/>
          <w:szCs w:val="28"/>
          <w:lang w:eastAsia="ru-RU"/>
        </w:rPr>
        <w:t xml:space="preserve"> подпрограмм</w:t>
      </w:r>
      <w:r>
        <w:rPr>
          <w:rFonts w:ascii="Times New Roman" w:hAnsi="Times New Roman" w:cs="Times New Roman"/>
          <w:sz w:val="28"/>
          <w:szCs w:val="28"/>
          <w:lang w:eastAsia="ru-RU"/>
        </w:rPr>
        <w:t>а муниципальной программы реа</w:t>
      </w:r>
      <w:r w:rsidRPr="00E856CE">
        <w:rPr>
          <w:rFonts w:ascii="Times New Roman" w:hAnsi="Times New Roman" w:cs="Times New Roman"/>
          <w:sz w:val="28"/>
          <w:szCs w:val="28"/>
          <w:lang w:eastAsia="ru-RU"/>
        </w:rPr>
        <w:t>лизован</w:t>
      </w:r>
      <w:r>
        <w:rPr>
          <w:rFonts w:ascii="Times New Roman" w:hAnsi="Times New Roman" w:cs="Times New Roman"/>
          <w:sz w:val="28"/>
          <w:szCs w:val="28"/>
          <w:lang w:eastAsia="ru-RU"/>
        </w:rPr>
        <w:t>а</w:t>
      </w:r>
      <w:r w:rsidRPr="00E856CE">
        <w:rPr>
          <w:rFonts w:ascii="Times New Roman" w:hAnsi="Times New Roman" w:cs="Times New Roman"/>
          <w:sz w:val="28"/>
          <w:szCs w:val="28"/>
          <w:lang w:eastAsia="ru-RU"/>
        </w:rPr>
        <w:t xml:space="preserve"> на уровне </w:t>
      </w:r>
      <w:r>
        <w:rPr>
          <w:rFonts w:ascii="Times New Roman" w:hAnsi="Times New Roman" w:cs="Times New Roman"/>
          <w:sz w:val="28"/>
          <w:szCs w:val="28"/>
          <w:lang w:eastAsia="ru-RU"/>
        </w:rPr>
        <w:t>высоко</w:t>
      </w:r>
      <w:r w:rsidRPr="00E856CE">
        <w:rPr>
          <w:rFonts w:ascii="Times New Roman" w:hAnsi="Times New Roman" w:cs="Times New Roman"/>
          <w:sz w:val="28"/>
          <w:szCs w:val="28"/>
          <w:lang w:eastAsia="ru-RU"/>
        </w:rPr>
        <w:t>эффективно</w:t>
      </w:r>
      <w:r>
        <w:rPr>
          <w:rFonts w:ascii="Times New Roman" w:hAnsi="Times New Roman" w:cs="Times New Roman"/>
          <w:sz w:val="28"/>
          <w:szCs w:val="28"/>
          <w:lang w:eastAsia="ru-RU"/>
        </w:rPr>
        <w:t>:</w:t>
      </w:r>
    </w:p>
    <w:p w:rsidR="000F451B" w:rsidRDefault="000F451B" w:rsidP="00FD6D20">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коэффициент эффективности подпрограммы муниципальной программы «Управление муниципальными финансами»</w:t>
      </w:r>
      <w:r w:rsidRPr="00E856C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составляет 1,90.</w:t>
      </w:r>
    </w:p>
    <w:p w:rsidR="000F451B" w:rsidRDefault="000F451B" w:rsidP="00FD6D20">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E856CE">
        <w:rPr>
          <w:rFonts w:ascii="Times New Roman" w:hAnsi="Times New Roman" w:cs="Times New Roman"/>
          <w:sz w:val="28"/>
          <w:szCs w:val="28"/>
          <w:lang w:eastAsia="ru-RU"/>
        </w:rPr>
        <w:t>подпрограмм</w:t>
      </w:r>
      <w:r>
        <w:rPr>
          <w:rFonts w:ascii="Times New Roman" w:hAnsi="Times New Roman" w:cs="Times New Roman"/>
          <w:sz w:val="28"/>
          <w:szCs w:val="28"/>
          <w:lang w:eastAsia="ru-RU"/>
        </w:rPr>
        <w:t>а муниципальной программы реа</w:t>
      </w:r>
      <w:r w:rsidRPr="00E856CE">
        <w:rPr>
          <w:rFonts w:ascii="Times New Roman" w:hAnsi="Times New Roman" w:cs="Times New Roman"/>
          <w:sz w:val="28"/>
          <w:szCs w:val="28"/>
          <w:lang w:eastAsia="ru-RU"/>
        </w:rPr>
        <w:t>лизован</w:t>
      </w:r>
      <w:r>
        <w:rPr>
          <w:rFonts w:ascii="Times New Roman" w:hAnsi="Times New Roman" w:cs="Times New Roman"/>
          <w:sz w:val="28"/>
          <w:szCs w:val="28"/>
          <w:lang w:eastAsia="ru-RU"/>
        </w:rPr>
        <w:t>ы</w:t>
      </w:r>
      <w:r w:rsidRPr="00E856CE">
        <w:rPr>
          <w:rFonts w:ascii="Times New Roman" w:hAnsi="Times New Roman" w:cs="Times New Roman"/>
          <w:sz w:val="28"/>
          <w:szCs w:val="28"/>
          <w:lang w:eastAsia="ru-RU"/>
        </w:rPr>
        <w:t xml:space="preserve"> на уровне </w:t>
      </w:r>
      <w:proofErr w:type="gramStart"/>
      <w:r w:rsidRPr="00E856CE">
        <w:rPr>
          <w:rFonts w:ascii="Times New Roman" w:hAnsi="Times New Roman" w:cs="Times New Roman"/>
          <w:sz w:val="28"/>
          <w:szCs w:val="28"/>
          <w:lang w:eastAsia="ru-RU"/>
        </w:rPr>
        <w:t>эффективн</w:t>
      </w:r>
      <w:r>
        <w:rPr>
          <w:rFonts w:ascii="Times New Roman" w:hAnsi="Times New Roman" w:cs="Times New Roman"/>
          <w:sz w:val="28"/>
          <w:szCs w:val="28"/>
          <w:lang w:eastAsia="ru-RU"/>
        </w:rPr>
        <w:t>ая</w:t>
      </w:r>
      <w:proofErr w:type="gramEnd"/>
      <w:r>
        <w:rPr>
          <w:rFonts w:ascii="Times New Roman" w:hAnsi="Times New Roman" w:cs="Times New Roman"/>
          <w:sz w:val="28"/>
          <w:szCs w:val="28"/>
          <w:lang w:eastAsia="ru-RU"/>
        </w:rPr>
        <w:t>:</w:t>
      </w:r>
    </w:p>
    <w:p w:rsidR="000F451B" w:rsidRDefault="000F451B" w:rsidP="00FD6D20">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коэффициент эффективности подпрограммы муниципальной программы «Создание оптимальных условий по обеспечению реализации муниципальной программы»</w:t>
      </w:r>
      <w:r w:rsidRPr="00E856C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составляет 1,0.</w:t>
      </w:r>
    </w:p>
    <w:p w:rsidR="004E6101" w:rsidRDefault="004E6101" w:rsidP="00FD6D20">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E856CE">
        <w:rPr>
          <w:rFonts w:ascii="Times New Roman" w:hAnsi="Times New Roman" w:cs="Times New Roman"/>
          <w:sz w:val="28"/>
          <w:szCs w:val="28"/>
          <w:lang w:eastAsia="ru-RU"/>
        </w:rPr>
        <w:t xml:space="preserve"> подпрограмм</w:t>
      </w:r>
      <w:r>
        <w:rPr>
          <w:rFonts w:ascii="Times New Roman" w:hAnsi="Times New Roman" w:cs="Times New Roman"/>
          <w:sz w:val="28"/>
          <w:szCs w:val="28"/>
          <w:lang w:eastAsia="ru-RU"/>
        </w:rPr>
        <w:t>а муниципальной программы реа</w:t>
      </w:r>
      <w:r w:rsidRPr="00E856CE">
        <w:rPr>
          <w:rFonts w:ascii="Times New Roman" w:hAnsi="Times New Roman" w:cs="Times New Roman"/>
          <w:sz w:val="28"/>
          <w:szCs w:val="28"/>
          <w:lang w:eastAsia="ru-RU"/>
        </w:rPr>
        <w:t>лизован</w:t>
      </w:r>
      <w:r>
        <w:rPr>
          <w:rFonts w:ascii="Times New Roman" w:hAnsi="Times New Roman" w:cs="Times New Roman"/>
          <w:sz w:val="28"/>
          <w:szCs w:val="28"/>
          <w:lang w:eastAsia="ru-RU"/>
        </w:rPr>
        <w:t>а</w:t>
      </w:r>
      <w:r w:rsidRPr="00E856CE">
        <w:rPr>
          <w:rFonts w:ascii="Times New Roman" w:hAnsi="Times New Roman" w:cs="Times New Roman"/>
          <w:sz w:val="28"/>
          <w:szCs w:val="28"/>
          <w:lang w:eastAsia="ru-RU"/>
        </w:rPr>
        <w:t xml:space="preserve"> на уровне </w:t>
      </w:r>
      <w:r>
        <w:rPr>
          <w:rFonts w:ascii="Times New Roman" w:hAnsi="Times New Roman" w:cs="Times New Roman"/>
          <w:sz w:val="28"/>
          <w:szCs w:val="28"/>
          <w:lang w:eastAsia="ru-RU"/>
        </w:rPr>
        <w:t>не</w:t>
      </w:r>
      <w:r w:rsidRPr="00E856CE">
        <w:rPr>
          <w:rFonts w:ascii="Times New Roman" w:hAnsi="Times New Roman" w:cs="Times New Roman"/>
          <w:sz w:val="28"/>
          <w:szCs w:val="28"/>
          <w:lang w:eastAsia="ru-RU"/>
        </w:rPr>
        <w:t>эффективн</w:t>
      </w:r>
      <w:r>
        <w:rPr>
          <w:rFonts w:ascii="Times New Roman" w:hAnsi="Times New Roman" w:cs="Times New Roman"/>
          <w:sz w:val="28"/>
          <w:szCs w:val="28"/>
          <w:lang w:eastAsia="ru-RU"/>
        </w:rPr>
        <w:t>ая:</w:t>
      </w:r>
    </w:p>
    <w:p w:rsidR="004E6101" w:rsidRDefault="004E6101" w:rsidP="00FD6D20">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коэффициент эффективности подпрограммы муниципальной программы «Повышение качества управления муниципальным имуществом и территориального развития»</w:t>
      </w:r>
      <w:r w:rsidRPr="00E856C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составляет 0,48.</w:t>
      </w:r>
    </w:p>
    <w:p w:rsidR="004E6101" w:rsidRDefault="004E6101" w:rsidP="00FD6D20">
      <w:pPr>
        <w:tabs>
          <w:tab w:val="left" w:pos="993"/>
        </w:tabs>
        <w:spacing w:after="0" w:line="240" w:lineRule="auto"/>
        <w:ind w:firstLine="709"/>
        <w:jc w:val="both"/>
        <w:rPr>
          <w:rFonts w:ascii="Times New Roman" w:hAnsi="Times New Roman" w:cs="Times New Roman"/>
          <w:sz w:val="28"/>
          <w:szCs w:val="28"/>
          <w:lang w:eastAsia="ru-RU"/>
        </w:rPr>
      </w:pPr>
    </w:p>
    <w:p w:rsidR="001B69D1" w:rsidRDefault="00BA2CAD" w:rsidP="00FD6D20">
      <w:pPr>
        <w:tabs>
          <w:tab w:val="left" w:pos="993"/>
        </w:tabs>
        <w:autoSpaceDE w:val="0"/>
        <w:autoSpaceDN w:val="0"/>
        <w:adjustRightInd w:val="0"/>
        <w:spacing w:after="0" w:line="240" w:lineRule="auto"/>
        <w:ind w:firstLine="709"/>
        <w:jc w:val="both"/>
        <w:rPr>
          <w:rFonts w:ascii="Times New Roman" w:hAnsi="Times New Roman" w:cs="Times New Roman"/>
          <w:b/>
          <w:bCs/>
          <w:sz w:val="28"/>
          <w:szCs w:val="28"/>
        </w:rPr>
      </w:pPr>
      <w:r w:rsidRPr="00866910">
        <w:rPr>
          <w:rFonts w:ascii="Times New Roman" w:hAnsi="Times New Roman" w:cs="Times New Roman"/>
          <w:b/>
          <w:sz w:val="28"/>
          <w:szCs w:val="28"/>
          <w:lang w:eastAsia="ru-RU"/>
        </w:rPr>
        <w:t xml:space="preserve"> </w:t>
      </w:r>
      <w:r w:rsidR="00866910" w:rsidRPr="00866910">
        <w:rPr>
          <w:rFonts w:ascii="Times New Roman" w:hAnsi="Times New Roman" w:cs="Times New Roman"/>
          <w:b/>
          <w:sz w:val="28"/>
          <w:szCs w:val="28"/>
          <w:lang w:val="en-US" w:eastAsia="ru-RU"/>
        </w:rPr>
        <w:t>III</w:t>
      </w:r>
      <w:r w:rsidR="001B69D1" w:rsidRPr="00866910">
        <w:rPr>
          <w:rFonts w:ascii="Times New Roman" w:hAnsi="Times New Roman" w:cs="Times New Roman"/>
          <w:b/>
          <w:bCs/>
          <w:sz w:val="28"/>
          <w:szCs w:val="28"/>
        </w:rPr>
        <w:t>.</w:t>
      </w:r>
      <w:r w:rsidR="001B69D1">
        <w:rPr>
          <w:rFonts w:ascii="Times New Roman" w:hAnsi="Times New Roman" w:cs="Times New Roman"/>
          <w:b/>
          <w:bCs/>
          <w:sz w:val="28"/>
          <w:szCs w:val="28"/>
        </w:rPr>
        <w:t xml:space="preserve"> Результаты оценки эффективности реализации </w:t>
      </w:r>
      <w:r w:rsidR="00866910">
        <w:rPr>
          <w:rFonts w:ascii="Times New Roman" w:hAnsi="Times New Roman" w:cs="Times New Roman"/>
          <w:b/>
          <w:bCs/>
          <w:sz w:val="28"/>
          <w:szCs w:val="28"/>
        </w:rPr>
        <w:t>муниципальной</w:t>
      </w:r>
      <w:r w:rsidR="001B69D1">
        <w:rPr>
          <w:rFonts w:ascii="Times New Roman" w:hAnsi="Times New Roman" w:cs="Times New Roman"/>
          <w:b/>
          <w:bCs/>
          <w:sz w:val="28"/>
          <w:szCs w:val="28"/>
        </w:rPr>
        <w:t xml:space="preserve"> программы</w:t>
      </w:r>
      <w:r w:rsidR="00915ADA">
        <w:rPr>
          <w:rFonts w:ascii="Times New Roman" w:hAnsi="Times New Roman" w:cs="Times New Roman"/>
          <w:b/>
          <w:bCs/>
          <w:sz w:val="28"/>
          <w:szCs w:val="28"/>
        </w:rPr>
        <w:t>,</w:t>
      </w:r>
      <w:r w:rsidR="001B69D1">
        <w:rPr>
          <w:rFonts w:ascii="Times New Roman" w:hAnsi="Times New Roman" w:cs="Times New Roman"/>
          <w:b/>
          <w:bCs/>
          <w:sz w:val="28"/>
          <w:szCs w:val="28"/>
        </w:rPr>
        <w:t xml:space="preserve"> </w:t>
      </w:r>
      <w:r w:rsidR="00915ADA">
        <w:rPr>
          <w:rFonts w:ascii="Times New Roman" w:hAnsi="Times New Roman" w:cs="Times New Roman"/>
          <w:b/>
          <w:bCs/>
          <w:sz w:val="28"/>
          <w:szCs w:val="28"/>
        </w:rPr>
        <w:t>подпрограмм</w:t>
      </w:r>
      <w:r w:rsidR="00866910">
        <w:rPr>
          <w:rFonts w:ascii="Times New Roman" w:hAnsi="Times New Roman" w:cs="Times New Roman"/>
          <w:b/>
          <w:bCs/>
          <w:sz w:val="28"/>
          <w:szCs w:val="28"/>
        </w:rPr>
        <w:t>.</w:t>
      </w:r>
    </w:p>
    <w:p w:rsidR="00044218" w:rsidRPr="004162FC" w:rsidRDefault="001F1EA0" w:rsidP="00FD6D2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итогам 201</w:t>
      </w:r>
      <w:r w:rsidR="00490337">
        <w:rPr>
          <w:rFonts w:ascii="Times New Roman" w:hAnsi="Times New Roman" w:cs="Times New Roman"/>
          <w:sz w:val="28"/>
          <w:szCs w:val="28"/>
        </w:rPr>
        <w:t>7</w:t>
      </w:r>
      <w:r w:rsidR="00044218" w:rsidRPr="004162FC">
        <w:rPr>
          <w:rFonts w:ascii="Times New Roman" w:hAnsi="Times New Roman" w:cs="Times New Roman"/>
          <w:sz w:val="28"/>
          <w:szCs w:val="28"/>
        </w:rPr>
        <w:t xml:space="preserve"> года оценка эффективности реализации муниципальной программы МО «</w:t>
      </w:r>
      <w:r>
        <w:rPr>
          <w:rFonts w:ascii="Times New Roman" w:hAnsi="Times New Roman" w:cs="Times New Roman"/>
          <w:sz w:val="28"/>
          <w:szCs w:val="28"/>
        </w:rPr>
        <w:t>Майминский район</w:t>
      </w:r>
      <w:r w:rsidR="00044218" w:rsidRPr="004162FC">
        <w:rPr>
          <w:rFonts w:ascii="Times New Roman" w:hAnsi="Times New Roman" w:cs="Times New Roman"/>
          <w:sz w:val="28"/>
          <w:szCs w:val="28"/>
        </w:rPr>
        <w:t xml:space="preserve">» проводится на основе </w:t>
      </w:r>
      <w:r w:rsidR="00490337">
        <w:rPr>
          <w:rFonts w:ascii="Times New Roman" w:hAnsi="Times New Roman" w:cs="Times New Roman"/>
          <w:sz w:val="28"/>
          <w:szCs w:val="28"/>
        </w:rPr>
        <w:t>Порядка разработки, реализации и</w:t>
      </w:r>
      <w:r w:rsidR="00044218" w:rsidRPr="004162FC">
        <w:rPr>
          <w:rFonts w:ascii="Times New Roman" w:hAnsi="Times New Roman" w:cs="Times New Roman"/>
          <w:sz w:val="28"/>
          <w:szCs w:val="28"/>
        </w:rPr>
        <w:t xml:space="preserve"> оценки эффективности муниципальных программ</w:t>
      </w:r>
      <w:r w:rsidR="00490337">
        <w:rPr>
          <w:rFonts w:ascii="Times New Roman" w:hAnsi="Times New Roman" w:cs="Times New Roman"/>
          <w:sz w:val="28"/>
          <w:szCs w:val="28"/>
        </w:rPr>
        <w:t xml:space="preserve"> МО «Майминского района»</w:t>
      </w:r>
      <w:r w:rsidR="00044218" w:rsidRPr="004162FC">
        <w:rPr>
          <w:rFonts w:ascii="Times New Roman" w:hAnsi="Times New Roman" w:cs="Times New Roman"/>
          <w:sz w:val="28"/>
          <w:szCs w:val="28"/>
        </w:rPr>
        <w:t>, утвержденно</w:t>
      </w:r>
      <w:r w:rsidR="00490337">
        <w:rPr>
          <w:rFonts w:ascii="Times New Roman" w:hAnsi="Times New Roman" w:cs="Times New Roman"/>
          <w:sz w:val="28"/>
          <w:szCs w:val="28"/>
        </w:rPr>
        <w:t>го</w:t>
      </w:r>
      <w:r w:rsidR="00044218" w:rsidRPr="004162FC">
        <w:rPr>
          <w:rFonts w:ascii="Times New Roman" w:hAnsi="Times New Roman" w:cs="Times New Roman"/>
          <w:sz w:val="28"/>
          <w:szCs w:val="28"/>
        </w:rPr>
        <w:t xml:space="preserve"> </w:t>
      </w:r>
      <w:r w:rsidR="00490337">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Администрации МО «Майминский район» от </w:t>
      </w:r>
      <w:r w:rsidR="00490337">
        <w:rPr>
          <w:rFonts w:ascii="Times New Roman" w:hAnsi="Times New Roman" w:cs="Times New Roman"/>
          <w:sz w:val="28"/>
          <w:szCs w:val="28"/>
        </w:rPr>
        <w:t>27.12</w:t>
      </w:r>
      <w:r w:rsidR="00915ADA">
        <w:rPr>
          <w:rFonts w:ascii="Times New Roman" w:hAnsi="Times New Roman" w:cs="Times New Roman"/>
          <w:sz w:val="28"/>
          <w:szCs w:val="28"/>
        </w:rPr>
        <w:t>.2017</w:t>
      </w:r>
      <w:r>
        <w:rPr>
          <w:rFonts w:ascii="Times New Roman" w:hAnsi="Times New Roman" w:cs="Times New Roman"/>
          <w:sz w:val="28"/>
          <w:szCs w:val="28"/>
        </w:rPr>
        <w:t xml:space="preserve"> г. № </w:t>
      </w:r>
      <w:r w:rsidR="00490337">
        <w:rPr>
          <w:rFonts w:ascii="Times New Roman" w:hAnsi="Times New Roman" w:cs="Times New Roman"/>
          <w:sz w:val="28"/>
          <w:szCs w:val="28"/>
        </w:rPr>
        <w:t>212</w:t>
      </w:r>
      <w:r>
        <w:rPr>
          <w:rFonts w:ascii="Times New Roman" w:hAnsi="Times New Roman" w:cs="Times New Roman"/>
          <w:sz w:val="28"/>
          <w:szCs w:val="28"/>
        </w:rPr>
        <w:t>.</w:t>
      </w:r>
    </w:p>
    <w:p w:rsidR="00044218" w:rsidRPr="004162FC" w:rsidRDefault="00044218" w:rsidP="00FD6D2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162FC">
        <w:rPr>
          <w:rFonts w:ascii="Times New Roman" w:hAnsi="Times New Roman" w:cs="Times New Roman"/>
          <w:sz w:val="28"/>
          <w:szCs w:val="28"/>
          <w:lang w:eastAsia="ru-RU"/>
        </w:rPr>
        <w:t xml:space="preserve">По итогам оценки эффективности из 4 муниципальных программ </w:t>
      </w:r>
      <w:r w:rsidR="00FC2C53">
        <w:rPr>
          <w:rFonts w:ascii="Times New Roman" w:hAnsi="Times New Roman" w:cs="Times New Roman"/>
          <w:sz w:val="28"/>
          <w:szCs w:val="28"/>
          <w:lang w:eastAsia="ru-RU"/>
        </w:rPr>
        <w:t>3</w:t>
      </w:r>
      <w:r w:rsidRPr="004162FC">
        <w:rPr>
          <w:rFonts w:ascii="Times New Roman" w:hAnsi="Times New Roman" w:cs="Times New Roman"/>
          <w:sz w:val="28"/>
          <w:szCs w:val="28"/>
          <w:lang w:eastAsia="ru-RU"/>
        </w:rPr>
        <w:t xml:space="preserve"> программы реализов</w:t>
      </w:r>
      <w:r w:rsidR="004162FC" w:rsidRPr="004162FC">
        <w:rPr>
          <w:rFonts w:ascii="Times New Roman" w:hAnsi="Times New Roman" w:cs="Times New Roman"/>
          <w:sz w:val="28"/>
          <w:szCs w:val="28"/>
          <w:lang w:eastAsia="ru-RU"/>
        </w:rPr>
        <w:t>аны на уровне высокоэффективно</w:t>
      </w:r>
      <w:r w:rsidR="00FC2C53">
        <w:rPr>
          <w:rFonts w:ascii="Times New Roman" w:hAnsi="Times New Roman" w:cs="Times New Roman"/>
          <w:sz w:val="28"/>
          <w:szCs w:val="28"/>
          <w:lang w:eastAsia="ru-RU"/>
        </w:rPr>
        <w:t>,1 программа на уровне - эффективно</w:t>
      </w:r>
      <w:r w:rsidRPr="004162FC">
        <w:rPr>
          <w:rFonts w:ascii="Times New Roman" w:hAnsi="Times New Roman" w:cs="Times New Roman"/>
          <w:sz w:val="28"/>
          <w:szCs w:val="28"/>
          <w:lang w:eastAsia="ru-RU"/>
        </w:rPr>
        <w:t>.</w:t>
      </w:r>
      <w:r w:rsidRPr="004162FC">
        <w:rPr>
          <w:rFonts w:ascii="Times New Roman" w:hAnsi="Times New Roman" w:cs="Times New Roman"/>
          <w:sz w:val="28"/>
          <w:szCs w:val="28"/>
        </w:rPr>
        <w:t xml:space="preserve"> </w:t>
      </w:r>
    </w:p>
    <w:p w:rsidR="001F1EA0" w:rsidRDefault="00044218" w:rsidP="00FD6D20">
      <w:pPr>
        <w:tabs>
          <w:tab w:val="left" w:pos="993"/>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450647">
        <w:rPr>
          <w:rFonts w:ascii="Times New Roman" w:hAnsi="Times New Roman" w:cs="Times New Roman"/>
          <w:sz w:val="28"/>
          <w:szCs w:val="28"/>
        </w:rPr>
        <w:t xml:space="preserve">Из </w:t>
      </w:r>
      <w:r w:rsidR="0035457C">
        <w:rPr>
          <w:rFonts w:ascii="Times New Roman" w:hAnsi="Times New Roman" w:cs="Times New Roman"/>
          <w:sz w:val="28"/>
          <w:szCs w:val="28"/>
        </w:rPr>
        <w:t>12</w:t>
      </w:r>
      <w:r w:rsidRPr="00450647">
        <w:rPr>
          <w:rFonts w:ascii="Times New Roman" w:hAnsi="Times New Roman" w:cs="Times New Roman"/>
          <w:sz w:val="28"/>
          <w:szCs w:val="28"/>
        </w:rPr>
        <w:t xml:space="preserve"> подпрограмм </w:t>
      </w:r>
      <w:r w:rsidR="004162FC" w:rsidRPr="00450647">
        <w:rPr>
          <w:rFonts w:ascii="Times New Roman" w:hAnsi="Times New Roman" w:cs="Times New Roman"/>
          <w:sz w:val="28"/>
          <w:szCs w:val="28"/>
        </w:rPr>
        <w:t>муниципальных</w:t>
      </w:r>
      <w:r w:rsidRPr="00450647">
        <w:rPr>
          <w:rFonts w:ascii="Times New Roman" w:hAnsi="Times New Roman" w:cs="Times New Roman"/>
          <w:sz w:val="28"/>
          <w:szCs w:val="28"/>
        </w:rPr>
        <w:t xml:space="preserve"> программ </w:t>
      </w:r>
      <w:r w:rsidR="00FC2C53">
        <w:rPr>
          <w:rFonts w:ascii="Times New Roman" w:hAnsi="Times New Roman" w:cs="Times New Roman"/>
          <w:sz w:val="28"/>
          <w:szCs w:val="28"/>
        </w:rPr>
        <w:t>7</w:t>
      </w:r>
      <w:r w:rsidRPr="00450647">
        <w:rPr>
          <w:rFonts w:ascii="Times New Roman" w:hAnsi="Times New Roman" w:cs="Times New Roman"/>
          <w:sz w:val="28"/>
          <w:szCs w:val="28"/>
        </w:rPr>
        <w:t xml:space="preserve"> – </w:t>
      </w:r>
      <w:proofErr w:type="gramStart"/>
      <w:r w:rsidRPr="00450647">
        <w:rPr>
          <w:rFonts w:ascii="Times New Roman" w:hAnsi="Times New Roman" w:cs="Times New Roman"/>
          <w:sz w:val="28"/>
          <w:szCs w:val="28"/>
        </w:rPr>
        <w:t>реализован</w:t>
      </w:r>
      <w:r w:rsidR="001F1EA0">
        <w:rPr>
          <w:rFonts w:ascii="Times New Roman" w:hAnsi="Times New Roman" w:cs="Times New Roman"/>
          <w:sz w:val="28"/>
          <w:szCs w:val="28"/>
        </w:rPr>
        <w:t>ы</w:t>
      </w:r>
      <w:proofErr w:type="gramEnd"/>
      <w:r w:rsidR="001F1EA0">
        <w:rPr>
          <w:rFonts w:ascii="Times New Roman" w:hAnsi="Times New Roman" w:cs="Times New Roman"/>
          <w:sz w:val="28"/>
          <w:szCs w:val="28"/>
        </w:rPr>
        <w:t xml:space="preserve"> на уровне высокоэффективно</w:t>
      </w:r>
      <w:r w:rsidR="00490337">
        <w:rPr>
          <w:rFonts w:ascii="Times New Roman" w:hAnsi="Times New Roman" w:cs="Times New Roman"/>
          <w:sz w:val="28"/>
          <w:szCs w:val="28"/>
        </w:rPr>
        <w:t>,</w:t>
      </w:r>
      <w:r w:rsidR="0035457C">
        <w:rPr>
          <w:rFonts w:ascii="Times New Roman" w:hAnsi="Times New Roman" w:cs="Times New Roman"/>
          <w:sz w:val="28"/>
          <w:szCs w:val="28"/>
          <w:lang w:eastAsia="ru-RU"/>
        </w:rPr>
        <w:t xml:space="preserve"> </w:t>
      </w:r>
      <w:r w:rsidR="00FC2C53">
        <w:rPr>
          <w:rFonts w:ascii="Times New Roman" w:hAnsi="Times New Roman" w:cs="Times New Roman"/>
          <w:sz w:val="28"/>
          <w:szCs w:val="28"/>
          <w:lang w:eastAsia="ru-RU"/>
        </w:rPr>
        <w:t>4</w:t>
      </w:r>
      <w:r w:rsidR="0035457C">
        <w:rPr>
          <w:rFonts w:ascii="Times New Roman" w:hAnsi="Times New Roman" w:cs="Times New Roman"/>
          <w:sz w:val="28"/>
          <w:szCs w:val="28"/>
          <w:lang w:eastAsia="ru-RU"/>
        </w:rPr>
        <w:t>- реализованы</w:t>
      </w:r>
      <w:r w:rsidR="00490337">
        <w:rPr>
          <w:rFonts w:ascii="Times New Roman" w:hAnsi="Times New Roman" w:cs="Times New Roman"/>
          <w:sz w:val="28"/>
          <w:szCs w:val="28"/>
          <w:lang w:eastAsia="ru-RU"/>
        </w:rPr>
        <w:t xml:space="preserve"> эффективно и 1 - реализована</w:t>
      </w:r>
      <w:r w:rsidR="0035457C">
        <w:rPr>
          <w:rFonts w:ascii="Times New Roman" w:hAnsi="Times New Roman" w:cs="Times New Roman"/>
          <w:sz w:val="28"/>
          <w:szCs w:val="28"/>
          <w:lang w:eastAsia="ru-RU"/>
        </w:rPr>
        <w:t xml:space="preserve"> неэффективно</w:t>
      </w:r>
      <w:r w:rsidR="001F1EA0">
        <w:rPr>
          <w:rFonts w:ascii="Times New Roman" w:hAnsi="Times New Roman" w:cs="Times New Roman"/>
          <w:sz w:val="28"/>
          <w:szCs w:val="28"/>
          <w:lang w:eastAsia="ru-RU"/>
        </w:rPr>
        <w:t>.</w:t>
      </w:r>
    </w:p>
    <w:p w:rsidR="00044218" w:rsidRPr="00450647" w:rsidRDefault="00044218" w:rsidP="00FD6D2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50647">
        <w:rPr>
          <w:rFonts w:ascii="Times New Roman" w:hAnsi="Times New Roman" w:cs="Times New Roman"/>
          <w:sz w:val="28"/>
          <w:szCs w:val="28"/>
        </w:rPr>
        <w:t xml:space="preserve">К </w:t>
      </w:r>
      <w:r w:rsidR="00450647" w:rsidRPr="00450647">
        <w:rPr>
          <w:rFonts w:ascii="Times New Roman" w:hAnsi="Times New Roman" w:cs="Times New Roman"/>
          <w:sz w:val="28"/>
          <w:szCs w:val="28"/>
        </w:rPr>
        <w:t>муниципальным</w:t>
      </w:r>
      <w:r w:rsidRPr="00450647">
        <w:rPr>
          <w:rFonts w:ascii="Times New Roman" w:hAnsi="Times New Roman" w:cs="Times New Roman"/>
          <w:sz w:val="28"/>
          <w:szCs w:val="28"/>
        </w:rPr>
        <w:t xml:space="preserve"> программам </w:t>
      </w:r>
      <w:r w:rsidR="00450647" w:rsidRPr="00450647">
        <w:rPr>
          <w:rFonts w:ascii="Times New Roman" w:hAnsi="Times New Roman" w:cs="Times New Roman"/>
          <w:sz w:val="28"/>
          <w:szCs w:val="28"/>
        </w:rPr>
        <w:t>МО «</w:t>
      </w:r>
      <w:r w:rsidR="001F1EA0">
        <w:rPr>
          <w:rFonts w:ascii="Times New Roman" w:hAnsi="Times New Roman" w:cs="Times New Roman"/>
          <w:sz w:val="28"/>
          <w:szCs w:val="28"/>
        </w:rPr>
        <w:t>Майминский</w:t>
      </w:r>
      <w:r w:rsidR="00450647" w:rsidRPr="00450647">
        <w:rPr>
          <w:rFonts w:ascii="Times New Roman" w:hAnsi="Times New Roman" w:cs="Times New Roman"/>
          <w:sz w:val="28"/>
          <w:szCs w:val="28"/>
        </w:rPr>
        <w:t xml:space="preserve"> район»</w:t>
      </w:r>
      <w:r w:rsidRPr="00450647">
        <w:rPr>
          <w:rFonts w:ascii="Times New Roman" w:hAnsi="Times New Roman" w:cs="Times New Roman"/>
          <w:sz w:val="28"/>
          <w:szCs w:val="28"/>
        </w:rPr>
        <w:t xml:space="preserve">, реализованным на уровне </w:t>
      </w:r>
      <w:r w:rsidRPr="002B56D7">
        <w:rPr>
          <w:rFonts w:ascii="Times New Roman" w:hAnsi="Times New Roman" w:cs="Times New Roman"/>
          <w:sz w:val="28"/>
          <w:szCs w:val="28"/>
          <w:u w:val="single"/>
        </w:rPr>
        <w:t>высокой эффективности</w:t>
      </w:r>
      <w:r w:rsidRPr="00450647">
        <w:rPr>
          <w:rFonts w:ascii="Times New Roman" w:hAnsi="Times New Roman" w:cs="Times New Roman"/>
          <w:sz w:val="28"/>
          <w:szCs w:val="28"/>
        </w:rPr>
        <w:t>, относятся:</w:t>
      </w:r>
    </w:p>
    <w:p w:rsidR="001F1EA0" w:rsidRPr="002A68DE" w:rsidRDefault="002B56D7" w:rsidP="00FD6D20">
      <w:pPr>
        <w:tabs>
          <w:tab w:val="left" w:pos="993"/>
        </w:tabs>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F1EA0">
        <w:rPr>
          <w:rFonts w:ascii="Times New Roman" w:hAnsi="Times New Roman" w:cs="Times New Roman"/>
          <w:color w:val="000000"/>
          <w:sz w:val="28"/>
          <w:szCs w:val="28"/>
          <w:lang w:eastAsia="ru-RU"/>
        </w:rPr>
        <w:t>Развитие системы жизнеобеспечения и жилищного строительства;</w:t>
      </w:r>
    </w:p>
    <w:p w:rsidR="002A68DE" w:rsidRDefault="002B56D7" w:rsidP="00FD6D20">
      <w:pPr>
        <w:tabs>
          <w:tab w:val="left" w:pos="993"/>
        </w:tabs>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2A68DE" w:rsidRPr="002A68DE">
        <w:rPr>
          <w:rFonts w:ascii="Times New Roman" w:hAnsi="Times New Roman" w:cs="Times New Roman"/>
          <w:color w:val="000000"/>
          <w:sz w:val="28"/>
          <w:szCs w:val="28"/>
          <w:lang w:eastAsia="ru-RU"/>
        </w:rPr>
        <w:t>Социальное развитие;</w:t>
      </w:r>
    </w:p>
    <w:p w:rsidR="00490337" w:rsidRDefault="00490337" w:rsidP="00FD6D2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rPr>
        <w:t xml:space="preserve">- </w:t>
      </w:r>
      <w:r>
        <w:rPr>
          <w:rFonts w:ascii="Times New Roman" w:hAnsi="Times New Roman" w:cs="Times New Roman"/>
          <w:sz w:val="28"/>
          <w:szCs w:val="28"/>
        </w:rPr>
        <w:t>Эффективное муниципальное управление</w:t>
      </w:r>
      <w:r w:rsidR="00FC2C53">
        <w:rPr>
          <w:rFonts w:ascii="Times New Roman" w:hAnsi="Times New Roman" w:cs="Times New Roman"/>
          <w:sz w:val="28"/>
          <w:szCs w:val="28"/>
        </w:rPr>
        <w:t>.</w:t>
      </w:r>
    </w:p>
    <w:p w:rsidR="00FC2C53" w:rsidRDefault="00FC2C53" w:rsidP="00FD6D20">
      <w:pPr>
        <w:tabs>
          <w:tab w:val="left" w:pos="993"/>
        </w:tabs>
        <w:spacing w:after="0" w:line="240" w:lineRule="auto"/>
        <w:ind w:firstLine="709"/>
        <w:jc w:val="both"/>
        <w:rPr>
          <w:rFonts w:ascii="Times New Roman" w:hAnsi="Times New Roman" w:cs="Times New Roman"/>
          <w:sz w:val="28"/>
          <w:szCs w:val="28"/>
        </w:rPr>
      </w:pPr>
      <w:r w:rsidRPr="00450647">
        <w:rPr>
          <w:rFonts w:ascii="Times New Roman" w:hAnsi="Times New Roman" w:cs="Times New Roman"/>
          <w:sz w:val="28"/>
          <w:szCs w:val="28"/>
        </w:rPr>
        <w:t>К муниципальным программам МО «</w:t>
      </w:r>
      <w:r>
        <w:rPr>
          <w:rFonts w:ascii="Times New Roman" w:hAnsi="Times New Roman" w:cs="Times New Roman"/>
          <w:sz w:val="28"/>
          <w:szCs w:val="28"/>
        </w:rPr>
        <w:t>Майминский</w:t>
      </w:r>
      <w:r w:rsidRPr="00450647">
        <w:rPr>
          <w:rFonts w:ascii="Times New Roman" w:hAnsi="Times New Roman" w:cs="Times New Roman"/>
          <w:sz w:val="28"/>
          <w:szCs w:val="28"/>
        </w:rPr>
        <w:t xml:space="preserve"> район», реализованным на уровне </w:t>
      </w:r>
      <w:r w:rsidRPr="002B56D7">
        <w:rPr>
          <w:rFonts w:ascii="Times New Roman" w:hAnsi="Times New Roman" w:cs="Times New Roman"/>
          <w:sz w:val="28"/>
          <w:szCs w:val="28"/>
          <w:u w:val="single"/>
        </w:rPr>
        <w:t>эффективно</w:t>
      </w:r>
      <w:r w:rsidRPr="00450647">
        <w:rPr>
          <w:rFonts w:ascii="Times New Roman" w:hAnsi="Times New Roman" w:cs="Times New Roman"/>
          <w:sz w:val="28"/>
          <w:szCs w:val="28"/>
        </w:rPr>
        <w:t>, относятся:</w:t>
      </w:r>
    </w:p>
    <w:p w:rsidR="00C07093" w:rsidRPr="002A68DE" w:rsidRDefault="00C07093" w:rsidP="00FD6D20">
      <w:pPr>
        <w:tabs>
          <w:tab w:val="left" w:pos="993"/>
        </w:tabs>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rPr>
        <w:t>-</w:t>
      </w:r>
      <w:r w:rsidRPr="00C07093">
        <w:rPr>
          <w:rFonts w:ascii="Times New Roman" w:hAnsi="Times New Roman" w:cs="Times New Roman"/>
          <w:sz w:val="28"/>
          <w:szCs w:val="28"/>
        </w:rPr>
        <w:t xml:space="preserve"> </w:t>
      </w:r>
      <w:r>
        <w:rPr>
          <w:rFonts w:ascii="Times New Roman" w:hAnsi="Times New Roman" w:cs="Times New Roman"/>
          <w:sz w:val="28"/>
          <w:szCs w:val="28"/>
        </w:rPr>
        <w:t>Развитие экономического потенциала и предпринимательства.</w:t>
      </w:r>
    </w:p>
    <w:p w:rsidR="002947E8" w:rsidRPr="002947E8" w:rsidRDefault="002947E8" w:rsidP="00FD6D20">
      <w:pPr>
        <w:spacing w:after="0" w:line="240" w:lineRule="auto"/>
        <w:ind w:firstLine="709"/>
        <w:jc w:val="both"/>
        <w:rPr>
          <w:rFonts w:ascii="Times New Roman" w:hAnsi="Times New Roman" w:cs="Times New Roman"/>
          <w:sz w:val="28"/>
          <w:szCs w:val="28"/>
        </w:rPr>
      </w:pPr>
      <w:r w:rsidRPr="002947E8">
        <w:rPr>
          <w:rFonts w:ascii="Times New Roman" w:hAnsi="Times New Roman" w:cs="Times New Roman"/>
          <w:sz w:val="28"/>
          <w:szCs w:val="28"/>
        </w:rPr>
        <w:t xml:space="preserve">По результатам рассмотрения годового доклада о ходе реализации и оценке эффективности реализации муниципальных программ </w:t>
      </w:r>
      <w:r w:rsidR="0049156F">
        <w:rPr>
          <w:rFonts w:ascii="Times New Roman" w:hAnsi="Times New Roman" w:cs="Times New Roman"/>
          <w:sz w:val="28"/>
          <w:szCs w:val="28"/>
        </w:rPr>
        <w:t>Майминского</w:t>
      </w:r>
      <w:r w:rsidRPr="002947E8">
        <w:rPr>
          <w:rFonts w:ascii="Times New Roman" w:hAnsi="Times New Roman" w:cs="Times New Roman"/>
          <w:sz w:val="28"/>
          <w:szCs w:val="28"/>
        </w:rPr>
        <w:t xml:space="preserve"> района за 201</w:t>
      </w:r>
      <w:r w:rsidR="0049156F">
        <w:rPr>
          <w:rFonts w:ascii="Times New Roman" w:hAnsi="Times New Roman" w:cs="Times New Roman"/>
          <w:sz w:val="28"/>
          <w:szCs w:val="28"/>
        </w:rPr>
        <w:t>7</w:t>
      </w:r>
      <w:r w:rsidRPr="002947E8">
        <w:rPr>
          <w:rFonts w:ascii="Times New Roman" w:hAnsi="Times New Roman" w:cs="Times New Roman"/>
          <w:sz w:val="28"/>
          <w:szCs w:val="28"/>
        </w:rPr>
        <w:t xml:space="preserve"> год целесообразными к продолжению реализации являются </w:t>
      </w:r>
      <w:r w:rsidR="0049156F">
        <w:rPr>
          <w:rFonts w:ascii="Times New Roman" w:hAnsi="Times New Roman" w:cs="Times New Roman"/>
          <w:sz w:val="28"/>
          <w:szCs w:val="28"/>
        </w:rPr>
        <w:t>4</w:t>
      </w:r>
      <w:r w:rsidRPr="002947E8">
        <w:rPr>
          <w:rFonts w:ascii="Times New Roman" w:hAnsi="Times New Roman" w:cs="Times New Roman"/>
          <w:sz w:val="28"/>
          <w:szCs w:val="28"/>
        </w:rPr>
        <w:t xml:space="preserve"> муниципальны</w:t>
      </w:r>
      <w:r w:rsidR="0049156F">
        <w:rPr>
          <w:rFonts w:ascii="Times New Roman" w:hAnsi="Times New Roman" w:cs="Times New Roman"/>
          <w:sz w:val="28"/>
          <w:szCs w:val="28"/>
        </w:rPr>
        <w:t>е</w:t>
      </w:r>
      <w:r w:rsidRPr="002947E8">
        <w:rPr>
          <w:rFonts w:ascii="Times New Roman" w:hAnsi="Times New Roman" w:cs="Times New Roman"/>
          <w:sz w:val="28"/>
          <w:szCs w:val="28"/>
        </w:rPr>
        <w:t xml:space="preserve"> программ</w:t>
      </w:r>
      <w:r w:rsidR="0049156F">
        <w:rPr>
          <w:rFonts w:ascii="Times New Roman" w:hAnsi="Times New Roman" w:cs="Times New Roman"/>
          <w:sz w:val="28"/>
          <w:szCs w:val="28"/>
        </w:rPr>
        <w:t>ы</w:t>
      </w:r>
      <w:r w:rsidRPr="002947E8">
        <w:rPr>
          <w:rFonts w:ascii="Times New Roman" w:hAnsi="Times New Roman" w:cs="Times New Roman"/>
          <w:sz w:val="28"/>
          <w:szCs w:val="28"/>
        </w:rPr>
        <w:t>.</w:t>
      </w:r>
    </w:p>
    <w:p w:rsidR="002947E8" w:rsidRPr="002947E8" w:rsidRDefault="002947E8" w:rsidP="00FD6D20">
      <w:pPr>
        <w:spacing w:after="0" w:line="240" w:lineRule="auto"/>
        <w:ind w:firstLine="709"/>
        <w:jc w:val="both"/>
        <w:rPr>
          <w:rFonts w:ascii="Times New Roman" w:hAnsi="Times New Roman" w:cs="Times New Roman"/>
          <w:sz w:val="28"/>
          <w:szCs w:val="28"/>
        </w:rPr>
      </w:pPr>
      <w:r w:rsidRPr="002947E8">
        <w:rPr>
          <w:rFonts w:ascii="Times New Roman" w:hAnsi="Times New Roman" w:cs="Times New Roman"/>
          <w:sz w:val="28"/>
          <w:szCs w:val="28"/>
        </w:rPr>
        <w:t xml:space="preserve">Муниципальные программы </w:t>
      </w:r>
      <w:r w:rsidR="0049156F">
        <w:rPr>
          <w:rFonts w:ascii="Times New Roman" w:hAnsi="Times New Roman" w:cs="Times New Roman"/>
          <w:sz w:val="28"/>
          <w:szCs w:val="28"/>
        </w:rPr>
        <w:t>Майминского</w:t>
      </w:r>
      <w:r w:rsidRPr="002947E8">
        <w:rPr>
          <w:rFonts w:ascii="Times New Roman" w:hAnsi="Times New Roman" w:cs="Times New Roman"/>
          <w:sz w:val="28"/>
          <w:szCs w:val="28"/>
        </w:rPr>
        <w:t xml:space="preserve"> района не должны рассматриваться только как инструмент исполнения расходных обязательств района, а должны стать эффективным механизмом управления соответствующей сферой социально-экономического развития. В связи с чем, ответственным исполнителям и соисполнителям муниципальных программ предложено повысить качество работы с муниципальными программами, в частности:</w:t>
      </w:r>
    </w:p>
    <w:p w:rsidR="002947E8" w:rsidRPr="002947E8" w:rsidRDefault="002947E8" w:rsidP="00FD6D20">
      <w:pPr>
        <w:numPr>
          <w:ilvl w:val="0"/>
          <w:numId w:val="32"/>
        </w:numPr>
        <w:tabs>
          <w:tab w:val="left" w:pos="1276"/>
        </w:tabs>
        <w:spacing w:after="0" w:line="240" w:lineRule="auto"/>
        <w:ind w:left="0" w:firstLine="709"/>
        <w:contextualSpacing/>
        <w:jc w:val="both"/>
        <w:rPr>
          <w:rFonts w:ascii="Times New Roman" w:hAnsi="Times New Roman" w:cs="Times New Roman"/>
          <w:sz w:val="28"/>
          <w:szCs w:val="28"/>
        </w:rPr>
      </w:pPr>
      <w:r w:rsidRPr="002947E8">
        <w:rPr>
          <w:rFonts w:ascii="Times New Roman" w:hAnsi="Times New Roman" w:cs="Times New Roman"/>
          <w:sz w:val="28"/>
          <w:szCs w:val="28"/>
        </w:rPr>
        <w:t>Проанализировать причины, повлиявшие на результаты оценки эффективности реализации муниципальной программы и принять соответствующие меры.</w:t>
      </w:r>
    </w:p>
    <w:p w:rsidR="002947E8" w:rsidRPr="002947E8" w:rsidRDefault="002947E8" w:rsidP="00FD6D20">
      <w:pPr>
        <w:numPr>
          <w:ilvl w:val="0"/>
          <w:numId w:val="32"/>
        </w:numPr>
        <w:tabs>
          <w:tab w:val="left" w:pos="1276"/>
        </w:tabs>
        <w:spacing w:after="0" w:line="240" w:lineRule="auto"/>
        <w:ind w:left="0" w:firstLine="709"/>
        <w:contextualSpacing/>
        <w:jc w:val="both"/>
        <w:rPr>
          <w:rFonts w:ascii="Times New Roman" w:hAnsi="Times New Roman" w:cs="Times New Roman"/>
          <w:sz w:val="28"/>
          <w:szCs w:val="28"/>
        </w:rPr>
      </w:pPr>
      <w:r w:rsidRPr="002947E8">
        <w:rPr>
          <w:rFonts w:ascii="Times New Roman" w:hAnsi="Times New Roman" w:cs="Times New Roman"/>
          <w:sz w:val="28"/>
          <w:szCs w:val="28"/>
        </w:rPr>
        <w:t xml:space="preserve">Продолжить работу по совершенствованию системы показателей муниципальных программ в целях установления показателей, максимально полно характеризующих достижение целей и решение задач муниципальных программ, а так же по совершенствованию системы целевых показателей подпрограмм и отдельных </w:t>
      </w:r>
      <w:r w:rsidR="009F6CAC">
        <w:rPr>
          <w:rFonts w:ascii="Times New Roman" w:hAnsi="Times New Roman" w:cs="Times New Roman"/>
          <w:sz w:val="28"/>
          <w:szCs w:val="28"/>
        </w:rPr>
        <w:t xml:space="preserve">основных </w:t>
      </w:r>
      <w:r w:rsidRPr="002947E8">
        <w:rPr>
          <w:rFonts w:ascii="Times New Roman" w:hAnsi="Times New Roman" w:cs="Times New Roman"/>
          <w:sz w:val="28"/>
          <w:szCs w:val="28"/>
        </w:rPr>
        <w:t>мероприятий.</w:t>
      </w:r>
    </w:p>
    <w:p w:rsidR="002947E8" w:rsidRPr="002947E8" w:rsidRDefault="002947E8" w:rsidP="00FD6D20">
      <w:pPr>
        <w:numPr>
          <w:ilvl w:val="0"/>
          <w:numId w:val="32"/>
        </w:numPr>
        <w:tabs>
          <w:tab w:val="left" w:pos="1276"/>
        </w:tabs>
        <w:spacing w:after="0" w:line="240" w:lineRule="auto"/>
        <w:ind w:left="0" w:firstLine="709"/>
        <w:contextualSpacing/>
        <w:jc w:val="both"/>
        <w:rPr>
          <w:rFonts w:ascii="Times New Roman" w:hAnsi="Times New Roman" w:cs="Times New Roman"/>
          <w:sz w:val="28"/>
          <w:szCs w:val="28"/>
        </w:rPr>
      </w:pPr>
      <w:r w:rsidRPr="002947E8">
        <w:rPr>
          <w:rFonts w:ascii="Times New Roman" w:hAnsi="Times New Roman" w:cs="Times New Roman"/>
          <w:sz w:val="28"/>
          <w:szCs w:val="28"/>
        </w:rPr>
        <w:t xml:space="preserve">Усилить </w:t>
      </w:r>
      <w:proofErr w:type="gramStart"/>
      <w:r w:rsidRPr="002947E8">
        <w:rPr>
          <w:rFonts w:ascii="Times New Roman" w:hAnsi="Times New Roman" w:cs="Times New Roman"/>
          <w:sz w:val="28"/>
          <w:szCs w:val="28"/>
        </w:rPr>
        <w:t>контроль за</w:t>
      </w:r>
      <w:proofErr w:type="gramEnd"/>
      <w:r w:rsidRPr="002947E8">
        <w:rPr>
          <w:rFonts w:ascii="Times New Roman" w:hAnsi="Times New Roman" w:cs="Times New Roman"/>
          <w:sz w:val="28"/>
          <w:szCs w:val="28"/>
        </w:rPr>
        <w:t xml:space="preserve"> ходом реализации муниципальных программ, особенно по объемам финансирования и целевым показателям. </w:t>
      </w:r>
    </w:p>
    <w:p w:rsidR="002947E8" w:rsidRPr="002947E8" w:rsidRDefault="002947E8" w:rsidP="00FD6D20">
      <w:pPr>
        <w:tabs>
          <w:tab w:val="left" w:pos="1276"/>
        </w:tabs>
        <w:spacing w:after="0" w:line="240" w:lineRule="auto"/>
        <w:ind w:firstLine="709"/>
        <w:contextualSpacing/>
        <w:jc w:val="both"/>
        <w:rPr>
          <w:rFonts w:ascii="Times New Roman" w:hAnsi="Times New Roman" w:cs="Times New Roman"/>
          <w:b/>
          <w:i/>
          <w:color w:val="0070C0"/>
          <w:sz w:val="28"/>
          <w:szCs w:val="28"/>
        </w:rPr>
      </w:pPr>
      <w:r w:rsidRPr="002947E8">
        <w:rPr>
          <w:rFonts w:ascii="Times New Roman" w:hAnsi="Times New Roman" w:cs="Times New Roman"/>
          <w:sz w:val="28"/>
          <w:szCs w:val="28"/>
        </w:rPr>
        <w:t xml:space="preserve"> </w:t>
      </w:r>
    </w:p>
    <w:p w:rsidR="002947E8" w:rsidRDefault="002947E8" w:rsidP="00FD6D20">
      <w:pPr>
        <w:tabs>
          <w:tab w:val="left" w:pos="0"/>
          <w:tab w:val="left" w:pos="993"/>
        </w:tabs>
        <w:spacing w:after="0" w:line="240" w:lineRule="auto"/>
        <w:ind w:firstLine="709"/>
        <w:jc w:val="both"/>
        <w:rPr>
          <w:rFonts w:ascii="Times New Roman" w:hAnsi="Times New Roman" w:cs="Times New Roman"/>
          <w:sz w:val="28"/>
          <w:szCs w:val="28"/>
        </w:rPr>
      </w:pPr>
    </w:p>
    <w:p w:rsidR="002947E8" w:rsidRDefault="002947E8" w:rsidP="00FD6D20">
      <w:pPr>
        <w:tabs>
          <w:tab w:val="left" w:pos="0"/>
          <w:tab w:val="left" w:pos="993"/>
        </w:tabs>
        <w:spacing w:after="0" w:line="240" w:lineRule="auto"/>
        <w:ind w:firstLine="709"/>
        <w:jc w:val="both"/>
        <w:rPr>
          <w:rFonts w:ascii="Times New Roman" w:hAnsi="Times New Roman" w:cs="Times New Roman"/>
          <w:sz w:val="28"/>
          <w:szCs w:val="28"/>
        </w:rPr>
      </w:pPr>
    </w:p>
    <w:sectPr w:rsidR="002947E8" w:rsidSect="002703AA">
      <w:headerReference w:type="default" r:id="rId8"/>
      <w:pgSz w:w="11906" w:h="16838"/>
      <w:pgMar w:top="1134" w:right="851" w:bottom="1134" w:left="1701" w:header="22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63B" w:rsidRDefault="00F6363B" w:rsidP="00476E4A">
      <w:pPr>
        <w:spacing w:after="0" w:line="240" w:lineRule="auto"/>
      </w:pPr>
      <w:r>
        <w:separator/>
      </w:r>
    </w:p>
  </w:endnote>
  <w:endnote w:type="continuationSeparator" w:id="0">
    <w:p w:rsidR="00F6363B" w:rsidRDefault="00F6363B" w:rsidP="00476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63B" w:rsidRDefault="00F6363B" w:rsidP="00476E4A">
      <w:pPr>
        <w:spacing w:after="0" w:line="240" w:lineRule="auto"/>
      </w:pPr>
      <w:r>
        <w:separator/>
      </w:r>
    </w:p>
  </w:footnote>
  <w:footnote w:type="continuationSeparator" w:id="0">
    <w:p w:rsidR="00F6363B" w:rsidRDefault="00F6363B" w:rsidP="00476E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63B" w:rsidRPr="004D646D" w:rsidRDefault="00996328">
    <w:pPr>
      <w:pStyle w:val="a5"/>
      <w:jc w:val="center"/>
      <w:rPr>
        <w:rFonts w:ascii="Times New Roman" w:hAnsi="Times New Roman" w:cs="Times New Roman"/>
        <w:sz w:val="28"/>
        <w:szCs w:val="28"/>
      </w:rPr>
    </w:pPr>
    <w:r w:rsidRPr="004D646D">
      <w:rPr>
        <w:rFonts w:ascii="Times New Roman" w:hAnsi="Times New Roman" w:cs="Times New Roman"/>
        <w:sz w:val="28"/>
        <w:szCs w:val="28"/>
      </w:rPr>
      <w:fldChar w:fldCharType="begin"/>
    </w:r>
    <w:r w:rsidR="002E163B" w:rsidRPr="004D646D">
      <w:rPr>
        <w:rFonts w:ascii="Times New Roman" w:hAnsi="Times New Roman" w:cs="Times New Roman"/>
        <w:sz w:val="28"/>
        <w:szCs w:val="28"/>
      </w:rPr>
      <w:instrText xml:space="preserve"> PAGE   \* MERGEFORMAT </w:instrText>
    </w:r>
    <w:r w:rsidRPr="004D646D">
      <w:rPr>
        <w:rFonts w:ascii="Times New Roman" w:hAnsi="Times New Roman" w:cs="Times New Roman"/>
        <w:sz w:val="28"/>
        <w:szCs w:val="28"/>
      </w:rPr>
      <w:fldChar w:fldCharType="separate"/>
    </w:r>
    <w:r w:rsidR="003B18DE">
      <w:rPr>
        <w:rFonts w:ascii="Times New Roman" w:hAnsi="Times New Roman" w:cs="Times New Roman"/>
        <w:noProof/>
        <w:sz w:val="28"/>
        <w:szCs w:val="28"/>
      </w:rPr>
      <w:t>15</w:t>
    </w:r>
    <w:r w:rsidRPr="004D646D">
      <w:rPr>
        <w:rFonts w:ascii="Times New Roman" w:hAnsi="Times New Roman" w:cs="Times New Roman"/>
        <w:sz w:val="28"/>
        <w:szCs w:val="28"/>
      </w:rPr>
      <w:fldChar w:fldCharType="end"/>
    </w:r>
  </w:p>
  <w:p w:rsidR="002E163B" w:rsidRDefault="002E163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CA8"/>
    <w:multiLevelType w:val="hybridMultilevel"/>
    <w:tmpl w:val="F2E6E13A"/>
    <w:lvl w:ilvl="0" w:tplc="5170B978">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E73C71"/>
    <w:multiLevelType w:val="hybridMultilevel"/>
    <w:tmpl w:val="FBCC89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18B699D"/>
    <w:multiLevelType w:val="multilevel"/>
    <w:tmpl w:val="E2B86F50"/>
    <w:name w:val="WW8Num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1972C26"/>
    <w:multiLevelType w:val="hybridMultilevel"/>
    <w:tmpl w:val="E75095C6"/>
    <w:lvl w:ilvl="0" w:tplc="04190011">
      <w:start w:val="1"/>
      <w:numFmt w:val="decimal"/>
      <w:lvlText w:val="%1)"/>
      <w:lvlJc w:val="left"/>
      <w:pPr>
        <w:ind w:left="720" w:hanging="360"/>
      </w:pPr>
    </w:lvl>
    <w:lvl w:ilvl="1" w:tplc="5EAC6924">
      <w:start w:val="1"/>
      <w:numFmt w:val="bullet"/>
      <w:lvlText w:val=""/>
      <w:lvlJc w:val="left"/>
      <w:pPr>
        <w:ind w:left="1070" w:hanging="360"/>
      </w:pPr>
      <w:rPr>
        <w:rFonts w:ascii="Symbol" w:hAnsi="Symbol" w:hint="default"/>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6F7275"/>
    <w:multiLevelType w:val="hybridMultilevel"/>
    <w:tmpl w:val="1B563C22"/>
    <w:lvl w:ilvl="0" w:tplc="0419000F">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307B27"/>
    <w:multiLevelType w:val="hybridMultilevel"/>
    <w:tmpl w:val="63A05312"/>
    <w:lvl w:ilvl="0" w:tplc="81FAB5A0">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6">
    <w:nsid w:val="0B420CA3"/>
    <w:multiLevelType w:val="hybridMultilevel"/>
    <w:tmpl w:val="0D446AA4"/>
    <w:lvl w:ilvl="0" w:tplc="D8328E48">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F24784F"/>
    <w:multiLevelType w:val="multilevel"/>
    <w:tmpl w:val="077A2D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8">
    <w:nsid w:val="125D2E7C"/>
    <w:multiLevelType w:val="hybridMultilevel"/>
    <w:tmpl w:val="CBF2B0F4"/>
    <w:lvl w:ilvl="0" w:tplc="871CA5C4">
      <w:start w:val="1"/>
      <w:numFmt w:val="decimal"/>
      <w:lvlText w:val="%1."/>
      <w:lvlJc w:val="left"/>
      <w:pPr>
        <w:ind w:left="480" w:hanging="408"/>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9">
    <w:nsid w:val="154D54CA"/>
    <w:multiLevelType w:val="hybridMultilevel"/>
    <w:tmpl w:val="87C4FF2C"/>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nsid w:val="15767EDE"/>
    <w:multiLevelType w:val="hybridMultilevel"/>
    <w:tmpl w:val="D9FC24B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DCB3173"/>
    <w:multiLevelType w:val="hybridMultilevel"/>
    <w:tmpl w:val="6F64C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E52512"/>
    <w:multiLevelType w:val="hybridMultilevel"/>
    <w:tmpl w:val="9B1C02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42A774D"/>
    <w:multiLevelType w:val="hybridMultilevel"/>
    <w:tmpl w:val="C8D42662"/>
    <w:lvl w:ilvl="0" w:tplc="5EAC6924">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4">
    <w:nsid w:val="38123954"/>
    <w:multiLevelType w:val="hybridMultilevel"/>
    <w:tmpl w:val="21D68834"/>
    <w:lvl w:ilvl="0" w:tplc="5EAC69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8280E66"/>
    <w:multiLevelType w:val="hybridMultilevel"/>
    <w:tmpl w:val="14FEAD80"/>
    <w:lvl w:ilvl="0" w:tplc="7F8246E6">
      <w:numFmt w:val="bullet"/>
      <w:lvlText w:val=""/>
      <w:lvlJc w:val="left"/>
      <w:pPr>
        <w:ind w:left="1260" w:hanging="360"/>
      </w:pPr>
      <w:rPr>
        <w:rFonts w:ascii="Symbol" w:eastAsiaTheme="minorHAnsi" w:hAnsi="Symbol" w:cstheme="minorBid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90B0870"/>
    <w:multiLevelType w:val="multilevel"/>
    <w:tmpl w:val="CEA07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0845FC"/>
    <w:multiLevelType w:val="hybridMultilevel"/>
    <w:tmpl w:val="2B885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A730ED"/>
    <w:multiLevelType w:val="hybridMultilevel"/>
    <w:tmpl w:val="55AC1B6A"/>
    <w:lvl w:ilvl="0" w:tplc="5EAC692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CD83781"/>
    <w:multiLevelType w:val="hybridMultilevel"/>
    <w:tmpl w:val="2FD20F90"/>
    <w:lvl w:ilvl="0" w:tplc="5EAC6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1E4A82"/>
    <w:multiLevelType w:val="hybridMultilevel"/>
    <w:tmpl w:val="39829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5584778"/>
    <w:multiLevelType w:val="hybridMultilevel"/>
    <w:tmpl w:val="3120DDE8"/>
    <w:lvl w:ilvl="0" w:tplc="50A42C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6606682"/>
    <w:multiLevelType w:val="hybridMultilevel"/>
    <w:tmpl w:val="C8AAE07C"/>
    <w:lvl w:ilvl="0" w:tplc="5EAC69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836454A"/>
    <w:multiLevelType w:val="hybridMultilevel"/>
    <w:tmpl w:val="B900BB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E0959ED"/>
    <w:multiLevelType w:val="hybridMultilevel"/>
    <w:tmpl w:val="ED14DA32"/>
    <w:lvl w:ilvl="0" w:tplc="D8328E48">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230237B"/>
    <w:multiLevelType w:val="hybridMultilevel"/>
    <w:tmpl w:val="C83E71E0"/>
    <w:lvl w:ilvl="0" w:tplc="5EAC6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271D32"/>
    <w:multiLevelType w:val="hybridMultilevel"/>
    <w:tmpl w:val="9ADA49FE"/>
    <w:lvl w:ilvl="0" w:tplc="5EAC69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6C984C0E"/>
    <w:multiLevelType w:val="hybridMultilevel"/>
    <w:tmpl w:val="4ED6E3E4"/>
    <w:lvl w:ilvl="0" w:tplc="5EAC69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803EC0"/>
    <w:multiLevelType w:val="hybridMultilevel"/>
    <w:tmpl w:val="62908C5C"/>
    <w:lvl w:ilvl="0" w:tplc="0419000F">
      <w:start w:val="1"/>
      <w:numFmt w:val="decimal"/>
      <w:lvlText w:val="%1."/>
      <w:lvlJc w:val="left"/>
      <w:pPr>
        <w:ind w:left="1429" w:hanging="360"/>
      </w:pPr>
    </w:lvl>
    <w:lvl w:ilvl="1" w:tplc="42D2ED6E">
      <w:start w:val="1"/>
      <w:numFmt w:val="decimal"/>
      <w:lvlText w:val="%2)"/>
      <w:lvlJc w:val="left"/>
      <w:pPr>
        <w:ind w:left="2779" w:hanging="990"/>
      </w:pPr>
      <w:rPr>
        <w:rFonts w:hint="default"/>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87A4262"/>
    <w:multiLevelType w:val="hybridMultilevel"/>
    <w:tmpl w:val="F7E4A2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789377DF"/>
    <w:multiLevelType w:val="hybridMultilevel"/>
    <w:tmpl w:val="D2243108"/>
    <w:lvl w:ilvl="0" w:tplc="5EAC6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E13AD9"/>
    <w:multiLevelType w:val="hybridMultilevel"/>
    <w:tmpl w:val="14D215F4"/>
    <w:lvl w:ilvl="0" w:tplc="73AE7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EC1811"/>
    <w:multiLevelType w:val="hybridMultilevel"/>
    <w:tmpl w:val="E9ECBB94"/>
    <w:lvl w:ilvl="0" w:tplc="5EAC6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5"/>
  </w:num>
  <w:num w:numId="4">
    <w:abstractNumId w:val="29"/>
  </w:num>
  <w:num w:numId="5">
    <w:abstractNumId w:val="7"/>
  </w:num>
  <w:num w:numId="6">
    <w:abstractNumId w:val="9"/>
  </w:num>
  <w:num w:numId="7">
    <w:abstractNumId w:val="20"/>
  </w:num>
  <w:num w:numId="8">
    <w:abstractNumId w:val="8"/>
  </w:num>
  <w:num w:numId="9">
    <w:abstractNumId w:val="11"/>
  </w:num>
  <w:num w:numId="10">
    <w:abstractNumId w:val="18"/>
  </w:num>
  <w:num w:numId="11">
    <w:abstractNumId w:val="24"/>
  </w:num>
  <w:num w:numId="12">
    <w:abstractNumId w:val="6"/>
  </w:num>
  <w:num w:numId="13">
    <w:abstractNumId w:val="12"/>
  </w:num>
  <w:num w:numId="14">
    <w:abstractNumId w:val="26"/>
  </w:num>
  <w:num w:numId="15">
    <w:abstractNumId w:val="15"/>
  </w:num>
  <w:num w:numId="16">
    <w:abstractNumId w:val="13"/>
  </w:num>
  <w:num w:numId="17">
    <w:abstractNumId w:val="23"/>
  </w:num>
  <w:num w:numId="18">
    <w:abstractNumId w:val="4"/>
  </w:num>
  <w:num w:numId="19">
    <w:abstractNumId w:val="21"/>
  </w:num>
  <w:num w:numId="20">
    <w:abstractNumId w:val="28"/>
  </w:num>
  <w:num w:numId="21">
    <w:abstractNumId w:val="10"/>
  </w:num>
  <w:num w:numId="22">
    <w:abstractNumId w:val="0"/>
  </w:num>
  <w:num w:numId="23">
    <w:abstractNumId w:val="32"/>
  </w:num>
  <w:num w:numId="24">
    <w:abstractNumId w:val="27"/>
  </w:num>
  <w:num w:numId="25">
    <w:abstractNumId w:val="16"/>
  </w:num>
  <w:num w:numId="26">
    <w:abstractNumId w:val="19"/>
  </w:num>
  <w:num w:numId="27">
    <w:abstractNumId w:val="25"/>
  </w:num>
  <w:num w:numId="28">
    <w:abstractNumId w:val="14"/>
  </w:num>
  <w:num w:numId="29">
    <w:abstractNumId w:val="30"/>
  </w:num>
  <w:num w:numId="30">
    <w:abstractNumId w:val="22"/>
  </w:num>
  <w:num w:numId="31">
    <w:abstractNumId w:val="3"/>
  </w:num>
  <w:num w:numId="32">
    <w:abstractNumId w:val="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E3375"/>
    <w:rsid w:val="00021C6C"/>
    <w:rsid w:val="00035099"/>
    <w:rsid w:val="00042E01"/>
    <w:rsid w:val="00044218"/>
    <w:rsid w:val="00056E45"/>
    <w:rsid w:val="00070236"/>
    <w:rsid w:val="00072107"/>
    <w:rsid w:val="0007270E"/>
    <w:rsid w:val="00086FE4"/>
    <w:rsid w:val="000950AC"/>
    <w:rsid w:val="00097F00"/>
    <w:rsid w:val="000A08EA"/>
    <w:rsid w:val="000C09AA"/>
    <w:rsid w:val="000C57EB"/>
    <w:rsid w:val="000D0BEF"/>
    <w:rsid w:val="000D42AE"/>
    <w:rsid w:val="000E0D9E"/>
    <w:rsid w:val="000E3375"/>
    <w:rsid w:val="000E41F5"/>
    <w:rsid w:val="000E7215"/>
    <w:rsid w:val="000F451B"/>
    <w:rsid w:val="000F7A12"/>
    <w:rsid w:val="00101CEA"/>
    <w:rsid w:val="00113CF0"/>
    <w:rsid w:val="001140D6"/>
    <w:rsid w:val="0012136E"/>
    <w:rsid w:val="00136500"/>
    <w:rsid w:val="00141F9C"/>
    <w:rsid w:val="0014291F"/>
    <w:rsid w:val="001472CC"/>
    <w:rsid w:val="001517A1"/>
    <w:rsid w:val="0016739B"/>
    <w:rsid w:val="001818CA"/>
    <w:rsid w:val="001830BD"/>
    <w:rsid w:val="001B1E26"/>
    <w:rsid w:val="001B3E1A"/>
    <w:rsid w:val="001B6460"/>
    <w:rsid w:val="001B69D1"/>
    <w:rsid w:val="001C6650"/>
    <w:rsid w:val="001C6D66"/>
    <w:rsid w:val="001C73FD"/>
    <w:rsid w:val="001D1657"/>
    <w:rsid w:val="001D1963"/>
    <w:rsid w:val="001E2381"/>
    <w:rsid w:val="001F1BF7"/>
    <w:rsid w:val="001F1EA0"/>
    <w:rsid w:val="001F2623"/>
    <w:rsid w:val="00201661"/>
    <w:rsid w:val="002016BD"/>
    <w:rsid w:val="00203F98"/>
    <w:rsid w:val="00213503"/>
    <w:rsid w:val="002138DE"/>
    <w:rsid w:val="00215EBD"/>
    <w:rsid w:val="00217BB2"/>
    <w:rsid w:val="00220550"/>
    <w:rsid w:val="00222F4B"/>
    <w:rsid w:val="0023513C"/>
    <w:rsid w:val="002530B8"/>
    <w:rsid w:val="00263138"/>
    <w:rsid w:val="00267131"/>
    <w:rsid w:val="002703AA"/>
    <w:rsid w:val="0027102A"/>
    <w:rsid w:val="00272E24"/>
    <w:rsid w:val="00281581"/>
    <w:rsid w:val="0028310D"/>
    <w:rsid w:val="00287079"/>
    <w:rsid w:val="002904A2"/>
    <w:rsid w:val="002935B9"/>
    <w:rsid w:val="002947E8"/>
    <w:rsid w:val="002951BB"/>
    <w:rsid w:val="002A2E0E"/>
    <w:rsid w:val="002A53E2"/>
    <w:rsid w:val="002A68DE"/>
    <w:rsid w:val="002B2D36"/>
    <w:rsid w:val="002B56D7"/>
    <w:rsid w:val="002C5470"/>
    <w:rsid w:val="002C634A"/>
    <w:rsid w:val="002D5BAD"/>
    <w:rsid w:val="002E163B"/>
    <w:rsid w:val="002F4258"/>
    <w:rsid w:val="002F6071"/>
    <w:rsid w:val="002F7E45"/>
    <w:rsid w:val="00306CB4"/>
    <w:rsid w:val="00307E41"/>
    <w:rsid w:val="00320BFF"/>
    <w:rsid w:val="00323742"/>
    <w:rsid w:val="00327373"/>
    <w:rsid w:val="00336099"/>
    <w:rsid w:val="00336EC8"/>
    <w:rsid w:val="0035457C"/>
    <w:rsid w:val="003570C5"/>
    <w:rsid w:val="00372B33"/>
    <w:rsid w:val="00374E11"/>
    <w:rsid w:val="00382188"/>
    <w:rsid w:val="00385213"/>
    <w:rsid w:val="0038673E"/>
    <w:rsid w:val="00390522"/>
    <w:rsid w:val="003A0998"/>
    <w:rsid w:val="003A1FA7"/>
    <w:rsid w:val="003B18DE"/>
    <w:rsid w:val="003C4820"/>
    <w:rsid w:val="003C7C4E"/>
    <w:rsid w:val="003D3427"/>
    <w:rsid w:val="003E1279"/>
    <w:rsid w:val="0041278E"/>
    <w:rsid w:val="004162FC"/>
    <w:rsid w:val="00421464"/>
    <w:rsid w:val="00421E27"/>
    <w:rsid w:val="00422B67"/>
    <w:rsid w:val="004271B7"/>
    <w:rsid w:val="00436D5E"/>
    <w:rsid w:val="004371BC"/>
    <w:rsid w:val="00441313"/>
    <w:rsid w:val="00443FA4"/>
    <w:rsid w:val="00444198"/>
    <w:rsid w:val="00450647"/>
    <w:rsid w:val="0045296D"/>
    <w:rsid w:val="00456B4B"/>
    <w:rsid w:val="004574B7"/>
    <w:rsid w:val="00460143"/>
    <w:rsid w:val="00460E9F"/>
    <w:rsid w:val="0046147D"/>
    <w:rsid w:val="004619DD"/>
    <w:rsid w:val="00475B59"/>
    <w:rsid w:val="00476E4A"/>
    <w:rsid w:val="00490337"/>
    <w:rsid w:val="0049156F"/>
    <w:rsid w:val="00496C5D"/>
    <w:rsid w:val="004A21BA"/>
    <w:rsid w:val="004A2777"/>
    <w:rsid w:val="004A4FDA"/>
    <w:rsid w:val="004B1E4D"/>
    <w:rsid w:val="004B3457"/>
    <w:rsid w:val="004B4B2D"/>
    <w:rsid w:val="004C38B4"/>
    <w:rsid w:val="004D2F11"/>
    <w:rsid w:val="004D646D"/>
    <w:rsid w:val="004E6101"/>
    <w:rsid w:val="005044FE"/>
    <w:rsid w:val="00514498"/>
    <w:rsid w:val="00514C08"/>
    <w:rsid w:val="005241C5"/>
    <w:rsid w:val="00530E57"/>
    <w:rsid w:val="005323FF"/>
    <w:rsid w:val="005359B9"/>
    <w:rsid w:val="00536CEE"/>
    <w:rsid w:val="0054197B"/>
    <w:rsid w:val="005435FA"/>
    <w:rsid w:val="005446C0"/>
    <w:rsid w:val="00546B11"/>
    <w:rsid w:val="00550391"/>
    <w:rsid w:val="00550E2A"/>
    <w:rsid w:val="00555150"/>
    <w:rsid w:val="005579CF"/>
    <w:rsid w:val="00591467"/>
    <w:rsid w:val="005B7412"/>
    <w:rsid w:val="005B7545"/>
    <w:rsid w:val="005C1D0A"/>
    <w:rsid w:val="005D51BF"/>
    <w:rsid w:val="005D558F"/>
    <w:rsid w:val="005D775F"/>
    <w:rsid w:val="005E64A1"/>
    <w:rsid w:val="005F339E"/>
    <w:rsid w:val="005F4F7E"/>
    <w:rsid w:val="00600A2D"/>
    <w:rsid w:val="006039F9"/>
    <w:rsid w:val="00606047"/>
    <w:rsid w:val="006107DB"/>
    <w:rsid w:val="00611DAE"/>
    <w:rsid w:val="00613D78"/>
    <w:rsid w:val="00614D52"/>
    <w:rsid w:val="006269BE"/>
    <w:rsid w:val="00630E86"/>
    <w:rsid w:val="00632076"/>
    <w:rsid w:val="006429D9"/>
    <w:rsid w:val="00653256"/>
    <w:rsid w:val="00662DE2"/>
    <w:rsid w:val="00663AA3"/>
    <w:rsid w:val="00670885"/>
    <w:rsid w:val="00676D2E"/>
    <w:rsid w:val="00686833"/>
    <w:rsid w:val="00690491"/>
    <w:rsid w:val="006905CA"/>
    <w:rsid w:val="0069357D"/>
    <w:rsid w:val="006A0CBB"/>
    <w:rsid w:val="006A4682"/>
    <w:rsid w:val="006B0428"/>
    <w:rsid w:val="006B4FB2"/>
    <w:rsid w:val="006C5173"/>
    <w:rsid w:val="006D030E"/>
    <w:rsid w:val="006D0F64"/>
    <w:rsid w:val="006D258D"/>
    <w:rsid w:val="006D2745"/>
    <w:rsid w:val="006D4DE1"/>
    <w:rsid w:val="006F79B0"/>
    <w:rsid w:val="00700077"/>
    <w:rsid w:val="00700288"/>
    <w:rsid w:val="00701DFA"/>
    <w:rsid w:val="00702E12"/>
    <w:rsid w:val="007044C8"/>
    <w:rsid w:val="00710D0E"/>
    <w:rsid w:val="007135D8"/>
    <w:rsid w:val="00717EE4"/>
    <w:rsid w:val="00717F26"/>
    <w:rsid w:val="007309BE"/>
    <w:rsid w:val="00732220"/>
    <w:rsid w:val="007330F6"/>
    <w:rsid w:val="00740C13"/>
    <w:rsid w:val="00747082"/>
    <w:rsid w:val="00756828"/>
    <w:rsid w:val="007746B3"/>
    <w:rsid w:val="00774D2A"/>
    <w:rsid w:val="007756B4"/>
    <w:rsid w:val="00775EAF"/>
    <w:rsid w:val="00780BF0"/>
    <w:rsid w:val="00794014"/>
    <w:rsid w:val="00795DA0"/>
    <w:rsid w:val="007D6403"/>
    <w:rsid w:val="007D7C16"/>
    <w:rsid w:val="007E4DCB"/>
    <w:rsid w:val="007E5231"/>
    <w:rsid w:val="007F383B"/>
    <w:rsid w:val="007F6D27"/>
    <w:rsid w:val="007F7BFD"/>
    <w:rsid w:val="00807190"/>
    <w:rsid w:val="00816A6B"/>
    <w:rsid w:val="008177A4"/>
    <w:rsid w:val="0082698C"/>
    <w:rsid w:val="00844985"/>
    <w:rsid w:val="008630D2"/>
    <w:rsid w:val="008645C6"/>
    <w:rsid w:val="00866910"/>
    <w:rsid w:val="008729F1"/>
    <w:rsid w:val="00875995"/>
    <w:rsid w:val="00881171"/>
    <w:rsid w:val="00892587"/>
    <w:rsid w:val="008A2548"/>
    <w:rsid w:val="008A3DA4"/>
    <w:rsid w:val="008A5DFC"/>
    <w:rsid w:val="008B0B1F"/>
    <w:rsid w:val="008D43D7"/>
    <w:rsid w:val="008D4D0D"/>
    <w:rsid w:val="008E550C"/>
    <w:rsid w:val="008E7C9B"/>
    <w:rsid w:val="008F67DD"/>
    <w:rsid w:val="009075F5"/>
    <w:rsid w:val="00915ADA"/>
    <w:rsid w:val="00920AE5"/>
    <w:rsid w:val="00931140"/>
    <w:rsid w:val="0093273B"/>
    <w:rsid w:val="00940245"/>
    <w:rsid w:val="00943350"/>
    <w:rsid w:val="00943ADC"/>
    <w:rsid w:val="00944C5F"/>
    <w:rsid w:val="00946985"/>
    <w:rsid w:val="009658A1"/>
    <w:rsid w:val="009752DA"/>
    <w:rsid w:val="00987A36"/>
    <w:rsid w:val="00990228"/>
    <w:rsid w:val="00990BA3"/>
    <w:rsid w:val="0099538E"/>
    <w:rsid w:val="00995582"/>
    <w:rsid w:val="00996328"/>
    <w:rsid w:val="0099671E"/>
    <w:rsid w:val="009A298E"/>
    <w:rsid w:val="009A55D2"/>
    <w:rsid w:val="009B4239"/>
    <w:rsid w:val="009E0778"/>
    <w:rsid w:val="009E3F8B"/>
    <w:rsid w:val="009E62BF"/>
    <w:rsid w:val="009E7BA4"/>
    <w:rsid w:val="009F01A4"/>
    <w:rsid w:val="009F3B91"/>
    <w:rsid w:val="009F6CAC"/>
    <w:rsid w:val="00A05101"/>
    <w:rsid w:val="00A12CD6"/>
    <w:rsid w:val="00A22818"/>
    <w:rsid w:val="00A3449C"/>
    <w:rsid w:val="00A55E97"/>
    <w:rsid w:val="00A56D29"/>
    <w:rsid w:val="00A62C75"/>
    <w:rsid w:val="00A81855"/>
    <w:rsid w:val="00A9011B"/>
    <w:rsid w:val="00AA51C9"/>
    <w:rsid w:val="00AB065E"/>
    <w:rsid w:val="00AB3404"/>
    <w:rsid w:val="00AB34A5"/>
    <w:rsid w:val="00AB6A6E"/>
    <w:rsid w:val="00AC1E9F"/>
    <w:rsid w:val="00AD1C5F"/>
    <w:rsid w:val="00AD57DC"/>
    <w:rsid w:val="00AE00F8"/>
    <w:rsid w:val="00AE5808"/>
    <w:rsid w:val="00AE5947"/>
    <w:rsid w:val="00AF3561"/>
    <w:rsid w:val="00AF4663"/>
    <w:rsid w:val="00B104BA"/>
    <w:rsid w:val="00B17F7D"/>
    <w:rsid w:val="00B23BA5"/>
    <w:rsid w:val="00B24202"/>
    <w:rsid w:val="00B25F49"/>
    <w:rsid w:val="00B27A35"/>
    <w:rsid w:val="00B27AFA"/>
    <w:rsid w:val="00B27F6C"/>
    <w:rsid w:val="00B3296A"/>
    <w:rsid w:val="00B37348"/>
    <w:rsid w:val="00B44563"/>
    <w:rsid w:val="00B54C2E"/>
    <w:rsid w:val="00B60050"/>
    <w:rsid w:val="00B7383C"/>
    <w:rsid w:val="00B803C8"/>
    <w:rsid w:val="00B81458"/>
    <w:rsid w:val="00B83905"/>
    <w:rsid w:val="00B845D0"/>
    <w:rsid w:val="00B86DB5"/>
    <w:rsid w:val="00B95BBC"/>
    <w:rsid w:val="00BA2CAD"/>
    <w:rsid w:val="00BB4584"/>
    <w:rsid w:val="00BB5576"/>
    <w:rsid w:val="00BB7326"/>
    <w:rsid w:val="00BD3345"/>
    <w:rsid w:val="00BE5866"/>
    <w:rsid w:val="00BF4656"/>
    <w:rsid w:val="00BF5175"/>
    <w:rsid w:val="00C01ADE"/>
    <w:rsid w:val="00C04583"/>
    <w:rsid w:val="00C07093"/>
    <w:rsid w:val="00C14F53"/>
    <w:rsid w:val="00C155B3"/>
    <w:rsid w:val="00C248E7"/>
    <w:rsid w:val="00C35A63"/>
    <w:rsid w:val="00C40EA4"/>
    <w:rsid w:val="00C420AD"/>
    <w:rsid w:val="00C5038A"/>
    <w:rsid w:val="00C5158C"/>
    <w:rsid w:val="00C53338"/>
    <w:rsid w:val="00C54469"/>
    <w:rsid w:val="00C65A84"/>
    <w:rsid w:val="00C702B0"/>
    <w:rsid w:val="00C71C36"/>
    <w:rsid w:val="00C83FA7"/>
    <w:rsid w:val="00C869B0"/>
    <w:rsid w:val="00C92BFE"/>
    <w:rsid w:val="00C946BA"/>
    <w:rsid w:val="00CA1DA4"/>
    <w:rsid w:val="00CA22FE"/>
    <w:rsid w:val="00CA3800"/>
    <w:rsid w:val="00CC7733"/>
    <w:rsid w:val="00CC7DB7"/>
    <w:rsid w:val="00CE1A3F"/>
    <w:rsid w:val="00CF1D34"/>
    <w:rsid w:val="00D03F6F"/>
    <w:rsid w:val="00D20B0B"/>
    <w:rsid w:val="00D27E7B"/>
    <w:rsid w:val="00D3246F"/>
    <w:rsid w:val="00D3344C"/>
    <w:rsid w:val="00D335D8"/>
    <w:rsid w:val="00D34C1B"/>
    <w:rsid w:val="00D36B4A"/>
    <w:rsid w:val="00D42689"/>
    <w:rsid w:val="00D51BD7"/>
    <w:rsid w:val="00D70E00"/>
    <w:rsid w:val="00D75CED"/>
    <w:rsid w:val="00D81DAA"/>
    <w:rsid w:val="00D81E2F"/>
    <w:rsid w:val="00D87613"/>
    <w:rsid w:val="00D90926"/>
    <w:rsid w:val="00D90CDA"/>
    <w:rsid w:val="00D96EBF"/>
    <w:rsid w:val="00DA36D8"/>
    <w:rsid w:val="00DA3FDB"/>
    <w:rsid w:val="00DA64BE"/>
    <w:rsid w:val="00DB0CBB"/>
    <w:rsid w:val="00DC542E"/>
    <w:rsid w:val="00DD112E"/>
    <w:rsid w:val="00DD52C1"/>
    <w:rsid w:val="00DE081C"/>
    <w:rsid w:val="00DE499B"/>
    <w:rsid w:val="00DE5DA4"/>
    <w:rsid w:val="00DF16AA"/>
    <w:rsid w:val="00DF7064"/>
    <w:rsid w:val="00E236A7"/>
    <w:rsid w:val="00E30BF1"/>
    <w:rsid w:val="00E330E6"/>
    <w:rsid w:val="00E369B1"/>
    <w:rsid w:val="00E37F8D"/>
    <w:rsid w:val="00E720AC"/>
    <w:rsid w:val="00E726E3"/>
    <w:rsid w:val="00E7466F"/>
    <w:rsid w:val="00E856CE"/>
    <w:rsid w:val="00E96B1C"/>
    <w:rsid w:val="00EA2049"/>
    <w:rsid w:val="00EA350F"/>
    <w:rsid w:val="00EA6B69"/>
    <w:rsid w:val="00EA7420"/>
    <w:rsid w:val="00EC1CFE"/>
    <w:rsid w:val="00EC375B"/>
    <w:rsid w:val="00EC74D2"/>
    <w:rsid w:val="00ED65E2"/>
    <w:rsid w:val="00EE0C78"/>
    <w:rsid w:val="00EE640E"/>
    <w:rsid w:val="00F00A01"/>
    <w:rsid w:val="00F22670"/>
    <w:rsid w:val="00F26B11"/>
    <w:rsid w:val="00F314B6"/>
    <w:rsid w:val="00F31EB6"/>
    <w:rsid w:val="00F377CE"/>
    <w:rsid w:val="00F43B1F"/>
    <w:rsid w:val="00F456BB"/>
    <w:rsid w:val="00F5135D"/>
    <w:rsid w:val="00F55827"/>
    <w:rsid w:val="00F57B16"/>
    <w:rsid w:val="00F60F18"/>
    <w:rsid w:val="00F628FF"/>
    <w:rsid w:val="00F6363B"/>
    <w:rsid w:val="00F64963"/>
    <w:rsid w:val="00F8033B"/>
    <w:rsid w:val="00F85004"/>
    <w:rsid w:val="00F96759"/>
    <w:rsid w:val="00FA2753"/>
    <w:rsid w:val="00FA33F9"/>
    <w:rsid w:val="00FA41D0"/>
    <w:rsid w:val="00FB0DC3"/>
    <w:rsid w:val="00FB7672"/>
    <w:rsid w:val="00FC2C53"/>
    <w:rsid w:val="00FD197B"/>
    <w:rsid w:val="00FD452F"/>
    <w:rsid w:val="00FD6D20"/>
    <w:rsid w:val="00FE0755"/>
    <w:rsid w:val="00FE0900"/>
    <w:rsid w:val="00FE0C4C"/>
    <w:rsid w:val="00FE593D"/>
    <w:rsid w:val="00FE5F21"/>
    <w:rsid w:val="00FF2686"/>
    <w:rsid w:val="00FF35CF"/>
    <w:rsid w:val="00FF4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375"/>
    <w:pPr>
      <w:spacing w:after="200" w:line="276" w:lineRule="auto"/>
    </w:pPr>
    <w:rPr>
      <w:rFonts w:cs="Calibri"/>
      <w:sz w:val="22"/>
      <w:szCs w:val="22"/>
      <w:lang w:eastAsia="en-US"/>
    </w:rPr>
  </w:style>
  <w:style w:type="paragraph" w:styleId="2">
    <w:name w:val="heading 2"/>
    <w:basedOn w:val="a"/>
    <w:link w:val="20"/>
    <w:qFormat/>
    <w:rsid w:val="009E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E3375"/>
    <w:pPr>
      <w:autoSpaceDE w:val="0"/>
      <w:autoSpaceDN w:val="0"/>
      <w:adjustRightInd w:val="0"/>
    </w:pPr>
    <w:rPr>
      <w:rFonts w:ascii="Arial" w:hAnsi="Arial" w:cs="Arial"/>
    </w:rPr>
  </w:style>
  <w:style w:type="paragraph" w:styleId="a3">
    <w:name w:val="List Paragraph"/>
    <w:basedOn w:val="a"/>
    <w:uiPriority w:val="34"/>
    <w:qFormat/>
    <w:rsid w:val="003570C5"/>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87079"/>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Cell">
    <w:name w:val="ConsPlusCell"/>
    <w:rsid w:val="00287079"/>
    <w:pPr>
      <w:autoSpaceDE w:val="0"/>
      <w:autoSpaceDN w:val="0"/>
      <w:adjustRightInd w:val="0"/>
    </w:pPr>
    <w:rPr>
      <w:rFonts w:ascii="Arial" w:eastAsia="Times New Roman" w:hAnsi="Arial" w:cs="Arial"/>
      <w:lang w:eastAsia="en-US"/>
    </w:rPr>
  </w:style>
  <w:style w:type="paragraph" w:customStyle="1" w:styleId="a4">
    <w:name w:val="Знак Знак Знак Знак"/>
    <w:basedOn w:val="a"/>
    <w:rsid w:val="00496C5D"/>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bsatz-Standardschriftart">
    <w:name w:val="Absatz-Standardschriftart"/>
    <w:rsid w:val="004371BC"/>
  </w:style>
  <w:style w:type="paragraph" w:customStyle="1" w:styleId="1">
    <w:name w:val="Знак1 Знак Знак Знак"/>
    <w:basedOn w:val="a"/>
    <w:rsid w:val="00AA51C9"/>
    <w:pPr>
      <w:spacing w:after="0" w:line="240" w:lineRule="auto"/>
    </w:pPr>
    <w:rPr>
      <w:rFonts w:ascii="Verdana" w:eastAsia="Times New Roman" w:hAnsi="Verdana" w:cs="Verdana"/>
      <w:sz w:val="20"/>
      <w:szCs w:val="20"/>
      <w:lang w:val="en-US"/>
    </w:rPr>
  </w:style>
  <w:style w:type="paragraph" w:customStyle="1" w:styleId="11">
    <w:name w:val="Знак1 Знак Знак Знак1"/>
    <w:basedOn w:val="a"/>
    <w:rsid w:val="006D0F64"/>
    <w:pPr>
      <w:spacing w:after="0" w:line="240" w:lineRule="auto"/>
    </w:pPr>
    <w:rPr>
      <w:rFonts w:ascii="Verdana" w:eastAsia="Times New Roman" w:hAnsi="Verdana" w:cs="Verdana"/>
      <w:sz w:val="20"/>
      <w:szCs w:val="20"/>
      <w:lang w:val="en-US"/>
    </w:rPr>
  </w:style>
  <w:style w:type="paragraph" w:styleId="a5">
    <w:name w:val="header"/>
    <w:basedOn w:val="a"/>
    <w:link w:val="a6"/>
    <w:uiPriority w:val="99"/>
    <w:unhideWhenUsed/>
    <w:rsid w:val="00476E4A"/>
    <w:pPr>
      <w:tabs>
        <w:tab w:val="center" w:pos="4677"/>
        <w:tab w:val="right" w:pos="9355"/>
      </w:tabs>
    </w:pPr>
  </w:style>
  <w:style w:type="character" w:customStyle="1" w:styleId="a6">
    <w:name w:val="Верхний колонтитул Знак"/>
    <w:basedOn w:val="a0"/>
    <w:link w:val="a5"/>
    <w:uiPriority w:val="99"/>
    <w:rsid w:val="00476E4A"/>
    <w:rPr>
      <w:rFonts w:cs="Calibri"/>
      <w:sz w:val="22"/>
      <w:szCs w:val="22"/>
      <w:lang w:eastAsia="en-US"/>
    </w:rPr>
  </w:style>
  <w:style w:type="paragraph" w:styleId="a7">
    <w:name w:val="footer"/>
    <w:basedOn w:val="a"/>
    <w:link w:val="a8"/>
    <w:uiPriority w:val="99"/>
    <w:semiHidden/>
    <w:unhideWhenUsed/>
    <w:rsid w:val="00476E4A"/>
    <w:pPr>
      <w:tabs>
        <w:tab w:val="center" w:pos="4677"/>
        <w:tab w:val="right" w:pos="9355"/>
      </w:tabs>
    </w:pPr>
  </w:style>
  <w:style w:type="character" w:customStyle="1" w:styleId="a8">
    <w:name w:val="Нижний колонтитул Знак"/>
    <w:basedOn w:val="a0"/>
    <w:link w:val="a7"/>
    <w:uiPriority w:val="99"/>
    <w:semiHidden/>
    <w:rsid w:val="00476E4A"/>
    <w:rPr>
      <w:rFonts w:cs="Calibri"/>
      <w:sz w:val="22"/>
      <w:szCs w:val="22"/>
      <w:lang w:eastAsia="en-US"/>
    </w:rPr>
  </w:style>
  <w:style w:type="paragraph" w:styleId="a9">
    <w:name w:val="Normal (Web)"/>
    <w:basedOn w:val="a"/>
    <w:uiPriority w:val="99"/>
    <w:unhideWhenUsed/>
    <w:rsid w:val="00DE4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DE499B"/>
    <w:rPr>
      <w:color w:val="0000FF"/>
      <w:u w:val="single"/>
    </w:rPr>
  </w:style>
  <w:style w:type="character" w:customStyle="1" w:styleId="apple-converted-space">
    <w:name w:val="apple-converted-space"/>
    <w:basedOn w:val="a0"/>
    <w:rsid w:val="00DE499B"/>
  </w:style>
  <w:style w:type="paragraph" w:customStyle="1" w:styleId="21">
    <w:name w:val="Основной текст 21"/>
    <w:basedOn w:val="a"/>
    <w:rsid w:val="001D1657"/>
    <w:pPr>
      <w:widowControl w:val="0"/>
      <w:overflowPunct w:val="0"/>
      <w:autoSpaceDE w:val="0"/>
      <w:spacing w:after="0" w:line="320" w:lineRule="exact"/>
      <w:ind w:firstLine="720"/>
      <w:jc w:val="both"/>
      <w:textAlignment w:val="baseline"/>
    </w:pPr>
    <w:rPr>
      <w:rFonts w:ascii="Times New Roman CYR" w:eastAsia="SimSun" w:hAnsi="Times New Roman CYR" w:cs="Mangal"/>
      <w:kern w:val="1"/>
      <w:sz w:val="28"/>
      <w:szCs w:val="20"/>
      <w:lang w:eastAsia="hi-IN" w:bidi="hi-IN"/>
    </w:rPr>
  </w:style>
  <w:style w:type="paragraph" w:customStyle="1" w:styleId="10">
    <w:name w:val="Обычный1"/>
    <w:rsid w:val="00DF7064"/>
    <w:pPr>
      <w:widowControl w:val="0"/>
    </w:pPr>
    <w:rPr>
      <w:rFonts w:ascii="Times New Roman" w:eastAsia="Times New Roman" w:hAnsi="Times New Roman"/>
    </w:rPr>
  </w:style>
  <w:style w:type="paragraph" w:customStyle="1" w:styleId="12">
    <w:name w:val="Абзац списка1"/>
    <w:basedOn w:val="a"/>
    <w:rsid w:val="00042E01"/>
    <w:pPr>
      <w:ind w:left="720"/>
      <w:contextualSpacing/>
    </w:pPr>
    <w:rPr>
      <w:rFonts w:eastAsia="Times New Roman" w:cs="Times New Roman"/>
    </w:rPr>
  </w:style>
  <w:style w:type="paragraph" w:customStyle="1" w:styleId="ab">
    <w:name w:val="Знак"/>
    <w:basedOn w:val="a"/>
    <w:rsid w:val="000C09AA"/>
    <w:pPr>
      <w:spacing w:after="160" w:line="240" w:lineRule="exact"/>
    </w:pPr>
    <w:rPr>
      <w:rFonts w:ascii="Verdana" w:eastAsia="Times New Roman" w:hAnsi="Verdana" w:cs="Times New Roman"/>
      <w:sz w:val="20"/>
      <w:szCs w:val="20"/>
      <w:lang w:val="en-US"/>
    </w:rPr>
  </w:style>
  <w:style w:type="paragraph" w:styleId="ac">
    <w:name w:val="Body Text"/>
    <w:basedOn w:val="a"/>
    <w:link w:val="ad"/>
    <w:unhideWhenUsed/>
    <w:rsid w:val="000C09AA"/>
    <w:pPr>
      <w:spacing w:after="0" w:line="240" w:lineRule="auto"/>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0C09AA"/>
    <w:rPr>
      <w:rFonts w:ascii="Times New Roman" w:eastAsia="Times New Roman" w:hAnsi="Times New Roman"/>
      <w:sz w:val="24"/>
    </w:rPr>
  </w:style>
  <w:style w:type="character" w:customStyle="1" w:styleId="FontStyle20">
    <w:name w:val="Font Style20"/>
    <w:rsid w:val="000C09AA"/>
    <w:rPr>
      <w:rFonts w:ascii="Times New Roman" w:hAnsi="Times New Roman" w:cs="Times New Roman"/>
      <w:sz w:val="26"/>
      <w:szCs w:val="26"/>
    </w:rPr>
  </w:style>
  <w:style w:type="paragraph" w:styleId="ae">
    <w:name w:val="No Spacing"/>
    <w:link w:val="af"/>
    <w:uiPriority w:val="1"/>
    <w:qFormat/>
    <w:rsid w:val="005323FF"/>
    <w:rPr>
      <w:rFonts w:eastAsia="Times New Roman"/>
      <w:sz w:val="22"/>
      <w:szCs w:val="22"/>
    </w:rPr>
  </w:style>
  <w:style w:type="paragraph" w:customStyle="1" w:styleId="paragraph">
    <w:name w:val="paragraph"/>
    <w:basedOn w:val="a"/>
    <w:rsid w:val="005E64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22055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20550"/>
    <w:rPr>
      <w:rFonts w:ascii="Tahoma" w:hAnsi="Tahoma" w:cs="Tahoma"/>
      <w:sz w:val="16"/>
      <w:szCs w:val="16"/>
      <w:lang w:eastAsia="en-US"/>
    </w:rPr>
  </w:style>
  <w:style w:type="character" w:customStyle="1" w:styleId="20">
    <w:name w:val="Заголовок 2 Знак"/>
    <w:basedOn w:val="a0"/>
    <w:link w:val="2"/>
    <w:rsid w:val="009E3F8B"/>
    <w:rPr>
      <w:rFonts w:ascii="Times New Roman" w:eastAsia="Times New Roman" w:hAnsi="Times New Roman"/>
      <w:b/>
      <w:bCs/>
      <w:sz w:val="36"/>
      <w:szCs w:val="36"/>
    </w:rPr>
  </w:style>
  <w:style w:type="numbering" w:customStyle="1" w:styleId="13">
    <w:name w:val="Нет списка1"/>
    <w:next w:val="a2"/>
    <w:semiHidden/>
    <w:rsid w:val="009E3F8B"/>
  </w:style>
  <w:style w:type="paragraph" w:customStyle="1" w:styleId="af2">
    <w:name w:val="Знак"/>
    <w:basedOn w:val="a"/>
    <w:rsid w:val="009E3F8B"/>
    <w:pPr>
      <w:spacing w:after="160" w:line="240" w:lineRule="exact"/>
    </w:pPr>
    <w:rPr>
      <w:rFonts w:ascii="Verdana" w:eastAsia="Times New Roman" w:hAnsi="Verdana" w:cs="Times New Roman"/>
      <w:sz w:val="20"/>
      <w:szCs w:val="20"/>
      <w:lang w:val="en-US"/>
    </w:rPr>
  </w:style>
  <w:style w:type="paragraph" w:customStyle="1" w:styleId="af3">
    <w:name w:val="Знак Знак Знак Знак"/>
    <w:basedOn w:val="a"/>
    <w:rsid w:val="009E3F8B"/>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
    <w:name w:val="Абзац списка2"/>
    <w:basedOn w:val="a"/>
    <w:rsid w:val="009E3F8B"/>
    <w:pPr>
      <w:ind w:left="720"/>
      <w:contextualSpacing/>
    </w:pPr>
    <w:rPr>
      <w:rFonts w:eastAsia="Times New Roman" w:cs="Times New Roman"/>
    </w:rPr>
  </w:style>
  <w:style w:type="numbering" w:customStyle="1" w:styleId="110">
    <w:name w:val="Нет списка11"/>
    <w:next w:val="a2"/>
    <w:uiPriority w:val="99"/>
    <w:semiHidden/>
    <w:unhideWhenUsed/>
    <w:rsid w:val="009E3F8B"/>
  </w:style>
  <w:style w:type="paragraph" w:customStyle="1" w:styleId="Default">
    <w:name w:val="Default"/>
    <w:rsid w:val="009E3F8B"/>
    <w:pPr>
      <w:autoSpaceDE w:val="0"/>
      <w:autoSpaceDN w:val="0"/>
      <w:adjustRightInd w:val="0"/>
    </w:pPr>
    <w:rPr>
      <w:rFonts w:ascii="Times New Roman" w:hAnsi="Times New Roman"/>
      <w:color w:val="000000"/>
      <w:sz w:val="24"/>
      <w:szCs w:val="24"/>
      <w:lang w:eastAsia="en-US"/>
    </w:rPr>
  </w:style>
  <w:style w:type="character" w:customStyle="1" w:styleId="14">
    <w:name w:val="Заголовок №1_"/>
    <w:link w:val="15"/>
    <w:rsid w:val="009E3F8B"/>
    <w:rPr>
      <w:b/>
      <w:bCs/>
      <w:spacing w:val="1"/>
      <w:sz w:val="41"/>
      <w:szCs w:val="41"/>
      <w:shd w:val="clear" w:color="auto" w:fill="FFFFFF"/>
    </w:rPr>
  </w:style>
  <w:style w:type="paragraph" w:customStyle="1" w:styleId="15">
    <w:name w:val="Заголовок №1"/>
    <w:basedOn w:val="a"/>
    <w:link w:val="14"/>
    <w:rsid w:val="009E3F8B"/>
    <w:pPr>
      <w:widowControl w:val="0"/>
      <w:shd w:val="clear" w:color="auto" w:fill="FFFFFF"/>
      <w:spacing w:before="2340" w:after="1140" w:line="504" w:lineRule="exact"/>
      <w:jc w:val="center"/>
      <w:outlineLvl w:val="0"/>
    </w:pPr>
    <w:rPr>
      <w:rFonts w:cs="Times New Roman"/>
      <w:b/>
      <w:bCs/>
      <w:spacing w:val="1"/>
      <w:sz w:val="41"/>
      <w:szCs w:val="41"/>
      <w:lang w:eastAsia="ru-RU"/>
    </w:rPr>
  </w:style>
  <w:style w:type="table" w:customStyle="1" w:styleId="16">
    <w:name w:val="Сетка таблицы1"/>
    <w:basedOn w:val="a1"/>
    <w:next w:val="af4"/>
    <w:uiPriority w:val="59"/>
    <w:rsid w:val="009E3F8B"/>
    <w:pPr>
      <w:ind w:firstLine="709"/>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сновной текст_"/>
    <w:link w:val="17"/>
    <w:rsid w:val="009E3F8B"/>
    <w:rPr>
      <w:spacing w:val="1"/>
      <w:sz w:val="26"/>
      <w:szCs w:val="26"/>
      <w:shd w:val="clear" w:color="auto" w:fill="FFFFFF"/>
    </w:rPr>
  </w:style>
  <w:style w:type="paragraph" w:customStyle="1" w:styleId="17">
    <w:name w:val="Основной текст1"/>
    <w:basedOn w:val="a"/>
    <w:link w:val="af5"/>
    <w:rsid w:val="009E3F8B"/>
    <w:pPr>
      <w:widowControl w:val="0"/>
      <w:shd w:val="clear" w:color="auto" w:fill="FFFFFF"/>
      <w:spacing w:before="120" w:after="2340" w:line="317" w:lineRule="exact"/>
      <w:ind w:hanging="700"/>
      <w:jc w:val="center"/>
    </w:pPr>
    <w:rPr>
      <w:rFonts w:cs="Times New Roman"/>
      <w:spacing w:val="1"/>
      <w:sz w:val="26"/>
      <w:szCs w:val="26"/>
      <w:lang w:eastAsia="ru-RU"/>
    </w:rPr>
  </w:style>
  <w:style w:type="character" w:customStyle="1" w:styleId="af">
    <w:name w:val="Без интервала Знак"/>
    <w:link w:val="ae"/>
    <w:uiPriority w:val="1"/>
    <w:rsid w:val="009E3F8B"/>
    <w:rPr>
      <w:rFonts w:eastAsia="Times New Roman"/>
      <w:sz w:val="22"/>
      <w:szCs w:val="22"/>
    </w:rPr>
  </w:style>
  <w:style w:type="character" w:customStyle="1" w:styleId="0pt">
    <w:name w:val="Основной текст + Полужирный;Курсив;Интервал 0 pt"/>
    <w:rsid w:val="009E3F8B"/>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lang w:val="ru-RU"/>
    </w:rPr>
  </w:style>
  <w:style w:type="character" w:customStyle="1" w:styleId="0pt0">
    <w:name w:val="Основной текст + Интервал 0 pt"/>
    <w:rsid w:val="009E3F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character" w:customStyle="1" w:styleId="3">
    <w:name w:val="Основной текст (3)_"/>
    <w:link w:val="30"/>
    <w:rsid w:val="009E3F8B"/>
    <w:rPr>
      <w:i/>
      <w:iCs/>
      <w:spacing w:val="-1"/>
      <w:shd w:val="clear" w:color="auto" w:fill="FFFFFF"/>
    </w:rPr>
  </w:style>
  <w:style w:type="paragraph" w:customStyle="1" w:styleId="30">
    <w:name w:val="Основной текст (3)"/>
    <w:basedOn w:val="a"/>
    <w:link w:val="3"/>
    <w:rsid w:val="009E3F8B"/>
    <w:pPr>
      <w:widowControl w:val="0"/>
      <w:shd w:val="clear" w:color="auto" w:fill="FFFFFF"/>
      <w:spacing w:before="360" w:after="0" w:line="283" w:lineRule="exact"/>
      <w:jc w:val="both"/>
    </w:pPr>
    <w:rPr>
      <w:rFonts w:cs="Times New Roman"/>
      <w:i/>
      <w:iCs/>
      <w:spacing w:val="-1"/>
      <w:sz w:val="20"/>
      <w:szCs w:val="20"/>
      <w:lang w:eastAsia="ru-RU"/>
    </w:rPr>
  </w:style>
  <w:style w:type="character" w:customStyle="1" w:styleId="23">
    <w:name w:val="Заголовок №2_"/>
    <w:link w:val="24"/>
    <w:rsid w:val="009E3F8B"/>
    <w:rPr>
      <w:spacing w:val="4"/>
      <w:shd w:val="clear" w:color="auto" w:fill="FFFFFF"/>
    </w:rPr>
  </w:style>
  <w:style w:type="paragraph" w:customStyle="1" w:styleId="24">
    <w:name w:val="Заголовок №2"/>
    <w:basedOn w:val="a"/>
    <w:link w:val="23"/>
    <w:rsid w:val="009E3F8B"/>
    <w:pPr>
      <w:widowControl w:val="0"/>
      <w:shd w:val="clear" w:color="auto" w:fill="FFFFFF"/>
      <w:spacing w:after="0" w:line="283" w:lineRule="exact"/>
      <w:ind w:firstLine="700"/>
      <w:jc w:val="both"/>
      <w:outlineLvl w:val="1"/>
    </w:pPr>
    <w:rPr>
      <w:rFonts w:cs="Times New Roman"/>
      <w:spacing w:val="4"/>
      <w:sz w:val="20"/>
      <w:szCs w:val="20"/>
      <w:lang w:eastAsia="ru-RU"/>
    </w:rPr>
  </w:style>
  <w:style w:type="paragraph" w:customStyle="1" w:styleId="18">
    <w:name w:val="Без интервала1"/>
    <w:link w:val="NoSpacingChar"/>
    <w:uiPriority w:val="99"/>
    <w:rsid w:val="009E3F8B"/>
    <w:rPr>
      <w:rFonts w:cs="Calibri"/>
      <w:sz w:val="22"/>
      <w:szCs w:val="22"/>
    </w:rPr>
  </w:style>
  <w:style w:type="character" w:customStyle="1" w:styleId="NoSpacingChar">
    <w:name w:val="No Spacing Char"/>
    <w:link w:val="18"/>
    <w:uiPriority w:val="99"/>
    <w:locked/>
    <w:rsid w:val="009E3F8B"/>
    <w:rPr>
      <w:rFonts w:cs="Calibri"/>
      <w:sz w:val="22"/>
      <w:szCs w:val="22"/>
    </w:rPr>
  </w:style>
  <w:style w:type="table" w:customStyle="1" w:styleId="111">
    <w:name w:val="Сетка таблицы11"/>
    <w:basedOn w:val="a1"/>
    <w:next w:val="af4"/>
    <w:uiPriority w:val="59"/>
    <w:rsid w:val="009E3F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4"/>
    <w:uiPriority w:val="59"/>
    <w:rsid w:val="009E3F8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f4"/>
    <w:uiPriority w:val="59"/>
    <w:rsid w:val="009E3F8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f4"/>
    <w:uiPriority w:val="59"/>
    <w:rsid w:val="009E3F8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Emphasis"/>
    <w:uiPriority w:val="20"/>
    <w:qFormat/>
    <w:rsid w:val="009E3F8B"/>
    <w:rPr>
      <w:i/>
      <w:iCs/>
    </w:rPr>
  </w:style>
  <w:style w:type="table" w:customStyle="1" w:styleId="5">
    <w:name w:val="Сетка таблицы5"/>
    <w:basedOn w:val="a1"/>
    <w:next w:val="af4"/>
    <w:uiPriority w:val="59"/>
    <w:rsid w:val="009E3F8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f4"/>
    <w:uiPriority w:val="59"/>
    <w:rsid w:val="009E3F8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4"/>
    <w:uiPriority w:val="59"/>
    <w:rsid w:val="009E3F8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f4"/>
    <w:uiPriority w:val="59"/>
    <w:rsid w:val="009E3F8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4"/>
    <w:uiPriority w:val="59"/>
    <w:rsid w:val="009E3F8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rsid w:val="009E3F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4"/>
    <w:uiPriority w:val="59"/>
    <w:rsid w:val="009E3F8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f4"/>
    <w:uiPriority w:val="59"/>
    <w:rsid w:val="009E3F8B"/>
    <w:pPr>
      <w:ind w:firstLine="709"/>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4"/>
    <w:uiPriority w:val="59"/>
    <w:rsid w:val="009E3F8B"/>
    <w:pPr>
      <w:ind w:firstLine="709"/>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4"/>
    <w:uiPriority w:val="59"/>
    <w:rsid w:val="009E3F8B"/>
    <w:pPr>
      <w:ind w:firstLine="709"/>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4"/>
    <w:uiPriority w:val="59"/>
    <w:rsid w:val="009E3F8B"/>
    <w:pPr>
      <w:ind w:firstLine="709"/>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4"/>
    <w:uiPriority w:val="59"/>
    <w:rsid w:val="009E3F8B"/>
    <w:pPr>
      <w:ind w:firstLine="709"/>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073193">
      <w:bodyDiv w:val="1"/>
      <w:marLeft w:val="0"/>
      <w:marRight w:val="0"/>
      <w:marTop w:val="0"/>
      <w:marBottom w:val="0"/>
      <w:divBdr>
        <w:top w:val="none" w:sz="0" w:space="0" w:color="auto"/>
        <w:left w:val="none" w:sz="0" w:space="0" w:color="auto"/>
        <w:bottom w:val="none" w:sz="0" w:space="0" w:color="auto"/>
        <w:right w:val="none" w:sz="0" w:space="0" w:color="auto"/>
      </w:divBdr>
    </w:div>
    <w:div w:id="522666075">
      <w:bodyDiv w:val="1"/>
      <w:marLeft w:val="0"/>
      <w:marRight w:val="0"/>
      <w:marTop w:val="0"/>
      <w:marBottom w:val="0"/>
      <w:divBdr>
        <w:top w:val="none" w:sz="0" w:space="0" w:color="auto"/>
        <w:left w:val="none" w:sz="0" w:space="0" w:color="auto"/>
        <w:bottom w:val="none" w:sz="0" w:space="0" w:color="auto"/>
        <w:right w:val="none" w:sz="0" w:space="0" w:color="auto"/>
      </w:divBdr>
    </w:div>
    <w:div w:id="526260076">
      <w:bodyDiv w:val="1"/>
      <w:marLeft w:val="0"/>
      <w:marRight w:val="0"/>
      <w:marTop w:val="0"/>
      <w:marBottom w:val="0"/>
      <w:divBdr>
        <w:top w:val="none" w:sz="0" w:space="0" w:color="auto"/>
        <w:left w:val="none" w:sz="0" w:space="0" w:color="auto"/>
        <w:bottom w:val="none" w:sz="0" w:space="0" w:color="auto"/>
        <w:right w:val="none" w:sz="0" w:space="0" w:color="auto"/>
      </w:divBdr>
    </w:div>
    <w:div w:id="567109086">
      <w:bodyDiv w:val="1"/>
      <w:marLeft w:val="0"/>
      <w:marRight w:val="0"/>
      <w:marTop w:val="0"/>
      <w:marBottom w:val="0"/>
      <w:divBdr>
        <w:top w:val="none" w:sz="0" w:space="0" w:color="auto"/>
        <w:left w:val="none" w:sz="0" w:space="0" w:color="auto"/>
        <w:bottom w:val="none" w:sz="0" w:space="0" w:color="auto"/>
        <w:right w:val="none" w:sz="0" w:space="0" w:color="auto"/>
      </w:divBdr>
    </w:div>
    <w:div w:id="604657442">
      <w:bodyDiv w:val="1"/>
      <w:marLeft w:val="0"/>
      <w:marRight w:val="0"/>
      <w:marTop w:val="0"/>
      <w:marBottom w:val="0"/>
      <w:divBdr>
        <w:top w:val="none" w:sz="0" w:space="0" w:color="auto"/>
        <w:left w:val="none" w:sz="0" w:space="0" w:color="auto"/>
        <w:bottom w:val="none" w:sz="0" w:space="0" w:color="auto"/>
        <w:right w:val="none" w:sz="0" w:space="0" w:color="auto"/>
      </w:divBdr>
    </w:div>
    <w:div w:id="606427912">
      <w:bodyDiv w:val="1"/>
      <w:marLeft w:val="0"/>
      <w:marRight w:val="0"/>
      <w:marTop w:val="0"/>
      <w:marBottom w:val="0"/>
      <w:divBdr>
        <w:top w:val="none" w:sz="0" w:space="0" w:color="auto"/>
        <w:left w:val="none" w:sz="0" w:space="0" w:color="auto"/>
        <w:bottom w:val="none" w:sz="0" w:space="0" w:color="auto"/>
        <w:right w:val="none" w:sz="0" w:space="0" w:color="auto"/>
      </w:divBdr>
      <w:divsChild>
        <w:div w:id="2028673387">
          <w:marLeft w:val="79"/>
          <w:marRight w:val="0"/>
          <w:marTop w:val="32"/>
          <w:marBottom w:val="32"/>
          <w:divBdr>
            <w:top w:val="none" w:sz="0" w:space="0" w:color="auto"/>
            <w:left w:val="none" w:sz="0" w:space="0" w:color="auto"/>
            <w:bottom w:val="none" w:sz="0" w:space="0" w:color="auto"/>
            <w:right w:val="none" w:sz="0" w:space="0" w:color="auto"/>
          </w:divBdr>
          <w:divsChild>
            <w:div w:id="317541224">
              <w:marLeft w:val="316"/>
              <w:marRight w:val="316"/>
              <w:marTop w:val="0"/>
              <w:marBottom w:val="0"/>
              <w:divBdr>
                <w:top w:val="none" w:sz="0" w:space="0" w:color="auto"/>
                <w:left w:val="none" w:sz="0" w:space="0" w:color="auto"/>
                <w:bottom w:val="none" w:sz="0" w:space="0" w:color="auto"/>
                <w:right w:val="none" w:sz="0" w:space="0" w:color="auto"/>
              </w:divBdr>
            </w:div>
            <w:div w:id="515121290">
              <w:marLeft w:val="316"/>
              <w:marRight w:val="316"/>
              <w:marTop w:val="0"/>
              <w:marBottom w:val="0"/>
              <w:divBdr>
                <w:top w:val="none" w:sz="0" w:space="0" w:color="auto"/>
                <w:left w:val="none" w:sz="0" w:space="0" w:color="auto"/>
                <w:bottom w:val="none" w:sz="0" w:space="0" w:color="auto"/>
                <w:right w:val="none" w:sz="0" w:space="0" w:color="auto"/>
              </w:divBdr>
            </w:div>
            <w:div w:id="816072974">
              <w:marLeft w:val="316"/>
              <w:marRight w:val="316"/>
              <w:marTop w:val="0"/>
              <w:marBottom w:val="0"/>
              <w:divBdr>
                <w:top w:val="none" w:sz="0" w:space="0" w:color="auto"/>
                <w:left w:val="none" w:sz="0" w:space="0" w:color="auto"/>
                <w:bottom w:val="none" w:sz="0" w:space="0" w:color="auto"/>
                <w:right w:val="none" w:sz="0" w:space="0" w:color="auto"/>
              </w:divBdr>
            </w:div>
            <w:div w:id="962929070">
              <w:marLeft w:val="0"/>
              <w:marRight w:val="0"/>
              <w:marTop w:val="0"/>
              <w:marBottom w:val="0"/>
              <w:divBdr>
                <w:top w:val="none" w:sz="0" w:space="0" w:color="auto"/>
                <w:left w:val="none" w:sz="0" w:space="0" w:color="auto"/>
                <w:bottom w:val="none" w:sz="0" w:space="0" w:color="auto"/>
                <w:right w:val="none" w:sz="0" w:space="0" w:color="auto"/>
              </w:divBdr>
            </w:div>
            <w:div w:id="1053191319">
              <w:marLeft w:val="0"/>
              <w:marRight w:val="0"/>
              <w:marTop w:val="0"/>
              <w:marBottom w:val="0"/>
              <w:divBdr>
                <w:top w:val="none" w:sz="0" w:space="0" w:color="auto"/>
                <w:left w:val="none" w:sz="0" w:space="0" w:color="auto"/>
                <w:bottom w:val="none" w:sz="0" w:space="0" w:color="auto"/>
                <w:right w:val="none" w:sz="0" w:space="0" w:color="auto"/>
              </w:divBdr>
            </w:div>
            <w:div w:id="14260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76">
      <w:bodyDiv w:val="1"/>
      <w:marLeft w:val="0"/>
      <w:marRight w:val="0"/>
      <w:marTop w:val="0"/>
      <w:marBottom w:val="0"/>
      <w:divBdr>
        <w:top w:val="none" w:sz="0" w:space="0" w:color="auto"/>
        <w:left w:val="none" w:sz="0" w:space="0" w:color="auto"/>
        <w:bottom w:val="none" w:sz="0" w:space="0" w:color="auto"/>
        <w:right w:val="none" w:sz="0" w:space="0" w:color="auto"/>
      </w:divBdr>
    </w:div>
    <w:div w:id="718551746">
      <w:bodyDiv w:val="1"/>
      <w:marLeft w:val="0"/>
      <w:marRight w:val="0"/>
      <w:marTop w:val="0"/>
      <w:marBottom w:val="0"/>
      <w:divBdr>
        <w:top w:val="none" w:sz="0" w:space="0" w:color="auto"/>
        <w:left w:val="none" w:sz="0" w:space="0" w:color="auto"/>
        <w:bottom w:val="none" w:sz="0" w:space="0" w:color="auto"/>
        <w:right w:val="none" w:sz="0" w:space="0" w:color="auto"/>
      </w:divBdr>
    </w:div>
    <w:div w:id="882135327">
      <w:bodyDiv w:val="1"/>
      <w:marLeft w:val="0"/>
      <w:marRight w:val="0"/>
      <w:marTop w:val="0"/>
      <w:marBottom w:val="0"/>
      <w:divBdr>
        <w:top w:val="none" w:sz="0" w:space="0" w:color="auto"/>
        <w:left w:val="none" w:sz="0" w:space="0" w:color="auto"/>
        <w:bottom w:val="none" w:sz="0" w:space="0" w:color="auto"/>
        <w:right w:val="none" w:sz="0" w:space="0" w:color="auto"/>
      </w:divBdr>
    </w:div>
    <w:div w:id="925842217">
      <w:bodyDiv w:val="1"/>
      <w:marLeft w:val="0"/>
      <w:marRight w:val="0"/>
      <w:marTop w:val="0"/>
      <w:marBottom w:val="0"/>
      <w:divBdr>
        <w:top w:val="none" w:sz="0" w:space="0" w:color="auto"/>
        <w:left w:val="none" w:sz="0" w:space="0" w:color="auto"/>
        <w:bottom w:val="none" w:sz="0" w:space="0" w:color="auto"/>
        <w:right w:val="none" w:sz="0" w:space="0" w:color="auto"/>
      </w:divBdr>
    </w:div>
    <w:div w:id="973096715">
      <w:bodyDiv w:val="1"/>
      <w:marLeft w:val="0"/>
      <w:marRight w:val="0"/>
      <w:marTop w:val="0"/>
      <w:marBottom w:val="0"/>
      <w:divBdr>
        <w:top w:val="none" w:sz="0" w:space="0" w:color="auto"/>
        <w:left w:val="none" w:sz="0" w:space="0" w:color="auto"/>
        <w:bottom w:val="none" w:sz="0" w:space="0" w:color="auto"/>
        <w:right w:val="none" w:sz="0" w:space="0" w:color="auto"/>
      </w:divBdr>
    </w:div>
    <w:div w:id="1064566913">
      <w:bodyDiv w:val="1"/>
      <w:marLeft w:val="0"/>
      <w:marRight w:val="0"/>
      <w:marTop w:val="0"/>
      <w:marBottom w:val="0"/>
      <w:divBdr>
        <w:top w:val="none" w:sz="0" w:space="0" w:color="auto"/>
        <w:left w:val="none" w:sz="0" w:space="0" w:color="auto"/>
        <w:bottom w:val="none" w:sz="0" w:space="0" w:color="auto"/>
        <w:right w:val="none" w:sz="0" w:space="0" w:color="auto"/>
      </w:divBdr>
    </w:div>
    <w:div w:id="1079718772">
      <w:bodyDiv w:val="1"/>
      <w:marLeft w:val="0"/>
      <w:marRight w:val="0"/>
      <w:marTop w:val="0"/>
      <w:marBottom w:val="0"/>
      <w:divBdr>
        <w:top w:val="none" w:sz="0" w:space="0" w:color="auto"/>
        <w:left w:val="none" w:sz="0" w:space="0" w:color="auto"/>
        <w:bottom w:val="none" w:sz="0" w:space="0" w:color="auto"/>
        <w:right w:val="none" w:sz="0" w:space="0" w:color="auto"/>
      </w:divBdr>
    </w:div>
    <w:div w:id="1142700232">
      <w:bodyDiv w:val="1"/>
      <w:marLeft w:val="0"/>
      <w:marRight w:val="0"/>
      <w:marTop w:val="0"/>
      <w:marBottom w:val="0"/>
      <w:divBdr>
        <w:top w:val="none" w:sz="0" w:space="0" w:color="auto"/>
        <w:left w:val="none" w:sz="0" w:space="0" w:color="auto"/>
        <w:bottom w:val="none" w:sz="0" w:space="0" w:color="auto"/>
        <w:right w:val="none" w:sz="0" w:space="0" w:color="auto"/>
      </w:divBdr>
    </w:div>
    <w:div w:id="1167600143">
      <w:bodyDiv w:val="1"/>
      <w:marLeft w:val="0"/>
      <w:marRight w:val="0"/>
      <w:marTop w:val="0"/>
      <w:marBottom w:val="0"/>
      <w:divBdr>
        <w:top w:val="none" w:sz="0" w:space="0" w:color="auto"/>
        <w:left w:val="none" w:sz="0" w:space="0" w:color="auto"/>
        <w:bottom w:val="none" w:sz="0" w:space="0" w:color="auto"/>
        <w:right w:val="none" w:sz="0" w:space="0" w:color="auto"/>
      </w:divBdr>
    </w:div>
    <w:div w:id="1223323997">
      <w:bodyDiv w:val="1"/>
      <w:marLeft w:val="0"/>
      <w:marRight w:val="0"/>
      <w:marTop w:val="0"/>
      <w:marBottom w:val="0"/>
      <w:divBdr>
        <w:top w:val="none" w:sz="0" w:space="0" w:color="auto"/>
        <w:left w:val="none" w:sz="0" w:space="0" w:color="auto"/>
        <w:bottom w:val="none" w:sz="0" w:space="0" w:color="auto"/>
        <w:right w:val="none" w:sz="0" w:space="0" w:color="auto"/>
      </w:divBdr>
    </w:div>
    <w:div w:id="1226917545">
      <w:bodyDiv w:val="1"/>
      <w:marLeft w:val="0"/>
      <w:marRight w:val="0"/>
      <w:marTop w:val="0"/>
      <w:marBottom w:val="0"/>
      <w:divBdr>
        <w:top w:val="none" w:sz="0" w:space="0" w:color="auto"/>
        <w:left w:val="none" w:sz="0" w:space="0" w:color="auto"/>
        <w:bottom w:val="none" w:sz="0" w:space="0" w:color="auto"/>
        <w:right w:val="none" w:sz="0" w:space="0" w:color="auto"/>
      </w:divBdr>
    </w:div>
    <w:div w:id="1317606751">
      <w:bodyDiv w:val="1"/>
      <w:marLeft w:val="0"/>
      <w:marRight w:val="0"/>
      <w:marTop w:val="0"/>
      <w:marBottom w:val="0"/>
      <w:divBdr>
        <w:top w:val="none" w:sz="0" w:space="0" w:color="auto"/>
        <w:left w:val="none" w:sz="0" w:space="0" w:color="auto"/>
        <w:bottom w:val="none" w:sz="0" w:space="0" w:color="auto"/>
        <w:right w:val="none" w:sz="0" w:space="0" w:color="auto"/>
      </w:divBdr>
    </w:div>
    <w:div w:id="1540045259">
      <w:bodyDiv w:val="1"/>
      <w:marLeft w:val="0"/>
      <w:marRight w:val="0"/>
      <w:marTop w:val="0"/>
      <w:marBottom w:val="0"/>
      <w:divBdr>
        <w:top w:val="none" w:sz="0" w:space="0" w:color="auto"/>
        <w:left w:val="none" w:sz="0" w:space="0" w:color="auto"/>
        <w:bottom w:val="none" w:sz="0" w:space="0" w:color="auto"/>
        <w:right w:val="none" w:sz="0" w:space="0" w:color="auto"/>
      </w:divBdr>
      <w:divsChild>
        <w:div w:id="182936448">
          <w:marLeft w:val="576"/>
          <w:marRight w:val="0"/>
          <w:marTop w:val="80"/>
          <w:marBottom w:val="0"/>
          <w:divBdr>
            <w:top w:val="none" w:sz="0" w:space="0" w:color="auto"/>
            <w:left w:val="none" w:sz="0" w:space="0" w:color="auto"/>
            <w:bottom w:val="none" w:sz="0" w:space="0" w:color="auto"/>
            <w:right w:val="none" w:sz="0" w:space="0" w:color="auto"/>
          </w:divBdr>
        </w:div>
        <w:div w:id="2097893825">
          <w:marLeft w:val="576"/>
          <w:marRight w:val="0"/>
          <w:marTop w:val="80"/>
          <w:marBottom w:val="0"/>
          <w:divBdr>
            <w:top w:val="none" w:sz="0" w:space="0" w:color="auto"/>
            <w:left w:val="none" w:sz="0" w:space="0" w:color="auto"/>
            <w:bottom w:val="none" w:sz="0" w:space="0" w:color="auto"/>
            <w:right w:val="none" w:sz="0" w:space="0" w:color="auto"/>
          </w:divBdr>
        </w:div>
      </w:divsChild>
    </w:div>
    <w:div w:id="1549681941">
      <w:bodyDiv w:val="1"/>
      <w:marLeft w:val="0"/>
      <w:marRight w:val="0"/>
      <w:marTop w:val="0"/>
      <w:marBottom w:val="0"/>
      <w:divBdr>
        <w:top w:val="none" w:sz="0" w:space="0" w:color="auto"/>
        <w:left w:val="none" w:sz="0" w:space="0" w:color="auto"/>
        <w:bottom w:val="none" w:sz="0" w:space="0" w:color="auto"/>
        <w:right w:val="none" w:sz="0" w:space="0" w:color="auto"/>
      </w:divBdr>
    </w:div>
    <w:div w:id="1683168926">
      <w:bodyDiv w:val="1"/>
      <w:marLeft w:val="0"/>
      <w:marRight w:val="0"/>
      <w:marTop w:val="0"/>
      <w:marBottom w:val="0"/>
      <w:divBdr>
        <w:top w:val="none" w:sz="0" w:space="0" w:color="auto"/>
        <w:left w:val="none" w:sz="0" w:space="0" w:color="auto"/>
        <w:bottom w:val="none" w:sz="0" w:space="0" w:color="auto"/>
        <w:right w:val="none" w:sz="0" w:space="0" w:color="auto"/>
      </w:divBdr>
    </w:div>
    <w:div w:id="1709137275">
      <w:bodyDiv w:val="1"/>
      <w:marLeft w:val="0"/>
      <w:marRight w:val="0"/>
      <w:marTop w:val="0"/>
      <w:marBottom w:val="0"/>
      <w:divBdr>
        <w:top w:val="none" w:sz="0" w:space="0" w:color="auto"/>
        <w:left w:val="none" w:sz="0" w:space="0" w:color="auto"/>
        <w:bottom w:val="none" w:sz="0" w:space="0" w:color="auto"/>
        <w:right w:val="none" w:sz="0" w:space="0" w:color="auto"/>
      </w:divBdr>
    </w:div>
    <w:div w:id="1787964284">
      <w:bodyDiv w:val="1"/>
      <w:marLeft w:val="0"/>
      <w:marRight w:val="0"/>
      <w:marTop w:val="0"/>
      <w:marBottom w:val="0"/>
      <w:divBdr>
        <w:top w:val="none" w:sz="0" w:space="0" w:color="auto"/>
        <w:left w:val="none" w:sz="0" w:space="0" w:color="auto"/>
        <w:bottom w:val="none" w:sz="0" w:space="0" w:color="auto"/>
        <w:right w:val="none" w:sz="0" w:space="0" w:color="auto"/>
      </w:divBdr>
    </w:div>
    <w:div w:id="1856268203">
      <w:bodyDiv w:val="1"/>
      <w:marLeft w:val="0"/>
      <w:marRight w:val="0"/>
      <w:marTop w:val="0"/>
      <w:marBottom w:val="0"/>
      <w:divBdr>
        <w:top w:val="none" w:sz="0" w:space="0" w:color="auto"/>
        <w:left w:val="none" w:sz="0" w:space="0" w:color="auto"/>
        <w:bottom w:val="none" w:sz="0" w:space="0" w:color="auto"/>
        <w:right w:val="none" w:sz="0" w:space="0" w:color="auto"/>
      </w:divBdr>
      <w:divsChild>
        <w:div w:id="361320255">
          <w:marLeft w:val="576"/>
          <w:marRight w:val="0"/>
          <w:marTop w:val="80"/>
          <w:marBottom w:val="0"/>
          <w:divBdr>
            <w:top w:val="none" w:sz="0" w:space="0" w:color="auto"/>
            <w:left w:val="none" w:sz="0" w:space="0" w:color="auto"/>
            <w:bottom w:val="none" w:sz="0" w:space="0" w:color="auto"/>
            <w:right w:val="none" w:sz="0" w:space="0" w:color="auto"/>
          </w:divBdr>
        </w:div>
        <w:div w:id="822818457">
          <w:marLeft w:val="576"/>
          <w:marRight w:val="0"/>
          <w:marTop w:val="80"/>
          <w:marBottom w:val="0"/>
          <w:divBdr>
            <w:top w:val="none" w:sz="0" w:space="0" w:color="auto"/>
            <w:left w:val="none" w:sz="0" w:space="0" w:color="auto"/>
            <w:bottom w:val="none" w:sz="0" w:space="0" w:color="auto"/>
            <w:right w:val="none" w:sz="0" w:space="0" w:color="auto"/>
          </w:divBdr>
        </w:div>
        <w:div w:id="871070045">
          <w:marLeft w:val="576"/>
          <w:marRight w:val="0"/>
          <w:marTop w:val="80"/>
          <w:marBottom w:val="0"/>
          <w:divBdr>
            <w:top w:val="none" w:sz="0" w:space="0" w:color="auto"/>
            <w:left w:val="none" w:sz="0" w:space="0" w:color="auto"/>
            <w:bottom w:val="none" w:sz="0" w:space="0" w:color="auto"/>
            <w:right w:val="none" w:sz="0" w:space="0" w:color="auto"/>
          </w:divBdr>
        </w:div>
        <w:div w:id="1083641768">
          <w:marLeft w:val="576"/>
          <w:marRight w:val="0"/>
          <w:marTop w:val="80"/>
          <w:marBottom w:val="0"/>
          <w:divBdr>
            <w:top w:val="none" w:sz="0" w:space="0" w:color="auto"/>
            <w:left w:val="none" w:sz="0" w:space="0" w:color="auto"/>
            <w:bottom w:val="none" w:sz="0" w:space="0" w:color="auto"/>
            <w:right w:val="none" w:sz="0" w:space="0" w:color="auto"/>
          </w:divBdr>
        </w:div>
        <w:div w:id="1342316642">
          <w:marLeft w:val="576"/>
          <w:marRight w:val="0"/>
          <w:marTop w:val="80"/>
          <w:marBottom w:val="0"/>
          <w:divBdr>
            <w:top w:val="none" w:sz="0" w:space="0" w:color="auto"/>
            <w:left w:val="none" w:sz="0" w:space="0" w:color="auto"/>
            <w:bottom w:val="none" w:sz="0" w:space="0" w:color="auto"/>
            <w:right w:val="none" w:sz="0" w:space="0" w:color="auto"/>
          </w:divBdr>
        </w:div>
        <w:div w:id="1507090718">
          <w:marLeft w:val="576"/>
          <w:marRight w:val="0"/>
          <w:marTop w:val="80"/>
          <w:marBottom w:val="0"/>
          <w:divBdr>
            <w:top w:val="none" w:sz="0" w:space="0" w:color="auto"/>
            <w:left w:val="none" w:sz="0" w:space="0" w:color="auto"/>
            <w:bottom w:val="none" w:sz="0" w:space="0" w:color="auto"/>
            <w:right w:val="none" w:sz="0" w:space="0" w:color="auto"/>
          </w:divBdr>
        </w:div>
      </w:divsChild>
    </w:div>
    <w:div w:id="2076273825">
      <w:bodyDiv w:val="1"/>
      <w:marLeft w:val="0"/>
      <w:marRight w:val="0"/>
      <w:marTop w:val="0"/>
      <w:marBottom w:val="0"/>
      <w:divBdr>
        <w:top w:val="none" w:sz="0" w:space="0" w:color="auto"/>
        <w:left w:val="none" w:sz="0" w:space="0" w:color="auto"/>
        <w:bottom w:val="none" w:sz="0" w:space="0" w:color="auto"/>
        <w:right w:val="none" w:sz="0" w:space="0" w:color="auto"/>
      </w:divBdr>
    </w:div>
    <w:div w:id="2102022217">
      <w:bodyDiv w:val="1"/>
      <w:marLeft w:val="0"/>
      <w:marRight w:val="0"/>
      <w:marTop w:val="0"/>
      <w:marBottom w:val="0"/>
      <w:divBdr>
        <w:top w:val="none" w:sz="0" w:space="0" w:color="auto"/>
        <w:left w:val="none" w:sz="0" w:space="0" w:color="auto"/>
        <w:bottom w:val="none" w:sz="0" w:space="0" w:color="auto"/>
        <w:right w:val="none" w:sz="0" w:space="0" w:color="auto"/>
      </w:divBdr>
    </w:div>
    <w:div w:id="21047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131D4-38BA-417C-BA48-EBBB412E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4378</TotalTime>
  <Pages>1</Pages>
  <Words>17384</Words>
  <Characters>99089</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cp:lastModifiedBy>
  <cp:revision>38</cp:revision>
  <cp:lastPrinted>2018-03-06T02:43:00Z</cp:lastPrinted>
  <dcterms:created xsi:type="dcterms:W3CDTF">2015-09-22T08:15:00Z</dcterms:created>
  <dcterms:modified xsi:type="dcterms:W3CDTF">2020-11-30T07:30:00Z</dcterms:modified>
</cp:coreProperties>
</file>