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2604" w:rsidRPr="00942604" w:rsidRDefault="00942604" w:rsidP="00942604">
      <w:pPr>
        <w:pStyle w:val="ConsPlusNormal"/>
        <w:jc w:val="right"/>
        <w:rPr>
          <w:rFonts w:ascii="Times New Roman" w:hAnsi="Times New Roman" w:cs="Times New Roman"/>
          <w:b/>
        </w:rPr>
      </w:pPr>
      <w:r w:rsidRPr="00942604">
        <w:rPr>
          <w:rFonts w:ascii="Times New Roman" w:hAnsi="Times New Roman" w:cs="Times New Roman"/>
          <w:b/>
        </w:rPr>
        <w:t>ПРОЕКТ</w:t>
      </w:r>
    </w:p>
    <w:p w:rsidR="00942604" w:rsidRPr="00494274" w:rsidRDefault="00942604">
      <w:pPr>
        <w:pStyle w:val="ConsPlusTitle"/>
        <w:jc w:val="center"/>
        <w:outlineLvl w:val="0"/>
        <w:rPr>
          <w:rFonts w:ascii="Times New Roman" w:hAnsi="Times New Roman" w:cs="Times New Roman"/>
          <w:sz w:val="24"/>
          <w:szCs w:val="24"/>
        </w:rPr>
      </w:pPr>
      <w:bookmarkStart w:id="0" w:name="P28"/>
      <w:bookmarkEnd w:id="0"/>
      <w:r w:rsidRPr="00494274">
        <w:rPr>
          <w:rFonts w:ascii="Times New Roman" w:hAnsi="Times New Roman" w:cs="Times New Roman"/>
          <w:sz w:val="24"/>
          <w:szCs w:val="24"/>
        </w:rPr>
        <w:t>МЕСТНЫЕ НОРМАТИВЫ</w:t>
      </w:r>
    </w:p>
    <w:p w:rsidR="00942604" w:rsidRPr="00494274" w:rsidRDefault="00942604">
      <w:pPr>
        <w:pStyle w:val="ConsPlusTitle"/>
        <w:jc w:val="center"/>
        <w:rPr>
          <w:rFonts w:ascii="Times New Roman" w:hAnsi="Times New Roman" w:cs="Times New Roman"/>
          <w:sz w:val="24"/>
          <w:szCs w:val="24"/>
        </w:rPr>
      </w:pPr>
      <w:r w:rsidRPr="00494274">
        <w:rPr>
          <w:rFonts w:ascii="Times New Roman" w:hAnsi="Times New Roman" w:cs="Times New Roman"/>
          <w:sz w:val="24"/>
          <w:szCs w:val="24"/>
        </w:rPr>
        <w:t>ГРАДОСТРОИТЕЛЬНОГО ПРОЕКТИРОВАНИЯ МУНИЦИПАЛЬНОГО ОБРАЗОВАНИЯ</w:t>
      </w:r>
    </w:p>
    <w:p w:rsidR="00942604" w:rsidRPr="00494274" w:rsidRDefault="00942604">
      <w:pPr>
        <w:pStyle w:val="ConsPlusTitle"/>
        <w:jc w:val="center"/>
        <w:rPr>
          <w:rFonts w:ascii="Times New Roman" w:hAnsi="Times New Roman" w:cs="Times New Roman"/>
          <w:sz w:val="24"/>
          <w:szCs w:val="24"/>
        </w:rPr>
      </w:pPr>
      <w:r w:rsidRPr="00494274">
        <w:rPr>
          <w:rFonts w:ascii="Times New Roman" w:hAnsi="Times New Roman" w:cs="Times New Roman"/>
          <w:sz w:val="24"/>
          <w:szCs w:val="24"/>
        </w:rPr>
        <w:t>МАЙМИНСКИЙ РАЙОН РЕСПУБЛИКИ АЛТАЙ</w:t>
      </w:r>
    </w:p>
    <w:p w:rsidR="00942604" w:rsidRPr="00494274" w:rsidRDefault="00942604" w:rsidP="00942604">
      <w:pPr>
        <w:pStyle w:val="ConsPlusTitle"/>
        <w:jc w:val="center"/>
        <w:rPr>
          <w:rFonts w:ascii="Times New Roman" w:hAnsi="Times New Roman" w:cs="Times New Roman"/>
          <w:sz w:val="24"/>
          <w:szCs w:val="24"/>
        </w:rPr>
      </w:pPr>
      <w:r w:rsidRPr="00494274">
        <w:rPr>
          <w:rFonts w:ascii="Times New Roman" w:hAnsi="Times New Roman" w:cs="Times New Roman"/>
          <w:sz w:val="24"/>
          <w:szCs w:val="24"/>
        </w:rPr>
        <w:t>(с изменениями от 29.03.2020 г.)</w:t>
      </w:r>
    </w:p>
    <w:p w:rsidR="00942604" w:rsidRPr="00494274" w:rsidRDefault="00942604">
      <w:pPr>
        <w:pStyle w:val="ConsPlusTitle"/>
        <w:jc w:val="center"/>
        <w:rPr>
          <w:rFonts w:ascii="Times New Roman" w:hAnsi="Times New Roman" w:cs="Times New Roman"/>
          <w:sz w:val="24"/>
          <w:szCs w:val="24"/>
        </w:rPr>
      </w:pPr>
    </w:p>
    <w:p w:rsidR="00942604" w:rsidRPr="00494274" w:rsidRDefault="00942604">
      <w:pPr>
        <w:pStyle w:val="ConsPlusNormal"/>
        <w:jc w:val="both"/>
        <w:rPr>
          <w:rFonts w:ascii="Times New Roman" w:hAnsi="Times New Roman" w:cs="Times New Roman"/>
          <w:sz w:val="24"/>
          <w:szCs w:val="24"/>
        </w:rPr>
      </w:pPr>
    </w:p>
    <w:p w:rsidR="00942604" w:rsidRPr="00494274" w:rsidRDefault="00942604">
      <w:pPr>
        <w:pStyle w:val="ConsPlusNormal"/>
        <w:jc w:val="center"/>
        <w:outlineLvl w:val="1"/>
        <w:rPr>
          <w:rFonts w:ascii="Times New Roman" w:hAnsi="Times New Roman" w:cs="Times New Roman"/>
          <w:sz w:val="24"/>
          <w:szCs w:val="24"/>
        </w:rPr>
      </w:pPr>
      <w:r w:rsidRPr="00494274">
        <w:rPr>
          <w:rFonts w:ascii="Times New Roman" w:hAnsi="Times New Roman" w:cs="Times New Roman"/>
          <w:sz w:val="24"/>
          <w:szCs w:val="24"/>
        </w:rPr>
        <w:t>Введение</w:t>
      </w:r>
    </w:p>
    <w:p w:rsidR="00942604" w:rsidRPr="00494274" w:rsidRDefault="00942604">
      <w:pPr>
        <w:pStyle w:val="ConsPlusNormal"/>
        <w:jc w:val="both"/>
        <w:rPr>
          <w:rFonts w:ascii="Times New Roman" w:hAnsi="Times New Roman" w:cs="Times New Roman"/>
          <w:sz w:val="24"/>
          <w:szCs w:val="24"/>
        </w:rPr>
      </w:pPr>
    </w:p>
    <w:p w:rsidR="00942604" w:rsidRPr="00494274" w:rsidRDefault="00942604">
      <w:pPr>
        <w:pStyle w:val="ConsPlusNormal"/>
        <w:ind w:firstLine="540"/>
        <w:jc w:val="both"/>
        <w:rPr>
          <w:rFonts w:ascii="Times New Roman" w:hAnsi="Times New Roman" w:cs="Times New Roman"/>
          <w:sz w:val="24"/>
          <w:szCs w:val="24"/>
        </w:rPr>
      </w:pPr>
      <w:r w:rsidRPr="00494274">
        <w:rPr>
          <w:rFonts w:ascii="Times New Roman" w:hAnsi="Times New Roman" w:cs="Times New Roman"/>
          <w:sz w:val="24"/>
          <w:szCs w:val="24"/>
        </w:rPr>
        <w:t>Проект "Местные нормативы градостроительного проектирования муниципального образования Майминский район Республики Алтай" (далее именуются - Нормативы) разработан в соответствии с действующим на момент создания законодательством Российской Федерации и Республики Алтай.</w:t>
      </w:r>
    </w:p>
    <w:p w:rsidR="00942604" w:rsidRPr="00494274" w:rsidRDefault="00942604">
      <w:pPr>
        <w:pStyle w:val="ConsPlusNormal"/>
        <w:spacing w:before="220"/>
        <w:ind w:firstLine="540"/>
        <w:jc w:val="both"/>
        <w:rPr>
          <w:rFonts w:ascii="Times New Roman" w:hAnsi="Times New Roman" w:cs="Times New Roman"/>
          <w:sz w:val="24"/>
          <w:szCs w:val="24"/>
        </w:rPr>
      </w:pPr>
      <w:r w:rsidRPr="00494274">
        <w:rPr>
          <w:rFonts w:ascii="Times New Roman" w:hAnsi="Times New Roman" w:cs="Times New Roman"/>
          <w:sz w:val="24"/>
          <w:szCs w:val="24"/>
        </w:rPr>
        <w:t xml:space="preserve">По вопросам, не рассматриваемым в предлагаемых проектных предложениях, следует руководствоваться законами и нормативно-техническими документами, действующими на территории Российской Федерации в соответствии с требованиями Федерального </w:t>
      </w:r>
      <w:hyperlink r:id="rId6" w:history="1">
        <w:r w:rsidRPr="00494274">
          <w:rPr>
            <w:rFonts w:ascii="Times New Roman" w:hAnsi="Times New Roman" w:cs="Times New Roman"/>
            <w:color w:val="0000FF"/>
            <w:sz w:val="24"/>
            <w:szCs w:val="24"/>
          </w:rPr>
          <w:t>закона</w:t>
        </w:r>
      </w:hyperlink>
      <w:r w:rsidRPr="00494274">
        <w:rPr>
          <w:rFonts w:ascii="Times New Roman" w:hAnsi="Times New Roman" w:cs="Times New Roman"/>
          <w:sz w:val="24"/>
          <w:szCs w:val="24"/>
        </w:rPr>
        <w:t xml:space="preserve"> от 27.12.2002 N 184-ФЗ "О техническом регулировании". При отмене и/или изменении действующих нормативных документов, в том числе тех, на которые дается ссылка в предлагаемых нормах, следует руководствоваться нормами, вводимыми взамен отмененных.</w:t>
      </w:r>
    </w:p>
    <w:p w:rsidR="00942604" w:rsidRPr="00494274" w:rsidRDefault="00942604">
      <w:pPr>
        <w:pStyle w:val="ConsPlusNormal"/>
        <w:spacing w:before="220"/>
        <w:ind w:firstLine="540"/>
        <w:jc w:val="both"/>
        <w:rPr>
          <w:rFonts w:ascii="Times New Roman" w:hAnsi="Times New Roman" w:cs="Times New Roman"/>
          <w:sz w:val="24"/>
          <w:szCs w:val="24"/>
        </w:rPr>
      </w:pPr>
      <w:r w:rsidRPr="00494274">
        <w:rPr>
          <w:rFonts w:ascii="Times New Roman" w:hAnsi="Times New Roman" w:cs="Times New Roman"/>
          <w:sz w:val="24"/>
          <w:szCs w:val="24"/>
        </w:rPr>
        <w:t>Проект "Местные нормативы градостроительного проектирования муниципального образования Майминский район Республики Алтай" разработан в соответствии с техническими требованиями, содержащимися в Техническом задании к Муниципальному контракту N Ф.2016.202163.</w:t>
      </w:r>
    </w:p>
    <w:p w:rsidR="00942604" w:rsidRPr="00494274" w:rsidRDefault="00942604">
      <w:pPr>
        <w:pStyle w:val="ConsPlusNormal"/>
        <w:spacing w:before="220"/>
        <w:ind w:firstLine="540"/>
        <w:jc w:val="both"/>
        <w:rPr>
          <w:rFonts w:ascii="Times New Roman" w:hAnsi="Times New Roman" w:cs="Times New Roman"/>
          <w:sz w:val="24"/>
          <w:szCs w:val="24"/>
        </w:rPr>
      </w:pPr>
      <w:r w:rsidRPr="00494274">
        <w:rPr>
          <w:rFonts w:ascii="Times New Roman" w:hAnsi="Times New Roman" w:cs="Times New Roman"/>
          <w:sz w:val="24"/>
          <w:szCs w:val="24"/>
        </w:rPr>
        <w:t>Местные нормативы градостроительного проектирования обязательны для всех субъектов градостроительной деятельности, осуществляющих свою деятельность на территории Майминского района Республики Алтай, независимо от их организационно-правовой формы и подчиненности.</w:t>
      </w:r>
    </w:p>
    <w:p w:rsidR="00942604" w:rsidRPr="00494274" w:rsidRDefault="00942604">
      <w:pPr>
        <w:pStyle w:val="ConsPlusNormal"/>
        <w:spacing w:before="220"/>
        <w:ind w:firstLine="540"/>
        <w:jc w:val="both"/>
        <w:rPr>
          <w:rFonts w:ascii="Times New Roman" w:hAnsi="Times New Roman" w:cs="Times New Roman"/>
          <w:sz w:val="24"/>
          <w:szCs w:val="24"/>
        </w:rPr>
      </w:pPr>
      <w:r w:rsidRPr="00494274">
        <w:rPr>
          <w:rFonts w:ascii="Times New Roman" w:hAnsi="Times New Roman" w:cs="Times New Roman"/>
          <w:sz w:val="24"/>
          <w:szCs w:val="24"/>
        </w:rPr>
        <w:t>Проект Нормативов разработан в целях обеспечения устойчивого развития Майминского района Республики Алтай, поселений и населенных пунктов на его территории и обеспечения безопасных и комфортных условий жизнедеятельности населения, они распространяются на планировку, застройку и реконструкцию территории района в пределах его границ. Местные нормативы градостроительного проектирования представляют собой комплексный документ, отражающий градостроительную, природную и социально-экономическую специфику Майминского района Республики Алтай и особенности его населенных пунктов.</w:t>
      </w:r>
    </w:p>
    <w:p w:rsidR="00942604" w:rsidRPr="00494274" w:rsidRDefault="00942604">
      <w:pPr>
        <w:pStyle w:val="ConsPlusNormal"/>
        <w:spacing w:before="220"/>
        <w:ind w:firstLine="540"/>
        <w:jc w:val="both"/>
        <w:rPr>
          <w:rFonts w:ascii="Times New Roman" w:hAnsi="Times New Roman" w:cs="Times New Roman"/>
          <w:sz w:val="24"/>
          <w:szCs w:val="24"/>
        </w:rPr>
      </w:pPr>
      <w:r w:rsidRPr="00494274">
        <w:rPr>
          <w:rFonts w:ascii="Times New Roman" w:hAnsi="Times New Roman" w:cs="Times New Roman"/>
          <w:sz w:val="24"/>
          <w:szCs w:val="24"/>
        </w:rPr>
        <w:t xml:space="preserve">Проект Нормативов разработан с учетом комплексного анализа ситуации в Республике Алтай и </w:t>
      </w:r>
      <w:proofErr w:type="spellStart"/>
      <w:r w:rsidRPr="00494274">
        <w:rPr>
          <w:rFonts w:ascii="Times New Roman" w:hAnsi="Times New Roman" w:cs="Times New Roman"/>
          <w:sz w:val="24"/>
          <w:szCs w:val="24"/>
        </w:rPr>
        <w:t>Майминском</w:t>
      </w:r>
      <w:proofErr w:type="spellEnd"/>
      <w:r w:rsidRPr="00494274">
        <w:rPr>
          <w:rFonts w:ascii="Times New Roman" w:hAnsi="Times New Roman" w:cs="Times New Roman"/>
          <w:sz w:val="24"/>
          <w:szCs w:val="24"/>
        </w:rPr>
        <w:t xml:space="preserve"> районе (учитывая его близкое расположение к столице Республики Алтай), рассматривая все сельсоветы в его составе.</w:t>
      </w:r>
    </w:p>
    <w:p w:rsidR="00942604" w:rsidRPr="00494274" w:rsidRDefault="00942604">
      <w:pPr>
        <w:pStyle w:val="ConsPlusNormal"/>
        <w:spacing w:before="220"/>
        <w:ind w:firstLine="540"/>
        <w:jc w:val="both"/>
        <w:rPr>
          <w:rFonts w:ascii="Times New Roman" w:hAnsi="Times New Roman" w:cs="Times New Roman"/>
          <w:sz w:val="24"/>
          <w:szCs w:val="24"/>
        </w:rPr>
      </w:pPr>
      <w:r w:rsidRPr="00494274">
        <w:rPr>
          <w:rFonts w:ascii="Times New Roman" w:hAnsi="Times New Roman" w:cs="Times New Roman"/>
          <w:sz w:val="24"/>
          <w:szCs w:val="24"/>
        </w:rPr>
        <w:t>При разработке проектных предложений также учтены историко-экономические особенности Майминского района Республики Алтай, его социально-демографический состав и плотность населения на территории поселений, планы и программы комплексного социально-экономического развития.</w:t>
      </w:r>
    </w:p>
    <w:p w:rsidR="00942604" w:rsidRPr="00494274" w:rsidRDefault="00942604">
      <w:pPr>
        <w:pStyle w:val="ConsPlusNormal"/>
        <w:spacing w:before="220"/>
        <w:ind w:firstLine="540"/>
        <w:jc w:val="both"/>
        <w:rPr>
          <w:rFonts w:ascii="Times New Roman" w:hAnsi="Times New Roman" w:cs="Times New Roman"/>
          <w:sz w:val="24"/>
          <w:szCs w:val="24"/>
        </w:rPr>
      </w:pPr>
      <w:r w:rsidRPr="00494274">
        <w:rPr>
          <w:rFonts w:ascii="Times New Roman" w:hAnsi="Times New Roman" w:cs="Times New Roman"/>
          <w:sz w:val="24"/>
          <w:szCs w:val="24"/>
        </w:rPr>
        <w:t xml:space="preserve">При разработке предлагаемых Нормативов были использованы Региональные </w:t>
      </w:r>
      <w:hyperlink r:id="rId7" w:history="1">
        <w:r w:rsidRPr="00494274">
          <w:rPr>
            <w:rFonts w:ascii="Times New Roman" w:hAnsi="Times New Roman" w:cs="Times New Roman"/>
            <w:color w:val="0000FF"/>
            <w:sz w:val="24"/>
            <w:szCs w:val="24"/>
          </w:rPr>
          <w:t>нормативы</w:t>
        </w:r>
      </w:hyperlink>
      <w:r w:rsidRPr="00494274">
        <w:rPr>
          <w:rFonts w:ascii="Times New Roman" w:hAnsi="Times New Roman" w:cs="Times New Roman"/>
          <w:sz w:val="24"/>
          <w:szCs w:val="24"/>
        </w:rPr>
        <w:t xml:space="preserve"> градостроительного проектирования Республики Алтай, утвержденные постановлением Правительства Республики Алтай от 17.07.2014 N 209 в части, не </w:t>
      </w:r>
      <w:r w:rsidRPr="00494274">
        <w:rPr>
          <w:rFonts w:ascii="Times New Roman" w:hAnsi="Times New Roman" w:cs="Times New Roman"/>
          <w:sz w:val="24"/>
          <w:szCs w:val="24"/>
        </w:rPr>
        <w:lastRenderedPageBreak/>
        <w:t>противоречащей нормативным требованиям Российской Федерации.</w:t>
      </w:r>
    </w:p>
    <w:p w:rsidR="00942604" w:rsidRPr="00494274" w:rsidRDefault="00942604">
      <w:pPr>
        <w:pStyle w:val="ConsPlusNormal"/>
        <w:spacing w:before="220"/>
        <w:ind w:firstLine="540"/>
        <w:jc w:val="both"/>
        <w:rPr>
          <w:rFonts w:ascii="Times New Roman" w:hAnsi="Times New Roman" w:cs="Times New Roman"/>
          <w:sz w:val="24"/>
          <w:szCs w:val="24"/>
        </w:rPr>
      </w:pPr>
      <w:r w:rsidRPr="00494274">
        <w:rPr>
          <w:rFonts w:ascii="Times New Roman" w:hAnsi="Times New Roman" w:cs="Times New Roman"/>
          <w:sz w:val="24"/>
          <w:szCs w:val="24"/>
        </w:rPr>
        <w:t xml:space="preserve">Проектные предложения подготовлены в развернутом виде, с учетом пользователей различного уровня, с учетом более 190 действующих правовых и нормативных актов. </w:t>
      </w:r>
      <w:proofErr w:type="gramStart"/>
      <w:r w:rsidRPr="00494274">
        <w:rPr>
          <w:rFonts w:ascii="Times New Roman" w:hAnsi="Times New Roman" w:cs="Times New Roman"/>
          <w:sz w:val="24"/>
          <w:szCs w:val="24"/>
        </w:rPr>
        <w:t xml:space="preserve">В местных нормативах градостроительного проектирования помимо объектов регионального значения большее внимание уделено объектам местного значения Майминского района Республики Алтай, при этом вопросы местного значения рассматривались в соответствии с Федеральным </w:t>
      </w:r>
      <w:hyperlink r:id="rId8" w:history="1">
        <w:r w:rsidRPr="00494274">
          <w:rPr>
            <w:rFonts w:ascii="Times New Roman" w:hAnsi="Times New Roman" w:cs="Times New Roman"/>
            <w:color w:val="0000FF"/>
            <w:sz w:val="24"/>
            <w:szCs w:val="24"/>
          </w:rPr>
          <w:t>законом</w:t>
        </w:r>
      </w:hyperlink>
      <w:r w:rsidRPr="00494274">
        <w:rPr>
          <w:rFonts w:ascii="Times New Roman" w:hAnsi="Times New Roman" w:cs="Times New Roman"/>
          <w:sz w:val="24"/>
          <w:szCs w:val="24"/>
        </w:rPr>
        <w:t xml:space="preserve"> от 6 октября 2003 года N 131-ФЗ "Об общих принципах организации местного самоуправления в Российской Федерации" (с учетом всех поправок и изменений).</w:t>
      </w:r>
      <w:proofErr w:type="gramEnd"/>
    </w:p>
    <w:p w:rsidR="00942604" w:rsidRPr="00494274" w:rsidRDefault="00942604">
      <w:pPr>
        <w:pStyle w:val="ConsPlusNormal"/>
        <w:jc w:val="both"/>
        <w:rPr>
          <w:rFonts w:ascii="Times New Roman" w:hAnsi="Times New Roman" w:cs="Times New Roman"/>
          <w:sz w:val="24"/>
          <w:szCs w:val="24"/>
        </w:rPr>
      </w:pPr>
    </w:p>
    <w:p w:rsidR="00942604" w:rsidRPr="00494274" w:rsidRDefault="00942604">
      <w:pPr>
        <w:pStyle w:val="ConsPlusNormal"/>
        <w:jc w:val="center"/>
        <w:outlineLvl w:val="1"/>
        <w:rPr>
          <w:rFonts w:ascii="Times New Roman" w:hAnsi="Times New Roman" w:cs="Times New Roman"/>
          <w:sz w:val="24"/>
          <w:szCs w:val="24"/>
        </w:rPr>
      </w:pPr>
      <w:r w:rsidRPr="00494274">
        <w:rPr>
          <w:rFonts w:ascii="Times New Roman" w:hAnsi="Times New Roman" w:cs="Times New Roman"/>
          <w:sz w:val="24"/>
          <w:szCs w:val="24"/>
        </w:rPr>
        <w:t>I. Общие положения</w:t>
      </w:r>
    </w:p>
    <w:p w:rsidR="00942604" w:rsidRPr="00494274" w:rsidRDefault="00942604">
      <w:pPr>
        <w:pStyle w:val="ConsPlusNormal"/>
        <w:jc w:val="both"/>
        <w:rPr>
          <w:rFonts w:ascii="Times New Roman" w:hAnsi="Times New Roman" w:cs="Times New Roman"/>
          <w:sz w:val="24"/>
          <w:szCs w:val="24"/>
        </w:rPr>
      </w:pPr>
    </w:p>
    <w:p w:rsidR="00942604" w:rsidRPr="00494274" w:rsidRDefault="00942604">
      <w:pPr>
        <w:pStyle w:val="ConsPlusNormal"/>
        <w:jc w:val="center"/>
        <w:outlineLvl w:val="2"/>
        <w:rPr>
          <w:rFonts w:ascii="Times New Roman" w:hAnsi="Times New Roman" w:cs="Times New Roman"/>
          <w:sz w:val="24"/>
          <w:szCs w:val="24"/>
        </w:rPr>
      </w:pPr>
      <w:r w:rsidRPr="00494274">
        <w:rPr>
          <w:rFonts w:ascii="Times New Roman" w:hAnsi="Times New Roman" w:cs="Times New Roman"/>
          <w:sz w:val="24"/>
          <w:szCs w:val="24"/>
        </w:rPr>
        <w:t>1.1. Назначение, область применения</w:t>
      </w:r>
    </w:p>
    <w:p w:rsidR="00942604" w:rsidRPr="00494274" w:rsidRDefault="00942604">
      <w:pPr>
        <w:pStyle w:val="ConsPlusNormal"/>
        <w:jc w:val="both"/>
        <w:rPr>
          <w:rFonts w:ascii="Times New Roman" w:hAnsi="Times New Roman" w:cs="Times New Roman"/>
          <w:sz w:val="24"/>
          <w:szCs w:val="24"/>
        </w:rPr>
      </w:pPr>
    </w:p>
    <w:p w:rsidR="00942604" w:rsidRPr="00494274" w:rsidRDefault="00942604">
      <w:pPr>
        <w:pStyle w:val="ConsPlusNormal"/>
        <w:ind w:firstLine="540"/>
        <w:jc w:val="both"/>
        <w:rPr>
          <w:rFonts w:ascii="Times New Roman" w:hAnsi="Times New Roman" w:cs="Times New Roman"/>
          <w:sz w:val="24"/>
          <w:szCs w:val="24"/>
        </w:rPr>
      </w:pPr>
      <w:r w:rsidRPr="00494274">
        <w:rPr>
          <w:rFonts w:ascii="Times New Roman" w:hAnsi="Times New Roman" w:cs="Times New Roman"/>
          <w:sz w:val="24"/>
          <w:szCs w:val="24"/>
        </w:rPr>
        <w:t xml:space="preserve">1.1.1. </w:t>
      </w:r>
      <w:proofErr w:type="gramStart"/>
      <w:r w:rsidRPr="00494274">
        <w:rPr>
          <w:rFonts w:ascii="Times New Roman" w:hAnsi="Times New Roman" w:cs="Times New Roman"/>
          <w:sz w:val="24"/>
          <w:szCs w:val="24"/>
        </w:rPr>
        <w:t xml:space="preserve">Местные нормативы градостроительного проектирования Майминского района Республики Алтай содержат общие требования к вопросам градостроительного планирования, совокупность расчетных показателей минимально допустимого уровня обеспеченности объектами местного значения, относящимися к областям, указанным в </w:t>
      </w:r>
      <w:hyperlink r:id="rId9" w:history="1">
        <w:r w:rsidRPr="00494274">
          <w:rPr>
            <w:rFonts w:ascii="Times New Roman" w:hAnsi="Times New Roman" w:cs="Times New Roman"/>
            <w:color w:val="0000FF"/>
            <w:sz w:val="24"/>
            <w:szCs w:val="24"/>
          </w:rPr>
          <w:t>пункте 1 части 5 статьи 23</w:t>
        </w:r>
      </w:hyperlink>
      <w:r w:rsidRPr="00494274">
        <w:rPr>
          <w:rFonts w:ascii="Times New Roman" w:hAnsi="Times New Roman" w:cs="Times New Roman"/>
          <w:sz w:val="24"/>
          <w:szCs w:val="24"/>
        </w:rPr>
        <w:t xml:space="preserve"> Градостроительного кодекса Российской Федерации, иными объектами местного значения поселения и расчетных показателей максимально допустимого уровня территориальной доступности таких объектов для населения.</w:t>
      </w:r>
      <w:proofErr w:type="gramEnd"/>
      <w:r w:rsidRPr="00494274">
        <w:rPr>
          <w:rFonts w:ascii="Times New Roman" w:hAnsi="Times New Roman" w:cs="Times New Roman"/>
          <w:sz w:val="24"/>
          <w:szCs w:val="24"/>
        </w:rPr>
        <w:t xml:space="preserve"> При этом обязательно учитываются требования Федерального </w:t>
      </w:r>
      <w:hyperlink r:id="rId10" w:history="1">
        <w:r w:rsidRPr="00494274">
          <w:rPr>
            <w:rFonts w:ascii="Times New Roman" w:hAnsi="Times New Roman" w:cs="Times New Roman"/>
            <w:color w:val="0000FF"/>
            <w:sz w:val="24"/>
            <w:szCs w:val="24"/>
          </w:rPr>
          <w:t>закона</w:t>
        </w:r>
      </w:hyperlink>
      <w:r w:rsidRPr="00494274">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 и </w:t>
      </w:r>
      <w:hyperlink r:id="rId11" w:history="1">
        <w:r w:rsidRPr="00494274">
          <w:rPr>
            <w:rFonts w:ascii="Times New Roman" w:hAnsi="Times New Roman" w:cs="Times New Roman"/>
            <w:color w:val="0000FF"/>
            <w:sz w:val="24"/>
            <w:szCs w:val="24"/>
          </w:rPr>
          <w:t>закона</w:t>
        </w:r>
      </w:hyperlink>
      <w:r w:rsidRPr="00494274">
        <w:rPr>
          <w:rFonts w:ascii="Times New Roman" w:hAnsi="Times New Roman" w:cs="Times New Roman"/>
          <w:sz w:val="24"/>
          <w:szCs w:val="24"/>
        </w:rPr>
        <w:t xml:space="preserve"> Республики Алтай от 05.03.2011 N 9-РЗ "О регулировании градостроительной деятельности на территории Республики Алтай".</w:t>
      </w:r>
    </w:p>
    <w:p w:rsidR="00942604" w:rsidRPr="00494274" w:rsidRDefault="00942604">
      <w:pPr>
        <w:pStyle w:val="ConsPlusNormal"/>
        <w:spacing w:before="220"/>
        <w:ind w:firstLine="540"/>
        <w:jc w:val="both"/>
        <w:rPr>
          <w:rFonts w:ascii="Times New Roman" w:hAnsi="Times New Roman" w:cs="Times New Roman"/>
          <w:sz w:val="24"/>
          <w:szCs w:val="24"/>
        </w:rPr>
      </w:pPr>
      <w:r w:rsidRPr="00494274">
        <w:rPr>
          <w:rFonts w:ascii="Times New Roman" w:hAnsi="Times New Roman" w:cs="Times New Roman"/>
          <w:sz w:val="24"/>
          <w:szCs w:val="24"/>
        </w:rPr>
        <w:t>1.1.2. Местные нормативы градостроительного проектирования Майминского района Республики Алтай разработаны для использования их в процессе подготовки документов территориального планирования, правил землепользования и застройки, документации по планировке территорий, проведении экспертизы, подготовки и рассмотрения проектной документации для строительства, реконструкции, капитального ремонта объектов капитального строительства, благоустройства территории. Нормативы также используются для принятия решений органами местного самоуправления, должностными лицами, осуществляющими контроль за градостроительной (строительной) деятельностью на территории Майминского района Республики Алтай, а также при рассмотрении любой строительной документации.</w:t>
      </w:r>
    </w:p>
    <w:p w:rsidR="00942604" w:rsidRPr="00494274" w:rsidRDefault="00942604">
      <w:pPr>
        <w:pStyle w:val="ConsPlusNormal"/>
        <w:spacing w:before="220"/>
        <w:ind w:firstLine="540"/>
        <w:jc w:val="both"/>
        <w:rPr>
          <w:rFonts w:ascii="Times New Roman" w:hAnsi="Times New Roman" w:cs="Times New Roman"/>
          <w:sz w:val="24"/>
          <w:szCs w:val="24"/>
        </w:rPr>
      </w:pPr>
      <w:r w:rsidRPr="00494274">
        <w:rPr>
          <w:rFonts w:ascii="Times New Roman" w:hAnsi="Times New Roman" w:cs="Times New Roman"/>
          <w:sz w:val="24"/>
          <w:szCs w:val="24"/>
        </w:rPr>
        <w:t xml:space="preserve">1.1.3. </w:t>
      </w:r>
      <w:proofErr w:type="gramStart"/>
      <w:r w:rsidRPr="00494274">
        <w:rPr>
          <w:rFonts w:ascii="Times New Roman" w:hAnsi="Times New Roman" w:cs="Times New Roman"/>
          <w:sz w:val="24"/>
          <w:szCs w:val="24"/>
        </w:rPr>
        <w:t>Планировка и застройка сельских поселений Майминского района Республики Алтай и входящих в их состав населенных пунктов, формирование жилых и рекреационных зон, разработка проектных решений на новое строительство и реконструкцию зданий, сооружений и их комплексов без приспособления указанных объектов для беспрепятственного доступа к ним инвалидов, маломобильных групп граждан и использования их инвалидами, маломобильными группами граждан не допускаются.</w:t>
      </w:r>
      <w:proofErr w:type="gramEnd"/>
    </w:p>
    <w:p w:rsidR="00942604" w:rsidRPr="00494274" w:rsidRDefault="00942604">
      <w:pPr>
        <w:pStyle w:val="ConsPlusNormal"/>
        <w:spacing w:before="220"/>
        <w:ind w:firstLine="540"/>
        <w:jc w:val="both"/>
        <w:rPr>
          <w:rFonts w:ascii="Times New Roman" w:hAnsi="Times New Roman" w:cs="Times New Roman"/>
          <w:sz w:val="24"/>
          <w:szCs w:val="24"/>
        </w:rPr>
      </w:pPr>
      <w:r w:rsidRPr="00494274">
        <w:rPr>
          <w:rFonts w:ascii="Times New Roman" w:hAnsi="Times New Roman" w:cs="Times New Roman"/>
          <w:sz w:val="24"/>
          <w:szCs w:val="24"/>
        </w:rPr>
        <w:t>1.1.4. В предлагаемых Местных нормативах градостроительного проектирования по тексту наименования "сельское поселение", "муниципальное образование", "поселение" применяются как синонимы для обозначения территории структурных (административных) единиц Майминского района Республики Алтай.</w:t>
      </w:r>
    </w:p>
    <w:p w:rsidR="00942604" w:rsidRPr="00494274" w:rsidRDefault="00942604">
      <w:pPr>
        <w:pStyle w:val="ConsPlusNormal"/>
        <w:spacing w:before="220"/>
        <w:ind w:firstLine="540"/>
        <w:jc w:val="both"/>
        <w:rPr>
          <w:rFonts w:ascii="Times New Roman" w:hAnsi="Times New Roman" w:cs="Times New Roman"/>
          <w:sz w:val="24"/>
          <w:szCs w:val="24"/>
        </w:rPr>
      </w:pPr>
      <w:r w:rsidRPr="00494274">
        <w:rPr>
          <w:rFonts w:ascii="Times New Roman" w:hAnsi="Times New Roman" w:cs="Times New Roman"/>
          <w:sz w:val="24"/>
          <w:szCs w:val="24"/>
        </w:rPr>
        <w:t xml:space="preserve">1.1.5. Содержание предлагаемых Нормативов соответствует </w:t>
      </w:r>
      <w:hyperlink r:id="rId12" w:history="1">
        <w:r w:rsidRPr="00494274">
          <w:rPr>
            <w:rFonts w:ascii="Times New Roman" w:hAnsi="Times New Roman" w:cs="Times New Roman"/>
            <w:color w:val="0000FF"/>
            <w:sz w:val="24"/>
            <w:szCs w:val="24"/>
          </w:rPr>
          <w:t>части 5 статьи 29.2</w:t>
        </w:r>
      </w:hyperlink>
      <w:r w:rsidRPr="00494274">
        <w:rPr>
          <w:rFonts w:ascii="Times New Roman" w:hAnsi="Times New Roman" w:cs="Times New Roman"/>
          <w:sz w:val="24"/>
          <w:szCs w:val="24"/>
        </w:rPr>
        <w:t xml:space="preserve"> Градостроительного кодекса Российской Федерации и включает в себя:</w:t>
      </w:r>
    </w:p>
    <w:p w:rsidR="00942604" w:rsidRPr="00494274" w:rsidRDefault="00942604">
      <w:pPr>
        <w:pStyle w:val="ConsPlusNormal"/>
        <w:spacing w:before="220"/>
        <w:ind w:firstLine="540"/>
        <w:jc w:val="both"/>
        <w:rPr>
          <w:rFonts w:ascii="Times New Roman" w:hAnsi="Times New Roman" w:cs="Times New Roman"/>
          <w:sz w:val="24"/>
          <w:szCs w:val="24"/>
        </w:rPr>
      </w:pPr>
      <w:r w:rsidRPr="00494274">
        <w:rPr>
          <w:rFonts w:ascii="Times New Roman" w:hAnsi="Times New Roman" w:cs="Times New Roman"/>
          <w:sz w:val="24"/>
          <w:szCs w:val="24"/>
        </w:rPr>
        <w:lastRenderedPageBreak/>
        <w:t xml:space="preserve">1) основную часть (расчетные показатели минимально допустимого уровня обеспеченности объектами местного значения поселения, относящимися к областям, указанным в </w:t>
      </w:r>
      <w:hyperlink r:id="rId13" w:history="1">
        <w:r w:rsidRPr="00494274">
          <w:rPr>
            <w:rFonts w:ascii="Times New Roman" w:hAnsi="Times New Roman" w:cs="Times New Roman"/>
            <w:color w:val="0000FF"/>
            <w:sz w:val="24"/>
            <w:szCs w:val="24"/>
          </w:rPr>
          <w:t>пункте 1 части 5 статьи 23</w:t>
        </w:r>
      </w:hyperlink>
      <w:r w:rsidRPr="00494274">
        <w:rPr>
          <w:rFonts w:ascii="Times New Roman" w:hAnsi="Times New Roman" w:cs="Times New Roman"/>
          <w:sz w:val="24"/>
          <w:szCs w:val="24"/>
        </w:rPr>
        <w:t xml:space="preserve"> Градостроительного кодекса Российской Федерации, населения Майминского района Республики Алтай и расчетные показатели максимально допустимого уровня территориальной доступности таких объектов для населения Майминского района Республики Алтай;</w:t>
      </w:r>
    </w:p>
    <w:p w:rsidR="00942604" w:rsidRPr="00494274" w:rsidRDefault="00942604">
      <w:pPr>
        <w:pStyle w:val="ConsPlusNormal"/>
        <w:spacing w:before="220"/>
        <w:ind w:firstLine="540"/>
        <w:jc w:val="both"/>
        <w:rPr>
          <w:rFonts w:ascii="Times New Roman" w:hAnsi="Times New Roman" w:cs="Times New Roman"/>
          <w:sz w:val="24"/>
          <w:szCs w:val="24"/>
        </w:rPr>
      </w:pPr>
      <w:r w:rsidRPr="00494274">
        <w:rPr>
          <w:rFonts w:ascii="Times New Roman" w:hAnsi="Times New Roman" w:cs="Times New Roman"/>
          <w:sz w:val="24"/>
          <w:szCs w:val="24"/>
        </w:rPr>
        <w:t>2) материалы по обоснованию расчетных показателей, содержащихся в основной части нормативов градостроительного проектирования;</w:t>
      </w:r>
    </w:p>
    <w:p w:rsidR="00942604" w:rsidRPr="00494274" w:rsidRDefault="00942604">
      <w:pPr>
        <w:pStyle w:val="ConsPlusNormal"/>
        <w:spacing w:before="220"/>
        <w:ind w:firstLine="540"/>
        <w:jc w:val="both"/>
        <w:rPr>
          <w:rFonts w:ascii="Times New Roman" w:hAnsi="Times New Roman" w:cs="Times New Roman"/>
          <w:sz w:val="24"/>
          <w:szCs w:val="24"/>
        </w:rPr>
      </w:pPr>
      <w:r w:rsidRPr="00494274">
        <w:rPr>
          <w:rFonts w:ascii="Times New Roman" w:hAnsi="Times New Roman" w:cs="Times New Roman"/>
          <w:sz w:val="24"/>
          <w:szCs w:val="24"/>
        </w:rPr>
        <w:t>3) правила и область применения расчетных показателей, содержащихся в основной части нормативов градостроительного проектирования.</w:t>
      </w:r>
    </w:p>
    <w:p w:rsidR="00942604" w:rsidRPr="00494274" w:rsidRDefault="00942604">
      <w:pPr>
        <w:pStyle w:val="ConsPlusNormal"/>
        <w:spacing w:before="220"/>
        <w:ind w:firstLine="540"/>
        <w:jc w:val="both"/>
        <w:rPr>
          <w:rFonts w:ascii="Times New Roman" w:hAnsi="Times New Roman" w:cs="Times New Roman"/>
          <w:sz w:val="24"/>
          <w:szCs w:val="24"/>
        </w:rPr>
      </w:pPr>
      <w:r w:rsidRPr="00494274">
        <w:rPr>
          <w:rFonts w:ascii="Times New Roman" w:hAnsi="Times New Roman" w:cs="Times New Roman"/>
          <w:sz w:val="24"/>
          <w:szCs w:val="24"/>
        </w:rPr>
        <w:t xml:space="preserve">1.1.6. </w:t>
      </w:r>
      <w:proofErr w:type="gramStart"/>
      <w:r w:rsidRPr="00494274">
        <w:rPr>
          <w:rFonts w:ascii="Times New Roman" w:hAnsi="Times New Roman" w:cs="Times New Roman"/>
          <w:sz w:val="24"/>
          <w:szCs w:val="24"/>
        </w:rPr>
        <w:t>Местные нормативы градостроительного проектирования разработаны в целях обеспечения пространственного развития территории, соответствующего качеству жизни населения, предусмотренному федеральными законодательными актами, законами Республики Алтай, стратегиями и программами (иными действующими документами) социально-экономического развития Майминского района Республики Алтай, а также положениями утвержденных федеральных, региональных и целевых программ (которые действуют или могут быть приемлемы на территории Майминского района Республики Алтай).</w:t>
      </w:r>
      <w:proofErr w:type="gramEnd"/>
    </w:p>
    <w:p w:rsidR="00942604" w:rsidRPr="00494274" w:rsidRDefault="00942604">
      <w:pPr>
        <w:pStyle w:val="ConsPlusNormal"/>
        <w:jc w:val="both"/>
        <w:rPr>
          <w:rFonts w:ascii="Times New Roman" w:hAnsi="Times New Roman" w:cs="Times New Roman"/>
          <w:sz w:val="24"/>
          <w:szCs w:val="24"/>
        </w:rPr>
      </w:pPr>
    </w:p>
    <w:p w:rsidR="00942604" w:rsidRPr="00494274" w:rsidRDefault="00942604">
      <w:pPr>
        <w:pStyle w:val="ConsPlusNormal"/>
        <w:jc w:val="center"/>
        <w:outlineLvl w:val="2"/>
        <w:rPr>
          <w:rFonts w:ascii="Times New Roman" w:hAnsi="Times New Roman" w:cs="Times New Roman"/>
          <w:sz w:val="24"/>
          <w:szCs w:val="24"/>
        </w:rPr>
      </w:pPr>
      <w:r w:rsidRPr="00494274">
        <w:rPr>
          <w:rFonts w:ascii="Times New Roman" w:hAnsi="Times New Roman" w:cs="Times New Roman"/>
          <w:sz w:val="24"/>
          <w:szCs w:val="24"/>
        </w:rPr>
        <w:t>1.2. Термины и определения</w:t>
      </w:r>
    </w:p>
    <w:p w:rsidR="00942604" w:rsidRPr="00494274" w:rsidRDefault="00942604">
      <w:pPr>
        <w:pStyle w:val="ConsPlusNormal"/>
        <w:jc w:val="both"/>
        <w:rPr>
          <w:rFonts w:ascii="Times New Roman" w:hAnsi="Times New Roman" w:cs="Times New Roman"/>
          <w:sz w:val="24"/>
          <w:szCs w:val="24"/>
        </w:rPr>
      </w:pPr>
    </w:p>
    <w:p w:rsidR="00942604" w:rsidRPr="00494274" w:rsidRDefault="00942604">
      <w:pPr>
        <w:pStyle w:val="ConsPlusNormal"/>
        <w:ind w:firstLine="540"/>
        <w:jc w:val="both"/>
        <w:rPr>
          <w:rFonts w:ascii="Times New Roman" w:hAnsi="Times New Roman" w:cs="Times New Roman"/>
          <w:sz w:val="24"/>
          <w:szCs w:val="24"/>
        </w:rPr>
      </w:pPr>
      <w:r w:rsidRPr="00494274">
        <w:rPr>
          <w:rFonts w:ascii="Times New Roman" w:hAnsi="Times New Roman" w:cs="Times New Roman"/>
          <w:sz w:val="24"/>
          <w:szCs w:val="24"/>
        </w:rPr>
        <w:t xml:space="preserve">1.2.1. Основные термины и определения, используемые в Нормативах, для удобства использования Нормативов (в связи с их объемностью и возможностью оперативных изменений) приведены в </w:t>
      </w:r>
      <w:hyperlink w:anchor="P2927" w:history="1">
        <w:r w:rsidRPr="00494274">
          <w:rPr>
            <w:rFonts w:ascii="Times New Roman" w:hAnsi="Times New Roman" w:cs="Times New Roman"/>
            <w:color w:val="0000FF"/>
            <w:sz w:val="24"/>
            <w:szCs w:val="24"/>
          </w:rPr>
          <w:t>приложении</w:t>
        </w:r>
        <w:proofErr w:type="gramStart"/>
        <w:r w:rsidRPr="00494274">
          <w:rPr>
            <w:rFonts w:ascii="Times New Roman" w:hAnsi="Times New Roman" w:cs="Times New Roman"/>
            <w:color w:val="0000FF"/>
            <w:sz w:val="24"/>
            <w:szCs w:val="24"/>
          </w:rPr>
          <w:t xml:space="preserve"> А</w:t>
        </w:r>
        <w:proofErr w:type="gramEnd"/>
      </w:hyperlink>
      <w:r w:rsidRPr="00494274">
        <w:rPr>
          <w:rFonts w:ascii="Times New Roman" w:hAnsi="Times New Roman" w:cs="Times New Roman"/>
          <w:sz w:val="24"/>
          <w:szCs w:val="24"/>
        </w:rPr>
        <w:t xml:space="preserve"> к настоящим Нормативам.</w:t>
      </w:r>
    </w:p>
    <w:p w:rsidR="00942604" w:rsidRPr="00494274" w:rsidRDefault="00942604">
      <w:pPr>
        <w:pStyle w:val="ConsPlusNormal"/>
        <w:jc w:val="both"/>
        <w:rPr>
          <w:rFonts w:ascii="Times New Roman" w:hAnsi="Times New Roman" w:cs="Times New Roman"/>
          <w:sz w:val="24"/>
          <w:szCs w:val="24"/>
        </w:rPr>
      </w:pPr>
    </w:p>
    <w:p w:rsidR="00942604" w:rsidRPr="00494274" w:rsidRDefault="00942604">
      <w:pPr>
        <w:pStyle w:val="ConsPlusNormal"/>
        <w:jc w:val="center"/>
        <w:outlineLvl w:val="2"/>
        <w:rPr>
          <w:rFonts w:ascii="Times New Roman" w:hAnsi="Times New Roman" w:cs="Times New Roman"/>
          <w:sz w:val="24"/>
          <w:szCs w:val="24"/>
        </w:rPr>
      </w:pPr>
      <w:r w:rsidRPr="00494274">
        <w:rPr>
          <w:rFonts w:ascii="Times New Roman" w:hAnsi="Times New Roman" w:cs="Times New Roman"/>
          <w:sz w:val="24"/>
          <w:szCs w:val="24"/>
        </w:rPr>
        <w:t>1.3. Общая организация территории и градостроительной</w:t>
      </w:r>
    </w:p>
    <w:p w:rsidR="00942604" w:rsidRPr="00494274" w:rsidRDefault="00942604">
      <w:pPr>
        <w:pStyle w:val="ConsPlusNormal"/>
        <w:jc w:val="center"/>
        <w:rPr>
          <w:rFonts w:ascii="Times New Roman" w:hAnsi="Times New Roman" w:cs="Times New Roman"/>
          <w:sz w:val="24"/>
          <w:szCs w:val="24"/>
        </w:rPr>
      </w:pPr>
      <w:r w:rsidRPr="00494274">
        <w:rPr>
          <w:rFonts w:ascii="Times New Roman" w:hAnsi="Times New Roman" w:cs="Times New Roman"/>
          <w:sz w:val="24"/>
          <w:szCs w:val="24"/>
        </w:rPr>
        <w:t>документации</w:t>
      </w:r>
    </w:p>
    <w:p w:rsidR="00942604" w:rsidRPr="00494274" w:rsidRDefault="00942604">
      <w:pPr>
        <w:pStyle w:val="ConsPlusNormal"/>
        <w:jc w:val="both"/>
        <w:rPr>
          <w:rFonts w:ascii="Times New Roman" w:hAnsi="Times New Roman" w:cs="Times New Roman"/>
          <w:sz w:val="24"/>
          <w:szCs w:val="24"/>
        </w:rPr>
      </w:pPr>
    </w:p>
    <w:p w:rsidR="00942604" w:rsidRPr="00494274" w:rsidRDefault="00942604">
      <w:pPr>
        <w:pStyle w:val="ConsPlusNormal"/>
        <w:ind w:firstLine="540"/>
        <w:jc w:val="both"/>
        <w:rPr>
          <w:rFonts w:ascii="Times New Roman" w:hAnsi="Times New Roman" w:cs="Times New Roman"/>
          <w:sz w:val="24"/>
          <w:szCs w:val="24"/>
        </w:rPr>
      </w:pPr>
      <w:r w:rsidRPr="00494274">
        <w:rPr>
          <w:rFonts w:ascii="Times New Roman" w:hAnsi="Times New Roman" w:cs="Times New Roman"/>
          <w:sz w:val="24"/>
          <w:szCs w:val="24"/>
        </w:rPr>
        <w:t xml:space="preserve">1.3.1. Пространственная организация территории Майминского района Республики Алтай осуществляется в соответствии с Градостроительным </w:t>
      </w:r>
      <w:hyperlink r:id="rId14" w:history="1">
        <w:r w:rsidRPr="00494274">
          <w:rPr>
            <w:rFonts w:ascii="Times New Roman" w:hAnsi="Times New Roman" w:cs="Times New Roman"/>
            <w:color w:val="0000FF"/>
            <w:sz w:val="24"/>
            <w:szCs w:val="24"/>
          </w:rPr>
          <w:t>кодексом</w:t>
        </w:r>
      </w:hyperlink>
      <w:r w:rsidRPr="00494274">
        <w:rPr>
          <w:rFonts w:ascii="Times New Roman" w:hAnsi="Times New Roman" w:cs="Times New Roman"/>
          <w:sz w:val="24"/>
          <w:szCs w:val="24"/>
        </w:rPr>
        <w:t xml:space="preserve"> Российской Федерации, </w:t>
      </w:r>
      <w:hyperlink r:id="rId15" w:history="1">
        <w:r w:rsidRPr="00494274">
          <w:rPr>
            <w:rFonts w:ascii="Times New Roman" w:hAnsi="Times New Roman" w:cs="Times New Roman"/>
            <w:color w:val="0000FF"/>
            <w:sz w:val="24"/>
            <w:szCs w:val="24"/>
          </w:rPr>
          <w:t>Конституцией</w:t>
        </w:r>
      </w:hyperlink>
      <w:r w:rsidRPr="00494274">
        <w:rPr>
          <w:rFonts w:ascii="Times New Roman" w:hAnsi="Times New Roman" w:cs="Times New Roman"/>
          <w:sz w:val="24"/>
          <w:szCs w:val="24"/>
        </w:rPr>
        <w:t xml:space="preserve"> Республики Алтай (Основным Законом) в редакции Конституционного </w:t>
      </w:r>
      <w:hyperlink r:id="rId16" w:history="1">
        <w:r w:rsidRPr="00494274">
          <w:rPr>
            <w:rFonts w:ascii="Times New Roman" w:hAnsi="Times New Roman" w:cs="Times New Roman"/>
            <w:color w:val="0000FF"/>
            <w:sz w:val="24"/>
            <w:szCs w:val="24"/>
          </w:rPr>
          <w:t>закона</w:t>
        </w:r>
      </w:hyperlink>
      <w:r w:rsidRPr="00494274">
        <w:rPr>
          <w:rFonts w:ascii="Times New Roman" w:hAnsi="Times New Roman" w:cs="Times New Roman"/>
          <w:sz w:val="24"/>
          <w:szCs w:val="24"/>
        </w:rPr>
        <w:t xml:space="preserve"> Республики Алтай от 07.07.2015 N 2-КРЗ и </w:t>
      </w:r>
      <w:hyperlink r:id="rId17" w:history="1">
        <w:r w:rsidRPr="00494274">
          <w:rPr>
            <w:rFonts w:ascii="Times New Roman" w:hAnsi="Times New Roman" w:cs="Times New Roman"/>
            <w:color w:val="0000FF"/>
            <w:sz w:val="24"/>
            <w:szCs w:val="24"/>
          </w:rPr>
          <w:t>законом</w:t>
        </w:r>
      </w:hyperlink>
      <w:r w:rsidRPr="00494274">
        <w:rPr>
          <w:rFonts w:ascii="Times New Roman" w:hAnsi="Times New Roman" w:cs="Times New Roman"/>
          <w:sz w:val="24"/>
          <w:szCs w:val="24"/>
        </w:rPr>
        <w:t xml:space="preserve"> Республики Алтай от 05.03.2011 N 9-РЗ "О регулировании градостроительной деятельности на территории Республики Алтай".</w:t>
      </w:r>
    </w:p>
    <w:p w:rsidR="00942604" w:rsidRPr="00494274" w:rsidRDefault="00942604">
      <w:pPr>
        <w:pStyle w:val="ConsPlusNormal"/>
        <w:spacing w:before="220"/>
        <w:ind w:firstLine="540"/>
        <w:jc w:val="both"/>
        <w:rPr>
          <w:rFonts w:ascii="Times New Roman" w:hAnsi="Times New Roman" w:cs="Times New Roman"/>
          <w:sz w:val="24"/>
          <w:szCs w:val="24"/>
        </w:rPr>
      </w:pPr>
      <w:r w:rsidRPr="00494274">
        <w:rPr>
          <w:rFonts w:ascii="Times New Roman" w:hAnsi="Times New Roman" w:cs="Times New Roman"/>
          <w:sz w:val="24"/>
          <w:szCs w:val="24"/>
        </w:rPr>
        <w:t>1.3.2. Майминский район расположен в северо-западной части Республики Алтай. Территория Майминского района составляет 1285 км</w:t>
      </w:r>
      <w:proofErr w:type="gramStart"/>
      <w:r w:rsidRPr="00494274">
        <w:rPr>
          <w:rFonts w:ascii="Times New Roman" w:hAnsi="Times New Roman" w:cs="Times New Roman"/>
          <w:sz w:val="24"/>
          <w:szCs w:val="24"/>
          <w:vertAlign w:val="superscript"/>
        </w:rPr>
        <w:t>2</w:t>
      </w:r>
      <w:proofErr w:type="gramEnd"/>
      <w:r w:rsidRPr="00494274">
        <w:rPr>
          <w:rFonts w:ascii="Times New Roman" w:hAnsi="Times New Roman" w:cs="Times New Roman"/>
          <w:sz w:val="24"/>
          <w:szCs w:val="24"/>
        </w:rPr>
        <w:t xml:space="preserve">. Границы территории Майминского района Республики Алтай установлены </w:t>
      </w:r>
      <w:hyperlink r:id="rId18" w:history="1">
        <w:r w:rsidRPr="00494274">
          <w:rPr>
            <w:rFonts w:ascii="Times New Roman" w:hAnsi="Times New Roman" w:cs="Times New Roman"/>
            <w:color w:val="0000FF"/>
            <w:sz w:val="24"/>
            <w:szCs w:val="24"/>
          </w:rPr>
          <w:t>законом</w:t>
        </w:r>
      </w:hyperlink>
      <w:r w:rsidRPr="00494274">
        <w:rPr>
          <w:rFonts w:ascii="Times New Roman" w:hAnsi="Times New Roman" w:cs="Times New Roman"/>
          <w:sz w:val="24"/>
          <w:szCs w:val="24"/>
        </w:rPr>
        <w:t xml:space="preserve"> Республики Алтай от 13.01.2005 N 10-РЗ "Об образовании муниципальных образований, наделении соответствующим статусом и установлении границ". В соответствии с Региональными </w:t>
      </w:r>
      <w:hyperlink r:id="rId19" w:history="1">
        <w:r w:rsidRPr="00494274">
          <w:rPr>
            <w:rFonts w:ascii="Times New Roman" w:hAnsi="Times New Roman" w:cs="Times New Roman"/>
            <w:color w:val="0000FF"/>
            <w:sz w:val="24"/>
            <w:szCs w:val="24"/>
          </w:rPr>
          <w:t>нормативами</w:t>
        </w:r>
      </w:hyperlink>
      <w:r w:rsidRPr="00494274">
        <w:rPr>
          <w:rFonts w:ascii="Times New Roman" w:hAnsi="Times New Roman" w:cs="Times New Roman"/>
          <w:sz w:val="24"/>
          <w:szCs w:val="24"/>
        </w:rPr>
        <w:t xml:space="preserve"> градостроительного проектирования Республики Алтай Майминский район размещается в зоне</w:t>
      </w:r>
      <w:proofErr w:type="gramStart"/>
      <w:r w:rsidRPr="00494274">
        <w:rPr>
          <w:rFonts w:ascii="Times New Roman" w:hAnsi="Times New Roman" w:cs="Times New Roman"/>
          <w:sz w:val="24"/>
          <w:szCs w:val="24"/>
        </w:rPr>
        <w:t xml:space="preserve"> А</w:t>
      </w:r>
      <w:proofErr w:type="gramEnd"/>
      <w:r w:rsidRPr="00494274">
        <w:rPr>
          <w:rFonts w:ascii="Times New Roman" w:hAnsi="Times New Roman" w:cs="Times New Roman"/>
          <w:sz w:val="24"/>
          <w:szCs w:val="24"/>
        </w:rPr>
        <w:t>, зоне развитой инженерно-транспортной инфраструктуры, высокого уровня хозяйственного развития, наличия нерудных полезных ископаемых.</w:t>
      </w:r>
    </w:p>
    <w:p w:rsidR="00942604" w:rsidRPr="00494274" w:rsidRDefault="00942604">
      <w:pPr>
        <w:pStyle w:val="ConsPlusNormal"/>
        <w:spacing w:before="220"/>
        <w:ind w:firstLine="540"/>
        <w:jc w:val="both"/>
        <w:rPr>
          <w:rFonts w:ascii="Times New Roman" w:hAnsi="Times New Roman" w:cs="Times New Roman"/>
          <w:sz w:val="24"/>
          <w:szCs w:val="24"/>
        </w:rPr>
      </w:pPr>
      <w:r w:rsidRPr="00494274">
        <w:rPr>
          <w:rFonts w:ascii="Times New Roman" w:hAnsi="Times New Roman" w:cs="Times New Roman"/>
          <w:sz w:val="24"/>
          <w:szCs w:val="24"/>
        </w:rPr>
        <w:t>1.3.3. Внутри территории района находится столица Республики Алтай - город Горно-Алтайск. При решении вопросов социально-экономического и градостроительного развития необходимо обязательно учитывать такое расположение Горно-Алтайска. Практически около половины территории Майминского района составляет Горно-Алтайскую агломерацию. Численность населения Майминского района по состоянию на 01.01.2016 составляла 57795 человек.</w:t>
      </w:r>
    </w:p>
    <w:p w:rsidR="00942604" w:rsidRPr="00494274" w:rsidRDefault="00942604">
      <w:pPr>
        <w:pStyle w:val="ConsPlusNormal"/>
        <w:spacing w:before="220"/>
        <w:ind w:firstLine="540"/>
        <w:jc w:val="both"/>
        <w:rPr>
          <w:rFonts w:ascii="Times New Roman" w:hAnsi="Times New Roman" w:cs="Times New Roman"/>
          <w:sz w:val="24"/>
          <w:szCs w:val="24"/>
        </w:rPr>
      </w:pPr>
      <w:r w:rsidRPr="00494274">
        <w:rPr>
          <w:rFonts w:ascii="Times New Roman" w:hAnsi="Times New Roman" w:cs="Times New Roman"/>
          <w:sz w:val="24"/>
          <w:szCs w:val="24"/>
        </w:rPr>
        <w:lastRenderedPageBreak/>
        <w:t>1.3.4. В состав Майминского района Республики Алтай входят:</w:t>
      </w:r>
    </w:p>
    <w:p w:rsidR="00942604" w:rsidRPr="00494274" w:rsidRDefault="00942604">
      <w:pPr>
        <w:pStyle w:val="ConsPlusNormal"/>
        <w:spacing w:before="220"/>
        <w:ind w:firstLine="540"/>
        <w:jc w:val="both"/>
        <w:rPr>
          <w:rFonts w:ascii="Times New Roman" w:hAnsi="Times New Roman" w:cs="Times New Roman"/>
          <w:sz w:val="24"/>
          <w:szCs w:val="24"/>
        </w:rPr>
      </w:pPr>
      <w:r w:rsidRPr="00494274">
        <w:rPr>
          <w:rFonts w:ascii="Times New Roman" w:hAnsi="Times New Roman" w:cs="Times New Roman"/>
          <w:sz w:val="24"/>
          <w:szCs w:val="24"/>
        </w:rPr>
        <w:t>6 сельских поселений;</w:t>
      </w:r>
    </w:p>
    <w:p w:rsidR="00942604" w:rsidRPr="00494274" w:rsidRDefault="00942604">
      <w:pPr>
        <w:pStyle w:val="ConsPlusNormal"/>
        <w:spacing w:before="220"/>
        <w:ind w:firstLine="540"/>
        <w:jc w:val="both"/>
        <w:rPr>
          <w:rFonts w:ascii="Times New Roman" w:hAnsi="Times New Roman" w:cs="Times New Roman"/>
          <w:sz w:val="24"/>
          <w:szCs w:val="24"/>
        </w:rPr>
      </w:pPr>
      <w:r w:rsidRPr="00494274">
        <w:rPr>
          <w:rFonts w:ascii="Times New Roman" w:hAnsi="Times New Roman" w:cs="Times New Roman"/>
          <w:sz w:val="24"/>
          <w:szCs w:val="24"/>
        </w:rPr>
        <w:t>26 сельских населенных пунктов (в составе сельских поселений).</w:t>
      </w:r>
    </w:p>
    <w:p w:rsidR="00942604" w:rsidRPr="00942604" w:rsidRDefault="00942604">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20"/>
        <w:gridCol w:w="2268"/>
        <w:gridCol w:w="1984"/>
      </w:tblGrid>
      <w:tr w:rsidR="00942604" w:rsidRPr="00942604">
        <w:tc>
          <w:tcPr>
            <w:tcW w:w="4820"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Наименование</w:t>
            </w:r>
          </w:p>
        </w:tc>
        <w:tc>
          <w:tcPr>
            <w:tcW w:w="2268"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Численность постоянного населения</w:t>
            </w:r>
          </w:p>
        </w:tc>
        <w:tc>
          <w:tcPr>
            <w:tcW w:w="1984"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Площадь территории, кв. км</w:t>
            </w:r>
          </w:p>
        </w:tc>
      </w:tr>
      <w:tr w:rsidR="00942604" w:rsidRPr="00942604">
        <w:tc>
          <w:tcPr>
            <w:tcW w:w="4820" w:type="dxa"/>
          </w:tcPr>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Бирюлинское сельское поселение</w:t>
            </w:r>
          </w:p>
        </w:tc>
        <w:tc>
          <w:tcPr>
            <w:tcW w:w="2268"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1495</w:t>
            </w:r>
          </w:p>
        </w:tc>
        <w:tc>
          <w:tcPr>
            <w:tcW w:w="1984"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304,0</w:t>
            </w:r>
          </w:p>
        </w:tc>
      </w:tr>
      <w:tr w:rsidR="00942604" w:rsidRPr="00942604">
        <w:tc>
          <w:tcPr>
            <w:tcW w:w="4820" w:type="dxa"/>
          </w:tcPr>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село Бирюля</w:t>
            </w:r>
          </w:p>
        </w:tc>
        <w:tc>
          <w:tcPr>
            <w:tcW w:w="2268"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727</w:t>
            </w:r>
          </w:p>
        </w:tc>
        <w:tc>
          <w:tcPr>
            <w:tcW w:w="1984" w:type="dxa"/>
          </w:tcPr>
          <w:p w:rsidR="00942604" w:rsidRPr="00942604" w:rsidRDefault="00942604">
            <w:pPr>
              <w:pStyle w:val="ConsPlusNormal"/>
              <w:rPr>
                <w:rFonts w:ascii="Times New Roman" w:hAnsi="Times New Roman" w:cs="Times New Roman"/>
              </w:rPr>
            </w:pPr>
          </w:p>
        </w:tc>
      </w:tr>
      <w:tr w:rsidR="00942604" w:rsidRPr="00942604">
        <w:tc>
          <w:tcPr>
            <w:tcW w:w="4820" w:type="dxa"/>
          </w:tcPr>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село Александровка</w:t>
            </w:r>
          </w:p>
        </w:tc>
        <w:tc>
          <w:tcPr>
            <w:tcW w:w="2268"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314</w:t>
            </w:r>
          </w:p>
        </w:tc>
        <w:tc>
          <w:tcPr>
            <w:tcW w:w="1984" w:type="dxa"/>
          </w:tcPr>
          <w:p w:rsidR="00942604" w:rsidRPr="00942604" w:rsidRDefault="00942604">
            <w:pPr>
              <w:pStyle w:val="ConsPlusNormal"/>
              <w:rPr>
                <w:rFonts w:ascii="Times New Roman" w:hAnsi="Times New Roman" w:cs="Times New Roman"/>
              </w:rPr>
            </w:pPr>
          </w:p>
        </w:tc>
      </w:tr>
      <w:tr w:rsidR="00942604" w:rsidRPr="00942604">
        <w:tc>
          <w:tcPr>
            <w:tcW w:w="4820" w:type="dxa"/>
          </w:tcPr>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 xml:space="preserve">село </w:t>
            </w:r>
            <w:proofErr w:type="spellStart"/>
            <w:r w:rsidRPr="00942604">
              <w:rPr>
                <w:rFonts w:ascii="Times New Roman" w:hAnsi="Times New Roman" w:cs="Times New Roman"/>
              </w:rPr>
              <w:t>Урлу-Аспак</w:t>
            </w:r>
            <w:proofErr w:type="spellEnd"/>
          </w:p>
        </w:tc>
        <w:tc>
          <w:tcPr>
            <w:tcW w:w="2268"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427</w:t>
            </w:r>
          </w:p>
        </w:tc>
        <w:tc>
          <w:tcPr>
            <w:tcW w:w="1984" w:type="dxa"/>
          </w:tcPr>
          <w:p w:rsidR="00942604" w:rsidRPr="00942604" w:rsidRDefault="00942604">
            <w:pPr>
              <w:pStyle w:val="ConsPlusNormal"/>
              <w:rPr>
                <w:rFonts w:ascii="Times New Roman" w:hAnsi="Times New Roman" w:cs="Times New Roman"/>
              </w:rPr>
            </w:pPr>
          </w:p>
        </w:tc>
      </w:tr>
      <w:tr w:rsidR="00942604" w:rsidRPr="00942604">
        <w:tc>
          <w:tcPr>
            <w:tcW w:w="4820" w:type="dxa"/>
          </w:tcPr>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поселок Филиал</w:t>
            </w:r>
          </w:p>
        </w:tc>
        <w:tc>
          <w:tcPr>
            <w:tcW w:w="2268"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27</w:t>
            </w:r>
          </w:p>
        </w:tc>
        <w:tc>
          <w:tcPr>
            <w:tcW w:w="1984" w:type="dxa"/>
          </w:tcPr>
          <w:p w:rsidR="00942604" w:rsidRPr="00942604" w:rsidRDefault="00942604">
            <w:pPr>
              <w:pStyle w:val="ConsPlusNormal"/>
              <w:rPr>
                <w:rFonts w:ascii="Times New Roman" w:hAnsi="Times New Roman" w:cs="Times New Roman"/>
              </w:rPr>
            </w:pPr>
          </w:p>
        </w:tc>
      </w:tr>
      <w:tr w:rsidR="00942604" w:rsidRPr="00942604">
        <w:tc>
          <w:tcPr>
            <w:tcW w:w="4820" w:type="dxa"/>
          </w:tcPr>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Кызыл-Озекское сельское поселение</w:t>
            </w:r>
          </w:p>
        </w:tc>
        <w:tc>
          <w:tcPr>
            <w:tcW w:w="2268"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6779</w:t>
            </w:r>
          </w:p>
        </w:tc>
        <w:tc>
          <w:tcPr>
            <w:tcW w:w="1984"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420,0</w:t>
            </w:r>
          </w:p>
        </w:tc>
      </w:tr>
      <w:tr w:rsidR="00942604" w:rsidRPr="00942604">
        <w:tc>
          <w:tcPr>
            <w:tcW w:w="4820" w:type="dxa"/>
          </w:tcPr>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село Кызыл-Озек</w:t>
            </w:r>
          </w:p>
        </w:tc>
        <w:tc>
          <w:tcPr>
            <w:tcW w:w="2268"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4766</w:t>
            </w:r>
          </w:p>
        </w:tc>
        <w:tc>
          <w:tcPr>
            <w:tcW w:w="1984" w:type="dxa"/>
          </w:tcPr>
          <w:p w:rsidR="00942604" w:rsidRPr="00942604" w:rsidRDefault="00942604">
            <w:pPr>
              <w:pStyle w:val="ConsPlusNormal"/>
              <w:rPr>
                <w:rFonts w:ascii="Times New Roman" w:hAnsi="Times New Roman" w:cs="Times New Roman"/>
              </w:rPr>
            </w:pPr>
          </w:p>
        </w:tc>
      </w:tr>
      <w:tr w:rsidR="00942604" w:rsidRPr="00942604">
        <w:tc>
          <w:tcPr>
            <w:tcW w:w="4820" w:type="dxa"/>
          </w:tcPr>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поселок Алферово</w:t>
            </w:r>
          </w:p>
        </w:tc>
        <w:tc>
          <w:tcPr>
            <w:tcW w:w="2268"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1467</w:t>
            </w:r>
          </w:p>
        </w:tc>
        <w:tc>
          <w:tcPr>
            <w:tcW w:w="1984" w:type="dxa"/>
          </w:tcPr>
          <w:p w:rsidR="00942604" w:rsidRPr="00942604" w:rsidRDefault="00942604">
            <w:pPr>
              <w:pStyle w:val="ConsPlusNormal"/>
              <w:rPr>
                <w:rFonts w:ascii="Times New Roman" w:hAnsi="Times New Roman" w:cs="Times New Roman"/>
              </w:rPr>
            </w:pPr>
          </w:p>
        </w:tc>
      </w:tr>
      <w:tr w:rsidR="00942604" w:rsidRPr="00942604">
        <w:tc>
          <w:tcPr>
            <w:tcW w:w="4820" w:type="dxa"/>
          </w:tcPr>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поселок Верхний Сайдыс</w:t>
            </w:r>
          </w:p>
        </w:tc>
        <w:tc>
          <w:tcPr>
            <w:tcW w:w="2268"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3</w:t>
            </w:r>
          </w:p>
        </w:tc>
        <w:tc>
          <w:tcPr>
            <w:tcW w:w="1984" w:type="dxa"/>
          </w:tcPr>
          <w:p w:rsidR="00942604" w:rsidRPr="00942604" w:rsidRDefault="00942604">
            <w:pPr>
              <w:pStyle w:val="ConsPlusNormal"/>
              <w:rPr>
                <w:rFonts w:ascii="Times New Roman" w:hAnsi="Times New Roman" w:cs="Times New Roman"/>
              </w:rPr>
            </w:pPr>
          </w:p>
        </w:tc>
      </w:tr>
      <w:tr w:rsidR="00942604" w:rsidRPr="00942604">
        <w:tc>
          <w:tcPr>
            <w:tcW w:w="4820" w:type="dxa"/>
          </w:tcPr>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село Карасук</w:t>
            </w:r>
          </w:p>
        </w:tc>
        <w:tc>
          <w:tcPr>
            <w:tcW w:w="2268"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331</w:t>
            </w:r>
          </w:p>
        </w:tc>
        <w:tc>
          <w:tcPr>
            <w:tcW w:w="1984" w:type="dxa"/>
          </w:tcPr>
          <w:p w:rsidR="00942604" w:rsidRPr="00942604" w:rsidRDefault="00942604">
            <w:pPr>
              <w:pStyle w:val="ConsPlusNormal"/>
              <w:rPr>
                <w:rFonts w:ascii="Times New Roman" w:hAnsi="Times New Roman" w:cs="Times New Roman"/>
              </w:rPr>
            </w:pPr>
          </w:p>
        </w:tc>
      </w:tr>
      <w:tr w:rsidR="00942604" w:rsidRPr="00942604">
        <w:tc>
          <w:tcPr>
            <w:tcW w:w="4820" w:type="dxa"/>
          </w:tcPr>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 xml:space="preserve">село </w:t>
            </w:r>
            <w:proofErr w:type="gramStart"/>
            <w:r w:rsidRPr="00942604">
              <w:rPr>
                <w:rFonts w:ascii="Times New Roman" w:hAnsi="Times New Roman" w:cs="Times New Roman"/>
              </w:rPr>
              <w:t>Средний</w:t>
            </w:r>
            <w:proofErr w:type="gramEnd"/>
            <w:r w:rsidRPr="00942604">
              <w:rPr>
                <w:rFonts w:ascii="Times New Roman" w:hAnsi="Times New Roman" w:cs="Times New Roman"/>
              </w:rPr>
              <w:t xml:space="preserve"> Сайдыс</w:t>
            </w:r>
          </w:p>
        </w:tc>
        <w:tc>
          <w:tcPr>
            <w:tcW w:w="2268"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203</w:t>
            </w:r>
          </w:p>
        </w:tc>
        <w:tc>
          <w:tcPr>
            <w:tcW w:w="1984" w:type="dxa"/>
          </w:tcPr>
          <w:p w:rsidR="00942604" w:rsidRPr="00942604" w:rsidRDefault="00942604">
            <w:pPr>
              <w:pStyle w:val="ConsPlusNormal"/>
              <w:rPr>
                <w:rFonts w:ascii="Times New Roman" w:hAnsi="Times New Roman" w:cs="Times New Roman"/>
              </w:rPr>
            </w:pPr>
          </w:p>
        </w:tc>
      </w:tr>
      <w:tr w:rsidR="00942604" w:rsidRPr="00942604">
        <w:tc>
          <w:tcPr>
            <w:tcW w:w="4820" w:type="dxa"/>
          </w:tcPr>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 xml:space="preserve">поселок </w:t>
            </w:r>
            <w:proofErr w:type="spellStart"/>
            <w:r w:rsidRPr="00942604">
              <w:rPr>
                <w:rFonts w:ascii="Times New Roman" w:hAnsi="Times New Roman" w:cs="Times New Roman"/>
              </w:rPr>
              <w:t>Улалушка</w:t>
            </w:r>
            <w:proofErr w:type="spellEnd"/>
          </w:p>
        </w:tc>
        <w:tc>
          <w:tcPr>
            <w:tcW w:w="2268"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9</w:t>
            </w:r>
          </w:p>
        </w:tc>
        <w:tc>
          <w:tcPr>
            <w:tcW w:w="1984" w:type="dxa"/>
          </w:tcPr>
          <w:p w:rsidR="00942604" w:rsidRPr="00942604" w:rsidRDefault="00942604">
            <w:pPr>
              <w:pStyle w:val="ConsPlusNormal"/>
              <w:rPr>
                <w:rFonts w:ascii="Times New Roman" w:hAnsi="Times New Roman" w:cs="Times New Roman"/>
              </w:rPr>
            </w:pPr>
          </w:p>
        </w:tc>
      </w:tr>
      <w:tr w:rsidR="00942604" w:rsidRPr="00942604">
        <w:tc>
          <w:tcPr>
            <w:tcW w:w="4820" w:type="dxa"/>
          </w:tcPr>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 xml:space="preserve">поселок </w:t>
            </w:r>
            <w:proofErr w:type="spellStart"/>
            <w:r w:rsidRPr="00942604">
              <w:rPr>
                <w:rFonts w:ascii="Times New Roman" w:hAnsi="Times New Roman" w:cs="Times New Roman"/>
              </w:rPr>
              <w:t>Куташ</w:t>
            </w:r>
            <w:proofErr w:type="spellEnd"/>
          </w:p>
        </w:tc>
        <w:tc>
          <w:tcPr>
            <w:tcW w:w="2268"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н/д</w:t>
            </w:r>
          </w:p>
        </w:tc>
        <w:tc>
          <w:tcPr>
            <w:tcW w:w="1984" w:type="dxa"/>
          </w:tcPr>
          <w:p w:rsidR="00942604" w:rsidRPr="00942604" w:rsidRDefault="00942604">
            <w:pPr>
              <w:pStyle w:val="ConsPlusNormal"/>
              <w:rPr>
                <w:rFonts w:ascii="Times New Roman" w:hAnsi="Times New Roman" w:cs="Times New Roman"/>
              </w:rPr>
            </w:pPr>
          </w:p>
        </w:tc>
      </w:tr>
      <w:tr w:rsidR="00942604" w:rsidRPr="00942604">
        <w:tc>
          <w:tcPr>
            <w:tcW w:w="4820" w:type="dxa"/>
          </w:tcPr>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Майминское сельское поселение</w:t>
            </w:r>
          </w:p>
        </w:tc>
        <w:tc>
          <w:tcPr>
            <w:tcW w:w="2268"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19822</w:t>
            </w:r>
          </w:p>
        </w:tc>
        <w:tc>
          <w:tcPr>
            <w:tcW w:w="1984"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159,0</w:t>
            </w:r>
          </w:p>
        </w:tc>
      </w:tr>
      <w:tr w:rsidR="00942604" w:rsidRPr="00942604">
        <w:tc>
          <w:tcPr>
            <w:tcW w:w="4820" w:type="dxa"/>
          </w:tcPr>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село Майма</w:t>
            </w:r>
          </w:p>
        </w:tc>
        <w:tc>
          <w:tcPr>
            <w:tcW w:w="2268"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17824</w:t>
            </w:r>
          </w:p>
        </w:tc>
        <w:tc>
          <w:tcPr>
            <w:tcW w:w="1984" w:type="dxa"/>
          </w:tcPr>
          <w:p w:rsidR="00942604" w:rsidRPr="00942604" w:rsidRDefault="00942604">
            <w:pPr>
              <w:pStyle w:val="ConsPlusNormal"/>
              <w:rPr>
                <w:rFonts w:ascii="Times New Roman" w:hAnsi="Times New Roman" w:cs="Times New Roman"/>
              </w:rPr>
            </w:pPr>
          </w:p>
        </w:tc>
      </w:tr>
      <w:tr w:rsidR="00942604" w:rsidRPr="00942604">
        <w:tc>
          <w:tcPr>
            <w:tcW w:w="4820" w:type="dxa"/>
          </w:tcPr>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село Верх-</w:t>
            </w:r>
            <w:proofErr w:type="spellStart"/>
            <w:r w:rsidRPr="00942604">
              <w:rPr>
                <w:rFonts w:ascii="Times New Roman" w:hAnsi="Times New Roman" w:cs="Times New Roman"/>
              </w:rPr>
              <w:t>Карагуж</w:t>
            </w:r>
            <w:proofErr w:type="spellEnd"/>
          </w:p>
        </w:tc>
        <w:tc>
          <w:tcPr>
            <w:tcW w:w="2268"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481</w:t>
            </w:r>
          </w:p>
        </w:tc>
        <w:tc>
          <w:tcPr>
            <w:tcW w:w="1984" w:type="dxa"/>
          </w:tcPr>
          <w:p w:rsidR="00942604" w:rsidRPr="00942604" w:rsidRDefault="00942604">
            <w:pPr>
              <w:pStyle w:val="ConsPlusNormal"/>
              <w:rPr>
                <w:rFonts w:ascii="Times New Roman" w:hAnsi="Times New Roman" w:cs="Times New Roman"/>
              </w:rPr>
            </w:pPr>
          </w:p>
        </w:tc>
      </w:tr>
      <w:tr w:rsidR="00942604" w:rsidRPr="00942604">
        <w:tc>
          <w:tcPr>
            <w:tcW w:w="4820" w:type="dxa"/>
          </w:tcPr>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поселок Дубровка</w:t>
            </w:r>
          </w:p>
        </w:tc>
        <w:tc>
          <w:tcPr>
            <w:tcW w:w="2268"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467</w:t>
            </w:r>
          </w:p>
        </w:tc>
        <w:tc>
          <w:tcPr>
            <w:tcW w:w="1984" w:type="dxa"/>
          </w:tcPr>
          <w:p w:rsidR="00942604" w:rsidRPr="00942604" w:rsidRDefault="00942604">
            <w:pPr>
              <w:pStyle w:val="ConsPlusNormal"/>
              <w:rPr>
                <w:rFonts w:ascii="Times New Roman" w:hAnsi="Times New Roman" w:cs="Times New Roman"/>
              </w:rPr>
            </w:pPr>
          </w:p>
        </w:tc>
      </w:tr>
      <w:tr w:rsidR="00942604" w:rsidRPr="00942604">
        <w:tc>
          <w:tcPr>
            <w:tcW w:w="4820" w:type="dxa"/>
          </w:tcPr>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 xml:space="preserve">поселок </w:t>
            </w:r>
            <w:proofErr w:type="spellStart"/>
            <w:r w:rsidRPr="00942604">
              <w:rPr>
                <w:rFonts w:ascii="Times New Roman" w:hAnsi="Times New Roman" w:cs="Times New Roman"/>
              </w:rPr>
              <w:t>Карлушка</w:t>
            </w:r>
            <w:proofErr w:type="spellEnd"/>
          </w:p>
        </w:tc>
        <w:tc>
          <w:tcPr>
            <w:tcW w:w="2268"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442</w:t>
            </w:r>
          </w:p>
        </w:tc>
        <w:tc>
          <w:tcPr>
            <w:tcW w:w="1984" w:type="dxa"/>
          </w:tcPr>
          <w:p w:rsidR="00942604" w:rsidRPr="00942604" w:rsidRDefault="00942604">
            <w:pPr>
              <w:pStyle w:val="ConsPlusNormal"/>
              <w:rPr>
                <w:rFonts w:ascii="Times New Roman" w:hAnsi="Times New Roman" w:cs="Times New Roman"/>
              </w:rPr>
            </w:pPr>
          </w:p>
        </w:tc>
      </w:tr>
      <w:tr w:rsidR="00942604" w:rsidRPr="00942604">
        <w:tc>
          <w:tcPr>
            <w:tcW w:w="4820" w:type="dxa"/>
          </w:tcPr>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село Подгорное</w:t>
            </w:r>
          </w:p>
        </w:tc>
        <w:tc>
          <w:tcPr>
            <w:tcW w:w="2268"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546</w:t>
            </w:r>
          </w:p>
        </w:tc>
        <w:tc>
          <w:tcPr>
            <w:tcW w:w="1984" w:type="dxa"/>
          </w:tcPr>
          <w:p w:rsidR="00942604" w:rsidRPr="00942604" w:rsidRDefault="00942604">
            <w:pPr>
              <w:pStyle w:val="ConsPlusNormal"/>
              <w:rPr>
                <w:rFonts w:ascii="Times New Roman" w:hAnsi="Times New Roman" w:cs="Times New Roman"/>
              </w:rPr>
            </w:pPr>
          </w:p>
        </w:tc>
      </w:tr>
      <w:tr w:rsidR="00942604" w:rsidRPr="00942604">
        <w:tc>
          <w:tcPr>
            <w:tcW w:w="4820" w:type="dxa"/>
          </w:tcPr>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поселок Рыбалка</w:t>
            </w:r>
          </w:p>
        </w:tc>
        <w:tc>
          <w:tcPr>
            <w:tcW w:w="2268"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62</w:t>
            </w:r>
          </w:p>
        </w:tc>
        <w:tc>
          <w:tcPr>
            <w:tcW w:w="1984" w:type="dxa"/>
          </w:tcPr>
          <w:p w:rsidR="00942604" w:rsidRPr="00942604" w:rsidRDefault="00942604">
            <w:pPr>
              <w:pStyle w:val="ConsPlusNormal"/>
              <w:rPr>
                <w:rFonts w:ascii="Times New Roman" w:hAnsi="Times New Roman" w:cs="Times New Roman"/>
              </w:rPr>
            </w:pPr>
          </w:p>
        </w:tc>
      </w:tr>
      <w:tr w:rsidR="00942604" w:rsidRPr="00942604">
        <w:tc>
          <w:tcPr>
            <w:tcW w:w="4820" w:type="dxa"/>
          </w:tcPr>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Манжерокское сельское поселение</w:t>
            </w:r>
          </w:p>
        </w:tc>
        <w:tc>
          <w:tcPr>
            <w:tcW w:w="2268"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1734</w:t>
            </w:r>
          </w:p>
        </w:tc>
        <w:tc>
          <w:tcPr>
            <w:tcW w:w="1984"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89,0</w:t>
            </w:r>
          </w:p>
        </w:tc>
      </w:tr>
      <w:tr w:rsidR="00942604" w:rsidRPr="00942604">
        <w:tc>
          <w:tcPr>
            <w:tcW w:w="4820" w:type="dxa"/>
          </w:tcPr>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село Манжерок</w:t>
            </w:r>
          </w:p>
        </w:tc>
        <w:tc>
          <w:tcPr>
            <w:tcW w:w="2268"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1567</w:t>
            </w:r>
          </w:p>
        </w:tc>
        <w:tc>
          <w:tcPr>
            <w:tcW w:w="1984" w:type="dxa"/>
          </w:tcPr>
          <w:p w:rsidR="00942604" w:rsidRPr="00942604" w:rsidRDefault="00942604">
            <w:pPr>
              <w:pStyle w:val="ConsPlusNormal"/>
              <w:rPr>
                <w:rFonts w:ascii="Times New Roman" w:hAnsi="Times New Roman" w:cs="Times New Roman"/>
              </w:rPr>
            </w:pPr>
          </w:p>
        </w:tc>
      </w:tr>
      <w:tr w:rsidR="00942604" w:rsidRPr="00942604">
        <w:tc>
          <w:tcPr>
            <w:tcW w:w="4820" w:type="dxa"/>
          </w:tcPr>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село Озерное</w:t>
            </w:r>
          </w:p>
        </w:tc>
        <w:tc>
          <w:tcPr>
            <w:tcW w:w="2268"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167</w:t>
            </w:r>
          </w:p>
        </w:tc>
        <w:tc>
          <w:tcPr>
            <w:tcW w:w="1984" w:type="dxa"/>
          </w:tcPr>
          <w:p w:rsidR="00942604" w:rsidRPr="00942604" w:rsidRDefault="00942604">
            <w:pPr>
              <w:pStyle w:val="ConsPlusNormal"/>
              <w:rPr>
                <w:rFonts w:ascii="Times New Roman" w:hAnsi="Times New Roman" w:cs="Times New Roman"/>
              </w:rPr>
            </w:pPr>
          </w:p>
        </w:tc>
      </w:tr>
      <w:tr w:rsidR="00942604" w:rsidRPr="00942604">
        <w:tc>
          <w:tcPr>
            <w:tcW w:w="4820" w:type="dxa"/>
          </w:tcPr>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Соузгинское сельское поселение</w:t>
            </w:r>
          </w:p>
        </w:tc>
        <w:tc>
          <w:tcPr>
            <w:tcW w:w="2268"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1415</w:t>
            </w:r>
          </w:p>
        </w:tc>
        <w:tc>
          <w:tcPr>
            <w:tcW w:w="1984"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39,0</w:t>
            </w:r>
          </w:p>
        </w:tc>
      </w:tr>
      <w:tr w:rsidR="00942604" w:rsidRPr="00942604">
        <w:tc>
          <w:tcPr>
            <w:tcW w:w="4820" w:type="dxa"/>
          </w:tcPr>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 xml:space="preserve">село </w:t>
            </w:r>
            <w:proofErr w:type="spellStart"/>
            <w:r w:rsidRPr="00942604">
              <w:rPr>
                <w:rFonts w:ascii="Times New Roman" w:hAnsi="Times New Roman" w:cs="Times New Roman"/>
              </w:rPr>
              <w:t>Соузга</w:t>
            </w:r>
            <w:proofErr w:type="spellEnd"/>
          </w:p>
        </w:tc>
        <w:tc>
          <w:tcPr>
            <w:tcW w:w="2268"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1267</w:t>
            </w:r>
          </w:p>
        </w:tc>
        <w:tc>
          <w:tcPr>
            <w:tcW w:w="1984" w:type="dxa"/>
          </w:tcPr>
          <w:p w:rsidR="00942604" w:rsidRPr="00942604" w:rsidRDefault="00942604">
            <w:pPr>
              <w:pStyle w:val="ConsPlusNormal"/>
              <w:rPr>
                <w:rFonts w:ascii="Times New Roman" w:hAnsi="Times New Roman" w:cs="Times New Roman"/>
              </w:rPr>
            </w:pPr>
          </w:p>
        </w:tc>
      </w:tr>
      <w:tr w:rsidR="00942604" w:rsidRPr="00942604">
        <w:tc>
          <w:tcPr>
            <w:tcW w:w="4820" w:type="dxa"/>
          </w:tcPr>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lastRenderedPageBreak/>
              <w:t>поселок Турбаза "Юность"</w:t>
            </w:r>
          </w:p>
        </w:tc>
        <w:tc>
          <w:tcPr>
            <w:tcW w:w="2268"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52</w:t>
            </w:r>
          </w:p>
        </w:tc>
        <w:tc>
          <w:tcPr>
            <w:tcW w:w="1984" w:type="dxa"/>
          </w:tcPr>
          <w:p w:rsidR="00942604" w:rsidRPr="00942604" w:rsidRDefault="00942604">
            <w:pPr>
              <w:pStyle w:val="ConsPlusNormal"/>
              <w:rPr>
                <w:rFonts w:ascii="Times New Roman" w:hAnsi="Times New Roman" w:cs="Times New Roman"/>
              </w:rPr>
            </w:pPr>
          </w:p>
        </w:tc>
      </w:tr>
      <w:tr w:rsidR="00942604" w:rsidRPr="00942604">
        <w:tc>
          <w:tcPr>
            <w:tcW w:w="4820" w:type="dxa"/>
          </w:tcPr>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поселок Черемшанка</w:t>
            </w:r>
          </w:p>
        </w:tc>
        <w:tc>
          <w:tcPr>
            <w:tcW w:w="2268"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96</w:t>
            </w:r>
          </w:p>
        </w:tc>
        <w:tc>
          <w:tcPr>
            <w:tcW w:w="1984" w:type="dxa"/>
          </w:tcPr>
          <w:p w:rsidR="00942604" w:rsidRPr="00942604" w:rsidRDefault="00942604">
            <w:pPr>
              <w:pStyle w:val="ConsPlusNormal"/>
              <w:rPr>
                <w:rFonts w:ascii="Times New Roman" w:hAnsi="Times New Roman" w:cs="Times New Roman"/>
              </w:rPr>
            </w:pPr>
          </w:p>
        </w:tc>
      </w:tr>
      <w:tr w:rsidR="00942604" w:rsidRPr="00942604">
        <w:tc>
          <w:tcPr>
            <w:tcW w:w="4820" w:type="dxa"/>
          </w:tcPr>
          <w:p w:rsidR="00942604" w:rsidRPr="00942604" w:rsidRDefault="00942604">
            <w:pPr>
              <w:pStyle w:val="ConsPlusNormal"/>
              <w:jc w:val="both"/>
              <w:rPr>
                <w:rFonts w:ascii="Times New Roman" w:hAnsi="Times New Roman" w:cs="Times New Roman"/>
              </w:rPr>
            </w:pPr>
            <w:proofErr w:type="spellStart"/>
            <w:r w:rsidRPr="00942604">
              <w:rPr>
                <w:rFonts w:ascii="Times New Roman" w:hAnsi="Times New Roman" w:cs="Times New Roman"/>
              </w:rPr>
              <w:t>Усть-Мунинское</w:t>
            </w:r>
            <w:proofErr w:type="spellEnd"/>
            <w:r w:rsidRPr="00942604">
              <w:rPr>
                <w:rFonts w:ascii="Times New Roman" w:hAnsi="Times New Roman" w:cs="Times New Roman"/>
              </w:rPr>
              <w:t xml:space="preserve"> сельское поселение</w:t>
            </w:r>
          </w:p>
        </w:tc>
        <w:tc>
          <w:tcPr>
            <w:tcW w:w="2268"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687</w:t>
            </w:r>
          </w:p>
        </w:tc>
        <w:tc>
          <w:tcPr>
            <w:tcW w:w="1984"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160,0</w:t>
            </w:r>
          </w:p>
        </w:tc>
      </w:tr>
      <w:tr w:rsidR="00942604" w:rsidRPr="00942604">
        <w:tc>
          <w:tcPr>
            <w:tcW w:w="4820" w:type="dxa"/>
          </w:tcPr>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 xml:space="preserve">село </w:t>
            </w:r>
            <w:proofErr w:type="spellStart"/>
            <w:r w:rsidRPr="00942604">
              <w:rPr>
                <w:rFonts w:ascii="Times New Roman" w:hAnsi="Times New Roman" w:cs="Times New Roman"/>
              </w:rPr>
              <w:t>Усть</w:t>
            </w:r>
            <w:proofErr w:type="spellEnd"/>
            <w:r w:rsidRPr="00942604">
              <w:rPr>
                <w:rFonts w:ascii="Times New Roman" w:hAnsi="Times New Roman" w:cs="Times New Roman"/>
              </w:rPr>
              <w:t>-Муны</w:t>
            </w:r>
          </w:p>
        </w:tc>
        <w:tc>
          <w:tcPr>
            <w:tcW w:w="2268"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445</w:t>
            </w:r>
          </w:p>
        </w:tc>
        <w:tc>
          <w:tcPr>
            <w:tcW w:w="1984" w:type="dxa"/>
          </w:tcPr>
          <w:p w:rsidR="00942604" w:rsidRPr="00942604" w:rsidRDefault="00942604">
            <w:pPr>
              <w:pStyle w:val="ConsPlusNormal"/>
              <w:rPr>
                <w:rFonts w:ascii="Times New Roman" w:hAnsi="Times New Roman" w:cs="Times New Roman"/>
              </w:rPr>
            </w:pPr>
          </w:p>
        </w:tc>
      </w:tr>
      <w:tr w:rsidR="00942604" w:rsidRPr="00942604">
        <w:tc>
          <w:tcPr>
            <w:tcW w:w="4820" w:type="dxa"/>
          </w:tcPr>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 xml:space="preserve">поселок </w:t>
            </w:r>
            <w:proofErr w:type="spellStart"/>
            <w:r w:rsidRPr="00942604">
              <w:rPr>
                <w:rFonts w:ascii="Times New Roman" w:hAnsi="Times New Roman" w:cs="Times New Roman"/>
              </w:rPr>
              <w:t>Барангол</w:t>
            </w:r>
            <w:proofErr w:type="spellEnd"/>
          </w:p>
        </w:tc>
        <w:tc>
          <w:tcPr>
            <w:tcW w:w="2268"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115</w:t>
            </w:r>
          </w:p>
        </w:tc>
        <w:tc>
          <w:tcPr>
            <w:tcW w:w="1984" w:type="dxa"/>
          </w:tcPr>
          <w:p w:rsidR="00942604" w:rsidRPr="00942604" w:rsidRDefault="00942604">
            <w:pPr>
              <w:pStyle w:val="ConsPlusNormal"/>
              <w:rPr>
                <w:rFonts w:ascii="Times New Roman" w:hAnsi="Times New Roman" w:cs="Times New Roman"/>
              </w:rPr>
            </w:pPr>
          </w:p>
        </w:tc>
      </w:tr>
      <w:tr w:rsidR="00942604" w:rsidRPr="00942604">
        <w:tc>
          <w:tcPr>
            <w:tcW w:w="4820" w:type="dxa"/>
          </w:tcPr>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поселок Известковый</w:t>
            </w:r>
          </w:p>
        </w:tc>
        <w:tc>
          <w:tcPr>
            <w:tcW w:w="2268"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46</w:t>
            </w:r>
          </w:p>
        </w:tc>
        <w:tc>
          <w:tcPr>
            <w:tcW w:w="1984" w:type="dxa"/>
          </w:tcPr>
          <w:p w:rsidR="00942604" w:rsidRPr="00942604" w:rsidRDefault="00942604">
            <w:pPr>
              <w:pStyle w:val="ConsPlusNormal"/>
              <w:rPr>
                <w:rFonts w:ascii="Times New Roman" w:hAnsi="Times New Roman" w:cs="Times New Roman"/>
              </w:rPr>
            </w:pPr>
          </w:p>
        </w:tc>
      </w:tr>
      <w:tr w:rsidR="00942604" w:rsidRPr="00942604">
        <w:tc>
          <w:tcPr>
            <w:tcW w:w="4820" w:type="dxa"/>
          </w:tcPr>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 xml:space="preserve">поселок </w:t>
            </w:r>
            <w:proofErr w:type="spellStart"/>
            <w:r w:rsidRPr="00942604">
              <w:rPr>
                <w:rFonts w:ascii="Times New Roman" w:hAnsi="Times New Roman" w:cs="Times New Roman"/>
              </w:rPr>
              <w:t>Карым</w:t>
            </w:r>
            <w:proofErr w:type="spellEnd"/>
          </w:p>
        </w:tc>
        <w:tc>
          <w:tcPr>
            <w:tcW w:w="2268"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81</w:t>
            </w:r>
          </w:p>
        </w:tc>
        <w:tc>
          <w:tcPr>
            <w:tcW w:w="1984" w:type="dxa"/>
          </w:tcPr>
          <w:p w:rsidR="00942604" w:rsidRPr="00942604" w:rsidRDefault="00942604">
            <w:pPr>
              <w:pStyle w:val="ConsPlusNormal"/>
              <w:rPr>
                <w:rFonts w:ascii="Times New Roman" w:hAnsi="Times New Roman" w:cs="Times New Roman"/>
              </w:rPr>
            </w:pPr>
          </w:p>
        </w:tc>
      </w:tr>
    </w:tbl>
    <w:p w:rsidR="00942604" w:rsidRPr="00942604" w:rsidRDefault="00942604">
      <w:pPr>
        <w:pStyle w:val="ConsPlusNormal"/>
        <w:jc w:val="both"/>
        <w:rPr>
          <w:rFonts w:ascii="Times New Roman" w:hAnsi="Times New Roman" w:cs="Times New Roman"/>
        </w:rPr>
      </w:pPr>
    </w:p>
    <w:p w:rsidR="00942604" w:rsidRPr="00494274" w:rsidRDefault="00942604">
      <w:pPr>
        <w:pStyle w:val="ConsPlusNormal"/>
        <w:ind w:firstLine="540"/>
        <w:jc w:val="both"/>
        <w:rPr>
          <w:rFonts w:ascii="Times New Roman" w:hAnsi="Times New Roman" w:cs="Times New Roman"/>
          <w:sz w:val="24"/>
          <w:szCs w:val="24"/>
        </w:rPr>
      </w:pPr>
      <w:r w:rsidRPr="00494274">
        <w:rPr>
          <w:rFonts w:ascii="Times New Roman" w:hAnsi="Times New Roman" w:cs="Times New Roman"/>
          <w:sz w:val="24"/>
          <w:szCs w:val="24"/>
        </w:rPr>
        <w:t>1.3.5. В процессе градостроительной деятельности для Майминского района Республики Алтай, и входящих в его состав сельских поселений, разрабатываются документы территориального планирования:</w:t>
      </w:r>
    </w:p>
    <w:p w:rsidR="00942604" w:rsidRPr="00494274" w:rsidRDefault="00942604">
      <w:pPr>
        <w:pStyle w:val="ConsPlusNormal"/>
        <w:spacing w:before="220"/>
        <w:ind w:firstLine="540"/>
        <w:jc w:val="both"/>
        <w:rPr>
          <w:rFonts w:ascii="Times New Roman" w:hAnsi="Times New Roman" w:cs="Times New Roman"/>
          <w:sz w:val="24"/>
          <w:szCs w:val="24"/>
        </w:rPr>
      </w:pPr>
      <w:r w:rsidRPr="00494274">
        <w:rPr>
          <w:rFonts w:ascii="Times New Roman" w:hAnsi="Times New Roman" w:cs="Times New Roman"/>
          <w:sz w:val="24"/>
          <w:szCs w:val="24"/>
        </w:rPr>
        <w:t>- схема территориального планирования муниципального образования "Майминский район";</w:t>
      </w:r>
    </w:p>
    <w:p w:rsidR="00942604" w:rsidRPr="00494274" w:rsidRDefault="00942604">
      <w:pPr>
        <w:pStyle w:val="ConsPlusNormal"/>
        <w:spacing w:before="220"/>
        <w:ind w:firstLine="540"/>
        <w:jc w:val="both"/>
        <w:rPr>
          <w:rFonts w:ascii="Times New Roman" w:hAnsi="Times New Roman" w:cs="Times New Roman"/>
          <w:sz w:val="24"/>
          <w:szCs w:val="24"/>
        </w:rPr>
      </w:pPr>
      <w:r w:rsidRPr="00494274">
        <w:rPr>
          <w:rFonts w:ascii="Times New Roman" w:hAnsi="Times New Roman" w:cs="Times New Roman"/>
          <w:sz w:val="24"/>
          <w:szCs w:val="24"/>
        </w:rPr>
        <w:t>- генеральные планы поселений (муниципальных образований).</w:t>
      </w:r>
    </w:p>
    <w:p w:rsidR="00942604" w:rsidRPr="00494274" w:rsidRDefault="00942604">
      <w:pPr>
        <w:pStyle w:val="ConsPlusNormal"/>
        <w:spacing w:before="220"/>
        <w:ind w:firstLine="540"/>
        <w:jc w:val="both"/>
        <w:rPr>
          <w:rFonts w:ascii="Times New Roman" w:hAnsi="Times New Roman" w:cs="Times New Roman"/>
          <w:sz w:val="24"/>
          <w:szCs w:val="24"/>
        </w:rPr>
      </w:pPr>
      <w:r w:rsidRPr="00494274">
        <w:rPr>
          <w:rFonts w:ascii="Times New Roman" w:hAnsi="Times New Roman" w:cs="Times New Roman"/>
          <w:sz w:val="24"/>
          <w:szCs w:val="24"/>
        </w:rPr>
        <w:t>Также разрабатывается документация градостроительного зонирования - Правила землепользования и застройки (местный нормативно-правовой акт) и документация по планировке территории. В составе документации по планировке территории могут быть: проекты планировки территории населенных пунктов, проекты красных линий, проекты межевания территорий, градостроительные планы земельных участков. Проект красных линий может разрабатываться совместно с генеральным планом при условии формирования специального задания на проектирование (включения такого требования в состав технического задания).</w:t>
      </w:r>
    </w:p>
    <w:p w:rsidR="00942604" w:rsidRPr="00494274" w:rsidRDefault="00942604">
      <w:pPr>
        <w:pStyle w:val="ConsPlusNormal"/>
        <w:spacing w:before="220"/>
        <w:ind w:firstLine="540"/>
        <w:jc w:val="both"/>
        <w:rPr>
          <w:rFonts w:ascii="Times New Roman" w:hAnsi="Times New Roman" w:cs="Times New Roman"/>
          <w:sz w:val="24"/>
          <w:szCs w:val="24"/>
        </w:rPr>
      </w:pPr>
      <w:r w:rsidRPr="00494274">
        <w:rPr>
          <w:rFonts w:ascii="Times New Roman" w:hAnsi="Times New Roman" w:cs="Times New Roman"/>
          <w:sz w:val="24"/>
          <w:szCs w:val="24"/>
        </w:rPr>
        <w:t xml:space="preserve">1.3.6. </w:t>
      </w:r>
      <w:proofErr w:type="gramStart"/>
      <w:r w:rsidRPr="00494274">
        <w:rPr>
          <w:rFonts w:ascii="Times New Roman" w:hAnsi="Times New Roman" w:cs="Times New Roman"/>
          <w:sz w:val="24"/>
          <w:szCs w:val="24"/>
        </w:rPr>
        <w:t>Общая организация территории Майминского района Республики Алтай, и входящих в его состав сельских поселений, должна осуществляться с учетом возможности ее рационального использования на основе сравнения вариантов планировочных решений, принятых на основании обязательного анализа ситуации и технико-экономических показателей, наличия (оценки) энергетических, водных, территориальных, трудовых и рекреационных ресурсов, комплексной оценки территории (территориальных ресурсов), состояния окружающей среды, с учетом прогноза их изменения на</w:t>
      </w:r>
      <w:proofErr w:type="gramEnd"/>
      <w:r w:rsidRPr="00494274">
        <w:rPr>
          <w:rFonts w:ascii="Times New Roman" w:hAnsi="Times New Roman" w:cs="Times New Roman"/>
          <w:sz w:val="24"/>
          <w:szCs w:val="24"/>
        </w:rPr>
        <w:t xml:space="preserve"> перспективу.</w:t>
      </w:r>
    </w:p>
    <w:p w:rsidR="00942604" w:rsidRPr="00494274" w:rsidRDefault="00942604">
      <w:pPr>
        <w:pStyle w:val="ConsPlusNormal"/>
        <w:spacing w:before="220"/>
        <w:ind w:firstLine="540"/>
        <w:jc w:val="both"/>
        <w:rPr>
          <w:rFonts w:ascii="Times New Roman" w:hAnsi="Times New Roman" w:cs="Times New Roman"/>
          <w:sz w:val="24"/>
          <w:szCs w:val="24"/>
        </w:rPr>
      </w:pPr>
      <w:r w:rsidRPr="00494274">
        <w:rPr>
          <w:rFonts w:ascii="Times New Roman" w:hAnsi="Times New Roman" w:cs="Times New Roman"/>
          <w:sz w:val="24"/>
          <w:szCs w:val="24"/>
        </w:rPr>
        <w:t>1.3.7. Схема территориального планирования Майминского района подготавливается с учетом положений, касающихся социально-экономического развития Республики Алтай и муниципального района (стратегии и программы социально-экономического развития), утвержденной градостроительной документации Республики Алтай (в случае наличия такой документации).</w:t>
      </w:r>
    </w:p>
    <w:p w:rsidR="00942604" w:rsidRPr="00494274" w:rsidRDefault="00942604">
      <w:pPr>
        <w:pStyle w:val="ConsPlusNormal"/>
        <w:spacing w:before="220"/>
        <w:ind w:firstLine="540"/>
        <w:jc w:val="both"/>
        <w:rPr>
          <w:rFonts w:ascii="Times New Roman" w:hAnsi="Times New Roman" w:cs="Times New Roman"/>
          <w:sz w:val="24"/>
          <w:szCs w:val="24"/>
        </w:rPr>
      </w:pPr>
      <w:r w:rsidRPr="00494274">
        <w:rPr>
          <w:rFonts w:ascii="Times New Roman" w:hAnsi="Times New Roman" w:cs="Times New Roman"/>
          <w:sz w:val="24"/>
          <w:szCs w:val="24"/>
        </w:rPr>
        <w:t>1.3.8. Целью подготовки схемы территориального планирования Майминского района является согласование взаимных интересов в области градостроительной деятельности органов местного самоуправления муниципального района и органов местного самоуправления поселений, входящих в его состав, и населения.</w:t>
      </w:r>
    </w:p>
    <w:p w:rsidR="00942604" w:rsidRPr="00494274" w:rsidRDefault="00942604">
      <w:pPr>
        <w:pStyle w:val="ConsPlusNormal"/>
        <w:spacing w:before="220"/>
        <w:ind w:firstLine="540"/>
        <w:jc w:val="both"/>
        <w:rPr>
          <w:rFonts w:ascii="Times New Roman" w:hAnsi="Times New Roman" w:cs="Times New Roman"/>
          <w:sz w:val="24"/>
          <w:szCs w:val="24"/>
        </w:rPr>
      </w:pPr>
      <w:r w:rsidRPr="00494274">
        <w:rPr>
          <w:rFonts w:ascii="Times New Roman" w:hAnsi="Times New Roman" w:cs="Times New Roman"/>
          <w:sz w:val="24"/>
          <w:szCs w:val="24"/>
        </w:rPr>
        <w:t>1.3.9. Схема территориального планирования муниципального района содержит основную часть, подлежащую утверждению, и материалы по обоснованию принимаемых проектных решений.</w:t>
      </w:r>
    </w:p>
    <w:p w:rsidR="00942604" w:rsidRPr="00494274" w:rsidRDefault="00942604">
      <w:pPr>
        <w:pStyle w:val="ConsPlusNormal"/>
        <w:spacing w:before="220"/>
        <w:ind w:firstLine="540"/>
        <w:jc w:val="both"/>
        <w:rPr>
          <w:rFonts w:ascii="Times New Roman" w:hAnsi="Times New Roman" w:cs="Times New Roman"/>
          <w:sz w:val="24"/>
          <w:szCs w:val="24"/>
        </w:rPr>
      </w:pPr>
      <w:r w:rsidRPr="00494274">
        <w:rPr>
          <w:rFonts w:ascii="Times New Roman" w:hAnsi="Times New Roman" w:cs="Times New Roman"/>
          <w:sz w:val="24"/>
          <w:szCs w:val="24"/>
        </w:rPr>
        <w:lastRenderedPageBreak/>
        <w:t>1.3.10. Основная часть схемы территориального планирования муниципального района содержит текстовые материалы в форме положения о территориальном планировании (предлагаемых мер и решений) и графические материалы в форме соответствующих карт (схем).</w:t>
      </w:r>
    </w:p>
    <w:p w:rsidR="00942604" w:rsidRPr="00494274" w:rsidRDefault="00942604">
      <w:pPr>
        <w:pStyle w:val="ConsPlusNormal"/>
        <w:spacing w:before="220"/>
        <w:ind w:firstLine="540"/>
        <w:jc w:val="both"/>
        <w:rPr>
          <w:rFonts w:ascii="Times New Roman" w:hAnsi="Times New Roman" w:cs="Times New Roman"/>
          <w:sz w:val="24"/>
          <w:szCs w:val="24"/>
        </w:rPr>
      </w:pPr>
      <w:r w:rsidRPr="00494274">
        <w:rPr>
          <w:rFonts w:ascii="Times New Roman" w:hAnsi="Times New Roman" w:cs="Times New Roman"/>
          <w:sz w:val="24"/>
          <w:szCs w:val="24"/>
        </w:rPr>
        <w:t>1.3.11. В целях утверждения схемы территориального планирования муниципального района осуществляется подготовка соответствующих материалов по обоснованию проектных решений в текстовой форме и в виде карт (схем).</w:t>
      </w:r>
    </w:p>
    <w:p w:rsidR="00942604" w:rsidRPr="00494274" w:rsidRDefault="00942604">
      <w:pPr>
        <w:pStyle w:val="ConsPlusNormal"/>
        <w:spacing w:before="220"/>
        <w:ind w:firstLine="540"/>
        <w:jc w:val="both"/>
        <w:rPr>
          <w:rFonts w:ascii="Times New Roman" w:hAnsi="Times New Roman" w:cs="Times New Roman"/>
          <w:sz w:val="24"/>
          <w:szCs w:val="24"/>
        </w:rPr>
      </w:pPr>
      <w:r w:rsidRPr="00494274">
        <w:rPr>
          <w:rFonts w:ascii="Times New Roman" w:hAnsi="Times New Roman" w:cs="Times New Roman"/>
          <w:sz w:val="24"/>
          <w:szCs w:val="24"/>
        </w:rPr>
        <w:t>1.3.12. Текстовые материалы по обоснованию проекта схемы территориального планирования муниципального района оформляются в виде пояснительной записки.</w:t>
      </w:r>
    </w:p>
    <w:p w:rsidR="00942604" w:rsidRPr="00494274" w:rsidRDefault="00942604">
      <w:pPr>
        <w:pStyle w:val="ConsPlusNormal"/>
        <w:spacing w:before="220"/>
        <w:ind w:firstLine="540"/>
        <w:jc w:val="both"/>
        <w:rPr>
          <w:rFonts w:ascii="Times New Roman" w:hAnsi="Times New Roman" w:cs="Times New Roman"/>
          <w:sz w:val="24"/>
          <w:szCs w:val="24"/>
        </w:rPr>
      </w:pPr>
      <w:r w:rsidRPr="00494274">
        <w:rPr>
          <w:rFonts w:ascii="Times New Roman" w:hAnsi="Times New Roman" w:cs="Times New Roman"/>
          <w:sz w:val="24"/>
          <w:szCs w:val="24"/>
        </w:rPr>
        <w:t>1.3.13. Пояснительная записка по обоснованию проекта схемы территориального планирования содержит аналитические материалы по современному состоянию и использованию территории муниципального района, обоснования проектных градостроительных решений с учетом стратегий и программ социально-экономического развития, мероприятия по организационному и нормативно-правовому обеспечению реализации схемы территориального планирования, а также основные технико-экономические показатели.</w:t>
      </w:r>
    </w:p>
    <w:p w:rsidR="00942604" w:rsidRPr="00494274" w:rsidRDefault="00942604">
      <w:pPr>
        <w:pStyle w:val="ConsPlusNormal"/>
        <w:spacing w:before="220"/>
        <w:ind w:firstLine="540"/>
        <w:jc w:val="both"/>
        <w:rPr>
          <w:rFonts w:ascii="Times New Roman" w:hAnsi="Times New Roman" w:cs="Times New Roman"/>
          <w:sz w:val="24"/>
          <w:szCs w:val="24"/>
        </w:rPr>
      </w:pPr>
      <w:r w:rsidRPr="00494274">
        <w:rPr>
          <w:rFonts w:ascii="Times New Roman" w:hAnsi="Times New Roman" w:cs="Times New Roman"/>
          <w:sz w:val="24"/>
          <w:szCs w:val="24"/>
        </w:rPr>
        <w:t>1.3.14. На схемах в составе материалов по обоснованию проекта схемы территориального планирования муниципального района отображается информация о состоянии и использовании соответствующей территории, о возможных направлениях ее развития и об ограничениях ее использования, а также о результатах комплексной градостроительной оценки развития территории.</w:t>
      </w:r>
    </w:p>
    <w:p w:rsidR="00942604" w:rsidRPr="00494274" w:rsidRDefault="00942604">
      <w:pPr>
        <w:pStyle w:val="ConsPlusNormal"/>
        <w:spacing w:before="220"/>
        <w:ind w:firstLine="540"/>
        <w:jc w:val="both"/>
        <w:rPr>
          <w:rFonts w:ascii="Times New Roman" w:hAnsi="Times New Roman" w:cs="Times New Roman"/>
          <w:sz w:val="24"/>
          <w:szCs w:val="24"/>
        </w:rPr>
      </w:pPr>
      <w:r w:rsidRPr="00494274">
        <w:rPr>
          <w:rFonts w:ascii="Times New Roman" w:hAnsi="Times New Roman" w:cs="Times New Roman"/>
          <w:sz w:val="24"/>
          <w:szCs w:val="24"/>
        </w:rPr>
        <w:t>1.3.15. Генеральный план поселения - документ территориального планирования, определяющий стратегию градостроительного развития поселения. Генеральный план является основным градостроительным документом, определяющим в интересах населения и государства условия формирования среды жизнедеятельности, направления и границы развития территорий поселений, функциональное зонирование территорий, развитие инженерной, транспортной и социальной инфраструктур, градостроительные требования к сохранению объектов историко-культурного наследия и особо охраняемых природных территорий, экологическому и санитарному благополучию.</w:t>
      </w:r>
    </w:p>
    <w:p w:rsidR="00942604" w:rsidRPr="00494274" w:rsidRDefault="00942604">
      <w:pPr>
        <w:pStyle w:val="ConsPlusNormal"/>
        <w:spacing w:before="220"/>
        <w:ind w:firstLine="540"/>
        <w:jc w:val="both"/>
        <w:rPr>
          <w:rFonts w:ascii="Times New Roman" w:hAnsi="Times New Roman" w:cs="Times New Roman"/>
          <w:sz w:val="24"/>
          <w:szCs w:val="24"/>
        </w:rPr>
      </w:pPr>
      <w:r w:rsidRPr="00494274">
        <w:rPr>
          <w:rFonts w:ascii="Times New Roman" w:hAnsi="Times New Roman" w:cs="Times New Roman"/>
          <w:sz w:val="24"/>
          <w:szCs w:val="24"/>
        </w:rPr>
        <w:t>1.3.16. Генеральный план поселения, населенного пункта содержит основную часть, подлежащую утверждению, и материалы по обоснованию проектных решений.</w:t>
      </w:r>
    </w:p>
    <w:p w:rsidR="00942604" w:rsidRPr="00494274" w:rsidRDefault="00942604">
      <w:pPr>
        <w:pStyle w:val="ConsPlusNormal"/>
        <w:spacing w:before="220"/>
        <w:ind w:firstLine="540"/>
        <w:jc w:val="both"/>
        <w:rPr>
          <w:rFonts w:ascii="Times New Roman" w:hAnsi="Times New Roman" w:cs="Times New Roman"/>
          <w:sz w:val="24"/>
          <w:szCs w:val="24"/>
        </w:rPr>
      </w:pPr>
      <w:r w:rsidRPr="00494274">
        <w:rPr>
          <w:rFonts w:ascii="Times New Roman" w:hAnsi="Times New Roman" w:cs="Times New Roman"/>
          <w:sz w:val="24"/>
          <w:szCs w:val="24"/>
        </w:rPr>
        <w:t>1.3.17. Основная часть генерального плана включает в себя графические материалы в виде карт (схем) планируемого размещения объектов капитального строительства местного значения и текстовые материалы в форме положений о территориальном планировании.</w:t>
      </w:r>
    </w:p>
    <w:p w:rsidR="00942604" w:rsidRPr="00494274" w:rsidRDefault="00942604">
      <w:pPr>
        <w:pStyle w:val="ConsPlusNormal"/>
        <w:spacing w:before="220"/>
        <w:ind w:firstLine="540"/>
        <w:jc w:val="both"/>
        <w:rPr>
          <w:rFonts w:ascii="Times New Roman" w:hAnsi="Times New Roman" w:cs="Times New Roman"/>
          <w:sz w:val="24"/>
          <w:szCs w:val="24"/>
        </w:rPr>
      </w:pPr>
      <w:r w:rsidRPr="00494274">
        <w:rPr>
          <w:rFonts w:ascii="Times New Roman" w:hAnsi="Times New Roman" w:cs="Times New Roman"/>
          <w:sz w:val="24"/>
          <w:szCs w:val="24"/>
        </w:rPr>
        <w:t>1.3.18. С целью обеспечения наглядности графических материалов и учитывая различные соотношения показателей по плотности застройки и площади территорий поселений и населенных пунктов, входящих в их состав, схемы генеральных планов могут разрабатываться в разных масштабах, установленных градостроительным заданием, либо по согласованию с заказчиком, но не мельче 1:5000.</w:t>
      </w:r>
    </w:p>
    <w:p w:rsidR="00942604" w:rsidRPr="00494274" w:rsidRDefault="00942604">
      <w:pPr>
        <w:pStyle w:val="ConsPlusNormal"/>
        <w:spacing w:before="220"/>
        <w:ind w:firstLine="540"/>
        <w:jc w:val="both"/>
        <w:rPr>
          <w:rFonts w:ascii="Times New Roman" w:hAnsi="Times New Roman" w:cs="Times New Roman"/>
          <w:sz w:val="24"/>
          <w:szCs w:val="24"/>
        </w:rPr>
      </w:pPr>
      <w:r w:rsidRPr="00494274">
        <w:rPr>
          <w:rFonts w:ascii="Times New Roman" w:hAnsi="Times New Roman" w:cs="Times New Roman"/>
          <w:sz w:val="24"/>
          <w:szCs w:val="24"/>
        </w:rPr>
        <w:t>1.3.19. В целях утверждения генеральных планов поселений осуществляется подготовка соответствующих материалов по обоснованию их проектов в текстовой форме и в виде карт (схем).</w:t>
      </w:r>
    </w:p>
    <w:p w:rsidR="00942604" w:rsidRPr="00494274" w:rsidRDefault="00942604">
      <w:pPr>
        <w:pStyle w:val="ConsPlusNormal"/>
        <w:spacing w:before="220"/>
        <w:ind w:firstLine="540"/>
        <w:jc w:val="both"/>
        <w:rPr>
          <w:rFonts w:ascii="Times New Roman" w:hAnsi="Times New Roman" w:cs="Times New Roman"/>
          <w:sz w:val="24"/>
          <w:szCs w:val="24"/>
        </w:rPr>
      </w:pPr>
      <w:r w:rsidRPr="00494274">
        <w:rPr>
          <w:rFonts w:ascii="Times New Roman" w:hAnsi="Times New Roman" w:cs="Times New Roman"/>
          <w:sz w:val="24"/>
          <w:szCs w:val="24"/>
        </w:rPr>
        <w:t xml:space="preserve">1.3.20. Материалы по обоснованию проектов генеральных планов в текстовой форме </w:t>
      </w:r>
      <w:r w:rsidRPr="00494274">
        <w:rPr>
          <w:rFonts w:ascii="Times New Roman" w:hAnsi="Times New Roman" w:cs="Times New Roman"/>
          <w:sz w:val="24"/>
          <w:szCs w:val="24"/>
        </w:rPr>
        <w:lastRenderedPageBreak/>
        <w:t>оформляются в виде пояснительной записки. Пояснительная записка содержит аналитические материалы по современному состоянию и использованию территории поселения, обоснования проектных градостроительных решений с учетом стратегий и программ социально-экономического развития, мероприятия по организационному и нормативному (при необходимости) обеспечению реализации генерального плана, а также основные технико-экономические показатели.</w:t>
      </w:r>
    </w:p>
    <w:p w:rsidR="00942604" w:rsidRPr="00494274" w:rsidRDefault="00942604">
      <w:pPr>
        <w:pStyle w:val="ConsPlusNormal"/>
        <w:spacing w:before="220"/>
        <w:ind w:firstLine="540"/>
        <w:jc w:val="both"/>
        <w:rPr>
          <w:rFonts w:ascii="Times New Roman" w:hAnsi="Times New Roman" w:cs="Times New Roman"/>
          <w:sz w:val="24"/>
          <w:szCs w:val="24"/>
        </w:rPr>
      </w:pPr>
      <w:r w:rsidRPr="00494274">
        <w:rPr>
          <w:rFonts w:ascii="Times New Roman" w:hAnsi="Times New Roman" w:cs="Times New Roman"/>
          <w:sz w:val="24"/>
          <w:szCs w:val="24"/>
        </w:rPr>
        <w:t xml:space="preserve">1.3.21. </w:t>
      </w:r>
      <w:proofErr w:type="gramStart"/>
      <w:r w:rsidRPr="00494274">
        <w:rPr>
          <w:rFonts w:ascii="Times New Roman" w:hAnsi="Times New Roman" w:cs="Times New Roman"/>
          <w:sz w:val="24"/>
          <w:szCs w:val="24"/>
        </w:rPr>
        <w:t>Первоочередные градостроительные мероприятия по реализации генерального плана являются основой для формирования муниципальной программы инвестиционного освоения территории поселения и разрабатываются по следующим направлениям: жилищная сфера; производственный комплекс; социальная сфера; транспортная инфраструктура; инженерное обеспечение; благоустройство и озеленение; инженерная подготовка территорий; охрана окружающей среды; мероприятия в области гражданской обороны, защиты населения и территорий от чрезвычайных ситуаций природного и техногенного характера.</w:t>
      </w:r>
      <w:proofErr w:type="gramEnd"/>
    </w:p>
    <w:p w:rsidR="00942604" w:rsidRPr="00494274" w:rsidRDefault="00942604">
      <w:pPr>
        <w:pStyle w:val="ConsPlusNormal"/>
        <w:spacing w:before="220"/>
        <w:ind w:firstLine="540"/>
        <w:jc w:val="both"/>
        <w:rPr>
          <w:rFonts w:ascii="Times New Roman" w:hAnsi="Times New Roman" w:cs="Times New Roman"/>
          <w:sz w:val="24"/>
          <w:szCs w:val="24"/>
        </w:rPr>
      </w:pPr>
      <w:r w:rsidRPr="00494274">
        <w:rPr>
          <w:rFonts w:ascii="Times New Roman" w:hAnsi="Times New Roman" w:cs="Times New Roman"/>
          <w:sz w:val="24"/>
          <w:szCs w:val="24"/>
        </w:rPr>
        <w:t>1.3.22. Проект планировки территории - градостроительная документация, разрабатываемая для частей территорий поселений. Подготовка проекта планировки территории осуществляется в целях выделения элементов планировочной структуры поселения (населенного пункта), установления параметров их планируемого развития.</w:t>
      </w:r>
    </w:p>
    <w:p w:rsidR="00942604" w:rsidRPr="00494274" w:rsidRDefault="00942604">
      <w:pPr>
        <w:pStyle w:val="ConsPlusNormal"/>
        <w:spacing w:before="220"/>
        <w:ind w:firstLine="540"/>
        <w:jc w:val="both"/>
        <w:rPr>
          <w:rFonts w:ascii="Times New Roman" w:hAnsi="Times New Roman" w:cs="Times New Roman"/>
          <w:sz w:val="24"/>
          <w:szCs w:val="24"/>
        </w:rPr>
      </w:pPr>
      <w:r w:rsidRPr="00494274">
        <w:rPr>
          <w:rFonts w:ascii="Times New Roman" w:hAnsi="Times New Roman" w:cs="Times New Roman"/>
          <w:sz w:val="24"/>
          <w:szCs w:val="24"/>
        </w:rPr>
        <w:t>1.3.23. Проект планировки территории состоит из основной части, которая подлежит утверждению, и материалов по обоснованию проектных решений.</w:t>
      </w:r>
    </w:p>
    <w:p w:rsidR="00942604" w:rsidRPr="00494274" w:rsidRDefault="00942604">
      <w:pPr>
        <w:pStyle w:val="ConsPlusNormal"/>
        <w:spacing w:before="220"/>
        <w:ind w:firstLine="540"/>
        <w:jc w:val="both"/>
        <w:rPr>
          <w:rFonts w:ascii="Times New Roman" w:hAnsi="Times New Roman" w:cs="Times New Roman"/>
          <w:sz w:val="24"/>
          <w:szCs w:val="24"/>
        </w:rPr>
      </w:pPr>
      <w:r w:rsidRPr="00494274">
        <w:rPr>
          <w:rFonts w:ascii="Times New Roman" w:hAnsi="Times New Roman" w:cs="Times New Roman"/>
          <w:sz w:val="24"/>
          <w:szCs w:val="24"/>
        </w:rPr>
        <w:t>1.3.24. Основная часть проекта планировки территории включает в себя:</w:t>
      </w:r>
    </w:p>
    <w:p w:rsidR="00942604" w:rsidRPr="00494274" w:rsidRDefault="00942604">
      <w:pPr>
        <w:pStyle w:val="ConsPlusNormal"/>
        <w:spacing w:before="220"/>
        <w:ind w:firstLine="540"/>
        <w:jc w:val="both"/>
        <w:rPr>
          <w:rFonts w:ascii="Times New Roman" w:hAnsi="Times New Roman" w:cs="Times New Roman"/>
          <w:sz w:val="24"/>
          <w:szCs w:val="24"/>
        </w:rPr>
      </w:pPr>
      <w:r w:rsidRPr="00494274">
        <w:rPr>
          <w:rFonts w:ascii="Times New Roman" w:hAnsi="Times New Roman" w:cs="Times New Roman"/>
          <w:sz w:val="24"/>
          <w:szCs w:val="24"/>
        </w:rPr>
        <w:t>графическую часть (чертеж или чертежи планировки территории);</w:t>
      </w:r>
    </w:p>
    <w:p w:rsidR="00942604" w:rsidRPr="00494274" w:rsidRDefault="00942604">
      <w:pPr>
        <w:pStyle w:val="ConsPlusNormal"/>
        <w:spacing w:before="220"/>
        <w:ind w:firstLine="540"/>
        <w:jc w:val="both"/>
        <w:rPr>
          <w:rFonts w:ascii="Times New Roman" w:hAnsi="Times New Roman" w:cs="Times New Roman"/>
          <w:sz w:val="24"/>
          <w:szCs w:val="24"/>
        </w:rPr>
      </w:pPr>
      <w:r w:rsidRPr="00494274">
        <w:rPr>
          <w:rFonts w:ascii="Times New Roman" w:hAnsi="Times New Roman" w:cs="Times New Roman"/>
          <w:sz w:val="24"/>
          <w:szCs w:val="24"/>
        </w:rPr>
        <w:t>текстовую часть (положения о размещении объектов капитального строительства федерального, регионального или местного значения, а также о характеристиках планируемого развития территории, в том числе плотности и параметрах застройки территории и характеристиках развития систем социального, транспортного обслуживания и инженерно-технического обеспечения, необходимых для развития территории).</w:t>
      </w:r>
    </w:p>
    <w:p w:rsidR="00942604" w:rsidRPr="00494274" w:rsidRDefault="00942604">
      <w:pPr>
        <w:pStyle w:val="ConsPlusNormal"/>
        <w:spacing w:before="220"/>
        <w:ind w:firstLine="540"/>
        <w:jc w:val="both"/>
        <w:rPr>
          <w:rFonts w:ascii="Times New Roman" w:hAnsi="Times New Roman" w:cs="Times New Roman"/>
          <w:sz w:val="24"/>
          <w:szCs w:val="24"/>
        </w:rPr>
      </w:pPr>
      <w:r w:rsidRPr="00494274">
        <w:rPr>
          <w:rFonts w:ascii="Times New Roman" w:hAnsi="Times New Roman" w:cs="Times New Roman"/>
          <w:sz w:val="24"/>
          <w:szCs w:val="24"/>
        </w:rPr>
        <w:t>1.3.25. Материалы по обоснованию проекта планировки территории включают в себя материалы в графической форме и пояснительную записку.</w:t>
      </w:r>
    </w:p>
    <w:p w:rsidR="00942604" w:rsidRPr="00494274" w:rsidRDefault="00942604">
      <w:pPr>
        <w:pStyle w:val="ConsPlusNormal"/>
        <w:spacing w:before="220"/>
        <w:ind w:firstLine="540"/>
        <w:jc w:val="both"/>
        <w:rPr>
          <w:rFonts w:ascii="Times New Roman" w:hAnsi="Times New Roman" w:cs="Times New Roman"/>
          <w:sz w:val="24"/>
          <w:szCs w:val="24"/>
        </w:rPr>
      </w:pPr>
      <w:r w:rsidRPr="00494274">
        <w:rPr>
          <w:rFonts w:ascii="Times New Roman" w:hAnsi="Times New Roman" w:cs="Times New Roman"/>
          <w:sz w:val="24"/>
          <w:szCs w:val="24"/>
        </w:rPr>
        <w:t>1.3.26. Графические материалы утверждаемой части проекта планировки разрабатываются в масштабе 1:2000 или 1:1000 (возможно с точностью масштаба ведения государственного кадастра недвижимости, как правило, это масштаб 1:500).</w:t>
      </w:r>
    </w:p>
    <w:p w:rsidR="00942604" w:rsidRPr="00494274" w:rsidRDefault="00942604">
      <w:pPr>
        <w:pStyle w:val="ConsPlusNormal"/>
        <w:spacing w:before="220"/>
        <w:ind w:firstLine="540"/>
        <w:jc w:val="both"/>
        <w:rPr>
          <w:rFonts w:ascii="Times New Roman" w:hAnsi="Times New Roman" w:cs="Times New Roman"/>
          <w:sz w:val="24"/>
          <w:szCs w:val="24"/>
        </w:rPr>
      </w:pPr>
      <w:r w:rsidRPr="00494274">
        <w:rPr>
          <w:rFonts w:ascii="Times New Roman" w:hAnsi="Times New Roman" w:cs="Times New Roman"/>
          <w:sz w:val="24"/>
          <w:szCs w:val="24"/>
        </w:rPr>
        <w:t>1.3.27. На чертеже межевания территории отображаются границы проектируемых и сохраняемых земельных участков, ограничений их использования, в том числе:</w:t>
      </w:r>
    </w:p>
    <w:p w:rsidR="00942604" w:rsidRPr="00494274" w:rsidRDefault="00942604">
      <w:pPr>
        <w:pStyle w:val="ConsPlusNormal"/>
        <w:spacing w:before="220"/>
        <w:ind w:firstLine="540"/>
        <w:jc w:val="both"/>
        <w:rPr>
          <w:rFonts w:ascii="Times New Roman" w:hAnsi="Times New Roman" w:cs="Times New Roman"/>
          <w:sz w:val="24"/>
          <w:szCs w:val="24"/>
        </w:rPr>
      </w:pPr>
      <w:r w:rsidRPr="00494274">
        <w:rPr>
          <w:rFonts w:ascii="Times New Roman" w:hAnsi="Times New Roman" w:cs="Times New Roman"/>
          <w:sz w:val="24"/>
          <w:szCs w:val="24"/>
        </w:rPr>
        <w:t>красные линии, утвержденные в составе проекта планировки территории;</w:t>
      </w:r>
    </w:p>
    <w:p w:rsidR="00942604" w:rsidRPr="00494274" w:rsidRDefault="00942604">
      <w:pPr>
        <w:pStyle w:val="ConsPlusNormal"/>
        <w:spacing w:before="220"/>
        <w:ind w:firstLine="540"/>
        <w:jc w:val="both"/>
        <w:rPr>
          <w:rFonts w:ascii="Times New Roman" w:hAnsi="Times New Roman" w:cs="Times New Roman"/>
          <w:sz w:val="24"/>
          <w:szCs w:val="24"/>
        </w:rPr>
      </w:pPr>
      <w:r w:rsidRPr="00494274">
        <w:rPr>
          <w:rFonts w:ascii="Times New Roman" w:hAnsi="Times New Roman" w:cs="Times New Roman"/>
          <w:sz w:val="24"/>
          <w:szCs w:val="24"/>
        </w:rPr>
        <w:t>линии отступа от красных линий в целях определения места допустимого размещения зданий, строений, сооружений;</w:t>
      </w:r>
    </w:p>
    <w:p w:rsidR="00942604" w:rsidRPr="00494274" w:rsidRDefault="00942604">
      <w:pPr>
        <w:pStyle w:val="ConsPlusNormal"/>
        <w:spacing w:before="220"/>
        <w:ind w:firstLine="540"/>
        <w:jc w:val="both"/>
        <w:rPr>
          <w:rFonts w:ascii="Times New Roman" w:hAnsi="Times New Roman" w:cs="Times New Roman"/>
          <w:sz w:val="24"/>
          <w:szCs w:val="24"/>
        </w:rPr>
      </w:pPr>
      <w:r w:rsidRPr="00494274">
        <w:rPr>
          <w:rFonts w:ascii="Times New Roman" w:hAnsi="Times New Roman" w:cs="Times New Roman"/>
          <w:sz w:val="24"/>
          <w:szCs w:val="24"/>
        </w:rPr>
        <w:t>границы застроенных земельных участков, в том числе границы земельных участков, на которых расположены линейные объекты;</w:t>
      </w:r>
    </w:p>
    <w:p w:rsidR="00942604" w:rsidRPr="00494274" w:rsidRDefault="00942604">
      <w:pPr>
        <w:pStyle w:val="ConsPlusNormal"/>
        <w:spacing w:before="220"/>
        <w:ind w:firstLine="540"/>
        <w:jc w:val="both"/>
        <w:rPr>
          <w:rFonts w:ascii="Times New Roman" w:hAnsi="Times New Roman" w:cs="Times New Roman"/>
          <w:sz w:val="24"/>
          <w:szCs w:val="24"/>
        </w:rPr>
      </w:pPr>
      <w:r w:rsidRPr="00494274">
        <w:rPr>
          <w:rFonts w:ascii="Times New Roman" w:hAnsi="Times New Roman" w:cs="Times New Roman"/>
          <w:sz w:val="24"/>
          <w:szCs w:val="24"/>
        </w:rPr>
        <w:t>границы формируемых земельных участков, планируемых для предоставления физическим и юридическим лицам для строительства;</w:t>
      </w:r>
    </w:p>
    <w:p w:rsidR="00942604" w:rsidRPr="00494274" w:rsidRDefault="00942604">
      <w:pPr>
        <w:pStyle w:val="ConsPlusNormal"/>
        <w:spacing w:before="220"/>
        <w:ind w:firstLine="540"/>
        <w:jc w:val="both"/>
        <w:rPr>
          <w:rFonts w:ascii="Times New Roman" w:hAnsi="Times New Roman" w:cs="Times New Roman"/>
          <w:sz w:val="24"/>
          <w:szCs w:val="24"/>
        </w:rPr>
      </w:pPr>
      <w:r w:rsidRPr="00494274">
        <w:rPr>
          <w:rFonts w:ascii="Times New Roman" w:hAnsi="Times New Roman" w:cs="Times New Roman"/>
          <w:sz w:val="24"/>
          <w:szCs w:val="24"/>
        </w:rPr>
        <w:lastRenderedPageBreak/>
        <w:t>границы земельных участков, предназначенных для размещения объектов капитального строительства федерального, регионального или местного значения;</w:t>
      </w:r>
    </w:p>
    <w:p w:rsidR="00942604" w:rsidRPr="00494274" w:rsidRDefault="00942604">
      <w:pPr>
        <w:pStyle w:val="ConsPlusNormal"/>
        <w:spacing w:before="220"/>
        <w:ind w:firstLine="540"/>
        <w:jc w:val="both"/>
        <w:rPr>
          <w:rFonts w:ascii="Times New Roman" w:hAnsi="Times New Roman" w:cs="Times New Roman"/>
          <w:sz w:val="24"/>
          <w:szCs w:val="24"/>
        </w:rPr>
      </w:pPr>
      <w:proofErr w:type="gramStart"/>
      <w:r w:rsidRPr="00494274">
        <w:rPr>
          <w:rFonts w:ascii="Times New Roman" w:hAnsi="Times New Roman" w:cs="Times New Roman"/>
          <w:sz w:val="24"/>
          <w:szCs w:val="24"/>
        </w:rPr>
        <w:t>границы земельных участков, которые планируется изъять, в том числе путем выкупа, для государственных или муниципальных нужд либо зарезервировать с последующим изъятием, в том числе путем выкупа, а также границы земельных участков, определяемых для государственных или муниципальных нужд без резервирования и изъятия, в том числе путем выкупа, находящихся в составе земель государственной или муниципальной собственности;</w:t>
      </w:r>
      <w:proofErr w:type="gramEnd"/>
    </w:p>
    <w:p w:rsidR="00942604" w:rsidRPr="00494274" w:rsidRDefault="00942604">
      <w:pPr>
        <w:pStyle w:val="ConsPlusNormal"/>
        <w:spacing w:before="220"/>
        <w:ind w:firstLine="540"/>
        <w:jc w:val="both"/>
        <w:rPr>
          <w:rFonts w:ascii="Times New Roman" w:hAnsi="Times New Roman" w:cs="Times New Roman"/>
          <w:sz w:val="24"/>
          <w:szCs w:val="24"/>
        </w:rPr>
      </w:pPr>
      <w:r w:rsidRPr="00494274">
        <w:rPr>
          <w:rFonts w:ascii="Times New Roman" w:hAnsi="Times New Roman" w:cs="Times New Roman"/>
          <w:sz w:val="24"/>
          <w:szCs w:val="24"/>
        </w:rPr>
        <w:t>границы земельных участков в существующей застройке, которые планируется изменить путем объединения земельных участков и установления границ новых земельных участков в случаях реконструкции или перепрофилирования объектов капитального строительства;</w:t>
      </w:r>
    </w:p>
    <w:p w:rsidR="00942604" w:rsidRPr="00494274" w:rsidRDefault="00942604">
      <w:pPr>
        <w:pStyle w:val="ConsPlusNormal"/>
        <w:spacing w:before="220"/>
        <w:ind w:firstLine="540"/>
        <w:jc w:val="both"/>
        <w:rPr>
          <w:rFonts w:ascii="Times New Roman" w:hAnsi="Times New Roman" w:cs="Times New Roman"/>
          <w:sz w:val="24"/>
          <w:szCs w:val="24"/>
        </w:rPr>
      </w:pPr>
      <w:r w:rsidRPr="00494274">
        <w:rPr>
          <w:rFonts w:ascii="Times New Roman" w:hAnsi="Times New Roman" w:cs="Times New Roman"/>
          <w:sz w:val="24"/>
          <w:szCs w:val="24"/>
        </w:rPr>
        <w:t>границы территорий объектов культурного наследия;</w:t>
      </w:r>
    </w:p>
    <w:p w:rsidR="00942604" w:rsidRPr="00494274" w:rsidRDefault="00942604">
      <w:pPr>
        <w:pStyle w:val="ConsPlusNormal"/>
        <w:spacing w:before="220"/>
        <w:ind w:firstLine="540"/>
        <w:jc w:val="both"/>
        <w:rPr>
          <w:rFonts w:ascii="Times New Roman" w:hAnsi="Times New Roman" w:cs="Times New Roman"/>
          <w:sz w:val="24"/>
          <w:szCs w:val="24"/>
        </w:rPr>
      </w:pPr>
      <w:r w:rsidRPr="00494274">
        <w:rPr>
          <w:rFonts w:ascii="Times New Roman" w:hAnsi="Times New Roman" w:cs="Times New Roman"/>
          <w:sz w:val="24"/>
          <w:szCs w:val="24"/>
        </w:rPr>
        <w:t>границы зон с особыми условиями использования территорий;</w:t>
      </w:r>
    </w:p>
    <w:p w:rsidR="00942604" w:rsidRPr="00494274" w:rsidRDefault="00942604">
      <w:pPr>
        <w:pStyle w:val="ConsPlusNormal"/>
        <w:spacing w:before="220"/>
        <w:ind w:firstLine="540"/>
        <w:jc w:val="both"/>
        <w:rPr>
          <w:rFonts w:ascii="Times New Roman" w:hAnsi="Times New Roman" w:cs="Times New Roman"/>
          <w:sz w:val="24"/>
          <w:szCs w:val="24"/>
        </w:rPr>
      </w:pPr>
      <w:r w:rsidRPr="00494274">
        <w:rPr>
          <w:rFonts w:ascii="Times New Roman" w:hAnsi="Times New Roman" w:cs="Times New Roman"/>
          <w:sz w:val="24"/>
          <w:szCs w:val="24"/>
        </w:rPr>
        <w:t>границы зон действия публичных сервитутов, установление которых обусловлено наличием существующих или планируемых инженерно-технических коммуникаций, необходимостью обеспечения проезда, прохода, установления иных ограничений.</w:t>
      </w:r>
    </w:p>
    <w:p w:rsidR="00942604" w:rsidRPr="00494274" w:rsidRDefault="00942604">
      <w:pPr>
        <w:pStyle w:val="ConsPlusNormal"/>
        <w:spacing w:before="220"/>
        <w:ind w:firstLine="540"/>
        <w:jc w:val="both"/>
        <w:rPr>
          <w:rFonts w:ascii="Times New Roman" w:hAnsi="Times New Roman" w:cs="Times New Roman"/>
          <w:sz w:val="24"/>
          <w:szCs w:val="24"/>
        </w:rPr>
      </w:pPr>
      <w:r w:rsidRPr="00494274">
        <w:rPr>
          <w:rFonts w:ascii="Times New Roman" w:hAnsi="Times New Roman" w:cs="Times New Roman"/>
          <w:sz w:val="24"/>
          <w:szCs w:val="24"/>
        </w:rPr>
        <w:t xml:space="preserve">1.3.28. </w:t>
      </w:r>
      <w:proofErr w:type="gramStart"/>
      <w:r w:rsidRPr="00494274">
        <w:rPr>
          <w:rFonts w:ascii="Times New Roman" w:hAnsi="Times New Roman" w:cs="Times New Roman"/>
          <w:sz w:val="24"/>
          <w:szCs w:val="24"/>
        </w:rPr>
        <w:t>При подготовке документов территориального планирования Майминского района Республики Алтай и входящих в его состав сельских поселений, определении перспектив их развития необходимо исходить из демографических, совокупности социальных, экономических, экологических и иных факторов в целях обеспечения устойчивого развития территории, улучшения условий жизнедеятельности населения (в первую очередь безопасности) и соответствующего развития сферы обслуживания, сохранения историко-культурного и природного наследия для существующего и будущих поколений</w:t>
      </w:r>
      <w:proofErr w:type="gramEnd"/>
      <w:r w:rsidRPr="00494274">
        <w:rPr>
          <w:rFonts w:ascii="Times New Roman" w:hAnsi="Times New Roman" w:cs="Times New Roman"/>
          <w:sz w:val="24"/>
          <w:szCs w:val="24"/>
        </w:rPr>
        <w:t>. При этом следует учитывать:</w:t>
      </w:r>
    </w:p>
    <w:p w:rsidR="00942604" w:rsidRPr="00494274" w:rsidRDefault="00942604">
      <w:pPr>
        <w:pStyle w:val="ConsPlusNormal"/>
        <w:spacing w:before="220"/>
        <w:ind w:firstLine="540"/>
        <w:jc w:val="both"/>
        <w:rPr>
          <w:rFonts w:ascii="Times New Roman" w:hAnsi="Times New Roman" w:cs="Times New Roman"/>
          <w:sz w:val="24"/>
          <w:szCs w:val="24"/>
        </w:rPr>
      </w:pPr>
      <w:r w:rsidRPr="00494274">
        <w:rPr>
          <w:rFonts w:ascii="Times New Roman" w:hAnsi="Times New Roman" w:cs="Times New Roman"/>
          <w:sz w:val="24"/>
          <w:szCs w:val="24"/>
        </w:rPr>
        <w:t>- статус и миссию поселений;</w:t>
      </w:r>
    </w:p>
    <w:p w:rsidR="00942604" w:rsidRPr="00494274" w:rsidRDefault="00942604">
      <w:pPr>
        <w:pStyle w:val="ConsPlusNormal"/>
        <w:spacing w:before="220"/>
        <w:ind w:firstLine="540"/>
        <w:jc w:val="both"/>
        <w:rPr>
          <w:rFonts w:ascii="Times New Roman" w:hAnsi="Times New Roman" w:cs="Times New Roman"/>
          <w:sz w:val="24"/>
          <w:szCs w:val="24"/>
        </w:rPr>
      </w:pPr>
      <w:r w:rsidRPr="00494274">
        <w:rPr>
          <w:rFonts w:ascii="Times New Roman" w:hAnsi="Times New Roman" w:cs="Times New Roman"/>
          <w:sz w:val="24"/>
          <w:szCs w:val="24"/>
        </w:rPr>
        <w:t>- численность населения фактическую и на расчетный срок (возможно по вариантам);</w:t>
      </w:r>
    </w:p>
    <w:p w:rsidR="00942604" w:rsidRPr="00494274" w:rsidRDefault="00942604">
      <w:pPr>
        <w:pStyle w:val="ConsPlusNormal"/>
        <w:spacing w:before="220"/>
        <w:ind w:firstLine="540"/>
        <w:jc w:val="both"/>
        <w:rPr>
          <w:rFonts w:ascii="Times New Roman" w:hAnsi="Times New Roman" w:cs="Times New Roman"/>
          <w:sz w:val="24"/>
          <w:szCs w:val="24"/>
        </w:rPr>
      </w:pPr>
      <w:r w:rsidRPr="00494274">
        <w:rPr>
          <w:rFonts w:ascii="Times New Roman" w:hAnsi="Times New Roman" w:cs="Times New Roman"/>
          <w:sz w:val="24"/>
          <w:szCs w:val="24"/>
        </w:rPr>
        <w:t>- местоположение Майминского района и входящих в его состав сельских поселений (населенных пунктов) в системе расселения района и Республики Алтай с учетом региональных связей;</w:t>
      </w:r>
    </w:p>
    <w:p w:rsidR="00942604" w:rsidRPr="00494274" w:rsidRDefault="00942604">
      <w:pPr>
        <w:pStyle w:val="ConsPlusNormal"/>
        <w:spacing w:before="220"/>
        <w:ind w:firstLine="540"/>
        <w:jc w:val="both"/>
        <w:rPr>
          <w:rFonts w:ascii="Times New Roman" w:hAnsi="Times New Roman" w:cs="Times New Roman"/>
          <w:sz w:val="24"/>
          <w:szCs w:val="24"/>
        </w:rPr>
      </w:pPr>
      <w:r w:rsidRPr="00494274">
        <w:rPr>
          <w:rFonts w:ascii="Times New Roman" w:hAnsi="Times New Roman" w:cs="Times New Roman"/>
          <w:sz w:val="24"/>
          <w:szCs w:val="24"/>
        </w:rPr>
        <w:t>- роль поселений в системе формируемых центров обслуживания населения (местного уровня);</w:t>
      </w:r>
    </w:p>
    <w:p w:rsidR="00942604" w:rsidRPr="00494274" w:rsidRDefault="00942604">
      <w:pPr>
        <w:pStyle w:val="ConsPlusNormal"/>
        <w:spacing w:before="220"/>
        <w:ind w:firstLine="540"/>
        <w:jc w:val="both"/>
        <w:rPr>
          <w:rFonts w:ascii="Times New Roman" w:hAnsi="Times New Roman" w:cs="Times New Roman"/>
          <w:sz w:val="24"/>
          <w:szCs w:val="24"/>
        </w:rPr>
      </w:pPr>
      <w:r w:rsidRPr="00494274">
        <w:rPr>
          <w:rFonts w:ascii="Times New Roman" w:hAnsi="Times New Roman" w:cs="Times New Roman"/>
          <w:sz w:val="24"/>
          <w:szCs w:val="24"/>
        </w:rPr>
        <w:t>- историко-культурное значение поселений (населенных пунктов);</w:t>
      </w:r>
    </w:p>
    <w:p w:rsidR="00942604" w:rsidRPr="00494274" w:rsidRDefault="00942604">
      <w:pPr>
        <w:pStyle w:val="ConsPlusNormal"/>
        <w:spacing w:before="220"/>
        <w:ind w:firstLine="540"/>
        <w:jc w:val="both"/>
        <w:rPr>
          <w:rFonts w:ascii="Times New Roman" w:hAnsi="Times New Roman" w:cs="Times New Roman"/>
          <w:sz w:val="24"/>
          <w:szCs w:val="24"/>
        </w:rPr>
      </w:pPr>
      <w:r w:rsidRPr="00494274">
        <w:rPr>
          <w:rFonts w:ascii="Times New Roman" w:hAnsi="Times New Roman" w:cs="Times New Roman"/>
          <w:sz w:val="24"/>
          <w:szCs w:val="24"/>
        </w:rPr>
        <w:t>- прогноз (долгосрочную стратегию) социально-экономического развития территории;</w:t>
      </w:r>
    </w:p>
    <w:p w:rsidR="00942604" w:rsidRPr="00494274" w:rsidRDefault="00942604">
      <w:pPr>
        <w:pStyle w:val="ConsPlusNormal"/>
        <w:spacing w:before="220"/>
        <w:ind w:firstLine="540"/>
        <w:jc w:val="both"/>
        <w:rPr>
          <w:rFonts w:ascii="Times New Roman" w:hAnsi="Times New Roman" w:cs="Times New Roman"/>
          <w:sz w:val="24"/>
          <w:szCs w:val="24"/>
        </w:rPr>
      </w:pPr>
      <w:r w:rsidRPr="00494274">
        <w:rPr>
          <w:rFonts w:ascii="Times New Roman" w:hAnsi="Times New Roman" w:cs="Times New Roman"/>
          <w:sz w:val="24"/>
          <w:szCs w:val="24"/>
        </w:rPr>
        <w:t>- наличие ограничений пространственного развития;</w:t>
      </w:r>
    </w:p>
    <w:p w:rsidR="00942604" w:rsidRPr="00494274" w:rsidRDefault="00942604">
      <w:pPr>
        <w:pStyle w:val="ConsPlusNormal"/>
        <w:spacing w:before="220"/>
        <w:ind w:firstLine="540"/>
        <w:jc w:val="both"/>
        <w:rPr>
          <w:rFonts w:ascii="Times New Roman" w:hAnsi="Times New Roman" w:cs="Times New Roman"/>
          <w:sz w:val="24"/>
          <w:szCs w:val="24"/>
        </w:rPr>
      </w:pPr>
      <w:r w:rsidRPr="00494274">
        <w:rPr>
          <w:rFonts w:ascii="Times New Roman" w:hAnsi="Times New Roman" w:cs="Times New Roman"/>
          <w:sz w:val="24"/>
          <w:szCs w:val="24"/>
        </w:rPr>
        <w:t>- ресурсный потенциал на территории поселений, внешние рамки развития;</w:t>
      </w:r>
    </w:p>
    <w:p w:rsidR="00942604" w:rsidRPr="00494274" w:rsidRDefault="00942604">
      <w:pPr>
        <w:pStyle w:val="ConsPlusNormal"/>
        <w:spacing w:before="220"/>
        <w:ind w:firstLine="540"/>
        <w:jc w:val="both"/>
        <w:rPr>
          <w:rFonts w:ascii="Times New Roman" w:hAnsi="Times New Roman" w:cs="Times New Roman"/>
          <w:sz w:val="24"/>
          <w:szCs w:val="24"/>
        </w:rPr>
      </w:pPr>
      <w:r w:rsidRPr="00494274">
        <w:rPr>
          <w:rFonts w:ascii="Times New Roman" w:hAnsi="Times New Roman" w:cs="Times New Roman"/>
          <w:sz w:val="24"/>
          <w:szCs w:val="24"/>
        </w:rPr>
        <w:t>- санитарно-эпидемиологическую и экологическую обстановку на планируемых к развитию территориях.</w:t>
      </w:r>
    </w:p>
    <w:p w:rsidR="00942604" w:rsidRPr="00494274" w:rsidRDefault="00942604">
      <w:pPr>
        <w:pStyle w:val="ConsPlusNormal"/>
        <w:spacing w:before="220"/>
        <w:ind w:firstLine="540"/>
        <w:jc w:val="both"/>
        <w:rPr>
          <w:rFonts w:ascii="Times New Roman" w:hAnsi="Times New Roman" w:cs="Times New Roman"/>
          <w:sz w:val="24"/>
          <w:szCs w:val="24"/>
        </w:rPr>
      </w:pPr>
      <w:r w:rsidRPr="00494274">
        <w:rPr>
          <w:rFonts w:ascii="Times New Roman" w:hAnsi="Times New Roman" w:cs="Times New Roman"/>
          <w:sz w:val="24"/>
          <w:szCs w:val="24"/>
        </w:rPr>
        <w:lastRenderedPageBreak/>
        <w:t>1.3.29. Миссия поселения - краткая формулировка уникальной роли поселения во внешней среде (в составе Республики Алтай), ориентированная на перспективу и опирающаяся на реальные предпосылки. В миссии раскрывается смысл и предназначение существования Майминского района или поселения. Формулировка миссии требует тщательной проработки, так как ее роль - обеспечить стабильность и ясность конечной, стратегической цели развития поселения.</w:t>
      </w:r>
    </w:p>
    <w:p w:rsidR="00942604" w:rsidRPr="00494274" w:rsidRDefault="00942604">
      <w:pPr>
        <w:pStyle w:val="ConsPlusNormal"/>
        <w:spacing w:before="220"/>
        <w:ind w:firstLine="540"/>
        <w:jc w:val="both"/>
        <w:rPr>
          <w:rFonts w:ascii="Times New Roman" w:hAnsi="Times New Roman" w:cs="Times New Roman"/>
          <w:sz w:val="24"/>
          <w:szCs w:val="24"/>
        </w:rPr>
      </w:pPr>
      <w:r w:rsidRPr="00494274">
        <w:rPr>
          <w:rFonts w:ascii="Times New Roman" w:hAnsi="Times New Roman" w:cs="Times New Roman"/>
          <w:sz w:val="24"/>
          <w:szCs w:val="24"/>
        </w:rPr>
        <w:t>1.3.30. Историко-культурное значение Майминского района и входящих в его состав сельских поселений (населенных пунктов) определяется как количеством объектов культурного наследия (памятников истории и культуры), так и их статусом (федерального, регионального или местного значения). Также необходимо учитывать наличие значимых для жителей объектов культуры, уникальных объектов архитектуры и искусства.</w:t>
      </w:r>
    </w:p>
    <w:p w:rsidR="00942604" w:rsidRPr="00494274" w:rsidRDefault="00942604">
      <w:pPr>
        <w:pStyle w:val="ConsPlusNormal"/>
        <w:spacing w:before="220"/>
        <w:ind w:firstLine="540"/>
        <w:jc w:val="both"/>
        <w:rPr>
          <w:rFonts w:ascii="Times New Roman" w:hAnsi="Times New Roman" w:cs="Times New Roman"/>
          <w:sz w:val="24"/>
          <w:szCs w:val="24"/>
        </w:rPr>
      </w:pPr>
      <w:r w:rsidRPr="00494274">
        <w:rPr>
          <w:rFonts w:ascii="Times New Roman" w:hAnsi="Times New Roman" w:cs="Times New Roman"/>
          <w:sz w:val="24"/>
          <w:szCs w:val="24"/>
        </w:rPr>
        <w:t>1.3.31. Схема территориального планирования Майминского района и генеральные планы поселений разрабатываются на период не менее 20 лет - тем самым устанавливается расчетный срок генерального плана. Для оперативного планирования и управления развитием устанавливается первая очередь генерального плана - по истечении 5 - 7 лет. Но и здесь обязательно учитываются перспективы долгосрочного развития транспортной и инженерной инфраструктуры поселения (в первую очередь резервируемые "коридоры").</w:t>
      </w:r>
    </w:p>
    <w:p w:rsidR="00942604" w:rsidRPr="00494274" w:rsidRDefault="00942604">
      <w:pPr>
        <w:pStyle w:val="ConsPlusNormal"/>
        <w:spacing w:before="220"/>
        <w:ind w:firstLine="540"/>
        <w:jc w:val="both"/>
        <w:rPr>
          <w:rFonts w:ascii="Times New Roman" w:hAnsi="Times New Roman" w:cs="Times New Roman"/>
          <w:sz w:val="24"/>
          <w:szCs w:val="24"/>
        </w:rPr>
      </w:pPr>
      <w:r w:rsidRPr="00494274">
        <w:rPr>
          <w:rFonts w:ascii="Times New Roman" w:hAnsi="Times New Roman" w:cs="Times New Roman"/>
          <w:sz w:val="24"/>
          <w:szCs w:val="24"/>
        </w:rPr>
        <w:t>1.3.32. Разработка или внесение изменений в генеральные планы поселений Майминского района Республики Алтай производится в соответствии (учетом) с утвержденной схемой территориального планирования Республики Алтай и схемой территориального планирования Майминского района.</w:t>
      </w:r>
    </w:p>
    <w:p w:rsidR="00942604" w:rsidRPr="00494274" w:rsidRDefault="00942604">
      <w:pPr>
        <w:pStyle w:val="ConsPlusNormal"/>
        <w:spacing w:before="220"/>
        <w:ind w:firstLine="540"/>
        <w:jc w:val="both"/>
        <w:rPr>
          <w:rFonts w:ascii="Times New Roman" w:hAnsi="Times New Roman" w:cs="Times New Roman"/>
          <w:sz w:val="24"/>
          <w:szCs w:val="24"/>
        </w:rPr>
      </w:pPr>
      <w:r w:rsidRPr="00494274">
        <w:rPr>
          <w:rFonts w:ascii="Times New Roman" w:hAnsi="Times New Roman" w:cs="Times New Roman"/>
          <w:sz w:val="24"/>
          <w:szCs w:val="24"/>
        </w:rPr>
        <w:t>1.3.33. В случае внесения изменений в генеральные планы поселений необходимо внести соответствующие изменения (в зависимости от объемов) в Схему территориального планирования Майминского района Республики Алтай.</w:t>
      </w:r>
    </w:p>
    <w:p w:rsidR="00942604" w:rsidRPr="00494274" w:rsidRDefault="00942604">
      <w:pPr>
        <w:pStyle w:val="ConsPlusNormal"/>
        <w:jc w:val="both"/>
        <w:rPr>
          <w:rFonts w:ascii="Times New Roman" w:hAnsi="Times New Roman" w:cs="Times New Roman"/>
          <w:sz w:val="24"/>
          <w:szCs w:val="24"/>
        </w:rPr>
      </w:pPr>
    </w:p>
    <w:p w:rsidR="00942604" w:rsidRPr="00494274" w:rsidRDefault="00942604">
      <w:pPr>
        <w:pStyle w:val="ConsPlusNormal"/>
        <w:jc w:val="center"/>
        <w:outlineLvl w:val="3"/>
        <w:rPr>
          <w:rFonts w:ascii="Times New Roman" w:hAnsi="Times New Roman" w:cs="Times New Roman"/>
          <w:sz w:val="24"/>
          <w:szCs w:val="24"/>
        </w:rPr>
      </w:pPr>
      <w:r w:rsidRPr="00494274">
        <w:rPr>
          <w:rFonts w:ascii="Times New Roman" w:hAnsi="Times New Roman" w:cs="Times New Roman"/>
          <w:sz w:val="24"/>
          <w:szCs w:val="24"/>
        </w:rPr>
        <w:t>Планировочная организация территории</w:t>
      </w:r>
    </w:p>
    <w:p w:rsidR="00942604" w:rsidRPr="00494274" w:rsidRDefault="00942604">
      <w:pPr>
        <w:pStyle w:val="ConsPlusNormal"/>
        <w:jc w:val="both"/>
        <w:rPr>
          <w:rFonts w:ascii="Times New Roman" w:hAnsi="Times New Roman" w:cs="Times New Roman"/>
          <w:sz w:val="24"/>
          <w:szCs w:val="24"/>
        </w:rPr>
      </w:pPr>
    </w:p>
    <w:p w:rsidR="00942604" w:rsidRPr="00494274" w:rsidRDefault="00942604">
      <w:pPr>
        <w:pStyle w:val="ConsPlusNormal"/>
        <w:ind w:firstLine="540"/>
        <w:jc w:val="both"/>
        <w:rPr>
          <w:rFonts w:ascii="Times New Roman" w:hAnsi="Times New Roman" w:cs="Times New Roman"/>
          <w:sz w:val="24"/>
          <w:szCs w:val="24"/>
        </w:rPr>
      </w:pPr>
      <w:r w:rsidRPr="00494274">
        <w:rPr>
          <w:rFonts w:ascii="Times New Roman" w:hAnsi="Times New Roman" w:cs="Times New Roman"/>
          <w:sz w:val="24"/>
          <w:szCs w:val="24"/>
        </w:rPr>
        <w:t>1.3.34. Организация территории Майминского района Республики Алтай строится на основе планировочной структуры и функционального зонирования. Планировочная организация представляет собой деление территории Майминского района на планировочные элементы (сельские поселения), а в их составе населенные пункты в целях реализации системного подхода к процессам градостроительного проектирования и информационного обеспечения градостроительной деятельности и принятия управленческих решений.</w:t>
      </w:r>
    </w:p>
    <w:p w:rsidR="00942604" w:rsidRPr="00494274" w:rsidRDefault="00942604">
      <w:pPr>
        <w:pStyle w:val="ConsPlusNormal"/>
        <w:spacing w:before="220"/>
        <w:ind w:firstLine="540"/>
        <w:jc w:val="both"/>
        <w:rPr>
          <w:rFonts w:ascii="Times New Roman" w:hAnsi="Times New Roman" w:cs="Times New Roman"/>
          <w:sz w:val="24"/>
          <w:szCs w:val="24"/>
        </w:rPr>
      </w:pPr>
      <w:r w:rsidRPr="00494274">
        <w:rPr>
          <w:rFonts w:ascii="Times New Roman" w:hAnsi="Times New Roman" w:cs="Times New Roman"/>
          <w:sz w:val="24"/>
          <w:szCs w:val="24"/>
        </w:rPr>
        <w:t>1.3.35. Имея первоначально сельскохозяйственную ориентацию и частично обслуживание туризма, сельские поселения Майминского района размещаются в зоне развитой инженерно-транспортной инфраструктуры высокого уровня хозяйственного развития. Хотя хозяйственное направление поселений весьма различно и может принимать новое значение в соответствии с социально-экономической ситуацией в регионе.</w:t>
      </w:r>
    </w:p>
    <w:p w:rsidR="00942604" w:rsidRPr="00494274" w:rsidRDefault="00942604">
      <w:pPr>
        <w:pStyle w:val="ConsPlusNormal"/>
        <w:spacing w:before="220"/>
        <w:ind w:firstLine="540"/>
        <w:jc w:val="both"/>
        <w:rPr>
          <w:rFonts w:ascii="Times New Roman" w:hAnsi="Times New Roman" w:cs="Times New Roman"/>
          <w:sz w:val="24"/>
          <w:szCs w:val="24"/>
        </w:rPr>
      </w:pPr>
      <w:r w:rsidRPr="00494274">
        <w:rPr>
          <w:rFonts w:ascii="Times New Roman" w:hAnsi="Times New Roman" w:cs="Times New Roman"/>
          <w:sz w:val="24"/>
          <w:szCs w:val="24"/>
        </w:rPr>
        <w:t>1.3.36. Планировочная организация территории Майминского района Республики Алтай с учетом перспектив развития может включать следующие элементы:</w:t>
      </w:r>
    </w:p>
    <w:p w:rsidR="00942604" w:rsidRPr="00494274" w:rsidRDefault="00942604">
      <w:pPr>
        <w:pStyle w:val="ConsPlusNormal"/>
        <w:spacing w:before="220"/>
        <w:ind w:firstLine="540"/>
        <w:jc w:val="both"/>
        <w:rPr>
          <w:rFonts w:ascii="Times New Roman" w:hAnsi="Times New Roman" w:cs="Times New Roman"/>
          <w:sz w:val="24"/>
          <w:szCs w:val="24"/>
        </w:rPr>
      </w:pPr>
      <w:r w:rsidRPr="00494274">
        <w:rPr>
          <w:rFonts w:ascii="Times New Roman" w:hAnsi="Times New Roman" w:cs="Times New Roman"/>
          <w:sz w:val="24"/>
          <w:szCs w:val="24"/>
        </w:rPr>
        <w:t>- сельское поселение;</w:t>
      </w:r>
    </w:p>
    <w:p w:rsidR="00942604" w:rsidRPr="00494274" w:rsidRDefault="00942604">
      <w:pPr>
        <w:pStyle w:val="ConsPlusNormal"/>
        <w:spacing w:before="220"/>
        <w:ind w:firstLine="540"/>
        <w:jc w:val="both"/>
        <w:rPr>
          <w:rFonts w:ascii="Times New Roman" w:hAnsi="Times New Roman" w:cs="Times New Roman"/>
          <w:sz w:val="24"/>
          <w:szCs w:val="24"/>
        </w:rPr>
      </w:pPr>
      <w:r w:rsidRPr="00494274">
        <w:rPr>
          <w:rFonts w:ascii="Times New Roman" w:hAnsi="Times New Roman" w:cs="Times New Roman"/>
          <w:sz w:val="24"/>
          <w:szCs w:val="24"/>
        </w:rPr>
        <w:t>- населенный пункт;</w:t>
      </w:r>
    </w:p>
    <w:p w:rsidR="00942604" w:rsidRPr="00494274" w:rsidRDefault="00942604">
      <w:pPr>
        <w:pStyle w:val="ConsPlusNormal"/>
        <w:spacing w:before="220"/>
        <w:ind w:firstLine="540"/>
        <w:jc w:val="both"/>
        <w:rPr>
          <w:rFonts w:ascii="Times New Roman" w:hAnsi="Times New Roman" w:cs="Times New Roman"/>
          <w:sz w:val="24"/>
          <w:szCs w:val="24"/>
        </w:rPr>
      </w:pPr>
      <w:r w:rsidRPr="00494274">
        <w:rPr>
          <w:rFonts w:ascii="Times New Roman" w:hAnsi="Times New Roman" w:cs="Times New Roman"/>
          <w:sz w:val="24"/>
          <w:szCs w:val="24"/>
        </w:rPr>
        <w:lastRenderedPageBreak/>
        <w:t>- жилой микрорайон;</w:t>
      </w:r>
    </w:p>
    <w:p w:rsidR="00942604" w:rsidRPr="00494274" w:rsidRDefault="00942604">
      <w:pPr>
        <w:pStyle w:val="ConsPlusNormal"/>
        <w:spacing w:before="220"/>
        <w:ind w:firstLine="540"/>
        <w:jc w:val="both"/>
        <w:rPr>
          <w:rFonts w:ascii="Times New Roman" w:hAnsi="Times New Roman" w:cs="Times New Roman"/>
          <w:sz w:val="24"/>
          <w:szCs w:val="24"/>
        </w:rPr>
      </w:pPr>
      <w:r w:rsidRPr="00494274">
        <w:rPr>
          <w:rFonts w:ascii="Times New Roman" w:hAnsi="Times New Roman" w:cs="Times New Roman"/>
          <w:sz w:val="24"/>
          <w:szCs w:val="24"/>
        </w:rPr>
        <w:t>- жилой квартал;</w:t>
      </w:r>
    </w:p>
    <w:p w:rsidR="00942604" w:rsidRPr="00494274" w:rsidRDefault="00942604">
      <w:pPr>
        <w:pStyle w:val="ConsPlusNormal"/>
        <w:spacing w:before="220"/>
        <w:ind w:firstLine="540"/>
        <w:jc w:val="both"/>
        <w:rPr>
          <w:rFonts w:ascii="Times New Roman" w:hAnsi="Times New Roman" w:cs="Times New Roman"/>
          <w:sz w:val="24"/>
          <w:szCs w:val="24"/>
        </w:rPr>
      </w:pPr>
      <w:r w:rsidRPr="00494274">
        <w:rPr>
          <w:rFonts w:ascii="Times New Roman" w:hAnsi="Times New Roman" w:cs="Times New Roman"/>
          <w:sz w:val="24"/>
          <w:szCs w:val="24"/>
        </w:rPr>
        <w:t>- земельно-имущественный комплекс;</w:t>
      </w:r>
    </w:p>
    <w:p w:rsidR="00942604" w:rsidRPr="00494274" w:rsidRDefault="00942604">
      <w:pPr>
        <w:pStyle w:val="ConsPlusNormal"/>
        <w:spacing w:before="220"/>
        <w:ind w:firstLine="540"/>
        <w:jc w:val="both"/>
        <w:rPr>
          <w:rFonts w:ascii="Times New Roman" w:hAnsi="Times New Roman" w:cs="Times New Roman"/>
          <w:sz w:val="24"/>
          <w:szCs w:val="24"/>
        </w:rPr>
      </w:pPr>
      <w:r w:rsidRPr="00494274">
        <w:rPr>
          <w:rFonts w:ascii="Times New Roman" w:hAnsi="Times New Roman" w:cs="Times New Roman"/>
          <w:sz w:val="24"/>
          <w:szCs w:val="24"/>
        </w:rPr>
        <w:t>- земельный участок.</w:t>
      </w:r>
    </w:p>
    <w:p w:rsidR="00942604" w:rsidRPr="00494274" w:rsidRDefault="00942604">
      <w:pPr>
        <w:pStyle w:val="ConsPlusNormal"/>
        <w:spacing w:before="220"/>
        <w:ind w:firstLine="540"/>
        <w:jc w:val="both"/>
        <w:rPr>
          <w:rFonts w:ascii="Times New Roman" w:hAnsi="Times New Roman" w:cs="Times New Roman"/>
          <w:sz w:val="24"/>
          <w:szCs w:val="24"/>
        </w:rPr>
      </w:pPr>
      <w:r w:rsidRPr="00494274">
        <w:rPr>
          <w:rFonts w:ascii="Times New Roman" w:hAnsi="Times New Roman" w:cs="Times New Roman"/>
          <w:sz w:val="24"/>
          <w:szCs w:val="24"/>
        </w:rPr>
        <w:t>Сельское поселение - один или несколько объединенных общей территорией сельских населенных пунктов (сел, поселков, деревень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 Территорию сельского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сельскохозяйственные земли, рекреационные земли, земли для развития поселения. В состав территории поселения входят земли независимо от форм собственности и целевого назначения.</w:t>
      </w:r>
    </w:p>
    <w:p w:rsidR="00942604" w:rsidRPr="00494274" w:rsidRDefault="00942604">
      <w:pPr>
        <w:pStyle w:val="ConsPlusNormal"/>
        <w:spacing w:before="220"/>
        <w:ind w:firstLine="540"/>
        <w:jc w:val="both"/>
        <w:rPr>
          <w:rFonts w:ascii="Times New Roman" w:hAnsi="Times New Roman" w:cs="Times New Roman"/>
          <w:sz w:val="24"/>
          <w:szCs w:val="24"/>
        </w:rPr>
      </w:pPr>
      <w:r w:rsidRPr="00494274">
        <w:rPr>
          <w:rFonts w:ascii="Times New Roman" w:hAnsi="Times New Roman" w:cs="Times New Roman"/>
          <w:sz w:val="24"/>
          <w:szCs w:val="24"/>
        </w:rPr>
        <w:t>Населенный пункт - населенное людьми место, первичная единица расселения людей. Для населенного пункта характерно компактно-целостное размещение населения на территории со всеми необходимыми условиями для организации жизнедеятельности, материальная среда которой формируется жилой, общественной, производственной, ландшафтно-рекреационной территориями и инженерно-транспортной инфраструктурой. Обязательный признак населенного пункта - постоянство использования его как места обитания из года в год.</w:t>
      </w:r>
    </w:p>
    <w:p w:rsidR="00942604" w:rsidRPr="00494274" w:rsidRDefault="00942604">
      <w:pPr>
        <w:pStyle w:val="ConsPlusNormal"/>
        <w:spacing w:before="220"/>
        <w:ind w:firstLine="540"/>
        <w:jc w:val="both"/>
        <w:rPr>
          <w:rFonts w:ascii="Times New Roman" w:hAnsi="Times New Roman" w:cs="Times New Roman"/>
          <w:sz w:val="24"/>
          <w:szCs w:val="24"/>
        </w:rPr>
      </w:pPr>
      <w:r w:rsidRPr="00494274">
        <w:rPr>
          <w:rFonts w:ascii="Times New Roman" w:hAnsi="Times New Roman" w:cs="Times New Roman"/>
          <w:sz w:val="24"/>
          <w:szCs w:val="24"/>
        </w:rPr>
        <w:t xml:space="preserve">Планировочный микрорайон включает </w:t>
      </w:r>
      <w:proofErr w:type="spellStart"/>
      <w:r w:rsidRPr="00494274">
        <w:rPr>
          <w:rFonts w:ascii="Times New Roman" w:hAnsi="Times New Roman" w:cs="Times New Roman"/>
          <w:sz w:val="24"/>
          <w:szCs w:val="24"/>
        </w:rPr>
        <w:t>межмагистральные</w:t>
      </w:r>
      <w:proofErr w:type="spellEnd"/>
      <w:r w:rsidRPr="00494274">
        <w:rPr>
          <w:rFonts w:ascii="Times New Roman" w:hAnsi="Times New Roman" w:cs="Times New Roman"/>
          <w:sz w:val="24"/>
          <w:szCs w:val="24"/>
        </w:rPr>
        <w:t xml:space="preserve"> территории или территории с явно выраженным определенным функциональным назначением, как правило, с наличием достаточного количества объектов повседневного спроса. При определении границ планировочных микрорайонов на незастроенных территориях учитываются положения действующего генерального плана соответствующего сельского поселения Майминского района Республики Алтай и другой градостроительной документации.</w:t>
      </w:r>
    </w:p>
    <w:p w:rsidR="00942604" w:rsidRPr="00494274" w:rsidRDefault="00942604">
      <w:pPr>
        <w:pStyle w:val="ConsPlusNormal"/>
        <w:spacing w:before="220"/>
        <w:ind w:firstLine="540"/>
        <w:jc w:val="both"/>
        <w:rPr>
          <w:rFonts w:ascii="Times New Roman" w:hAnsi="Times New Roman" w:cs="Times New Roman"/>
          <w:sz w:val="24"/>
          <w:szCs w:val="24"/>
        </w:rPr>
      </w:pPr>
      <w:r w:rsidRPr="00494274">
        <w:rPr>
          <w:rFonts w:ascii="Times New Roman" w:hAnsi="Times New Roman" w:cs="Times New Roman"/>
          <w:sz w:val="24"/>
          <w:szCs w:val="24"/>
        </w:rPr>
        <w:t>Жилой квартал включает территории, ограниченные жилыми улицами, бульварами, проездами, скотопрогонами, границами земельных участков производственных предприятий и другими обоснованными границами (в том числе естественные преграды). Планировочный квартал - это основной модульный элемент градостроительного планировочного зонирования.</w:t>
      </w:r>
    </w:p>
    <w:p w:rsidR="00942604" w:rsidRPr="00494274" w:rsidRDefault="00942604">
      <w:pPr>
        <w:pStyle w:val="ConsPlusNormal"/>
        <w:spacing w:before="220"/>
        <w:ind w:firstLine="540"/>
        <w:jc w:val="both"/>
        <w:rPr>
          <w:rFonts w:ascii="Times New Roman" w:hAnsi="Times New Roman" w:cs="Times New Roman"/>
          <w:sz w:val="24"/>
          <w:szCs w:val="24"/>
        </w:rPr>
      </w:pPr>
      <w:r w:rsidRPr="00494274">
        <w:rPr>
          <w:rFonts w:ascii="Times New Roman" w:hAnsi="Times New Roman" w:cs="Times New Roman"/>
          <w:sz w:val="24"/>
          <w:szCs w:val="24"/>
        </w:rPr>
        <w:t>Жилой массив - это пространство из нескольких жилых кварталов, объединенных общим архитектурным замыслом и характеризующееся едиными признаками (данное понятие в действующем законодательстве не имеет четкой правовой базы).</w:t>
      </w:r>
    </w:p>
    <w:p w:rsidR="00942604" w:rsidRPr="00494274" w:rsidRDefault="00942604">
      <w:pPr>
        <w:pStyle w:val="ConsPlusNormal"/>
        <w:spacing w:before="220"/>
        <w:ind w:firstLine="540"/>
        <w:jc w:val="both"/>
        <w:rPr>
          <w:rFonts w:ascii="Times New Roman" w:hAnsi="Times New Roman" w:cs="Times New Roman"/>
          <w:sz w:val="24"/>
          <w:szCs w:val="24"/>
        </w:rPr>
      </w:pPr>
      <w:r w:rsidRPr="00494274">
        <w:rPr>
          <w:rFonts w:ascii="Times New Roman" w:hAnsi="Times New Roman" w:cs="Times New Roman"/>
          <w:sz w:val="24"/>
          <w:szCs w:val="24"/>
        </w:rPr>
        <w:t>Земельно-имущественный комплекс формируется на территориях кварталов (или микрорайонов) в тех случаях, когда несколько земельных участков объединены в единую территориальную единицу, обеспечивающую их нормальное функционирование и предназначенную для совместного пользования правообладателями объектов капитального строительства, расположенных на отдельных участках. Земельно-имущественные комплексы, как правило, формируются на территориях жилых кварталов многоэтажной застройки, строительство которых осуществлялось по комплексным проектам, предусматривающим благоустройство дворовых территорий с учетом обслуживания нескольких жилых домов, а также в промышленных и складских зонах.</w:t>
      </w:r>
    </w:p>
    <w:p w:rsidR="00942604" w:rsidRPr="00494274" w:rsidRDefault="00942604">
      <w:pPr>
        <w:pStyle w:val="ConsPlusNormal"/>
        <w:spacing w:before="220"/>
        <w:ind w:firstLine="540"/>
        <w:jc w:val="both"/>
        <w:rPr>
          <w:rFonts w:ascii="Times New Roman" w:hAnsi="Times New Roman" w:cs="Times New Roman"/>
          <w:sz w:val="24"/>
          <w:szCs w:val="24"/>
        </w:rPr>
      </w:pPr>
      <w:r w:rsidRPr="00494274">
        <w:rPr>
          <w:rFonts w:ascii="Times New Roman" w:hAnsi="Times New Roman" w:cs="Times New Roman"/>
          <w:sz w:val="24"/>
          <w:szCs w:val="24"/>
        </w:rPr>
        <w:lastRenderedPageBreak/>
        <w:t>Земельный участок представляет собой участок территории, имеющий фиксированное положение, границы которого установлены проектным способом в результате подготовки документации по планировке территории (проекта межевания территории). Местоположение, правовой статус и другие характеристики земельного участка отражаются в государственном земельном кадастре.</w:t>
      </w:r>
    </w:p>
    <w:p w:rsidR="00942604" w:rsidRPr="00494274" w:rsidRDefault="00942604">
      <w:pPr>
        <w:pStyle w:val="ConsPlusNormal"/>
        <w:spacing w:before="220"/>
        <w:ind w:firstLine="540"/>
        <w:jc w:val="both"/>
        <w:rPr>
          <w:rFonts w:ascii="Times New Roman" w:hAnsi="Times New Roman" w:cs="Times New Roman"/>
          <w:sz w:val="24"/>
          <w:szCs w:val="24"/>
        </w:rPr>
      </w:pPr>
      <w:r w:rsidRPr="00494274">
        <w:rPr>
          <w:rFonts w:ascii="Times New Roman" w:hAnsi="Times New Roman" w:cs="Times New Roman"/>
          <w:sz w:val="24"/>
          <w:szCs w:val="24"/>
        </w:rPr>
        <w:t>1.3.37. Для обеспечения планировки и застройки Майминского района Республики Алтай необходимо иметь зонирование территории всех поселений с установлением видов преимущественного функционального использования, а также других ограничений на использование территории для осуществления градостроительной деятельности.</w:t>
      </w:r>
    </w:p>
    <w:p w:rsidR="00942604" w:rsidRPr="00494274" w:rsidRDefault="00942604">
      <w:pPr>
        <w:pStyle w:val="ConsPlusNormal"/>
        <w:spacing w:before="220"/>
        <w:ind w:firstLine="540"/>
        <w:jc w:val="both"/>
        <w:rPr>
          <w:rFonts w:ascii="Times New Roman" w:hAnsi="Times New Roman" w:cs="Times New Roman"/>
          <w:sz w:val="24"/>
          <w:szCs w:val="24"/>
        </w:rPr>
      </w:pPr>
      <w:r w:rsidRPr="00494274">
        <w:rPr>
          <w:rFonts w:ascii="Times New Roman" w:hAnsi="Times New Roman" w:cs="Times New Roman"/>
          <w:sz w:val="24"/>
          <w:szCs w:val="24"/>
        </w:rPr>
        <w:t>1.3.38. На территории Майминского района Республики Алтай органами местного самоуправления на основании работ по территориальному планированию вводится функциональное, территориальное и градостроительное зонирование поселений и населенных пунктов.</w:t>
      </w:r>
    </w:p>
    <w:p w:rsidR="00942604" w:rsidRPr="00494274" w:rsidRDefault="00942604">
      <w:pPr>
        <w:pStyle w:val="ConsPlusNormal"/>
        <w:spacing w:before="220"/>
        <w:ind w:firstLine="540"/>
        <w:jc w:val="both"/>
        <w:rPr>
          <w:rFonts w:ascii="Times New Roman" w:hAnsi="Times New Roman" w:cs="Times New Roman"/>
          <w:sz w:val="24"/>
          <w:szCs w:val="24"/>
        </w:rPr>
      </w:pPr>
      <w:r w:rsidRPr="00494274">
        <w:rPr>
          <w:rFonts w:ascii="Times New Roman" w:hAnsi="Times New Roman" w:cs="Times New Roman"/>
          <w:sz w:val="24"/>
          <w:szCs w:val="24"/>
        </w:rPr>
        <w:t>1.3.39. Границы территориальных зон должны отвечать требованиям принадлежности каждого земельного участка только к одной зоне. Это в полной мере соответствует задачам кадастрового учета и создает благоприятные условия для взаимодействия с собственниками земельных участков и другими землепользователями. Сложности могут возникать с крупными производственными участками, где может возникать вопрос о дроблении участка для целей удовлетворения законодательным требованиям.</w:t>
      </w:r>
    </w:p>
    <w:p w:rsidR="00942604" w:rsidRPr="00494274" w:rsidRDefault="00942604">
      <w:pPr>
        <w:pStyle w:val="ConsPlusNormal"/>
        <w:spacing w:before="220"/>
        <w:ind w:firstLine="540"/>
        <w:jc w:val="both"/>
        <w:rPr>
          <w:rFonts w:ascii="Times New Roman" w:hAnsi="Times New Roman" w:cs="Times New Roman"/>
          <w:sz w:val="24"/>
          <w:szCs w:val="24"/>
        </w:rPr>
      </w:pPr>
      <w:r w:rsidRPr="00494274">
        <w:rPr>
          <w:rFonts w:ascii="Times New Roman" w:hAnsi="Times New Roman" w:cs="Times New Roman"/>
          <w:sz w:val="24"/>
          <w:szCs w:val="24"/>
        </w:rPr>
        <w:t>1.3.40. В рамках градостроительного проектирования следует различать функциональные и территориальные зоны.</w:t>
      </w:r>
    </w:p>
    <w:p w:rsidR="00942604" w:rsidRPr="00494274" w:rsidRDefault="00942604">
      <w:pPr>
        <w:pStyle w:val="ConsPlusNormal"/>
        <w:spacing w:before="220"/>
        <w:ind w:firstLine="540"/>
        <w:jc w:val="both"/>
        <w:rPr>
          <w:rFonts w:ascii="Times New Roman" w:hAnsi="Times New Roman" w:cs="Times New Roman"/>
          <w:sz w:val="24"/>
          <w:szCs w:val="24"/>
        </w:rPr>
      </w:pPr>
      <w:r w:rsidRPr="00494274">
        <w:rPr>
          <w:rFonts w:ascii="Times New Roman" w:hAnsi="Times New Roman" w:cs="Times New Roman"/>
          <w:sz w:val="24"/>
          <w:szCs w:val="24"/>
        </w:rPr>
        <w:t>Состав, местонахождение и параметры развития функциональных зон устанавливаются документами территориального планирования (генеральным планом) с учетом других действующих в поселении правовых и нормативных актов.</w:t>
      </w:r>
    </w:p>
    <w:p w:rsidR="00942604" w:rsidRPr="00494274" w:rsidRDefault="00942604">
      <w:pPr>
        <w:pStyle w:val="ConsPlusNormal"/>
        <w:spacing w:before="220"/>
        <w:ind w:firstLine="540"/>
        <w:jc w:val="both"/>
        <w:rPr>
          <w:rFonts w:ascii="Times New Roman" w:hAnsi="Times New Roman" w:cs="Times New Roman"/>
          <w:sz w:val="24"/>
          <w:szCs w:val="24"/>
        </w:rPr>
      </w:pPr>
      <w:r w:rsidRPr="00494274">
        <w:rPr>
          <w:rFonts w:ascii="Times New Roman" w:hAnsi="Times New Roman" w:cs="Times New Roman"/>
          <w:sz w:val="24"/>
          <w:szCs w:val="24"/>
        </w:rPr>
        <w:t>1.3.41. С учетом сложившейся ситуации и преимущественного функционального использования территории Майминского района Республики Алтай на перспективу она подразделяется на следующие функциональные зоны:</w:t>
      </w:r>
    </w:p>
    <w:p w:rsidR="00942604" w:rsidRPr="00494274" w:rsidRDefault="00942604">
      <w:pPr>
        <w:pStyle w:val="ConsPlusNormal"/>
        <w:spacing w:before="220"/>
        <w:ind w:firstLine="540"/>
        <w:jc w:val="both"/>
        <w:rPr>
          <w:rFonts w:ascii="Times New Roman" w:hAnsi="Times New Roman" w:cs="Times New Roman"/>
          <w:sz w:val="24"/>
          <w:szCs w:val="24"/>
        </w:rPr>
      </w:pPr>
      <w:r w:rsidRPr="00494274">
        <w:rPr>
          <w:rFonts w:ascii="Times New Roman" w:hAnsi="Times New Roman" w:cs="Times New Roman"/>
          <w:sz w:val="24"/>
          <w:szCs w:val="24"/>
        </w:rPr>
        <w:t>- жилые;</w:t>
      </w:r>
    </w:p>
    <w:p w:rsidR="00942604" w:rsidRPr="00494274" w:rsidRDefault="00942604">
      <w:pPr>
        <w:pStyle w:val="ConsPlusNormal"/>
        <w:spacing w:before="220"/>
        <w:ind w:firstLine="540"/>
        <w:jc w:val="both"/>
        <w:rPr>
          <w:rFonts w:ascii="Times New Roman" w:hAnsi="Times New Roman" w:cs="Times New Roman"/>
          <w:sz w:val="24"/>
          <w:szCs w:val="24"/>
        </w:rPr>
      </w:pPr>
      <w:r w:rsidRPr="00494274">
        <w:rPr>
          <w:rFonts w:ascii="Times New Roman" w:hAnsi="Times New Roman" w:cs="Times New Roman"/>
          <w:sz w:val="24"/>
          <w:szCs w:val="24"/>
        </w:rPr>
        <w:t>- общественно-деловые;</w:t>
      </w:r>
    </w:p>
    <w:p w:rsidR="00942604" w:rsidRPr="00494274" w:rsidRDefault="00942604">
      <w:pPr>
        <w:pStyle w:val="ConsPlusNormal"/>
        <w:spacing w:before="220"/>
        <w:ind w:firstLine="540"/>
        <w:jc w:val="both"/>
        <w:rPr>
          <w:rFonts w:ascii="Times New Roman" w:hAnsi="Times New Roman" w:cs="Times New Roman"/>
          <w:sz w:val="24"/>
          <w:szCs w:val="24"/>
        </w:rPr>
      </w:pPr>
      <w:r w:rsidRPr="00494274">
        <w:rPr>
          <w:rFonts w:ascii="Times New Roman" w:hAnsi="Times New Roman" w:cs="Times New Roman"/>
          <w:sz w:val="24"/>
          <w:szCs w:val="24"/>
        </w:rPr>
        <w:t>- производственные;</w:t>
      </w:r>
    </w:p>
    <w:p w:rsidR="00942604" w:rsidRPr="00494274" w:rsidRDefault="00942604">
      <w:pPr>
        <w:pStyle w:val="ConsPlusNormal"/>
        <w:spacing w:before="220"/>
        <w:ind w:firstLine="540"/>
        <w:jc w:val="both"/>
        <w:rPr>
          <w:rFonts w:ascii="Times New Roman" w:hAnsi="Times New Roman" w:cs="Times New Roman"/>
          <w:sz w:val="24"/>
          <w:szCs w:val="24"/>
        </w:rPr>
      </w:pPr>
      <w:r w:rsidRPr="00494274">
        <w:rPr>
          <w:rFonts w:ascii="Times New Roman" w:hAnsi="Times New Roman" w:cs="Times New Roman"/>
          <w:sz w:val="24"/>
          <w:szCs w:val="24"/>
        </w:rPr>
        <w:t>- коммунальной инфраструктуры;</w:t>
      </w:r>
    </w:p>
    <w:p w:rsidR="00942604" w:rsidRPr="00494274" w:rsidRDefault="00942604">
      <w:pPr>
        <w:pStyle w:val="ConsPlusNormal"/>
        <w:spacing w:before="220"/>
        <w:ind w:firstLine="540"/>
        <w:jc w:val="both"/>
        <w:rPr>
          <w:rFonts w:ascii="Times New Roman" w:hAnsi="Times New Roman" w:cs="Times New Roman"/>
          <w:sz w:val="24"/>
          <w:szCs w:val="24"/>
        </w:rPr>
      </w:pPr>
      <w:r w:rsidRPr="00494274">
        <w:rPr>
          <w:rFonts w:ascii="Times New Roman" w:hAnsi="Times New Roman" w:cs="Times New Roman"/>
          <w:sz w:val="24"/>
          <w:szCs w:val="24"/>
        </w:rPr>
        <w:t>- инженерной инфраструктуры;</w:t>
      </w:r>
    </w:p>
    <w:p w:rsidR="00942604" w:rsidRPr="00494274" w:rsidRDefault="00942604">
      <w:pPr>
        <w:pStyle w:val="ConsPlusNormal"/>
        <w:spacing w:before="220"/>
        <w:ind w:firstLine="540"/>
        <w:jc w:val="both"/>
        <w:rPr>
          <w:rFonts w:ascii="Times New Roman" w:hAnsi="Times New Roman" w:cs="Times New Roman"/>
          <w:sz w:val="24"/>
          <w:szCs w:val="24"/>
        </w:rPr>
      </w:pPr>
      <w:r w:rsidRPr="00494274">
        <w:rPr>
          <w:rFonts w:ascii="Times New Roman" w:hAnsi="Times New Roman" w:cs="Times New Roman"/>
          <w:sz w:val="24"/>
          <w:szCs w:val="24"/>
        </w:rPr>
        <w:t>- транспортной инфраструктуры;</w:t>
      </w:r>
    </w:p>
    <w:p w:rsidR="00942604" w:rsidRPr="00494274" w:rsidRDefault="00942604">
      <w:pPr>
        <w:pStyle w:val="ConsPlusNormal"/>
        <w:spacing w:before="220"/>
        <w:ind w:firstLine="540"/>
        <w:jc w:val="both"/>
        <w:rPr>
          <w:rFonts w:ascii="Times New Roman" w:hAnsi="Times New Roman" w:cs="Times New Roman"/>
          <w:sz w:val="24"/>
          <w:szCs w:val="24"/>
        </w:rPr>
      </w:pPr>
      <w:r w:rsidRPr="00494274">
        <w:rPr>
          <w:rFonts w:ascii="Times New Roman" w:hAnsi="Times New Roman" w:cs="Times New Roman"/>
          <w:sz w:val="24"/>
          <w:szCs w:val="24"/>
        </w:rPr>
        <w:t>- сельскохозяйственного использования;</w:t>
      </w:r>
    </w:p>
    <w:p w:rsidR="00942604" w:rsidRPr="00494274" w:rsidRDefault="00942604">
      <w:pPr>
        <w:pStyle w:val="ConsPlusNormal"/>
        <w:spacing w:before="220"/>
        <w:ind w:firstLine="540"/>
        <w:jc w:val="both"/>
        <w:rPr>
          <w:rFonts w:ascii="Times New Roman" w:hAnsi="Times New Roman" w:cs="Times New Roman"/>
          <w:sz w:val="24"/>
          <w:szCs w:val="24"/>
        </w:rPr>
      </w:pPr>
      <w:r w:rsidRPr="00494274">
        <w:rPr>
          <w:rFonts w:ascii="Times New Roman" w:hAnsi="Times New Roman" w:cs="Times New Roman"/>
          <w:sz w:val="24"/>
          <w:szCs w:val="24"/>
        </w:rPr>
        <w:t>- рекреационного назначения;</w:t>
      </w:r>
    </w:p>
    <w:p w:rsidR="00942604" w:rsidRPr="00494274" w:rsidRDefault="00942604">
      <w:pPr>
        <w:pStyle w:val="ConsPlusNormal"/>
        <w:spacing w:before="220"/>
        <w:ind w:firstLine="540"/>
        <w:jc w:val="both"/>
        <w:rPr>
          <w:rFonts w:ascii="Times New Roman" w:hAnsi="Times New Roman" w:cs="Times New Roman"/>
          <w:sz w:val="24"/>
          <w:szCs w:val="24"/>
        </w:rPr>
      </w:pPr>
      <w:r w:rsidRPr="00494274">
        <w:rPr>
          <w:rFonts w:ascii="Times New Roman" w:hAnsi="Times New Roman" w:cs="Times New Roman"/>
          <w:sz w:val="24"/>
          <w:szCs w:val="24"/>
        </w:rPr>
        <w:t>- особо охраняемых территорий;</w:t>
      </w:r>
    </w:p>
    <w:p w:rsidR="00942604" w:rsidRPr="00494274" w:rsidRDefault="00942604">
      <w:pPr>
        <w:pStyle w:val="ConsPlusNormal"/>
        <w:spacing w:before="220"/>
        <w:ind w:firstLine="540"/>
        <w:jc w:val="both"/>
        <w:rPr>
          <w:rFonts w:ascii="Times New Roman" w:hAnsi="Times New Roman" w:cs="Times New Roman"/>
          <w:sz w:val="24"/>
          <w:szCs w:val="24"/>
        </w:rPr>
      </w:pPr>
      <w:r w:rsidRPr="00494274">
        <w:rPr>
          <w:rFonts w:ascii="Times New Roman" w:hAnsi="Times New Roman" w:cs="Times New Roman"/>
          <w:sz w:val="24"/>
          <w:szCs w:val="24"/>
        </w:rPr>
        <w:t>- специального назначения;</w:t>
      </w:r>
    </w:p>
    <w:p w:rsidR="00942604" w:rsidRPr="00494274" w:rsidRDefault="00942604">
      <w:pPr>
        <w:pStyle w:val="ConsPlusNormal"/>
        <w:spacing w:before="220"/>
        <w:ind w:firstLine="540"/>
        <w:jc w:val="both"/>
        <w:rPr>
          <w:rFonts w:ascii="Times New Roman" w:hAnsi="Times New Roman" w:cs="Times New Roman"/>
          <w:sz w:val="24"/>
          <w:szCs w:val="24"/>
        </w:rPr>
      </w:pPr>
      <w:r w:rsidRPr="00494274">
        <w:rPr>
          <w:rFonts w:ascii="Times New Roman" w:hAnsi="Times New Roman" w:cs="Times New Roman"/>
          <w:sz w:val="24"/>
          <w:szCs w:val="24"/>
        </w:rPr>
        <w:t>- военных объектов;</w:t>
      </w:r>
    </w:p>
    <w:p w:rsidR="00942604" w:rsidRPr="00494274" w:rsidRDefault="00942604">
      <w:pPr>
        <w:pStyle w:val="ConsPlusNormal"/>
        <w:spacing w:before="220"/>
        <w:ind w:firstLine="540"/>
        <w:jc w:val="both"/>
        <w:rPr>
          <w:rFonts w:ascii="Times New Roman" w:hAnsi="Times New Roman" w:cs="Times New Roman"/>
          <w:sz w:val="24"/>
          <w:szCs w:val="24"/>
        </w:rPr>
      </w:pPr>
      <w:r w:rsidRPr="00494274">
        <w:rPr>
          <w:rFonts w:ascii="Times New Roman" w:hAnsi="Times New Roman" w:cs="Times New Roman"/>
          <w:sz w:val="24"/>
          <w:szCs w:val="24"/>
        </w:rPr>
        <w:lastRenderedPageBreak/>
        <w:t>- иные зоны.</w:t>
      </w:r>
    </w:p>
    <w:p w:rsidR="00942604" w:rsidRPr="00494274" w:rsidRDefault="00942604">
      <w:pPr>
        <w:pStyle w:val="ConsPlusNormal"/>
        <w:spacing w:before="220"/>
        <w:ind w:firstLine="540"/>
        <w:jc w:val="both"/>
        <w:rPr>
          <w:rFonts w:ascii="Times New Roman" w:hAnsi="Times New Roman" w:cs="Times New Roman"/>
          <w:sz w:val="24"/>
          <w:szCs w:val="24"/>
        </w:rPr>
      </w:pPr>
      <w:r w:rsidRPr="00494274">
        <w:rPr>
          <w:rFonts w:ascii="Times New Roman" w:hAnsi="Times New Roman" w:cs="Times New Roman"/>
          <w:sz w:val="24"/>
          <w:szCs w:val="24"/>
        </w:rPr>
        <w:t>1.3.42. В состав жилых зон могут включаться зоны многоэтажной застройки, застройки домами средней этажности, застройки индивидуальными малоэтажными жилыми домами с усадебными участками и малоэтажными жилыми домами иных видов. Возможны сочетания различной жилой застройки с отдельными общественными и другими вспомогательными зданиями и объектами.</w:t>
      </w:r>
    </w:p>
    <w:p w:rsidR="00942604" w:rsidRPr="00494274" w:rsidRDefault="00942604">
      <w:pPr>
        <w:pStyle w:val="ConsPlusNormal"/>
        <w:spacing w:before="220"/>
        <w:ind w:firstLine="540"/>
        <w:jc w:val="both"/>
        <w:rPr>
          <w:rFonts w:ascii="Times New Roman" w:hAnsi="Times New Roman" w:cs="Times New Roman"/>
          <w:sz w:val="24"/>
          <w:szCs w:val="24"/>
        </w:rPr>
      </w:pPr>
      <w:r w:rsidRPr="00494274">
        <w:rPr>
          <w:rFonts w:ascii="Times New Roman" w:hAnsi="Times New Roman" w:cs="Times New Roman"/>
          <w:sz w:val="24"/>
          <w:szCs w:val="24"/>
        </w:rPr>
        <w:t>1.3.43. В состав общественно-деловых зон могут включаться:</w:t>
      </w:r>
    </w:p>
    <w:p w:rsidR="00942604" w:rsidRPr="00494274" w:rsidRDefault="00942604">
      <w:pPr>
        <w:pStyle w:val="ConsPlusNormal"/>
        <w:spacing w:before="220"/>
        <w:ind w:firstLine="540"/>
        <w:jc w:val="both"/>
        <w:rPr>
          <w:rFonts w:ascii="Times New Roman" w:hAnsi="Times New Roman" w:cs="Times New Roman"/>
          <w:sz w:val="24"/>
          <w:szCs w:val="24"/>
        </w:rPr>
      </w:pPr>
      <w:r w:rsidRPr="00494274">
        <w:rPr>
          <w:rFonts w:ascii="Times New Roman" w:hAnsi="Times New Roman" w:cs="Times New Roman"/>
          <w:sz w:val="24"/>
          <w:szCs w:val="24"/>
        </w:rPr>
        <w:t>- зоны административно-делового назначения;</w:t>
      </w:r>
    </w:p>
    <w:p w:rsidR="00942604" w:rsidRPr="00494274" w:rsidRDefault="00942604">
      <w:pPr>
        <w:pStyle w:val="ConsPlusNormal"/>
        <w:spacing w:before="220"/>
        <w:ind w:firstLine="540"/>
        <w:jc w:val="both"/>
        <w:rPr>
          <w:rFonts w:ascii="Times New Roman" w:hAnsi="Times New Roman" w:cs="Times New Roman"/>
          <w:sz w:val="24"/>
          <w:szCs w:val="24"/>
        </w:rPr>
      </w:pPr>
      <w:r w:rsidRPr="00494274">
        <w:rPr>
          <w:rFonts w:ascii="Times New Roman" w:hAnsi="Times New Roman" w:cs="Times New Roman"/>
          <w:sz w:val="24"/>
          <w:szCs w:val="24"/>
        </w:rPr>
        <w:t>- зоны общественного и коммерческого назначения;</w:t>
      </w:r>
    </w:p>
    <w:p w:rsidR="00942604" w:rsidRPr="00494274" w:rsidRDefault="00942604">
      <w:pPr>
        <w:pStyle w:val="ConsPlusNormal"/>
        <w:spacing w:before="220"/>
        <w:ind w:firstLine="540"/>
        <w:jc w:val="both"/>
        <w:rPr>
          <w:rFonts w:ascii="Times New Roman" w:hAnsi="Times New Roman" w:cs="Times New Roman"/>
          <w:sz w:val="24"/>
          <w:szCs w:val="24"/>
        </w:rPr>
      </w:pPr>
      <w:r w:rsidRPr="00494274">
        <w:rPr>
          <w:rFonts w:ascii="Times New Roman" w:hAnsi="Times New Roman" w:cs="Times New Roman"/>
          <w:sz w:val="24"/>
          <w:szCs w:val="24"/>
        </w:rPr>
        <w:t>- зоны размещения объектов социального и культурно-бытового назначения;</w:t>
      </w:r>
    </w:p>
    <w:p w:rsidR="00942604" w:rsidRPr="00494274" w:rsidRDefault="00942604">
      <w:pPr>
        <w:pStyle w:val="ConsPlusNormal"/>
        <w:spacing w:before="220"/>
        <w:ind w:firstLine="540"/>
        <w:jc w:val="both"/>
        <w:rPr>
          <w:rFonts w:ascii="Times New Roman" w:hAnsi="Times New Roman" w:cs="Times New Roman"/>
          <w:sz w:val="24"/>
          <w:szCs w:val="24"/>
        </w:rPr>
      </w:pPr>
      <w:r w:rsidRPr="00494274">
        <w:rPr>
          <w:rFonts w:ascii="Times New Roman" w:hAnsi="Times New Roman" w:cs="Times New Roman"/>
          <w:sz w:val="24"/>
          <w:szCs w:val="24"/>
        </w:rPr>
        <w:t>- зоны обслуживания объектов, необходимых для осуществления производственной и предпринимательской деятельности.</w:t>
      </w:r>
    </w:p>
    <w:p w:rsidR="00942604" w:rsidRPr="00494274" w:rsidRDefault="00942604">
      <w:pPr>
        <w:pStyle w:val="ConsPlusNormal"/>
        <w:spacing w:before="220"/>
        <w:ind w:firstLine="540"/>
        <w:jc w:val="both"/>
        <w:rPr>
          <w:rFonts w:ascii="Times New Roman" w:hAnsi="Times New Roman" w:cs="Times New Roman"/>
          <w:sz w:val="24"/>
          <w:szCs w:val="24"/>
        </w:rPr>
      </w:pPr>
      <w:r w:rsidRPr="00494274">
        <w:rPr>
          <w:rFonts w:ascii="Times New Roman" w:hAnsi="Times New Roman" w:cs="Times New Roman"/>
          <w:sz w:val="24"/>
          <w:szCs w:val="24"/>
        </w:rPr>
        <w:t>1.3.44. В состав производственных зон могут включаться зоны размещения производственных и перерабатывающих складских объектов с различными нормативами воздействия на окружающую среду.</w:t>
      </w:r>
    </w:p>
    <w:p w:rsidR="00942604" w:rsidRPr="00494274" w:rsidRDefault="00942604">
      <w:pPr>
        <w:pStyle w:val="ConsPlusNormal"/>
        <w:spacing w:before="220"/>
        <w:ind w:firstLine="540"/>
        <w:jc w:val="both"/>
        <w:rPr>
          <w:rFonts w:ascii="Times New Roman" w:hAnsi="Times New Roman" w:cs="Times New Roman"/>
          <w:sz w:val="24"/>
          <w:szCs w:val="24"/>
        </w:rPr>
      </w:pPr>
      <w:r w:rsidRPr="00494274">
        <w:rPr>
          <w:rFonts w:ascii="Times New Roman" w:hAnsi="Times New Roman" w:cs="Times New Roman"/>
          <w:sz w:val="24"/>
          <w:szCs w:val="24"/>
        </w:rPr>
        <w:t>1.3.45. В состав коммунальных зон могут включаться зоны размещения коммунальных и складских объектов, объектов жилищно-коммунального хозяйства, некоторых объектов обслуживания специализированного транспорта, объектов оптовой торговли (со складским хозяйством).</w:t>
      </w:r>
    </w:p>
    <w:p w:rsidR="00942604" w:rsidRPr="00494274" w:rsidRDefault="00942604">
      <w:pPr>
        <w:pStyle w:val="ConsPlusNormal"/>
        <w:spacing w:before="220"/>
        <w:ind w:firstLine="540"/>
        <w:jc w:val="both"/>
        <w:rPr>
          <w:rFonts w:ascii="Times New Roman" w:hAnsi="Times New Roman" w:cs="Times New Roman"/>
          <w:sz w:val="24"/>
          <w:szCs w:val="24"/>
        </w:rPr>
      </w:pPr>
      <w:r w:rsidRPr="00494274">
        <w:rPr>
          <w:rFonts w:ascii="Times New Roman" w:hAnsi="Times New Roman" w:cs="Times New Roman"/>
          <w:sz w:val="24"/>
          <w:szCs w:val="24"/>
        </w:rPr>
        <w:t>1.3.46. В состав зон инженерной инфраструктуры могут включаться зоны размещения сооружений и объектов водоснабжения, водоотведения, канализации, тепл</w:t>
      </w:r>
      <w:proofErr w:type="gramStart"/>
      <w:r w:rsidRPr="00494274">
        <w:rPr>
          <w:rFonts w:ascii="Times New Roman" w:hAnsi="Times New Roman" w:cs="Times New Roman"/>
          <w:sz w:val="24"/>
          <w:szCs w:val="24"/>
        </w:rPr>
        <w:t>о-</w:t>
      </w:r>
      <w:proofErr w:type="gramEnd"/>
      <w:r w:rsidRPr="00494274">
        <w:rPr>
          <w:rFonts w:ascii="Times New Roman" w:hAnsi="Times New Roman" w:cs="Times New Roman"/>
          <w:sz w:val="24"/>
          <w:szCs w:val="24"/>
        </w:rPr>
        <w:t>, газо-, электроснабжения, связи;</w:t>
      </w:r>
    </w:p>
    <w:p w:rsidR="00942604" w:rsidRPr="00494274" w:rsidRDefault="00942604">
      <w:pPr>
        <w:pStyle w:val="ConsPlusNormal"/>
        <w:spacing w:before="220"/>
        <w:ind w:firstLine="540"/>
        <w:jc w:val="both"/>
        <w:rPr>
          <w:rFonts w:ascii="Times New Roman" w:hAnsi="Times New Roman" w:cs="Times New Roman"/>
          <w:sz w:val="24"/>
          <w:szCs w:val="24"/>
        </w:rPr>
      </w:pPr>
      <w:r w:rsidRPr="00494274">
        <w:rPr>
          <w:rFonts w:ascii="Times New Roman" w:hAnsi="Times New Roman" w:cs="Times New Roman"/>
          <w:sz w:val="24"/>
          <w:szCs w:val="24"/>
        </w:rPr>
        <w:t>1.3.47. В состав зон транспортной инфраструктуры могут включаться зоны размещения сооружений и коммуникаций воздушного, железнодорожного, автомобильного и трубопроводного транспорта.</w:t>
      </w:r>
    </w:p>
    <w:p w:rsidR="00942604" w:rsidRPr="00494274" w:rsidRDefault="00942604">
      <w:pPr>
        <w:pStyle w:val="ConsPlusNormal"/>
        <w:spacing w:before="220"/>
        <w:ind w:firstLine="540"/>
        <w:jc w:val="both"/>
        <w:rPr>
          <w:rFonts w:ascii="Times New Roman" w:hAnsi="Times New Roman" w:cs="Times New Roman"/>
          <w:sz w:val="24"/>
          <w:szCs w:val="24"/>
        </w:rPr>
      </w:pPr>
      <w:r w:rsidRPr="00494274">
        <w:rPr>
          <w:rFonts w:ascii="Times New Roman" w:hAnsi="Times New Roman" w:cs="Times New Roman"/>
          <w:sz w:val="24"/>
          <w:szCs w:val="24"/>
        </w:rPr>
        <w:t xml:space="preserve">1.3.48. </w:t>
      </w:r>
      <w:proofErr w:type="gramStart"/>
      <w:r w:rsidRPr="00494274">
        <w:rPr>
          <w:rFonts w:ascii="Times New Roman" w:hAnsi="Times New Roman" w:cs="Times New Roman"/>
          <w:sz w:val="24"/>
          <w:szCs w:val="24"/>
        </w:rPr>
        <w:t>В состав зон сельскохозяйственного использования могут включаться зоны сельскохозяйственных угодий (пашни, сенокосы, пастбища, залежные земли, занятые многолетними насаждениями), зоны, занятые объектами сельскохозяйственного назначения и предназначенные для ведения сельского хозяйства, дачного хозяйства, садоводства, личного подсобного хозяйства, развития объектов сельскохозяйственного назначения (в том числе, предприятия сельскохозяйственного назначения).</w:t>
      </w:r>
      <w:proofErr w:type="gramEnd"/>
    </w:p>
    <w:p w:rsidR="00942604" w:rsidRPr="00494274" w:rsidRDefault="00942604">
      <w:pPr>
        <w:pStyle w:val="ConsPlusNormal"/>
        <w:spacing w:before="220"/>
        <w:ind w:firstLine="540"/>
        <w:jc w:val="both"/>
        <w:rPr>
          <w:rFonts w:ascii="Times New Roman" w:hAnsi="Times New Roman" w:cs="Times New Roman"/>
          <w:sz w:val="24"/>
          <w:szCs w:val="24"/>
        </w:rPr>
      </w:pPr>
      <w:r w:rsidRPr="00494274">
        <w:rPr>
          <w:rFonts w:ascii="Times New Roman" w:hAnsi="Times New Roman" w:cs="Times New Roman"/>
          <w:sz w:val="24"/>
          <w:szCs w:val="24"/>
        </w:rPr>
        <w:t>1.3.49. В состав зон рекреационного назначения могут включаться зоны в границах территорий, занятых поселковыми лесами, скверами, парками, садами, прудами, озерами, водохранилищами, пляжами, а также в границах иных территорий, используемых и предназначенных для отдыха, туризма, занятий физической культурой и спортом.</w:t>
      </w:r>
    </w:p>
    <w:p w:rsidR="00942604" w:rsidRPr="00494274" w:rsidRDefault="00942604">
      <w:pPr>
        <w:pStyle w:val="ConsPlusNormal"/>
        <w:spacing w:before="220"/>
        <w:ind w:firstLine="540"/>
        <w:jc w:val="both"/>
        <w:rPr>
          <w:rFonts w:ascii="Times New Roman" w:hAnsi="Times New Roman" w:cs="Times New Roman"/>
          <w:sz w:val="24"/>
          <w:szCs w:val="24"/>
        </w:rPr>
      </w:pPr>
      <w:r w:rsidRPr="00494274">
        <w:rPr>
          <w:rFonts w:ascii="Times New Roman" w:hAnsi="Times New Roman" w:cs="Times New Roman"/>
          <w:sz w:val="24"/>
          <w:szCs w:val="24"/>
        </w:rPr>
        <w:t>1.3.50. В состав зон особо охраняемых территорий могут включаться земельные участки, имеющие особое природоохранное, научное, историко-культурное, эстетическое, оздоровительное и иное особо ценное значение, установленное в соответствии с федеральным законодательством и законодательством Республики Алтай.</w:t>
      </w:r>
    </w:p>
    <w:p w:rsidR="00942604" w:rsidRPr="00494274" w:rsidRDefault="00942604">
      <w:pPr>
        <w:pStyle w:val="ConsPlusNormal"/>
        <w:spacing w:before="220"/>
        <w:ind w:firstLine="540"/>
        <w:jc w:val="both"/>
        <w:rPr>
          <w:rFonts w:ascii="Times New Roman" w:hAnsi="Times New Roman" w:cs="Times New Roman"/>
          <w:sz w:val="24"/>
          <w:szCs w:val="24"/>
        </w:rPr>
      </w:pPr>
      <w:r w:rsidRPr="00494274">
        <w:rPr>
          <w:rFonts w:ascii="Times New Roman" w:hAnsi="Times New Roman" w:cs="Times New Roman"/>
          <w:sz w:val="24"/>
          <w:szCs w:val="24"/>
        </w:rPr>
        <w:t xml:space="preserve">1.3.51. В состав зон специального назначения могут включаться зоны, занятые кладбищами, скотомогильниками, объектами размещения отходов потребления (в том </w:t>
      </w:r>
      <w:r w:rsidRPr="00494274">
        <w:rPr>
          <w:rFonts w:ascii="Times New Roman" w:hAnsi="Times New Roman" w:cs="Times New Roman"/>
          <w:sz w:val="24"/>
          <w:szCs w:val="24"/>
        </w:rPr>
        <w:lastRenderedPageBreak/>
        <w:t>числе прудами отстойниками) и иными объектами, размещение которых может быть обеспечено только путем выделения указанных зон и недопустимо в других зонах.</w:t>
      </w:r>
    </w:p>
    <w:p w:rsidR="00942604" w:rsidRPr="00494274" w:rsidRDefault="00942604">
      <w:pPr>
        <w:pStyle w:val="ConsPlusNormal"/>
        <w:spacing w:before="220"/>
        <w:ind w:firstLine="540"/>
        <w:jc w:val="both"/>
        <w:rPr>
          <w:rFonts w:ascii="Times New Roman" w:hAnsi="Times New Roman" w:cs="Times New Roman"/>
          <w:sz w:val="24"/>
          <w:szCs w:val="24"/>
        </w:rPr>
      </w:pPr>
      <w:r w:rsidRPr="00494274">
        <w:rPr>
          <w:rFonts w:ascii="Times New Roman" w:hAnsi="Times New Roman" w:cs="Times New Roman"/>
          <w:sz w:val="24"/>
          <w:szCs w:val="24"/>
        </w:rPr>
        <w:t>1.3.52. Зоны размещения военных объектов предназначены для размещения военных объектов и формирования режимных территорий, в отношении которых устанавливается особый режим использования (на федеральном уровне).</w:t>
      </w:r>
    </w:p>
    <w:p w:rsidR="00942604" w:rsidRPr="00494274" w:rsidRDefault="00942604">
      <w:pPr>
        <w:pStyle w:val="ConsPlusNormal"/>
        <w:spacing w:before="220"/>
        <w:ind w:firstLine="540"/>
        <w:jc w:val="both"/>
        <w:rPr>
          <w:rFonts w:ascii="Times New Roman" w:hAnsi="Times New Roman" w:cs="Times New Roman"/>
          <w:sz w:val="24"/>
          <w:szCs w:val="24"/>
        </w:rPr>
      </w:pPr>
      <w:r w:rsidRPr="00494274">
        <w:rPr>
          <w:rFonts w:ascii="Times New Roman" w:hAnsi="Times New Roman" w:cs="Times New Roman"/>
          <w:sz w:val="24"/>
          <w:szCs w:val="24"/>
        </w:rPr>
        <w:t xml:space="preserve">1.3.53. При планировании развития территории (в процессе зонирования территории) устанавливаются зоны с особыми условиями использования территорий. Это, прежде всего, охранные, санитарно-защитные зоны, зоны охраны объектов культурного наследия (памятников истории и культуры) народов Российской Федерации, </w:t>
      </w:r>
      <w:proofErr w:type="spellStart"/>
      <w:r w:rsidRPr="00494274">
        <w:rPr>
          <w:rFonts w:ascii="Times New Roman" w:hAnsi="Times New Roman" w:cs="Times New Roman"/>
          <w:sz w:val="24"/>
          <w:szCs w:val="24"/>
        </w:rPr>
        <w:t>водоохранные</w:t>
      </w:r>
      <w:proofErr w:type="spellEnd"/>
      <w:r w:rsidRPr="00494274">
        <w:rPr>
          <w:rFonts w:ascii="Times New Roman" w:hAnsi="Times New Roman" w:cs="Times New Roman"/>
          <w:sz w:val="24"/>
          <w:szCs w:val="24"/>
        </w:rPr>
        <w:t xml:space="preserve"> зоны, зоны санитарной охраны источников питьевого и хозяйственно-бытового водоснабжения. К ним могут относиться иные зоны, устанавливаемые в соответствии с законодательством Российской Федерации, в том числе лесопарковые зоны, территории, подверженные риску возникновения чрезвычайных ситуаций природного и техногенного характера.</w:t>
      </w:r>
    </w:p>
    <w:p w:rsidR="00942604" w:rsidRPr="00494274" w:rsidRDefault="00942604">
      <w:pPr>
        <w:pStyle w:val="ConsPlusNormal"/>
        <w:spacing w:before="220"/>
        <w:ind w:firstLine="540"/>
        <w:jc w:val="both"/>
        <w:rPr>
          <w:rFonts w:ascii="Times New Roman" w:hAnsi="Times New Roman" w:cs="Times New Roman"/>
          <w:sz w:val="24"/>
          <w:szCs w:val="24"/>
        </w:rPr>
      </w:pPr>
      <w:r w:rsidRPr="00494274">
        <w:rPr>
          <w:rFonts w:ascii="Times New Roman" w:hAnsi="Times New Roman" w:cs="Times New Roman"/>
          <w:sz w:val="24"/>
          <w:szCs w:val="24"/>
        </w:rPr>
        <w:t>1.3.54. Необходимое условие для обеспечения функционирования и планирования развития территории поселений (населенных пунктов) является соблюдение красных линий, устанавливающих границы территорий общего пользования, в частности, инженерных и транспортных коммуникаций.</w:t>
      </w:r>
    </w:p>
    <w:p w:rsidR="00942604" w:rsidRPr="00494274" w:rsidRDefault="00942604">
      <w:pPr>
        <w:pStyle w:val="ConsPlusNormal"/>
        <w:spacing w:before="220"/>
        <w:ind w:firstLine="540"/>
        <w:jc w:val="both"/>
        <w:rPr>
          <w:rFonts w:ascii="Times New Roman" w:hAnsi="Times New Roman" w:cs="Times New Roman"/>
          <w:sz w:val="24"/>
          <w:szCs w:val="24"/>
        </w:rPr>
      </w:pPr>
      <w:r w:rsidRPr="00494274">
        <w:rPr>
          <w:rFonts w:ascii="Times New Roman" w:hAnsi="Times New Roman" w:cs="Times New Roman"/>
          <w:sz w:val="24"/>
          <w:szCs w:val="24"/>
        </w:rPr>
        <w:t>1.3.55. Красные линии определяются проектами планировки с учетом особенностей использования земельных участков и объектов капитального строительства. Красные линии являются основой для разбивки и установления на местности других линий градостроительного регулирования, в том числе и границ землепользований.</w:t>
      </w:r>
    </w:p>
    <w:p w:rsidR="00942604" w:rsidRPr="00494274" w:rsidRDefault="00942604">
      <w:pPr>
        <w:pStyle w:val="ConsPlusNormal"/>
        <w:spacing w:before="220"/>
        <w:ind w:firstLine="540"/>
        <w:jc w:val="both"/>
        <w:rPr>
          <w:rFonts w:ascii="Times New Roman" w:hAnsi="Times New Roman" w:cs="Times New Roman"/>
          <w:sz w:val="24"/>
          <w:szCs w:val="24"/>
        </w:rPr>
      </w:pPr>
      <w:r w:rsidRPr="00494274">
        <w:rPr>
          <w:rFonts w:ascii="Times New Roman" w:hAnsi="Times New Roman" w:cs="Times New Roman"/>
          <w:sz w:val="24"/>
          <w:szCs w:val="24"/>
        </w:rPr>
        <w:t>1.3.56. Нарушение красных линий недопустимо при развитии поселения, так как может привести к невозможности использования территорий общего пользования под запланированные цели. Особенно не допускается размещение объектов капитального строительства (за исключением предназначенных для этих целей) в пределах красных линий на участках улично-дорожной сети.</w:t>
      </w:r>
    </w:p>
    <w:p w:rsidR="00942604" w:rsidRPr="00494274" w:rsidRDefault="00942604">
      <w:pPr>
        <w:pStyle w:val="ConsPlusNormal"/>
        <w:spacing w:before="220"/>
        <w:ind w:firstLine="540"/>
        <w:jc w:val="both"/>
        <w:rPr>
          <w:rFonts w:ascii="Times New Roman" w:hAnsi="Times New Roman" w:cs="Times New Roman"/>
          <w:sz w:val="24"/>
          <w:szCs w:val="24"/>
        </w:rPr>
      </w:pPr>
      <w:r w:rsidRPr="00494274">
        <w:rPr>
          <w:rFonts w:ascii="Times New Roman" w:hAnsi="Times New Roman" w:cs="Times New Roman"/>
          <w:sz w:val="24"/>
          <w:szCs w:val="24"/>
        </w:rPr>
        <w:t>1.3.57. Окончательный состав, местонахождение и параметры территориальных зон устанавливаются Правилами землепользования и застройки Майминского района (сельских поселений) Республики Алтай с учетом проводимой градостроительной политики.</w:t>
      </w:r>
    </w:p>
    <w:p w:rsidR="00942604" w:rsidRPr="00494274" w:rsidRDefault="00942604">
      <w:pPr>
        <w:pStyle w:val="ConsPlusNormal"/>
        <w:spacing w:before="220"/>
        <w:ind w:firstLine="540"/>
        <w:jc w:val="both"/>
        <w:rPr>
          <w:rFonts w:ascii="Times New Roman" w:hAnsi="Times New Roman" w:cs="Times New Roman"/>
          <w:sz w:val="24"/>
          <w:szCs w:val="24"/>
        </w:rPr>
      </w:pPr>
      <w:r w:rsidRPr="00494274">
        <w:rPr>
          <w:rFonts w:ascii="Times New Roman" w:hAnsi="Times New Roman" w:cs="Times New Roman"/>
          <w:sz w:val="24"/>
          <w:szCs w:val="24"/>
        </w:rPr>
        <w:t>1.3.58. Более детальное территориальное зонирование поселения (населенного пункта) и тщательная проработка границ являются основой градостроительного зонирования, устанавливаемого Правилами землепользования и застройки. Правила землепользования и застройки должны представлять в своем составе границы и регламенты использования территориальных зон.</w:t>
      </w:r>
    </w:p>
    <w:p w:rsidR="00942604" w:rsidRPr="00494274" w:rsidRDefault="00942604">
      <w:pPr>
        <w:pStyle w:val="ConsPlusNormal"/>
        <w:spacing w:before="220"/>
        <w:ind w:firstLine="540"/>
        <w:jc w:val="both"/>
        <w:rPr>
          <w:rFonts w:ascii="Times New Roman" w:hAnsi="Times New Roman" w:cs="Times New Roman"/>
          <w:sz w:val="24"/>
          <w:szCs w:val="24"/>
        </w:rPr>
      </w:pPr>
      <w:r w:rsidRPr="00494274">
        <w:rPr>
          <w:rFonts w:ascii="Times New Roman" w:hAnsi="Times New Roman" w:cs="Times New Roman"/>
          <w:sz w:val="24"/>
          <w:szCs w:val="24"/>
        </w:rPr>
        <w:t>1.3.59. На основе баланса территории при подготовке генеральных планов сельских поселений в целях устойчивого развития территории рекомендуется обеспечить отношение площади территорий сохраняемых природных ландшафтов к общей площади территории сельского поселения в соответствии с таблицей.</w:t>
      </w:r>
    </w:p>
    <w:p w:rsidR="00942604" w:rsidRDefault="00942604">
      <w:pPr>
        <w:pStyle w:val="ConsPlusNormal"/>
        <w:jc w:val="both"/>
        <w:rPr>
          <w:rFonts w:ascii="Times New Roman" w:hAnsi="Times New Roman" w:cs="Times New Roman"/>
        </w:rPr>
      </w:pPr>
    </w:p>
    <w:p w:rsidR="00494274" w:rsidRDefault="00494274">
      <w:pPr>
        <w:pStyle w:val="ConsPlusNormal"/>
        <w:jc w:val="both"/>
        <w:rPr>
          <w:rFonts w:ascii="Times New Roman" w:hAnsi="Times New Roman" w:cs="Times New Roman"/>
        </w:rPr>
      </w:pPr>
    </w:p>
    <w:p w:rsidR="00494274" w:rsidRDefault="00494274">
      <w:pPr>
        <w:pStyle w:val="ConsPlusNormal"/>
        <w:jc w:val="both"/>
        <w:rPr>
          <w:rFonts w:ascii="Times New Roman" w:hAnsi="Times New Roman" w:cs="Times New Roman"/>
        </w:rPr>
      </w:pPr>
    </w:p>
    <w:p w:rsidR="00494274" w:rsidRDefault="00494274">
      <w:pPr>
        <w:pStyle w:val="ConsPlusNormal"/>
        <w:jc w:val="both"/>
        <w:rPr>
          <w:rFonts w:ascii="Times New Roman" w:hAnsi="Times New Roman" w:cs="Times New Roman"/>
        </w:rPr>
      </w:pPr>
    </w:p>
    <w:p w:rsidR="00494274" w:rsidRDefault="00494274">
      <w:pPr>
        <w:pStyle w:val="ConsPlusNormal"/>
        <w:jc w:val="both"/>
        <w:rPr>
          <w:rFonts w:ascii="Times New Roman" w:hAnsi="Times New Roman" w:cs="Times New Roman"/>
        </w:rPr>
      </w:pPr>
    </w:p>
    <w:p w:rsidR="00494274" w:rsidRDefault="00494274">
      <w:pPr>
        <w:pStyle w:val="ConsPlusNormal"/>
        <w:jc w:val="both"/>
        <w:rPr>
          <w:rFonts w:ascii="Times New Roman" w:hAnsi="Times New Roman" w:cs="Times New Roman"/>
        </w:rPr>
      </w:pPr>
    </w:p>
    <w:p w:rsidR="00494274" w:rsidRPr="00942604" w:rsidRDefault="00494274">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499"/>
        <w:gridCol w:w="4499"/>
      </w:tblGrid>
      <w:tr w:rsidR="00942604" w:rsidRPr="00942604">
        <w:tc>
          <w:tcPr>
            <w:tcW w:w="4499"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lastRenderedPageBreak/>
              <w:t>Плотность населения в границах сельского поселения, чел./кв. км</w:t>
            </w:r>
          </w:p>
        </w:tc>
        <w:tc>
          <w:tcPr>
            <w:tcW w:w="4499"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Минимальное отношение площади территорий сохраняемых природных ландшафтов к общей площади территории сельского поселения, %</w:t>
            </w:r>
          </w:p>
        </w:tc>
      </w:tr>
      <w:tr w:rsidR="00942604" w:rsidRPr="00942604">
        <w:tc>
          <w:tcPr>
            <w:tcW w:w="4499"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до 60</w:t>
            </w:r>
          </w:p>
        </w:tc>
        <w:tc>
          <w:tcPr>
            <w:tcW w:w="4499"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70</w:t>
            </w:r>
          </w:p>
        </w:tc>
      </w:tr>
      <w:tr w:rsidR="00942604" w:rsidRPr="00942604">
        <w:tc>
          <w:tcPr>
            <w:tcW w:w="4499"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60 - 100</w:t>
            </w:r>
          </w:p>
        </w:tc>
        <w:tc>
          <w:tcPr>
            <w:tcW w:w="4499"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60</w:t>
            </w:r>
          </w:p>
        </w:tc>
      </w:tr>
      <w:tr w:rsidR="00942604" w:rsidRPr="00942604">
        <w:tc>
          <w:tcPr>
            <w:tcW w:w="4499"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100 - 300</w:t>
            </w:r>
          </w:p>
        </w:tc>
        <w:tc>
          <w:tcPr>
            <w:tcW w:w="4499"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50</w:t>
            </w:r>
          </w:p>
        </w:tc>
      </w:tr>
      <w:tr w:rsidR="00942604" w:rsidRPr="00942604">
        <w:tc>
          <w:tcPr>
            <w:tcW w:w="4499"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свыше 300</w:t>
            </w:r>
          </w:p>
        </w:tc>
        <w:tc>
          <w:tcPr>
            <w:tcW w:w="4499"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40</w:t>
            </w:r>
          </w:p>
        </w:tc>
      </w:tr>
    </w:tbl>
    <w:p w:rsidR="00942604" w:rsidRPr="00942604" w:rsidRDefault="00942604">
      <w:pPr>
        <w:pStyle w:val="ConsPlusNormal"/>
        <w:jc w:val="both"/>
        <w:rPr>
          <w:rFonts w:ascii="Times New Roman" w:hAnsi="Times New Roman" w:cs="Times New Roman"/>
        </w:rPr>
      </w:pPr>
    </w:p>
    <w:p w:rsidR="00942604" w:rsidRPr="00494274" w:rsidRDefault="00942604">
      <w:pPr>
        <w:pStyle w:val="ConsPlusNormal"/>
        <w:ind w:firstLine="540"/>
        <w:jc w:val="both"/>
        <w:rPr>
          <w:rFonts w:ascii="Times New Roman" w:hAnsi="Times New Roman" w:cs="Times New Roman"/>
          <w:sz w:val="24"/>
          <w:szCs w:val="24"/>
        </w:rPr>
      </w:pPr>
      <w:r w:rsidRPr="00494274">
        <w:rPr>
          <w:rFonts w:ascii="Times New Roman" w:hAnsi="Times New Roman" w:cs="Times New Roman"/>
          <w:sz w:val="24"/>
          <w:szCs w:val="24"/>
        </w:rPr>
        <w:t>1.3.60. При подготовке градостроительной документации необходимо составление баланса существующего и проектного использования территорий сельских поселений, а также населенных пунктов в их составе, при этом необходимо учитывать установленное зонирование.</w:t>
      </w:r>
    </w:p>
    <w:p w:rsidR="00942604" w:rsidRPr="00494274" w:rsidRDefault="00942604">
      <w:pPr>
        <w:pStyle w:val="ConsPlusNormal"/>
        <w:jc w:val="both"/>
        <w:rPr>
          <w:rFonts w:ascii="Times New Roman" w:hAnsi="Times New Roman" w:cs="Times New Roman"/>
          <w:sz w:val="24"/>
          <w:szCs w:val="24"/>
        </w:rPr>
      </w:pPr>
    </w:p>
    <w:p w:rsidR="00942604" w:rsidRPr="00494274" w:rsidRDefault="00942604">
      <w:pPr>
        <w:pStyle w:val="ConsPlusNormal"/>
        <w:jc w:val="center"/>
        <w:outlineLvl w:val="1"/>
        <w:rPr>
          <w:rFonts w:ascii="Times New Roman" w:hAnsi="Times New Roman" w:cs="Times New Roman"/>
          <w:sz w:val="24"/>
          <w:szCs w:val="24"/>
        </w:rPr>
      </w:pPr>
      <w:r w:rsidRPr="00494274">
        <w:rPr>
          <w:rFonts w:ascii="Times New Roman" w:hAnsi="Times New Roman" w:cs="Times New Roman"/>
          <w:sz w:val="24"/>
          <w:szCs w:val="24"/>
        </w:rPr>
        <w:t xml:space="preserve">2. Основная часть нормативов </w:t>
      </w:r>
      <w:proofErr w:type="gramStart"/>
      <w:r w:rsidRPr="00494274">
        <w:rPr>
          <w:rFonts w:ascii="Times New Roman" w:hAnsi="Times New Roman" w:cs="Times New Roman"/>
          <w:sz w:val="24"/>
          <w:szCs w:val="24"/>
        </w:rPr>
        <w:t>градостроительного</w:t>
      </w:r>
      <w:proofErr w:type="gramEnd"/>
    </w:p>
    <w:p w:rsidR="00942604" w:rsidRPr="00494274" w:rsidRDefault="00942604">
      <w:pPr>
        <w:pStyle w:val="ConsPlusNormal"/>
        <w:jc w:val="center"/>
        <w:rPr>
          <w:rFonts w:ascii="Times New Roman" w:hAnsi="Times New Roman" w:cs="Times New Roman"/>
          <w:sz w:val="24"/>
          <w:szCs w:val="24"/>
        </w:rPr>
      </w:pPr>
      <w:r w:rsidRPr="00494274">
        <w:rPr>
          <w:rFonts w:ascii="Times New Roman" w:hAnsi="Times New Roman" w:cs="Times New Roman"/>
          <w:sz w:val="24"/>
          <w:szCs w:val="24"/>
        </w:rPr>
        <w:t>проектирования</w:t>
      </w:r>
    </w:p>
    <w:p w:rsidR="00942604" w:rsidRPr="00494274" w:rsidRDefault="00942604">
      <w:pPr>
        <w:pStyle w:val="ConsPlusNormal"/>
        <w:jc w:val="both"/>
        <w:rPr>
          <w:rFonts w:ascii="Times New Roman" w:hAnsi="Times New Roman" w:cs="Times New Roman"/>
          <w:sz w:val="24"/>
          <w:szCs w:val="24"/>
        </w:rPr>
      </w:pPr>
    </w:p>
    <w:p w:rsidR="00942604" w:rsidRPr="00494274" w:rsidRDefault="00942604">
      <w:pPr>
        <w:pStyle w:val="ConsPlusNormal"/>
        <w:jc w:val="center"/>
        <w:outlineLvl w:val="2"/>
        <w:rPr>
          <w:rFonts w:ascii="Times New Roman" w:hAnsi="Times New Roman" w:cs="Times New Roman"/>
          <w:sz w:val="24"/>
          <w:szCs w:val="24"/>
        </w:rPr>
      </w:pPr>
      <w:r w:rsidRPr="00494274">
        <w:rPr>
          <w:rFonts w:ascii="Times New Roman" w:hAnsi="Times New Roman" w:cs="Times New Roman"/>
          <w:sz w:val="24"/>
          <w:szCs w:val="24"/>
        </w:rPr>
        <w:t xml:space="preserve">2.1. Нормативы градостроительного проектирования </w:t>
      </w:r>
      <w:proofErr w:type="gramStart"/>
      <w:r w:rsidRPr="00494274">
        <w:rPr>
          <w:rFonts w:ascii="Times New Roman" w:hAnsi="Times New Roman" w:cs="Times New Roman"/>
          <w:sz w:val="24"/>
          <w:szCs w:val="24"/>
        </w:rPr>
        <w:t>селитебной</w:t>
      </w:r>
      <w:proofErr w:type="gramEnd"/>
    </w:p>
    <w:p w:rsidR="00942604" w:rsidRPr="00494274" w:rsidRDefault="00942604">
      <w:pPr>
        <w:pStyle w:val="ConsPlusNormal"/>
        <w:jc w:val="center"/>
        <w:rPr>
          <w:rFonts w:ascii="Times New Roman" w:hAnsi="Times New Roman" w:cs="Times New Roman"/>
          <w:sz w:val="24"/>
          <w:szCs w:val="24"/>
        </w:rPr>
      </w:pPr>
      <w:r w:rsidRPr="00494274">
        <w:rPr>
          <w:rFonts w:ascii="Times New Roman" w:hAnsi="Times New Roman" w:cs="Times New Roman"/>
          <w:sz w:val="24"/>
          <w:szCs w:val="24"/>
        </w:rPr>
        <w:t>территории</w:t>
      </w:r>
    </w:p>
    <w:p w:rsidR="00942604" w:rsidRPr="00494274" w:rsidRDefault="00942604">
      <w:pPr>
        <w:pStyle w:val="ConsPlusNormal"/>
        <w:jc w:val="both"/>
        <w:rPr>
          <w:rFonts w:ascii="Times New Roman" w:hAnsi="Times New Roman" w:cs="Times New Roman"/>
          <w:sz w:val="24"/>
          <w:szCs w:val="24"/>
        </w:rPr>
      </w:pPr>
    </w:p>
    <w:p w:rsidR="00942604" w:rsidRPr="00494274" w:rsidRDefault="00942604">
      <w:pPr>
        <w:pStyle w:val="ConsPlusNormal"/>
        <w:ind w:firstLine="540"/>
        <w:jc w:val="both"/>
        <w:rPr>
          <w:rFonts w:ascii="Times New Roman" w:hAnsi="Times New Roman" w:cs="Times New Roman"/>
          <w:sz w:val="24"/>
          <w:szCs w:val="24"/>
        </w:rPr>
      </w:pPr>
      <w:r w:rsidRPr="00494274">
        <w:rPr>
          <w:rFonts w:ascii="Times New Roman" w:hAnsi="Times New Roman" w:cs="Times New Roman"/>
          <w:sz w:val="24"/>
          <w:szCs w:val="24"/>
        </w:rPr>
        <w:t>2.1.0.1. Селитебная территория населенных пунктов Майминского района Республики Алтай является частью планировочной структуры его поселений.</w:t>
      </w:r>
    </w:p>
    <w:p w:rsidR="00942604" w:rsidRPr="00494274" w:rsidRDefault="00942604">
      <w:pPr>
        <w:pStyle w:val="ConsPlusNormal"/>
        <w:spacing w:before="220"/>
        <w:ind w:firstLine="540"/>
        <w:jc w:val="both"/>
        <w:rPr>
          <w:rFonts w:ascii="Times New Roman" w:hAnsi="Times New Roman" w:cs="Times New Roman"/>
          <w:sz w:val="24"/>
          <w:szCs w:val="24"/>
        </w:rPr>
      </w:pPr>
      <w:r w:rsidRPr="00494274">
        <w:rPr>
          <w:rFonts w:ascii="Times New Roman" w:hAnsi="Times New Roman" w:cs="Times New Roman"/>
          <w:sz w:val="24"/>
          <w:szCs w:val="24"/>
        </w:rPr>
        <w:t xml:space="preserve">Селитебная территория - территория, предназначенная для размещения жилищного фонда и объектов обслуживания с планированием и устройством путей </w:t>
      </w:r>
      <w:proofErr w:type="spellStart"/>
      <w:r w:rsidRPr="00494274">
        <w:rPr>
          <w:rFonts w:ascii="Times New Roman" w:hAnsi="Times New Roman" w:cs="Times New Roman"/>
          <w:sz w:val="24"/>
          <w:szCs w:val="24"/>
        </w:rPr>
        <w:t>внутрипоселкового</w:t>
      </w:r>
      <w:proofErr w:type="spellEnd"/>
      <w:r w:rsidRPr="00494274">
        <w:rPr>
          <w:rFonts w:ascii="Times New Roman" w:hAnsi="Times New Roman" w:cs="Times New Roman"/>
          <w:sz w:val="24"/>
          <w:szCs w:val="24"/>
        </w:rPr>
        <w:t xml:space="preserve"> сообщения, улиц, площадей и других мест общего пользования.</w:t>
      </w:r>
    </w:p>
    <w:p w:rsidR="00942604" w:rsidRPr="00494274" w:rsidRDefault="00942604">
      <w:pPr>
        <w:pStyle w:val="ConsPlusNormal"/>
        <w:spacing w:before="220"/>
        <w:ind w:firstLine="540"/>
        <w:jc w:val="both"/>
        <w:rPr>
          <w:rFonts w:ascii="Times New Roman" w:hAnsi="Times New Roman" w:cs="Times New Roman"/>
          <w:sz w:val="24"/>
          <w:szCs w:val="24"/>
        </w:rPr>
      </w:pPr>
      <w:r w:rsidRPr="00494274">
        <w:rPr>
          <w:rFonts w:ascii="Times New Roman" w:hAnsi="Times New Roman" w:cs="Times New Roman"/>
          <w:sz w:val="24"/>
          <w:szCs w:val="24"/>
        </w:rPr>
        <w:t xml:space="preserve">2.1.0.2. </w:t>
      </w:r>
      <w:proofErr w:type="gramStart"/>
      <w:r w:rsidRPr="00494274">
        <w:rPr>
          <w:rFonts w:ascii="Times New Roman" w:hAnsi="Times New Roman" w:cs="Times New Roman"/>
          <w:sz w:val="24"/>
          <w:szCs w:val="24"/>
        </w:rPr>
        <w:t>Селитебная территория формируется с учетом взаимоувязанного размещения жилых, общественно-деловых зон, отдельных коммунальных и производственных объектов, не требующих устройства санитарно-защитных зон, с обязательным учетом улично-дорожной сети, озеленения и других территорий общего пользования для создания жилой среды, отвечающей социальным, санитарно-гигиеническим и градостроительным требованиям и соответствует стратегии социально-экономического развития Майминского района и Республики Алтай.</w:t>
      </w:r>
      <w:proofErr w:type="gramEnd"/>
    </w:p>
    <w:p w:rsidR="00942604" w:rsidRPr="00494274" w:rsidRDefault="00942604">
      <w:pPr>
        <w:pStyle w:val="ConsPlusNormal"/>
        <w:spacing w:before="220"/>
        <w:ind w:firstLine="540"/>
        <w:jc w:val="both"/>
        <w:rPr>
          <w:rFonts w:ascii="Times New Roman" w:hAnsi="Times New Roman" w:cs="Times New Roman"/>
          <w:sz w:val="24"/>
          <w:szCs w:val="24"/>
        </w:rPr>
      </w:pPr>
      <w:r w:rsidRPr="00494274">
        <w:rPr>
          <w:rFonts w:ascii="Times New Roman" w:hAnsi="Times New Roman" w:cs="Times New Roman"/>
          <w:sz w:val="24"/>
          <w:szCs w:val="24"/>
        </w:rPr>
        <w:t>2.1.0.3. Для предварительного определения потребности в селитебной территории для решения вопросов развития поселений или других основных планировочных единиц следует принимать укрупненные показатели в расчете на 1000 человек.</w:t>
      </w:r>
    </w:p>
    <w:p w:rsidR="00942604" w:rsidRPr="00494274" w:rsidRDefault="00942604">
      <w:pPr>
        <w:pStyle w:val="ConsPlusNormal"/>
        <w:jc w:val="both"/>
        <w:rPr>
          <w:rFonts w:ascii="Times New Roman" w:hAnsi="Times New Roman" w:cs="Times New Roman"/>
          <w:sz w:val="24"/>
          <w:szCs w:val="24"/>
        </w:rPr>
      </w:pPr>
    </w:p>
    <w:p w:rsidR="00942604" w:rsidRPr="00494274" w:rsidRDefault="00942604">
      <w:pPr>
        <w:pStyle w:val="ConsPlusNormal"/>
        <w:jc w:val="center"/>
        <w:outlineLvl w:val="3"/>
        <w:rPr>
          <w:rFonts w:ascii="Times New Roman" w:hAnsi="Times New Roman" w:cs="Times New Roman"/>
          <w:sz w:val="24"/>
          <w:szCs w:val="24"/>
        </w:rPr>
      </w:pPr>
      <w:r w:rsidRPr="00494274">
        <w:rPr>
          <w:rFonts w:ascii="Times New Roman" w:hAnsi="Times New Roman" w:cs="Times New Roman"/>
          <w:sz w:val="24"/>
          <w:szCs w:val="24"/>
        </w:rPr>
        <w:t>2.1.1. Жилые зоны</w:t>
      </w:r>
    </w:p>
    <w:p w:rsidR="00942604" w:rsidRPr="00494274" w:rsidRDefault="00942604">
      <w:pPr>
        <w:pStyle w:val="ConsPlusNormal"/>
        <w:jc w:val="both"/>
        <w:rPr>
          <w:rFonts w:ascii="Times New Roman" w:hAnsi="Times New Roman" w:cs="Times New Roman"/>
          <w:sz w:val="24"/>
          <w:szCs w:val="24"/>
        </w:rPr>
      </w:pPr>
    </w:p>
    <w:p w:rsidR="00942604" w:rsidRPr="00494274" w:rsidRDefault="00942604">
      <w:pPr>
        <w:pStyle w:val="ConsPlusNormal"/>
        <w:ind w:firstLine="540"/>
        <w:jc w:val="both"/>
        <w:rPr>
          <w:rFonts w:ascii="Times New Roman" w:hAnsi="Times New Roman" w:cs="Times New Roman"/>
          <w:sz w:val="24"/>
          <w:szCs w:val="24"/>
        </w:rPr>
      </w:pPr>
      <w:r w:rsidRPr="00494274">
        <w:rPr>
          <w:rFonts w:ascii="Times New Roman" w:hAnsi="Times New Roman" w:cs="Times New Roman"/>
          <w:sz w:val="24"/>
          <w:szCs w:val="24"/>
        </w:rPr>
        <w:t xml:space="preserve">2.1.1.1. Для предварительного определения общих размеров жилых зон (предварительного планирования нового строительства или реконструкции) допускается принимать укрупненные показатели в расчете на 1000 чел. </w:t>
      </w:r>
      <w:proofErr w:type="gramStart"/>
      <w:r w:rsidRPr="00494274">
        <w:rPr>
          <w:rFonts w:ascii="Times New Roman" w:hAnsi="Times New Roman" w:cs="Times New Roman"/>
          <w:sz w:val="24"/>
          <w:szCs w:val="24"/>
        </w:rPr>
        <w:t>для</w:t>
      </w:r>
      <w:proofErr w:type="gramEnd"/>
      <w:r w:rsidRPr="00494274">
        <w:rPr>
          <w:rFonts w:ascii="Times New Roman" w:hAnsi="Times New Roman" w:cs="Times New Roman"/>
          <w:sz w:val="24"/>
          <w:szCs w:val="24"/>
        </w:rPr>
        <w:t>:</w:t>
      </w:r>
    </w:p>
    <w:p w:rsidR="00942604" w:rsidRPr="00494274" w:rsidRDefault="00942604">
      <w:pPr>
        <w:pStyle w:val="ConsPlusNormal"/>
        <w:spacing w:before="220"/>
        <w:ind w:firstLine="540"/>
        <w:jc w:val="both"/>
        <w:rPr>
          <w:rFonts w:ascii="Times New Roman" w:hAnsi="Times New Roman" w:cs="Times New Roman"/>
          <w:sz w:val="24"/>
          <w:szCs w:val="24"/>
        </w:rPr>
      </w:pPr>
      <w:r w:rsidRPr="00494274">
        <w:rPr>
          <w:rFonts w:ascii="Times New Roman" w:hAnsi="Times New Roman" w:cs="Times New Roman"/>
          <w:sz w:val="24"/>
          <w:szCs w:val="24"/>
        </w:rPr>
        <w:t>- жилой усадебной застройки - 40 гектаров;</w:t>
      </w:r>
    </w:p>
    <w:p w:rsidR="00942604" w:rsidRPr="00494274" w:rsidRDefault="00942604">
      <w:pPr>
        <w:pStyle w:val="ConsPlusNormal"/>
        <w:spacing w:before="220"/>
        <w:ind w:firstLine="540"/>
        <w:jc w:val="both"/>
        <w:rPr>
          <w:rFonts w:ascii="Times New Roman" w:hAnsi="Times New Roman" w:cs="Times New Roman"/>
          <w:sz w:val="24"/>
          <w:szCs w:val="24"/>
        </w:rPr>
      </w:pPr>
      <w:r w:rsidRPr="00494274">
        <w:rPr>
          <w:rFonts w:ascii="Times New Roman" w:hAnsi="Times New Roman" w:cs="Times New Roman"/>
          <w:sz w:val="24"/>
          <w:szCs w:val="24"/>
        </w:rPr>
        <w:t>- жилой блокированной застройки до 3 этажей - 18 га;</w:t>
      </w:r>
    </w:p>
    <w:p w:rsidR="00942604" w:rsidRPr="00494274" w:rsidRDefault="00942604">
      <w:pPr>
        <w:pStyle w:val="ConsPlusNormal"/>
        <w:spacing w:before="220"/>
        <w:ind w:firstLine="540"/>
        <w:jc w:val="both"/>
        <w:rPr>
          <w:rFonts w:ascii="Times New Roman" w:hAnsi="Times New Roman" w:cs="Times New Roman"/>
          <w:sz w:val="24"/>
          <w:szCs w:val="24"/>
        </w:rPr>
      </w:pPr>
      <w:r w:rsidRPr="00494274">
        <w:rPr>
          <w:rFonts w:ascii="Times New Roman" w:hAnsi="Times New Roman" w:cs="Times New Roman"/>
          <w:sz w:val="24"/>
          <w:szCs w:val="24"/>
        </w:rPr>
        <w:t>- жилой застройки до 3 этажей без усадебных участков - 10 га.</w:t>
      </w:r>
    </w:p>
    <w:p w:rsidR="00942604" w:rsidRPr="00494274" w:rsidRDefault="00942604">
      <w:pPr>
        <w:pStyle w:val="ConsPlusNormal"/>
        <w:spacing w:before="220"/>
        <w:ind w:firstLine="540"/>
        <w:jc w:val="both"/>
        <w:rPr>
          <w:rFonts w:ascii="Times New Roman" w:hAnsi="Times New Roman" w:cs="Times New Roman"/>
          <w:sz w:val="24"/>
          <w:szCs w:val="24"/>
        </w:rPr>
      </w:pPr>
      <w:r w:rsidRPr="00494274">
        <w:rPr>
          <w:rFonts w:ascii="Times New Roman" w:hAnsi="Times New Roman" w:cs="Times New Roman"/>
          <w:sz w:val="24"/>
          <w:szCs w:val="24"/>
        </w:rPr>
        <w:lastRenderedPageBreak/>
        <w:t xml:space="preserve">2.1.1.2. Жилые образования территорий малоэтажного жилищного строительства на территории Майминского района Республики Алтай должны состоять, как правило, из жилых домов одноквартирных и блокированных с </w:t>
      </w:r>
      <w:proofErr w:type="spellStart"/>
      <w:r w:rsidRPr="00494274">
        <w:rPr>
          <w:rFonts w:ascii="Times New Roman" w:hAnsi="Times New Roman" w:cs="Times New Roman"/>
          <w:sz w:val="24"/>
          <w:szCs w:val="24"/>
        </w:rPr>
        <w:t>приквартирными</w:t>
      </w:r>
      <w:proofErr w:type="spellEnd"/>
      <w:r w:rsidRPr="00494274">
        <w:rPr>
          <w:rFonts w:ascii="Times New Roman" w:hAnsi="Times New Roman" w:cs="Times New Roman"/>
          <w:sz w:val="24"/>
          <w:szCs w:val="24"/>
        </w:rPr>
        <w:t xml:space="preserve"> (усадебными) участками. Допускается применение домов секционного типа и других многоквартирных (высотой до 3-х этажей) с градостроительным регулированием.</w:t>
      </w:r>
    </w:p>
    <w:p w:rsidR="00942604" w:rsidRPr="00494274" w:rsidRDefault="00942604">
      <w:pPr>
        <w:pStyle w:val="ConsPlusNormal"/>
        <w:spacing w:before="220"/>
        <w:ind w:firstLine="540"/>
        <w:jc w:val="both"/>
        <w:rPr>
          <w:rFonts w:ascii="Times New Roman" w:hAnsi="Times New Roman" w:cs="Times New Roman"/>
          <w:sz w:val="24"/>
          <w:szCs w:val="24"/>
        </w:rPr>
      </w:pPr>
      <w:bookmarkStart w:id="1" w:name="P316"/>
      <w:bookmarkEnd w:id="1"/>
      <w:r w:rsidRPr="00494274">
        <w:rPr>
          <w:rFonts w:ascii="Times New Roman" w:hAnsi="Times New Roman" w:cs="Times New Roman"/>
          <w:sz w:val="24"/>
          <w:szCs w:val="24"/>
        </w:rPr>
        <w:t>2.1.1.3. Предельный размер земельного участка для усадебных жилых домов устанавливается 1200 кв. м.</w:t>
      </w:r>
    </w:p>
    <w:p w:rsidR="00942604" w:rsidRPr="00494274" w:rsidRDefault="00942604">
      <w:pPr>
        <w:pStyle w:val="ConsPlusNormal"/>
        <w:spacing w:before="220"/>
        <w:ind w:firstLine="540"/>
        <w:jc w:val="both"/>
        <w:rPr>
          <w:rFonts w:ascii="Times New Roman" w:hAnsi="Times New Roman" w:cs="Times New Roman"/>
          <w:sz w:val="24"/>
          <w:szCs w:val="24"/>
        </w:rPr>
      </w:pPr>
      <w:r w:rsidRPr="00494274">
        <w:rPr>
          <w:rFonts w:ascii="Times New Roman" w:hAnsi="Times New Roman" w:cs="Times New Roman"/>
          <w:sz w:val="24"/>
          <w:szCs w:val="24"/>
        </w:rPr>
        <w:t>Предельный размер земельного участка для многоквартирных блокированных жилых домов устанавливается 450 кв. м в расчете на каждую жилую ячейку.</w:t>
      </w:r>
    </w:p>
    <w:p w:rsidR="00942604" w:rsidRPr="00494274" w:rsidRDefault="00942604">
      <w:pPr>
        <w:pStyle w:val="ConsPlusNormal"/>
        <w:spacing w:before="220"/>
        <w:ind w:firstLine="540"/>
        <w:jc w:val="both"/>
        <w:rPr>
          <w:rFonts w:ascii="Times New Roman" w:hAnsi="Times New Roman" w:cs="Times New Roman"/>
          <w:sz w:val="24"/>
          <w:szCs w:val="24"/>
        </w:rPr>
      </w:pPr>
      <w:r w:rsidRPr="00494274">
        <w:rPr>
          <w:rFonts w:ascii="Times New Roman" w:hAnsi="Times New Roman" w:cs="Times New Roman"/>
          <w:sz w:val="24"/>
          <w:szCs w:val="24"/>
        </w:rPr>
        <w:t>Границы, площади и режим использования земельных участков при многоквартирных жилых домах секционного типа определяются проектной документацией с учетом законодательства Российской Федерации и нормативных правовых актов Республики Алтай.</w:t>
      </w:r>
    </w:p>
    <w:p w:rsidR="00942604" w:rsidRPr="00494274" w:rsidRDefault="00942604">
      <w:pPr>
        <w:pStyle w:val="ConsPlusNormal"/>
        <w:spacing w:before="220"/>
        <w:ind w:firstLine="540"/>
        <w:jc w:val="both"/>
        <w:rPr>
          <w:rFonts w:ascii="Times New Roman" w:hAnsi="Times New Roman" w:cs="Times New Roman"/>
          <w:sz w:val="24"/>
          <w:szCs w:val="24"/>
        </w:rPr>
      </w:pPr>
      <w:r w:rsidRPr="00494274">
        <w:rPr>
          <w:rFonts w:ascii="Times New Roman" w:hAnsi="Times New Roman" w:cs="Times New Roman"/>
          <w:sz w:val="24"/>
          <w:szCs w:val="24"/>
        </w:rPr>
        <w:t>2.1.1.4. В жилой зоне допускается размещение отдельных объектов торговли, общественного питания и бытового обслуживания, объектов дошкольного образования и социального обеспечения, физической культуры и спорта, гаражей и автостоянок для хранения автотранспортных средств, не связанных с осуществлением предпринимательской деятельности, других объектов, связанных с проживанием граждан и не оказывающих негативного воздействия на окружающую среду.</w:t>
      </w:r>
    </w:p>
    <w:p w:rsidR="00942604" w:rsidRPr="00494274" w:rsidRDefault="00942604">
      <w:pPr>
        <w:pStyle w:val="ConsPlusNormal"/>
        <w:spacing w:before="220"/>
        <w:ind w:firstLine="540"/>
        <w:jc w:val="both"/>
        <w:rPr>
          <w:rFonts w:ascii="Times New Roman" w:hAnsi="Times New Roman" w:cs="Times New Roman"/>
          <w:sz w:val="24"/>
          <w:szCs w:val="24"/>
        </w:rPr>
      </w:pPr>
      <w:r w:rsidRPr="00494274">
        <w:rPr>
          <w:rFonts w:ascii="Times New Roman" w:hAnsi="Times New Roman" w:cs="Times New Roman"/>
          <w:sz w:val="24"/>
          <w:szCs w:val="24"/>
        </w:rPr>
        <w:t>2.1.1.5. На земельном участке, предназначенном для эксплуатации многоквартирного жилого дома (или комплекса жилых домов), размещаются следующие основные объекты и элементы благоустройства:</w:t>
      </w:r>
    </w:p>
    <w:p w:rsidR="00942604" w:rsidRPr="00494274" w:rsidRDefault="00942604">
      <w:pPr>
        <w:pStyle w:val="ConsPlusNormal"/>
        <w:spacing w:before="220"/>
        <w:ind w:firstLine="540"/>
        <w:jc w:val="both"/>
        <w:rPr>
          <w:rFonts w:ascii="Times New Roman" w:hAnsi="Times New Roman" w:cs="Times New Roman"/>
          <w:sz w:val="24"/>
          <w:szCs w:val="24"/>
        </w:rPr>
      </w:pPr>
      <w:r w:rsidRPr="00494274">
        <w:rPr>
          <w:rFonts w:ascii="Times New Roman" w:hAnsi="Times New Roman" w:cs="Times New Roman"/>
          <w:sz w:val="24"/>
          <w:szCs w:val="24"/>
        </w:rPr>
        <w:t>- жилые дома (или их комплексы);</w:t>
      </w:r>
    </w:p>
    <w:p w:rsidR="00942604" w:rsidRPr="00494274" w:rsidRDefault="00942604">
      <w:pPr>
        <w:pStyle w:val="ConsPlusNormal"/>
        <w:spacing w:before="220"/>
        <w:ind w:firstLine="540"/>
        <w:jc w:val="both"/>
        <w:rPr>
          <w:rFonts w:ascii="Times New Roman" w:hAnsi="Times New Roman" w:cs="Times New Roman"/>
          <w:sz w:val="24"/>
          <w:szCs w:val="24"/>
        </w:rPr>
      </w:pPr>
      <w:r w:rsidRPr="00494274">
        <w:rPr>
          <w:rFonts w:ascii="Times New Roman" w:hAnsi="Times New Roman" w:cs="Times New Roman"/>
          <w:sz w:val="24"/>
          <w:szCs w:val="24"/>
        </w:rPr>
        <w:t>- проезды и пешеходные дороги, ведущие к жилым домам и объектам благоустройства;</w:t>
      </w:r>
    </w:p>
    <w:p w:rsidR="00942604" w:rsidRPr="00494274" w:rsidRDefault="00942604">
      <w:pPr>
        <w:pStyle w:val="ConsPlusNormal"/>
        <w:spacing w:before="220"/>
        <w:ind w:firstLine="540"/>
        <w:jc w:val="both"/>
        <w:rPr>
          <w:rFonts w:ascii="Times New Roman" w:hAnsi="Times New Roman" w:cs="Times New Roman"/>
          <w:sz w:val="24"/>
          <w:szCs w:val="24"/>
        </w:rPr>
      </w:pPr>
      <w:r w:rsidRPr="00494274">
        <w:rPr>
          <w:rFonts w:ascii="Times New Roman" w:hAnsi="Times New Roman" w:cs="Times New Roman"/>
          <w:sz w:val="24"/>
          <w:szCs w:val="24"/>
        </w:rPr>
        <w:t>- стоянки автомобильного транспорта (не включая гостевые);</w:t>
      </w:r>
    </w:p>
    <w:p w:rsidR="00942604" w:rsidRPr="00494274" w:rsidRDefault="00942604">
      <w:pPr>
        <w:pStyle w:val="ConsPlusNormal"/>
        <w:spacing w:before="220"/>
        <w:ind w:firstLine="540"/>
        <w:jc w:val="both"/>
        <w:rPr>
          <w:rFonts w:ascii="Times New Roman" w:hAnsi="Times New Roman" w:cs="Times New Roman"/>
          <w:sz w:val="24"/>
          <w:szCs w:val="24"/>
        </w:rPr>
      </w:pPr>
      <w:r w:rsidRPr="00494274">
        <w:rPr>
          <w:rFonts w:ascii="Times New Roman" w:hAnsi="Times New Roman" w:cs="Times New Roman"/>
          <w:sz w:val="24"/>
          <w:szCs w:val="24"/>
        </w:rPr>
        <w:t>- озеленение;</w:t>
      </w:r>
    </w:p>
    <w:p w:rsidR="00942604" w:rsidRPr="00494274" w:rsidRDefault="00942604">
      <w:pPr>
        <w:pStyle w:val="ConsPlusNormal"/>
        <w:spacing w:before="220"/>
        <w:ind w:firstLine="540"/>
        <w:jc w:val="both"/>
        <w:rPr>
          <w:rFonts w:ascii="Times New Roman" w:hAnsi="Times New Roman" w:cs="Times New Roman"/>
          <w:sz w:val="24"/>
          <w:szCs w:val="24"/>
        </w:rPr>
      </w:pPr>
      <w:r w:rsidRPr="00494274">
        <w:rPr>
          <w:rFonts w:ascii="Times New Roman" w:hAnsi="Times New Roman" w:cs="Times New Roman"/>
          <w:sz w:val="24"/>
          <w:szCs w:val="24"/>
        </w:rPr>
        <w:t>- площадки для отдыха и игр детей;</w:t>
      </w:r>
    </w:p>
    <w:p w:rsidR="00942604" w:rsidRPr="00494274" w:rsidRDefault="00942604">
      <w:pPr>
        <w:pStyle w:val="ConsPlusNormal"/>
        <w:spacing w:before="220"/>
        <w:ind w:firstLine="540"/>
        <w:jc w:val="both"/>
        <w:rPr>
          <w:rFonts w:ascii="Times New Roman" w:hAnsi="Times New Roman" w:cs="Times New Roman"/>
          <w:sz w:val="24"/>
          <w:szCs w:val="24"/>
        </w:rPr>
      </w:pPr>
      <w:r w:rsidRPr="00494274">
        <w:rPr>
          <w:rFonts w:ascii="Times New Roman" w:hAnsi="Times New Roman" w:cs="Times New Roman"/>
          <w:sz w:val="24"/>
          <w:szCs w:val="24"/>
        </w:rPr>
        <w:t>- площадки для отдыха взрослых;</w:t>
      </w:r>
    </w:p>
    <w:p w:rsidR="00942604" w:rsidRPr="00494274" w:rsidRDefault="00942604">
      <w:pPr>
        <w:pStyle w:val="ConsPlusNormal"/>
        <w:spacing w:before="220"/>
        <w:ind w:firstLine="540"/>
        <w:jc w:val="both"/>
        <w:rPr>
          <w:rFonts w:ascii="Times New Roman" w:hAnsi="Times New Roman" w:cs="Times New Roman"/>
          <w:sz w:val="24"/>
          <w:szCs w:val="24"/>
        </w:rPr>
      </w:pPr>
      <w:r w:rsidRPr="00494274">
        <w:rPr>
          <w:rFonts w:ascii="Times New Roman" w:hAnsi="Times New Roman" w:cs="Times New Roman"/>
          <w:sz w:val="24"/>
          <w:szCs w:val="24"/>
        </w:rPr>
        <w:t>- площадки для занятия физической культурой и спортом (для комплекса жилых домов);</w:t>
      </w:r>
    </w:p>
    <w:p w:rsidR="00942604" w:rsidRPr="00494274" w:rsidRDefault="00942604">
      <w:pPr>
        <w:pStyle w:val="ConsPlusNormal"/>
        <w:spacing w:before="220"/>
        <w:ind w:firstLine="540"/>
        <w:jc w:val="both"/>
        <w:rPr>
          <w:rFonts w:ascii="Times New Roman" w:hAnsi="Times New Roman" w:cs="Times New Roman"/>
          <w:sz w:val="24"/>
          <w:szCs w:val="24"/>
        </w:rPr>
      </w:pPr>
      <w:r w:rsidRPr="00494274">
        <w:rPr>
          <w:rFonts w:ascii="Times New Roman" w:hAnsi="Times New Roman" w:cs="Times New Roman"/>
          <w:sz w:val="24"/>
          <w:szCs w:val="24"/>
        </w:rPr>
        <w:t>- хозяйственные площадки;</w:t>
      </w:r>
    </w:p>
    <w:p w:rsidR="00942604" w:rsidRPr="00494274" w:rsidRDefault="00942604">
      <w:pPr>
        <w:pStyle w:val="ConsPlusNormal"/>
        <w:spacing w:before="220"/>
        <w:ind w:firstLine="540"/>
        <w:jc w:val="both"/>
        <w:rPr>
          <w:rFonts w:ascii="Times New Roman" w:hAnsi="Times New Roman" w:cs="Times New Roman"/>
          <w:sz w:val="24"/>
          <w:szCs w:val="24"/>
        </w:rPr>
      </w:pPr>
      <w:r w:rsidRPr="00494274">
        <w:rPr>
          <w:rFonts w:ascii="Times New Roman" w:hAnsi="Times New Roman" w:cs="Times New Roman"/>
          <w:sz w:val="24"/>
          <w:szCs w:val="24"/>
        </w:rPr>
        <w:t>- площадки размещения инженерных объектов (местного значения) для обеспечения функционирования жилых домов и коллективных хранилищ сельскохозяйственной продукции.</w:t>
      </w:r>
    </w:p>
    <w:p w:rsidR="00942604" w:rsidRPr="00494274" w:rsidRDefault="00942604">
      <w:pPr>
        <w:pStyle w:val="ConsPlusNormal"/>
        <w:spacing w:before="220"/>
        <w:ind w:firstLine="540"/>
        <w:jc w:val="both"/>
        <w:rPr>
          <w:rFonts w:ascii="Times New Roman" w:hAnsi="Times New Roman" w:cs="Times New Roman"/>
          <w:sz w:val="24"/>
          <w:szCs w:val="24"/>
        </w:rPr>
      </w:pPr>
      <w:r w:rsidRPr="00494274">
        <w:rPr>
          <w:rFonts w:ascii="Times New Roman" w:hAnsi="Times New Roman" w:cs="Times New Roman"/>
          <w:sz w:val="24"/>
          <w:szCs w:val="24"/>
        </w:rPr>
        <w:t>2.1.1.6. Размещение площадок необходимо предусматривать на расстоянии от окон жилых и общественных зданий не менее (м):</w:t>
      </w:r>
    </w:p>
    <w:p w:rsidR="00942604" w:rsidRPr="00494274" w:rsidRDefault="00942604">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6576"/>
        <w:gridCol w:w="1134"/>
      </w:tblGrid>
      <w:tr w:rsidR="00942604" w:rsidRPr="00494274">
        <w:tc>
          <w:tcPr>
            <w:tcW w:w="6576" w:type="dxa"/>
            <w:tcBorders>
              <w:top w:val="nil"/>
              <w:left w:val="nil"/>
              <w:bottom w:val="nil"/>
              <w:right w:val="nil"/>
            </w:tcBorders>
          </w:tcPr>
          <w:p w:rsidR="00942604" w:rsidRPr="00494274" w:rsidRDefault="00942604">
            <w:pPr>
              <w:pStyle w:val="ConsPlusNormal"/>
              <w:jc w:val="both"/>
              <w:rPr>
                <w:rFonts w:ascii="Times New Roman" w:hAnsi="Times New Roman" w:cs="Times New Roman"/>
                <w:sz w:val="24"/>
                <w:szCs w:val="24"/>
              </w:rPr>
            </w:pPr>
            <w:r w:rsidRPr="00494274">
              <w:rPr>
                <w:rFonts w:ascii="Times New Roman" w:hAnsi="Times New Roman" w:cs="Times New Roman"/>
                <w:sz w:val="24"/>
                <w:szCs w:val="24"/>
              </w:rPr>
              <w:t>для игр детей дошкольного и младшего школьного возраста</w:t>
            </w:r>
          </w:p>
        </w:tc>
        <w:tc>
          <w:tcPr>
            <w:tcW w:w="1134" w:type="dxa"/>
            <w:tcBorders>
              <w:top w:val="nil"/>
              <w:left w:val="nil"/>
              <w:bottom w:val="nil"/>
              <w:right w:val="nil"/>
            </w:tcBorders>
          </w:tcPr>
          <w:p w:rsidR="00942604" w:rsidRPr="00494274" w:rsidRDefault="00942604">
            <w:pPr>
              <w:pStyle w:val="ConsPlusNormal"/>
              <w:jc w:val="center"/>
              <w:rPr>
                <w:rFonts w:ascii="Times New Roman" w:hAnsi="Times New Roman" w:cs="Times New Roman"/>
                <w:sz w:val="24"/>
                <w:szCs w:val="24"/>
              </w:rPr>
            </w:pPr>
            <w:r w:rsidRPr="00494274">
              <w:rPr>
                <w:rFonts w:ascii="Times New Roman" w:hAnsi="Times New Roman" w:cs="Times New Roman"/>
                <w:sz w:val="24"/>
                <w:szCs w:val="24"/>
              </w:rPr>
              <w:t>12;</w:t>
            </w:r>
          </w:p>
        </w:tc>
      </w:tr>
      <w:tr w:rsidR="00942604" w:rsidRPr="00494274">
        <w:tc>
          <w:tcPr>
            <w:tcW w:w="6576" w:type="dxa"/>
            <w:tcBorders>
              <w:top w:val="nil"/>
              <w:left w:val="nil"/>
              <w:bottom w:val="nil"/>
              <w:right w:val="nil"/>
            </w:tcBorders>
          </w:tcPr>
          <w:p w:rsidR="00942604" w:rsidRPr="00494274" w:rsidRDefault="00942604">
            <w:pPr>
              <w:pStyle w:val="ConsPlusNormal"/>
              <w:jc w:val="both"/>
              <w:rPr>
                <w:rFonts w:ascii="Times New Roman" w:hAnsi="Times New Roman" w:cs="Times New Roman"/>
                <w:sz w:val="24"/>
                <w:szCs w:val="24"/>
              </w:rPr>
            </w:pPr>
            <w:r w:rsidRPr="00494274">
              <w:rPr>
                <w:rFonts w:ascii="Times New Roman" w:hAnsi="Times New Roman" w:cs="Times New Roman"/>
                <w:sz w:val="24"/>
                <w:szCs w:val="24"/>
              </w:rPr>
              <w:lastRenderedPageBreak/>
              <w:t>для отдыха взрослого населения</w:t>
            </w:r>
          </w:p>
        </w:tc>
        <w:tc>
          <w:tcPr>
            <w:tcW w:w="1134" w:type="dxa"/>
            <w:tcBorders>
              <w:top w:val="nil"/>
              <w:left w:val="nil"/>
              <w:bottom w:val="nil"/>
              <w:right w:val="nil"/>
            </w:tcBorders>
          </w:tcPr>
          <w:p w:rsidR="00942604" w:rsidRPr="00494274" w:rsidRDefault="00942604">
            <w:pPr>
              <w:pStyle w:val="ConsPlusNormal"/>
              <w:jc w:val="center"/>
              <w:rPr>
                <w:rFonts w:ascii="Times New Roman" w:hAnsi="Times New Roman" w:cs="Times New Roman"/>
                <w:sz w:val="24"/>
                <w:szCs w:val="24"/>
              </w:rPr>
            </w:pPr>
            <w:r w:rsidRPr="00494274">
              <w:rPr>
                <w:rFonts w:ascii="Times New Roman" w:hAnsi="Times New Roman" w:cs="Times New Roman"/>
                <w:sz w:val="24"/>
                <w:szCs w:val="24"/>
              </w:rPr>
              <w:t>10;</w:t>
            </w:r>
          </w:p>
        </w:tc>
      </w:tr>
      <w:tr w:rsidR="00942604" w:rsidRPr="00494274">
        <w:tc>
          <w:tcPr>
            <w:tcW w:w="6576" w:type="dxa"/>
            <w:tcBorders>
              <w:top w:val="nil"/>
              <w:left w:val="nil"/>
              <w:bottom w:val="nil"/>
              <w:right w:val="nil"/>
            </w:tcBorders>
          </w:tcPr>
          <w:p w:rsidR="00942604" w:rsidRPr="00494274" w:rsidRDefault="00942604">
            <w:pPr>
              <w:pStyle w:val="ConsPlusNormal"/>
              <w:jc w:val="both"/>
              <w:rPr>
                <w:rFonts w:ascii="Times New Roman" w:hAnsi="Times New Roman" w:cs="Times New Roman"/>
                <w:sz w:val="24"/>
                <w:szCs w:val="24"/>
              </w:rPr>
            </w:pPr>
            <w:r w:rsidRPr="00494274">
              <w:rPr>
                <w:rFonts w:ascii="Times New Roman" w:hAnsi="Times New Roman" w:cs="Times New Roman"/>
                <w:sz w:val="24"/>
                <w:szCs w:val="24"/>
              </w:rPr>
              <w:t>для занятий физкультурой</w:t>
            </w:r>
          </w:p>
        </w:tc>
        <w:tc>
          <w:tcPr>
            <w:tcW w:w="1134" w:type="dxa"/>
            <w:tcBorders>
              <w:top w:val="nil"/>
              <w:left w:val="nil"/>
              <w:bottom w:val="nil"/>
              <w:right w:val="nil"/>
            </w:tcBorders>
          </w:tcPr>
          <w:p w:rsidR="00942604" w:rsidRPr="00494274" w:rsidRDefault="00942604">
            <w:pPr>
              <w:pStyle w:val="ConsPlusNormal"/>
              <w:jc w:val="center"/>
              <w:rPr>
                <w:rFonts w:ascii="Times New Roman" w:hAnsi="Times New Roman" w:cs="Times New Roman"/>
                <w:sz w:val="24"/>
                <w:szCs w:val="24"/>
              </w:rPr>
            </w:pPr>
            <w:r w:rsidRPr="00494274">
              <w:rPr>
                <w:rFonts w:ascii="Times New Roman" w:hAnsi="Times New Roman" w:cs="Times New Roman"/>
                <w:sz w:val="24"/>
                <w:szCs w:val="24"/>
              </w:rPr>
              <w:t>10 - 40;</w:t>
            </w:r>
          </w:p>
        </w:tc>
      </w:tr>
      <w:tr w:rsidR="00942604" w:rsidRPr="00494274">
        <w:tc>
          <w:tcPr>
            <w:tcW w:w="6576" w:type="dxa"/>
            <w:tcBorders>
              <w:top w:val="nil"/>
              <w:left w:val="nil"/>
              <w:bottom w:val="nil"/>
              <w:right w:val="nil"/>
            </w:tcBorders>
          </w:tcPr>
          <w:p w:rsidR="00942604" w:rsidRPr="00494274" w:rsidRDefault="00942604">
            <w:pPr>
              <w:pStyle w:val="ConsPlusNormal"/>
              <w:jc w:val="both"/>
              <w:rPr>
                <w:rFonts w:ascii="Times New Roman" w:hAnsi="Times New Roman" w:cs="Times New Roman"/>
                <w:sz w:val="24"/>
                <w:szCs w:val="24"/>
              </w:rPr>
            </w:pPr>
            <w:r w:rsidRPr="00494274">
              <w:rPr>
                <w:rFonts w:ascii="Times New Roman" w:hAnsi="Times New Roman" w:cs="Times New Roman"/>
                <w:sz w:val="24"/>
                <w:szCs w:val="24"/>
              </w:rPr>
              <w:t>для хозяйственных целей</w:t>
            </w:r>
          </w:p>
        </w:tc>
        <w:tc>
          <w:tcPr>
            <w:tcW w:w="1134" w:type="dxa"/>
            <w:tcBorders>
              <w:top w:val="nil"/>
              <w:left w:val="nil"/>
              <w:bottom w:val="nil"/>
              <w:right w:val="nil"/>
            </w:tcBorders>
          </w:tcPr>
          <w:p w:rsidR="00942604" w:rsidRPr="00494274" w:rsidRDefault="00942604">
            <w:pPr>
              <w:pStyle w:val="ConsPlusNormal"/>
              <w:jc w:val="center"/>
              <w:rPr>
                <w:rFonts w:ascii="Times New Roman" w:hAnsi="Times New Roman" w:cs="Times New Roman"/>
                <w:sz w:val="24"/>
                <w:szCs w:val="24"/>
              </w:rPr>
            </w:pPr>
            <w:r w:rsidRPr="00494274">
              <w:rPr>
                <w:rFonts w:ascii="Times New Roman" w:hAnsi="Times New Roman" w:cs="Times New Roman"/>
                <w:sz w:val="24"/>
                <w:szCs w:val="24"/>
              </w:rPr>
              <w:t>20;</w:t>
            </w:r>
          </w:p>
        </w:tc>
      </w:tr>
      <w:tr w:rsidR="00942604" w:rsidRPr="00494274">
        <w:tc>
          <w:tcPr>
            <w:tcW w:w="6576" w:type="dxa"/>
            <w:tcBorders>
              <w:top w:val="nil"/>
              <w:left w:val="nil"/>
              <w:bottom w:val="nil"/>
              <w:right w:val="nil"/>
            </w:tcBorders>
          </w:tcPr>
          <w:p w:rsidR="00942604" w:rsidRPr="00494274" w:rsidRDefault="00942604">
            <w:pPr>
              <w:pStyle w:val="ConsPlusNormal"/>
              <w:jc w:val="both"/>
              <w:rPr>
                <w:rFonts w:ascii="Times New Roman" w:hAnsi="Times New Roman" w:cs="Times New Roman"/>
                <w:sz w:val="24"/>
                <w:szCs w:val="24"/>
              </w:rPr>
            </w:pPr>
            <w:r w:rsidRPr="00494274">
              <w:rPr>
                <w:rFonts w:ascii="Times New Roman" w:hAnsi="Times New Roman" w:cs="Times New Roman"/>
                <w:sz w:val="24"/>
                <w:szCs w:val="24"/>
              </w:rPr>
              <w:t>для выгула собак</w:t>
            </w:r>
          </w:p>
        </w:tc>
        <w:tc>
          <w:tcPr>
            <w:tcW w:w="1134" w:type="dxa"/>
            <w:tcBorders>
              <w:top w:val="nil"/>
              <w:left w:val="nil"/>
              <w:bottom w:val="nil"/>
              <w:right w:val="nil"/>
            </w:tcBorders>
          </w:tcPr>
          <w:p w:rsidR="00942604" w:rsidRPr="00494274" w:rsidRDefault="00942604">
            <w:pPr>
              <w:pStyle w:val="ConsPlusNormal"/>
              <w:jc w:val="center"/>
              <w:rPr>
                <w:rFonts w:ascii="Times New Roman" w:hAnsi="Times New Roman" w:cs="Times New Roman"/>
                <w:sz w:val="24"/>
                <w:szCs w:val="24"/>
              </w:rPr>
            </w:pPr>
            <w:r w:rsidRPr="00494274">
              <w:rPr>
                <w:rFonts w:ascii="Times New Roman" w:hAnsi="Times New Roman" w:cs="Times New Roman"/>
                <w:sz w:val="24"/>
                <w:szCs w:val="24"/>
              </w:rPr>
              <w:t>40.</w:t>
            </w:r>
          </w:p>
        </w:tc>
      </w:tr>
    </w:tbl>
    <w:p w:rsidR="00942604" w:rsidRPr="00494274" w:rsidRDefault="00942604">
      <w:pPr>
        <w:pStyle w:val="ConsPlusNormal"/>
        <w:jc w:val="both"/>
        <w:rPr>
          <w:rFonts w:ascii="Times New Roman" w:hAnsi="Times New Roman" w:cs="Times New Roman"/>
          <w:sz w:val="24"/>
          <w:szCs w:val="24"/>
        </w:rPr>
      </w:pPr>
    </w:p>
    <w:p w:rsidR="00942604" w:rsidRPr="00494274" w:rsidRDefault="00942604">
      <w:pPr>
        <w:pStyle w:val="ConsPlusNormal"/>
        <w:ind w:firstLine="540"/>
        <w:jc w:val="both"/>
        <w:rPr>
          <w:rFonts w:ascii="Times New Roman" w:hAnsi="Times New Roman" w:cs="Times New Roman"/>
          <w:sz w:val="24"/>
          <w:szCs w:val="24"/>
        </w:rPr>
      </w:pPr>
      <w:r w:rsidRPr="00494274">
        <w:rPr>
          <w:rFonts w:ascii="Times New Roman" w:hAnsi="Times New Roman" w:cs="Times New Roman"/>
          <w:sz w:val="24"/>
          <w:szCs w:val="24"/>
        </w:rPr>
        <w:t>2.1.1.7. Для многоквартирных жилых домов допускается устройство встроенных или отдельно стоящих коллективных хранилищ сельскохозяйственных продуктов, площадь которых определяется заданием на проектирование.</w:t>
      </w:r>
    </w:p>
    <w:p w:rsidR="00942604" w:rsidRPr="00494274" w:rsidRDefault="00942604">
      <w:pPr>
        <w:pStyle w:val="ConsPlusNormal"/>
        <w:spacing w:before="220"/>
        <w:ind w:firstLine="540"/>
        <w:jc w:val="both"/>
        <w:rPr>
          <w:rFonts w:ascii="Times New Roman" w:hAnsi="Times New Roman" w:cs="Times New Roman"/>
          <w:sz w:val="24"/>
          <w:szCs w:val="24"/>
        </w:rPr>
      </w:pPr>
      <w:r w:rsidRPr="00494274">
        <w:rPr>
          <w:rFonts w:ascii="Times New Roman" w:hAnsi="Times New Roman" w:cs="Times New Roman"/>
          <w:sz w:val="24"/>
          <w:szCs w:val="24"/>
        </w:rPr>
        <w:t>2.1.1.8. Для многоквартирных жилых домов в стесненных условиях сложившейся застройки обеспеченность местами для хранения автомобилей принимается в границах земельного участка не менее 50% от расчетного количества. Остальные парковочные места допускается размещать в других местах с пешеходной доступностью не более 150 м, с учетом фактической и планируемой обеспеченности местами для хранения автомобилей всех объектов микрорайона (квартала).</w:t>
      </w:r>
    </w:p>
    <w:p w:rsidR="00942604" w:rsidRPr="00494274" w:rsidRDefault="00942604">
      <w:pPr>
        <w:pStyle w:val="ConsPlusNormal"/>
        <w:spacing w:before="220"/>
        <w:ind w:firstLine="540"/>
        <w:jc w:val="both"/>
        <w:rPr>
          <w:rFonts w:ascii="Times New Roman" w:hAnsi="Times New Roman" w:cs="Times New Roman"/>
          <w:sz w:val="24"/>
          <w:szCs w:val="24"/>
        </w:rPr>
      </w:pPr>
      <w:r w:rsidRPr="00494274">
        <w:rPr>
          <w:rFonts w:ascii="Times New Roman" w:hAnsi="Times New Roman" w:cs="Times New Roman"/>
          <w:sz w:val="24"/>
          <w:szCs w:val="24"/>
        </w:rPr>
        <w:t>2.1.1.9. Этажность жилой застройки определяется на основе технико-экономических расчетов с учетом архитектурно-композиционных, социально-бытовых, гигиенических, демографических требований, особенностей социальной инфраструктуры (с учетом прилегающих территорий) и уровня инженерного оборудования и обеспечения противопожарной безопасности, а также регламентов Правил землепользования и застройки. Для малоэтажной жилой застройки максимальное количество надземных этажей - 3.</w:t>
      </w:r>
    </w:p>
    <w:p w:rsidR="00942604" w:rsidRPr="00494274" w:rsidRDefault="00942604">
      <w:pPr>
        <w:pStyle w:val="ConsPlusNormal"/>
        <w:spacing w:before="220"/>
        <w:ind w:firstLine="540"/>
        <w:jc w:val="both"/>
        <w:rPr>
          <w:rFonts w:ascii="Times New Roman" w:hAnsi="Times New Roman" w:cs="Times New Roman"/>
          <w:sz w:val="24"/>
          <w:szCs w:val="24"/>
        </w:rPr>
      </w:pPr>
      <w:r w:rsidRPr="00494274">
        <w:rPr>
          <w:rFonts w:ascii="Times New Roman" w:hAnsi="Times New Roman" w:cs="Times New Roman"/>
          <w:sz w:val="24"/>
          <w:szCs w:val="24"/>
        </w:rPr>
        <w:t>2.1.1.10. При проектировании жилых зон расчетную плотность населения рекомендуется принимать:</w:t>
      </w:r>
    </w:p>
    <w:p w:rsidR="00942604" w:rsidRPr="00494274" w:rsidRDefault="00942604">
      <w:pPr>
        <w:pStyle w:val="ConsPlusNormal"/>
        <w:spacing w:before="220"/>
        <w:ind w:firstLine="540"/>
        <w:jc w:val="both"/>
        <w:rPr>
          <w:rFonts w:ascii="Times New Roman" w:hAnsi="Times New Roman" w:cs="Times New Roman"/>
          <w:sz w:val="24"/>
          <w:szCs w:val="24"/>
        </w:rPr>
      </w:pPr>
      <w:r w:rsidRPr="00494274">
        <w:rPr>
          <w:rFonts w:ascii="Times New Roman" w:hAnsi="Times New Roman" w:cs="Times New Roman"/>
          <w:sz w:val="24"/>
          <w:szCs w:val="24"/>
        </w:rPr>
        <w:t>- для среднеплотной малоэтажной жилой застройки (блокированной) - 50 - 70 чел./</w:t>
      </w:r>
      <w:proofErr w:type="gramStart"/>
      <w:r w:rsidRPr="00494274">
        <w:rPr>
          <w:rFonts w:ascii="Times New Roman" w:hAnsi="Times New Roman" w:cs="Times New Roman"/>
          <w:sz w:val="24"/>
          <w:szCs w:val="24"/>
        </w:rPr>
        <w:t>га</w:t>
      </w:r>
      <w:proofErr w:type="gramEnd"/>
      <w:r w:rsidRPr="00494274">
        <w:rPr>
          <w:rFonts w:ascii="Times New Roman" w:hAnsi="Times New Roman" w:cs="Times New Roman"/>
          <w:sz w:val="24"/>
          <w:szCs w:val="24"/>
        </w:rPr>
        <w:t>;</w:t>
      </w:r>
    </w:p>
    <w:p w:rsidR="00942604" w:rsidRPr="00494274" w:rsidRDefault="00942604">
      <w:pPr>
        <w:pStyle w:val="ConsPlusNormal"/>
        <w:spacing w:before="220"/>
        <w:ind w:firstLine="540"/>
        <w:jc w:val="both"/>
        <w:rPr>
          <w:rFonts w:ascii="Times New Roman" w:hAnsi="Times New Roman" w:cs="Times New Roman"/>
          <w:sz w:val="24"/>
          <w:szCs w:val="24"/>
        </w:rPr>
      </w:pPr>
      <w:r w:rsidRPr="00494274">
        <w:rPr>
          <w:rFonts w:ascii="Times New Roman" w:hAnsi="Times New Roman" w:cs="Times New Roman"/>
          <w:sz w:val="24"/>
          <w:szCs w:val="24"/>
        </w:rPr>
        <w:t>- для плотной малоэтажной жилой застройки (без приусадебных участков) - 100 - 130 чел./</w:t>
      </w:r>
      <w:proofErr w:type="gramStart"/>
      <w:r w:rsidRPr="00494274">
        <w:rPr>
          <w:rFonts w:ascii="Times New Roman" w:hAnsi="Times New Roman" w:cs="Times New Roman"/>
          <w:sz w:val="24"/>
          <w:szCs w:val="24"/>
        </w:rPr>
        <w:t>га</w:t>
      </w:r>
      <w:proofErr w:type="gramEnd"/>
      <w:r w:rsidRPr="00494274">
        <w:rPr>
          <w:rFonts w:ascii="Times New Roman" w:hAnsi="Times New Roman" w:cs="Times New Roman"/>
          <w:sz w:val="24"/>
          <w:szCs w:val="24"/>
        </w:rPr>
        <w:t>.</w:t>
      </w:r>
    </w:p>
    <w:p w:rsidR="00942604" w:rsidRPr="00494274" w:rsidRDefault="00942604">
      <w:pPr>
        <w:pStyle w:val="ConsPlusNormal"/>
        <w:spacing w:before="220"/>
        <w:ind w:firstLine="540"/>
        <w:jc w:val="both"/>
        <w:rPr>
          <w:rFonts w:ascii="Times New Roman" w:hAnsi="Times New Roman" w:cs="Times New Roman"/>
          <w:sz w:val="24"/>
          <w:szCs w:val="24"/>
        </w:rPr>
      </w:pPr>
      <w:r w:rsidRPr="00494274">
        <w:rPr>
          <w:rFonts w:ascii="Times New Roman" w:hAnsi="Times New Roman" w:cs="Times New Roman"/>
          <w:sz w:val="24"/>
          <w:szCs w:val="24"/>
        </w:rPr>
        <w:t>2.1.1.11. Планировка и застройка приусадебных (придомовых) участков должна быть ориентирована на их активное использование при соблюдении общих архитектурных требованиях к внешнему виду (фасаду) и формированию палисадника.</w:t>
      </w:r>
    </w:p>
    <w:p w:rsidR="00942604" w:rsidRPr="00494274" w:rsidRDefault="00942604">
      <w:pPr>
        <w:pStyle w:val="ConsPlusNormal"/>
        <w:spacing w:before="220"/>
        <w:ind w:firstLine="540"/>
        <w:jc w:val="both"/>
        <w:rPr>
          <w:rFonts w:ascii="Times New Roman" w:hAnsi="Times New Roman" w:cs="Times New Roman"/>
          <w:sz w:val="24"/>
          <w:szCs w:val="24"/>
        </w:rPr>
      </w:pPr>
      <w:r w:rsidRPr="00494274">
        <w:rPr>
          <w:rFonts w:ascii="Times New Roman" w:hAnsi="Times New Roman" w:cs="Times New Roman"/>
          <w:sz w:val="24"/>
          <w:szCs w:val="24"/>
        </w:rPr>
        <w:t>Приусадебный участок при жилых домах предназначен для жилых и хозяйственных построек, сада, для личного подсобного хозяйства. Размещение построек и сооружений может регламентироваться администрацией сельсовета.</w:t>
      </w:r>
    </w:p>
    <w:p w:rsidR="00942604" w:rsidRPr="00494274" w:rsidRDefault="00942604">
      <w:pPr>
        <w:pStyle w:val="ConsPlusNormal"/>
        <w:spacing w:before="220"/>
        <w:ind w:firstLine="540"/>
        <w:jc w:val="both"/>
        <w:rPr>
          <w:rFonts w:ascii="Times New Roman" w:hAnsi="Times New Roman" w:cs="Times New Roman"/>
          <w:sz w:val="24"/>
          <w:szCs w:val="24"/>
        </w:rPr>
      </w:pPr>
      <w:r w:rsidRPr="00494274">
        <w:rPr>
          <w:rFonts w:ascii="Times New Roman" w:hAnsi="Times New Roman" w:cs="Times New Roman"/>
          <w:sz w:val="24"/>
          <w:szCs w:val="24"/>
        </w:rPr>
        <w:t>2.1.1.12. На территориях малоэтажной застройки (на которых разрешено содержание скота) допускается предусматривать на приусадебных (</w:t>
      </w:r>
      <w:proofErr w:type="spellStart"/>
      <w:r w:rsidRPr="00494274">
        <w:rPr>
          <w:rFonts w:ascii="Times New Roman" w:hAnsi="Times New Roman" w:cs="Times New Roman"/>
          <w:sz w:val="24"/>
          <w:szCs w:val="24"/>
        </w:rPr>
        <w:t>приквартирных</w:t>
      </w:r>
      <w:proofErr w:type="spellEnd"/>
      <w:r w:rsidRPr="00494274">
        <w:rPr>
          <w:rFonts w:ascii="Times New Roman" w:hAnsi="Times New Roman" w:cs="Times New Roman"/>
          <w:sz w:val="24"/>
          <w:szCs w:val="24"/>
        </w:rPr>
        <w:t>) земельных участках хозяйственные постройки для содержания скота и птицы, хранения кормов. На приусадебных (</w:t>
      </w:r>
      <w:proofErr w:type="spellStart"/>
      <w:r w:rsidRPr="00494274">
        <w:rPr>
          <w:rFonts w:ascii="Times New Roman" w:hAnsi="Times New Roman" w:cs="Times New Roman"/>
          <w:sz w:val="24"/>
          <w:szCs w:val="24"/>
        </w:rPr>
        <w:t>приквартирных</w:t>
      </w:r>
      <w:proofErr w:type="spellEnd"/>
      <w:r w:rsidRPr="00494274">
        <w:rPr>
          <w:rFonts w:ascii="Times New Roman" w:hAnsi="Times New Roman" w:cs="Times New Roman"/>
          <w:sz w:val="24"/>
          <w:szCs w:val="24"/>
        </w:rPr>
        <w:t>) земельных участках допускаются постройки для инвентаря, топлива и других хозяйственных нужд, бани, а также - хозяйственные подъезды и скотопрогоны.</w:t>
      </w:r>
    </w:p>
    <w:p w:rsidR="00942604" w:rsidRPr="00494274" w:rsidRDefault="00942604">
      <w:pPr>
        <w:pStyle w:val="ConsPlusNormal"/>
        <w:spacing w:before="220"/>
        <w:ind w:firstLine="540"/>
        <w:jc w:val="both"/>
        <w:rPr>
          <w:rFonts w:ascii="Times New Roman" w:hAnsi="Times New Roman" w:cs="Times New Roman"/>
          <w:sz w:val="24"/>
          <w:szCs w:val="24"/>
        </w:rPr>
      </w:pPr>
      <w:r w:rsidRPr="00494274">
        <w:rPr>
          <w:rFonts w:ascii="Times New Roman" w:hAnsi="Times New Roman" w:cs="Times New Roman"/>
          <w:sz w:val="24"/>
          <w:szCs w:val="24"/>
        </w:rPr>
        <w:t>2.1.1.13. До границы соседнего приусадебного (</w:t>
      </w:r>
      <w:proofErr w:type="spellStart"/>
      <w:r w:rsidRPr="00494274">
        <w:rPr>
          <w:rFonts w:ascii="Times New Roman" w:hAnsi="Times New Roman" w:cs="Times New Roman"/>
          <w:sz w:val="24"/>
          <w:szCs w:val="24"/>
        </w:rPr>
        <w:t>приквартирного</w:t>
      </w:r>
      <w:proofErr w:type="spellEnd"/>
      <w:r w:rsidRPr="00494274">
        <w:rPr>
          <w:rFonts w:ascii="Times New Roman" w:hAnsi="Times New Roman" w:cs="Times New Roman"/>
          <w:sz w:val="24"/>
          <w:szCs w:val="24"/>
        </w:rPr>
        <w:t>) участка расстояния по санитарно-бытовым условиям для усадебного дома должны быть не менее:</w:t>
      </w:r>
    </w:p>
    <w:p w:rsidR="00942604" w:rsidRPr="00494274" w:rsidRDefault="00942604">
      <w:pPr>
        <w:pStyle w:val="ConsPlusNormal"/>
        <w:spacing w:before="220"/>
        <w:ind w:firstLine="540"/>
        <w:jc w:val="both"/>
        <w:rPr>
          <w:rFonts w:ascii="Times New Roman" w:hAnsi="Times New Roman" w:cs="Times New Roman"/>
          <w:sz w:val="24"/>
          <w:szCs w:val="24"/>
        </w:rPr>
      </w:pPr>
      <w:r w:rsidRPr="00494274">
        <w:rPr>
          <w:rFonts w:ascii="Times New Roman" w:hAnsi="Times New Roman" w:cs="Times New Roman"/>
          <w:sz w:val="24"/>
          <w:szCs w:val="24"/>
        </w:rPr>
        <w:t>- в формируемой новой застройке жилых зон - 3 м;</w:t>
      </w:r>
    </w:p>
    <w:p w:rsidR="00942604" w:rsidRPr="00494274" w:rsidRDefault="00942604">
      <w:pPr>
        <w:pStyle w:val="ConsPlusNormal"/>
        <w:spacing w:before="220"/>
        <w:ind w:firstLine="540"/>
        <w:jc w:val="both"/>
        <w:rPr>
          <w:rFonts w:ascii="Times New Roman" w:hAnsi="Times New Roman" w:cs="Times New Roman"/>
          <w:sz w:val="24"/>
          <w:szCs w:val="24"/>
        </w:rPr>
      </w:pPr>
      <w:r w:rsidRPr="00494274">
        <w:rPr>
          <w:rFonts w:ascii="Times New Roman" w:hAnsi="Times New Roman" w:cs="Times New Roman"/>
          <w:sz w:val="24"/>
          <w:szCs w:val="24"/>
        </w:rPr>
        <w:lastRenderedPageBreak/>
        <w:t>- при реконструкции существующего здания не менее 1 м;</w:t>
      </w:r>
    </w:p>
    <w:p w:rsidR="00942604" w:rsidRPr="00494274" w:rsidRDefault="00942604">
      <w:pPr>
        <w:pStyle w:val="ConsPlusNormal"/>
        <w:spacing w:before="220"/>
        <w:ind w:firstLine="540"/>
        <w:jc w:val="both"/>
        <w:rPr>
          <w:rFonts w:ascii="Times New Roman" w:hAnsi="Times New Roman" w:cs="Times New Roman"/>
          <w:sz w:val="24"/>
          <w:szCs w:val="24"/>
        </w:rPr>
      </w:pPr>
      <w:r w:rsidRPr="00494274">
        <w:rPr>
          <w:rFonts w:ascii="Times New Roman" w:hAnsi="Times New Roman" w:cs="Times New Roman"/>
          <w:sz w:val="24"/>
          <w:szCs w:val="24"/>
        </w:rPr>
        <w:t>- в сложившейся застройке, при ширине земельного участка 15 метров и менее, для строительства жилого дома минимальный отступ от границы соседнего участка составляет не менее:</w:t>
      </w:r>
    </w:p>
    <w:p w:rsidR="00942604" w:rsidRPr="00494274" w:rsidRDefault="00942604">
      <w:pPr>
        <w:pStyle w:val="ConsPlusNormal"/>
        <w:spacing w:before="220"/>
        <w:ind w:firstLine="540"/>
        <w:jc w:val="both"/>
        <w:rPr>
          <w:rFonts w:ascii="Times New Roman" w:hAnsi="Times New Roman" w:cs="Times New Roman"/>
          <w:sz w:val="24"/>
          <w:szCs w:val="24"/>
        </w:rPr>
      </w:pPr>
      <w:r w:rsidRPr="00494274">
        <w:rPr>
          <w:rFonts w:ascii="Times New Roman" w:hAnsi="Times New Roman" w:cs="Times New Roman"/>
          <w:sz w:val="24"/>
          <w:szCs w:val="24"/>
        </w:rPr>
        <w:t>1,0 м - для одноэтажного жилого дома;</w:t>
      </w:r>
    </w:p>
    <w:p w:rsidR="00942604" w:rsidRPr="00494274" w:rsidRDefault="00942604">
      <w:pPr>
        <w:pStyle w:val="ConsPlusNormal"/>
        <w:spacing w:before="220"/>
        <w:ind w:firstLine="540"/>
        <w:jc w:val="both"/>
        <w:rPr>
          <w:rFonts w:ascii="Times New Roman" w:hAnsi="Times New Roman" w:cs="Times New Roman"/>
          <w:sz w:val="24"/>
          <w:szCs w:val="24"/>
        </w:rPr>
      </w:pPr>
      <w:r w:rsidRPr="00494274">
        <w:rPr>
          <w:rFonts w:ascii="Times New Roman" w:hAnsi="Times New Roman" w:cs="Times New Roman"/>
          <w:sz w:val="24"/>
          <w:szCs w:val="24"/>
        </w:rPr>
        <w:t>1,5 м - для двухэтажного жилого дома;</w:t>
      </w:r>
    </w:p>
    <w:p w:rsidR="00942604" w:rsidRPr="00494274" w:rsidRDefault="00942604">
      <w:pPr>
        <w:pStyle w:val="ConsPlusNormal"/>
        <w:spacing w:before="220"/>
        <w:ind w:firstLine="540"/>
        <w:jc w:val="both"/>
        <w:rPr>
          <w:rFonts w:ascii="Times New Roman" w:hAnsi="Times New Roman" w:cs="Times New Roman"/>
          <w:sz w:val="24"/>
          <w:szCs w:val="24"/>
        </w:rPr>
      </w:pPr>
      <w:r w:rsidRPr="00494274">
        <w:rPr>
          <w:rFonts w:ascii="Times New Roman" w:hAnsi="Times New Roman" w:cs="Times New Roman"/>
          <w:sz w:val="24"/>
          <w:szCs w:val="24"/>
        </w:rPr>
        <w:t>2,0 м - для трехэтажного жилого дома, при условии, что расстояние до расположенного на соседнем земельном участке жилого дома не менее 5 м;</w:t>
      </w:r>
    </w:p>
    <w:p w:rsidR="00942604" w:rsidRPr="00494274" w:rsidRDefault="00942604">
      <w:pPr>
        <w:pStyle w:val="ConsPlusNormal"/>
        <w:spacing w:before="220"/>
        <w:ind w:firstLine="540"/>
        <w:jc w:val="both"/>
        <w:rPr>
          <w:rFonts w:ascii="Times New Roman" w:hAnsi="Times New Roman" w:cs="Times New Roman"/>
          <w:sz w:val="24"/>
          <w:szCs w:val="24"/>
        </w:rPr>
      </w:pPr>
      <w:r w:rsidRPr="00494274">
        <w:rPr>
          <w:rFonts w:ascii="Times New Roman" w:hAnsi="Times New Roman" w:cs="Times New Roman"/>
          <w:sz w:val="24"/>
          <w:szCs w:val="24"/>
        </w:rPr>
        <w:t>- от постройки для содержания скота и птицы - 4 м;</w:t>
      </w:r>
    </w:p>
    <w:p w:rsidR="00942604" w:rsidRPr="00494274" w:rsidRDefault="00942604">
      <w:pPr>
        <w:pStyle w:val="ConsPlusNormal"/>
        <w:spacing w:before="220"/>
        <w:ind w:firstLine="540"/>
        <w:jc w:val="both"/>
        <w:rPr>
          <w:rFonts w:ascii="Times New Roman" w:hAnsi="Times New Roman" w:cs="Times New Roman"/>
          <w:sz w:val="24"/>
          <w:szCs w:val="24"/>
        </w:rPr>
      </w:pPr>
      <w:r w:rsidRPr="00494274">
        <w:rPr>
          <w:rFonts w:ascii="Times New Roman" w:hAnsi="Times New Roman" w:cs="Times New Roman"/>
          <w:sz w:val="24"/>
          <w:szCs w:val="24"/>
        </w:rPr>
        <w:t>- от других построек (бани, гаража и др.) - 1 м.</w:t>
      </w:r>
    </w:p>
    <w:p w:rsidR="00942604" w:rsidRPr="00494274" w:rsidRDefault="00942604">
      <w:pPr>
        <w:pStyle w:val="ConsPlusNormal"/>
        <w:spacing w:before="220"/>
        <w:ind w:firstLine="540"/>
        <w:jc w:val="both"/>
        <w:rPr>
          <w:rFonts w:ascii="Times New Roman" w:hAnsi="Times New Roman" w:cs="Times New Roman"/>
          <w:sz w:val="24"/>
          <w:szCs w:val="24"/>
        </w:rPr>
      </w:pPr>
      <w:r w:rsidRPr="00494274">
        <w:rPr>
          <w:rFonts w:ascii="Times New Roman" w:hAnsi="Times New Roman" w:cs="Times New Roman"/>
          <w:sz w:val="24"/>
          <w:szCs w:val="24"/>
        </w:rPr>
        <w:t>2.1.1.14. Вспомогательные строения, за исключением гаражей, размещать со стороны улиц не допускается. Допускается блокировка жилых домов, а также хозяйственных построек, на смежных приусадебных земельных участках по взаимному (удостоверенному) согласию домовладельцев при новом строительстве с учетом противопожарных требований.</w:t>
      </w:r>
    </w:p>
    <w:p w:rsidR="00942604" w:rsidRPr="00494274" w:rsidRDefault="00942604">
      <w:pPr>
        <w:pStyle w:val="ConsPlusNormal"/>
        <w:spacing w:before="220"/>
        <w:ind w:firstLine="540"/>
        <w:jc w:val="both"/>
        <w:rPr>
          <w:rFonts w:ascii="Times New Roman" w:hAnsi="Times New Roman" w:cs="Times New Roman"/>
          <w:sz w:val="24"/>
          <w:szCs w:val="24"/>
        </w:rPr>
      </w:pPr>
      <w:r w:rsidRPr="00494274">
        <w:rPr>
          <w:rFonts w:ascii="Times New Roman" w:hAnsi="Times New Roman" w:cs="Times New Roman"/>
          <w:sz w:val="24"/>
          <w:szCs w:val="24"/>
        </w:rPr>
        <w:t>2.1.1.15. Интенсивность использования территории жилой зоны характеризуется коэффициентом застройки и коэффициентом плотности застройки.</w:t>
      </w:r>
    </w:p>
    <w:p w:rsidR="00942604" w:rsidRPr="00494274" w:rsidRDefault="00942604">
      <w:pPr>
        <w:pStyle w:val="ConsPlusNormal"/>
        <w:spacing w:before="220"/>
        <w:ind w:firstLine="540"/>
        <w:jc w:val="both"/>
        <w:rPr>
          <w:rFonts w:ascii="Times New Roman" w:hAnsi="Times New Roman" w:cs="Times New Roman"/>
          <w:sz w:val="24"/>
          <w:szCs w:val="24"/>
        </w:rPr>
      </w:pPr>
      <w:r w:rsidRPr="00494274">
        <w:rPr>
          <w:rFonts w:ascii="Times New Roman" w:hAnsi="Times New Roman" w:cs="Times New Roman"/>
          <w:sz w:val="24"/>
          <w:szCs w:val="24"/>
        </w:rPr>
        <w:t>Коэффициент застройки - отношение площади, занятой под зданиями и сооружениями, к площади участка.</w:t>
      </w:r>
    </w:p>
    <w:p w:rsidR="00942604" w:rsidRPr="00494274" w:rsidRDefault="00942604">
      <w:pPr>
        <w:pStyle w:val="ConsPlusNormal"/>
        <w:spacing w:before="220"/>
        <w:ind w:firstLine="540"/>
        <w:jc w:val="both"/>
        <w:rPr>
          <w:rFonts w:ascii="Times New Roman" w:hAnsi="Times New Roman" w:cs="Times New Roman"/>
          <w:sz w:val="24"/>
          <w:szCs w:val="24"/>
        </w:rPr>
      </w:pPr>
      <w:r w:rsidRPr="00494274">
        <w:rPr>
          <w:rFonts w:ascii="Times New Roman" w:hAnsi="Times New Roman" w:cs="Times New Roman"/>
          <w:sz w:val="24"/>
          <w:szCs w:val="24"/>
        </w:rPr>
        <w:t>Коэффициент плотности застройки - отношение площади всех этажей зданий и сооружений к площади участка.</w:t>
      </w:r>
    </w:p>
    <w:p w:rsidR="00942604" w:rsidRPr="00494274" w:rsidRDefault="00942604">
      <w:pPr>
        <w:pStyle w:val="ConsPlusNormal"/>
        <w:spacing w:before="220"/>
        <w:ind w:firstLine="540"/>
        <w:jc w:val="both"/>
        <w:rPr>
          <w:rFonts w:ascii="Times New Roman" w:hAnsi="Times New Roman" w:cs="Times New Roman"/>
          <w:sz w:val="24"/>
          <w:szCs w:val="24"/>
        </w:rPr>
      </w:pPr>
      <w:r w:rsidRPr="00494274">
        <w:rPr>
          <w:rFonts w:ascii="Times New Roman" w:hAnsi="Times New Roman" w:cs="Times New Roman"/>
          <w:sz w:val="24"/>
          <w:szCs w:val="24"/>
        </w:rPr>
        <w:t>Показатели максимальной плотности застройки приведены в таблице.</w:t>
      </w:r>
    </w:p>
    <w:p w:rsidR="00942604" w:rsidRPr="00942604" w:rsidRDefault="00942604">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443"/>
        <w:gridCol w:w="1785"/>
        <w:gridCol w:w="1785"/>
      </w:tblGrid>
      <w:tr w:rsidR="00942604" w:rsidRPr="00942604">
        <w:tc>
          <w:tcPr>
            <w:tcW w:w="5443"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Территориальные участки различной застройки</w:t>
            </w:r>
          </w:p>
        </w:tc>
        <w:tc>
          <w:tcPr>
            <w:tcW w:w="1785"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Коэффициент застройки</w:t>
            </w:r>
          </w:p>
        </w:tc>
        <w:tc>
          <w:tcPr>
            <w:tcW w:w="1785"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Коэффициент плотности застройки</w:t>
            </w:r>
          </w:p>
        </w:tc>
      </w:tr>
      <w:tr w:rsidR="00942604" w:rsidRPr="00942604">
        <w:tc>
          <w:tcPr>
            <w:tcW w:w="5443" w:type="dxa"/>
          </w:tcPr>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Застройка многоквартирными жилыми домами малой и средней этажности</w:t>
            </w:r>
          </w:p>
        </w:tc>
        <w:tc>
          <w:tcPr>
            <w:tcW w:w="1785"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0,4</w:t>
            </w:r>
          </w:p>
        </w:tc>
        <w:tc>
          <w:tcPr>
            <w:tcW w:w="1785"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0,8</w:t>
            </w:r>
          </w:p>
        </w:tc>
      </w:tr>
      <w:tr w:rsidR="00942604" w:rsidRPr="00942604">
        <w:tc>
          <w:tcPr>
            <w:tcW w:w="5443" w:type="dxa"/>
          </w:tcPr>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 xml:space="preserve">Застройка блокированными малоэтажными жилыми домами с </w:t>
            </w:r>
            <w:proofErr w:type="spellStart"/>
            <w:r w:rsidRPr="00942604">
              <w:rPr>
                <w:rFonts w:ascii="Times New Roman" w:hAnsi="Times New Roman" w:cs="Times New Roman"/>
              </w:rPr>
              <w:t>приквартирными</w:t>
            </w:r>
            <w:proofErr w:type="spellEnd"/>
            <w:r w:rsidRPr="00942604">
              <w:rPr>
                <w:rFonts w:ascii="Times New Roman" w:hAnsi="Times New Roman" w:cs="Times New Roman"/>
              </w:rPr>
              <w:t xml:space="preserve"> земельными участками</w:t>
            </w:r>
          </w:p>
        </w:tc>
        <w:tc>
          <w:tcPr>
            <w:tcW w:w="1785"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0,3</w:t>
            </w:r>
          </w:p>
        </w:tc>
        <w:tc>
          <w:tcPr>
            <w:tcW w:w="1785"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0,6</w:t>
            </w:r>
          </w:p>
        </w:tc>
      </w:tr>
      <w:tr w:rsidR="00942604" w:rsidRPr="00942604">
        <w:tc>
          <w:tcPr>
            <w:tcW w:w="5443" w:type="dxa"/>
          </w:tcPr>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 xml:space="preserve">Застройка </w:t>
            </w:r>
            <w:proofErr w:type="gramStart"/>
            <w:r w:rsidRPr="00942604">
              <w:rPr>
                <w:rFonts w:ascii="Times New Roman" w:hAnsi="Times New Roman" w:cs="Times New Roman"/>
              </w:rPr>
              <w:t>одно-двухквартирными</w:t>
            </w:r>
            <w:proofErr w:type="gramEnd"/>
            <w:r w:rsidRPr="00942604">
              <w:rPr>
                <w:rFonts w:ascii="Times New Roman" w:hAnsi="Times New Roman" w:cs="Times New Roman"/>
              </w:rPr>
              <w:t xml:space="preserve"> жилыми домами с приусадебными земельными участками</w:t>
            </w:r>
          </w:p>
        </w:tc>
        <w:tc>
          <w:tcPr>
            <w:tcW w:w="1785"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0,2</w:t>
            </w:r>
          </w:p>
        </w:tc>
        <w:tc>
          <w:tcPr>
            <w:tcW w:w="1785"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0,4</w:t>
            </w:r>
          </w:p>
        </w:tc>
      </w:tr>
    </w:tbl>
    <w:p w:rsidR="00942604" w:rsidRPr="00942604" w:rsidRDefault="00942604">
      <w:pPr>
        <w:pStyle w:val="ConsPlusNormal"/>
        <w:jc w:val="both"/>
        <w:rPr>
          <w:rFonts w:ascii="Times New Roman" w:hAnsi="Times New Roman" w:cs="Times New Roman"/>
        </w:rPr>
      </w:pPr>
    </w:p>
    <w:p w:rsidR="00942604" w:rsidRPr="00494274" w:rsidRDefault="00942604">
      <w:pPr>
        <w:pStyle w:val="ConsPlusNormal"/>
        <w:ind w:firstLine="540"/>
        <w:jc w:val="both"/>
        <w:rPr>
          <w:rFonts w:ascii="Times New Roman" w:hAnsi="Times New Roman" w:cs="Times New Roman"/>
          <w:sz w:val="24"/>
          <w:szCs w:val="24"/>
        </w:rPr>
      </w:pPr>
      <w:r w:rsidRPr="00494274">
        <w:rPr>
          <w:rFonts w:ascii="Times New Roman" w:hAnsi="Times New Roman" w:cs="Times New Roman"/>
          <w:sz w:val="24"/>
          <w:szCs w:val="24"/>
        </w:rPr>
        <w:t xml:space="preserve">2.1.1.16. При застройке жилыми домами с приусадебными земельными участками усадебный, </w:t>
      </w:r>
      <w:proofErr w:type="gramStart"/>
      <w:r w:rsidRPr="00494274">
        <w:rPr>
          <w:rFonts w:ascii="Times New Roman" w:hAnsi="Times New Roman" w:cs="Times New Roman"/>
          <w:sz w:val="24"/>
          <w:szCs w:val="24"/>
        </w:rPr>
        <w:t>одно-двухквартирный</w:t>
      </w:r>
      <w:proofErr w:type="gramEnd"/>
      <w:r w:rsidRPr="00494274">
        <w:rPr>
          <w:rFonts w:ascii="Times New Roman" w:hAnsi="Times New Roman" w:cs="Times New Roman"/>
          <w:sz w:val="24"/>
          <w:szCs w:val="24"/>
        </w:rPr>
        <w:t xml:space="preserve"> дом должен отстоять от красной линии улиц не менее чем на 5 м, от красной линии проездов - не менее чем на 3 м. Расстояние от хозяйственных построек до красных линий улиц и проездов должно быть не менее 5 метров.</w:t>
      </w:r>
    </w:p>
    <w:p w:rsidR="00942604" w:rsidRPr="00494274" w:rsidRDefault="00942604">
      <w:pPr>
        <w:pStyle w:val="ConsPlusNormal"/>
        <w:spacing w:before="220"/>
        <w:ind w:firstLine="540"/>
        <w:jc w:val="both"/>
        <w:rPr>
          <w:rFonts w:ascii="Times New Roman" w:hAnsi="Times New Roman" w:cs="Times New Roman"/>
          <w:sz w:val="24"/>
          <w:szCs w:val="24"/>
        </w:rPr>
      </w:pPr>
      <w:r w:rsidRPr="00494274">
        <w:rPr>
          <w:rFonts w:ascii="Times New Roman" w:hAnsi="Times New Roman" w:cs="Times New Roman"/>
          <w:sz w:val="24"/>
          <w:szCs w:val="24"/>
        </w:rPr>
        <w:t xml:space="preserve">2.1.1.17. В условиях сложившейся застройки допустимо на жилых улицах принимать отступ от красной линии до зданий не менее 3 м. Также размещение жилых зданий со встроенными (пристроенными) помещениями общественного значения, кроме </w:t>
      </w:r>
      <w:r w:rsidRPr="00494274">
        <w:rPr>
          <w:rFonts w:ascii="Times New Roman" w:hAnsi="Times New Roman" w:cs="Times New Roman"/>
          <w:sz w:val="24"/>
          <w:szCs w:val="24"/>
        </w:rPr>
        <w:lastRenderedPageBreak/>
        <w:t>учреждений образования, следует принимать с отступом от красной линии до зданий не менее 1 м.</w:t>
      </w:r>
    </w:p>
    <w:p w:rsidR="00942604" w:rsidRPr="00494274" w:rsidRDefault="00942604">
      <w:pPr>
        <w:pStyle w:val="ConsPlusNormal"/>
        <w:spacing w:before="220"/>
        <w:ind w:firstLine="540"/>
        <w:jc w:val="both"/>
        <w:rPr>
          <w:rFonts w:ascii="Times New Roman" w:hAnsi="Times New Roman" w:cs="Times New Roman"/>
          <w:sz w:val="24"/>
          <w:szCs w:val="24"/>
        </w:rPr>
      </w:pPr>
      <w:r w:rsidRPr="00494274">
        <w:rPr>
          <w:rFonts w:ascii="Times New Roman" w:hAnsi="Times New Roman" w:cs="Times New Roman"/>
          <w:sz w:val="24"/>
          <w:szCs w:val="24"/>
        </w:rPr>
        <w:t xml:space="preserve">2.1.1.18. Расстояния между зданиями, крайними строениями и группами строений на </w:t>
      </w:r>
      <w:proofErr w:type="spellStart"/>
      <w:r w:rsidRPr="00494274">
        <w:rPr>
          <w:rFonts w:ascii="Times New Roman" w:hAnsi="Times New Roman" w:cs="Times New Roman"/>
          <w:sz w:val="24"/>
          <w:szCs w:val="24"/>
        </w:rPr>
        <w:t>приквартирных</w:t>
      </w:r>
      <w:proofErr w:type="spellEnd"/>
      <w:r w:rsidRPr="00494274">
        <w:rPr>
          <w:rFonts w:ascii="Times New Roman" w:hAnsi="Times New Roman" w:cs="Times New Roman"/>
          <w:sz w:val="24"/>
          <w:szCs w:val="24"/>
        </w:rPr>
        <w:t xml:space="preserve"> участках следует принимать на основе расчетов инсоляции и освещенности, учета противопожарных, зооветеринарных требований. Расчеты инсоляции производятся в соответствии с нормами инсоляции и освещенности.</w:t>
      </w:r>
    </w:p>
    <w:p w:rsidR="00942604" w:rsidRPr="00494274" w:rsidRDefault="00942604">
      <w:pPr>
        <w:pStyle w:val="ConsPlusNormal"/>
        <w:spacing w:before="220"/>
        <w:ind w:firstLine="540"/>
        <w:jc w:val="both"/>
        <w:rPr>
          <w:rFonts w:ascii="Times New Roman" w:hAnsi="Times New Roman" w:cs="Times New Roman"/>
          <w:sz w:val="24"/>
          <w:szCs w:val="24"/>
        </w:rPr>
      </w:pPr>
      <w:r w:rsidRPr="00494274">
        <w:rPr>
          <w:rFonts w:ascii="Times New Roman" w:hAnsi="Times New Roman" w:cs="Times New Roman"/>
          <w:sz w:val="24"/>
          <w:szCs w:val="24"/>
        </w:rPr>
        <w:t>2.1.1.19. Изменение общего рельефа приусадебного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а также территорий общего пользования (дорог и проездов) не допускается. При необходимости изменения рельефа должны быть выполнены мероприятия по недопущению возможных негативных последствий на прилегающей территории.</w:t>
      </w:r>
    </w:p>
    <w:p w:rsidR="00942604" w:rsidRPr="00494274" w:rsidRDefault="00942604">
      <w:pPr>
        <w:pStyle w:val="ConsPlusNormal"/>
        <w:spacing w:before="220"/>
        <w:ind w:firstLine="540"/>
        <w:jc w:val="both"/>
        <w:rPr>
          <w:rFonts w:ascii="Times New Roman" w:hAnsi="Times New Roman" w:cs="Times New Roman"/>
          <w:sz w:val="24"/>
          <w:szCs w:val="24"/>
        </w:rPr>
      </w:pPr>
      <w:r w:rsidRPr="00494274">
        <w:rPr>
          <w:rFonts w:ascii="Times New Roman" w:hAnsi="Times New Roman" w:cs="Times New Roman"/>
          <w:sz w:val="24"/>
          <w:szCs w:val="24"/>
        </w:rPr>
        <w:t>2.1.1.20. Высоту и конструкции ограждения земельных участков индивидуальных жилых домов принимать с учетом соблюдения требований Администрации Майминского района Республики Алтай и по согласованию с архитектором поселения (при наличии). Максимально допустимая высота ограждения - 2 м со стороны улиц и 1,8 м - между соседними участками. Ограждение между соседними участками должны быть прозрачным (</w:t>
      </w:r>
      <w:proofErr w:type="spellStart"/>
      <w:r w:rsidRPr="00494274">
        <w:rPr>
          <w:rFonts w:ascii="Times New Roman" w:hAnsi="Times New Roman" w:cs="Times New Roman"/>
          <w:sz w:val="24"/>
          <w:szCs w:val="24"/>
        </w:rPr>
        <w:t>несплошным</w:t>
      </w:r>
      <w:proofErr w:type="spellEnd"/>
      <w:r w:rsidRPr="00494274">
        <w:rPr>
          <w:rFonts w:ascii="Times New Roman" w:hAnsi="Times New Roman" w:cs="Times New Roman"/>
          <w:sz w:val="24"/>
          <w:szCs w:val="24"/>
        </w:rPr>
        <w:t>) для обеспечения естественного освещения территории. Допускается устройство функционально оправданных участков сплошного ограждения (в дворовой части домовладений при взаимном согласии соседей, в местах интенсивного движения транспорта, размещения мусорных площадок, септиков и др.).</w:t>
      </w:r>
    </w:p>
    <w:p w:rsidR="00942604" w:rsidRPr="00494274" w:rsidRDefault="00942604">
      <w:pPr>
        <w:pStyle w:val="ConsPlusNormal"/>
        <w:spacing w:before="220"/>
        <w:ind w:firstLine="540"/>
        <w:jc w:val="both"/>
        <w:rPr>
          <w:rFonts w:ascii="Times New Roman" w:hAnsi="Times New Roman" w:cs="Times New Roman"/>
          <w:sz w:val="24"/>
          <w:szCs w:val="24"/>
        </w:rPr>
      </w:pPr>
      <w:r w:rsidRPr="00494274">
        <w:rPr>
          <w:rFonts w:ascii="Times New Roman" w:hAnsi="Times New Roman" w:cs="Times New Roman"/>
          <w:sz w:val="24"/>
          <w:szCs w:val="24"/>
        </w:rPr>
        <w:t>По границе с соседними земельными участками ограждения должны быть проветриваемые на высоту не менее 0,3 м от уровня земли.</w:t>
      </w:r>
    </w:p>
    <w:p w:rsidR="00942604" w:rsidRPr="00494274" w:rsidRDefault="00942604">
      <w:pPr>
        <w:pStyle w:val="ConsPlusNormal"/>
        <w:spacing w:before="220"/>
        <w:ind w:firstLine="540"/>
        <w:jc w:val="both"/>
        <w:rPr>
          <w:rFonts w:ascii="Times New Roman" w:hAnsi="Times New Roman" w:cs="Times New Roman"/>
          <w:sz w:val="24"/>
          <w:szCs w:val="24"/>
        </w:rPr>
      </w:pPr>
      <w:r w:rsidRPr="00494274">
        <w:rPr>
          <w:rFonts w:ascii="Times New Roman" w:hAnsi="Times New Roman" w:cs="Times New Roman"/>
          <w:sz w:val="24"/>
          <w:szCs w:val="24"/>
        </w:rPr>
        <w:t xml:space="preserve">2.1.1.21. Отдельные хозяйственные площадки (необходимые нескольким домохозяйствам) в зонах усадебной </w:t>
      </w:r>
      <w:proofErr w:type="gramStart"/>
      <w:r w:rsidRPr="00494274">
        <w:rPr>
          <w:rFonts w:ascii="Times New Roman" w:hAnsi="Times New Roman" w:cs="Times New Roman"/>
          <w:sz w:val="24"/>
          <w:szCs w:val="24"/>
        </w:rPr>
        <w:t>застройки</w:t>
      </w:r>
      <w:proofErr w:type="gramEnd"/>
      <w:r w:rsidRPr="00494274">
        <w:rPr>
          <w:rFonts w:ascii="Times New Roman" w:hAnsi="Times New Roman" w:cs="Times New Roman"/>
          <w:sz w:val="24"/>
          <w:szCs w:val="24"/>
        </w:rPr>
        <w:t xml:space="preserve"> возможно предусматривать на землях общего пользования, так площадки для мусоросборников - из расчета 1 контейнер на 10 - 20 домов.</w:t>
      </w:r>
    </w:p>
    <w:p w:rsidR="00942604" w:rsidRPr="00494274" w:rsidRDefault="00942604">
      <w:pPr>
        <w:pStyle w:val="ConsPlusNormal"/>
        <w:spacing w:before="220"/>
        <w:ind w:firstLine="540"/>
        <w:jc w:val="both"/>
        <w:rPr>
          <w:rFonts w:ascii="Times New Roman" w:hAnsi="Times New Roman" w:cs="Times New Roman"/>
          <w:sz w:val="24"/>
          <w:szCs w:val="24"/>
        </w:rPr>
      </w:pPr>
      <w:r w:rsidRPr="00494274">
        <w:rPr>
          <w:rFonts w:ascii="Times New Roman" w:hAnsi="Times New Roman" w:cs="Times New Roman"/>
          <w:sz w:val="24"/>
          <w:szCs w:val="24"/>
        </w:rPr>
        <w:t>2.1.1.22. Озелененные территории жилого квартала рассчитываются в зависимости от численности населения, установленного в процессе проектирования, и не суммируются по элементам территории.</w:t>
      </w:r>
    </w:p>
    <w:p w:rsidR="00942604" w:rsidRPr="00494274" w:rsidRDefault="00942604">
      <w:pPr>
        <w:pStyle w:val="ConsPlusNormal"/>
        <w:spacing w:before="220"/>
        <w:ind w:firstLine="540"/>
        <w:jc w:val="both"/>
        <w:rPr>
          <w:rFonts w:ascii="Times New Roman" w:hAnsi="Times New Roman" w:cs="Times New Roman"/>
          <w:sz w:val="24"/>
          <w:szCs w:val="24"/>
        </w:rPr>
      </w:pPr>
      <w:r w:rsidRPr="00494274">
        <w:rPr>
          <w:rFonts w:ascii="Times New Roman" w:hAnsi="Times New Roman" w:cs="Times New Roman"/>
          <w:sz w:val="24"/>
          <w:szCs w:val="24"/>
        </w:rPr>
        <w:t>В случае примыкания жилого квартала к существующим зеленым массивам возможно сокращение нормы обеспеченности жителей территориями зеленых насаждений жилого квартала на 25%.</w:t>
      </w:r>
    </w:p>
    <w:p w:rsidR="00942604" w:rsidRPr="00494274" w:rsidRDefault="00942604">
      <w:pPr>
        <w:pStyle w:val="ConsPlusNormal"/>
        <w:spacing w:before="220"/>
        <w:ind w:firstLine="540"/>
        <w:jc w:val="both"/>
        <w:rPr>
          <w:rFonts w:ascii="Times New Roman" w:hAnsi="Times New Roman" w:cs="Times New Roman"/>
          <w:sz w:val="24"/>
          <w:szCs w:val="24"/>
        </w:rPr>
      </w:pPr>
      <w:r w:rsidRPr="00494274">
        <w:rPr>
          <w:rFonts w:ascii="Times New Roman" w:hAnsi="Times New Roman" w:cs="Times New Roman"/>
          <w:sz w:val="24"/>
          <w:szCs w:val="24"/>
        </w:rPr>
        <w:t>2.1.1.23. При размещении строений должны соблюдаться нормативные противопожарные расстояния между постройками, расположенными на соседних земельных участках.</w:t>
      </w:r>
    </w:p>
    <w:p w:rsidR="00942604" w:rsidRPr="00494274" w:rsidRDefault="00942604">
      <w:pPr>
        <w:pStyle w:val="ConsPlusNormal"/>
        <w:spacing w:before="220"/>
        <w:ind w:firstLine="540"/>
        <w:jc w:val="both"/>
        <w:rPr>
          <w:rFonts w:ascii="Times New Roman" w:hAnsi="Times New Roman" w:cs="Times New Roman"/>
          <w:sz w:val="24"/>
          <w:szCs w:val="24"/>
        </w:rPr>
      </w:pPr>
      <w:r w:rsidRPr="00494274">
        <w:rPr>
          <w:rFonts w:ascii="Times New Roman" w:hAnsi="Times New Roman" w:cs="Times New Roman"/>
          <w:sz w:val="24"/>
          <w:szCs w:val="24"/>
        </w:rPr>
        <w:t>Скаты кровли зданий, строений и сооружений, а также жилых домов и хозяйственных построек, не допускается ориентировать на территорию смежных земельных участков. С целью предотвращения попадания на территорию смежных земельных участков дождевых и талых вод, а также предотвращения возможного схода снега, для защиты прав землепользователей смежных земельных участков, скат с кровель строений должен быть ориентирован на территорию участка лица, осуществляющего строительство.</w:t>
      </w:r>
    </w:p>
    <w:p w:rsidR="00942604" w:rsidRPr="00494274" w:rsidRDefault="00942604">
      <w:pPr>
        <w:pStyle w:val="ConsPlusNormal"/>
        <w:spacing w:before="220"/>
        <w:ind w:firstLine="540"/>
        <w:jc w:val="both"/>
        <w:rPr>
          <w:rFonts w:ascii="Times New Roman" w:hAnsi="Times New Roman" w:cs="Times New Roman"/>
          <w:sz w:val="24"/>
          <w:szCs w:val="24"/>
        </w:rPr>
      </w:pPr>
      <w:r w:rsidRPr="00494274">
        <w:rPr>
          <w:rFonts w:ascii="Times New Roman" w:hAnsi="Times New Roman" w:cs="Times New Roman"/>
          <w:sz w:val="24"/>
          <w:szCs w:val="24"/>
        </w:rPr>
        <w:lastRenderedPageBreak/>
        <w:t xml:space="preserve">2.1.1.24. </w:t>
      </w:r>
      <w:proofErr w:type="gramStart"/>
      <w:r w:rsidRPr="00494274">
        <w:rPr>
          <w:rFonts w:ascii="Times New Roman" w:hAnsi="Times New Roman" w:cs="Times New Roman"/>
          <w:sz w:val="24"/>
          <w:szCs w:val="24"/>
        </w:rPr>
        <w:t>Противопожарные расстояния от границ многоквартирной малоэтажной застройки поселений (населенных пунктов) до лесных насаждений в лесничествах (лесопарках) должны быть не менее 50 м, а от границ застройки сельских поселений с одно-, двухэтажной индивидуальной застройкой, а также от домов и хозяйственных построек на территории садовых, дачных и приусадебных земельных участков до лесных насаждений в лесничествах (лесопарках) - не менее 30 м.</w:t>
      </w:r>
      <w:proofErr w:type="gramEnd"/>
    </w:p>
    <w:p w:rsidR="00942604" w:rsidRPr="00494274" w:rsidRDefault="00942604">
      <w:pPr>
        <w:pStyle w:val="ConsPlusNormal"/>
        <w:jc w:val="both"/>
        <w:rPr>
          <w:rFonts w:ascii="Times New Roman" w:hAnsi="Times New Roman" w:cs="Times New Roman"/>
          <w:sz w:val="24"/>
          <w:szCs w:val="24"/>
        </w:rPr>
      </w:pPr>
    </w:p>
    <w:p w:rsidR="00942604" w:rsidRPr="00494274" w:rsidRDefault="00942604">
      <w:pPr>
        <w:pStyle w:val="ConsPlusNormal"/>
        <w:jc w:val="center"/>
        <w:outlineLvl w:val="3"/>
        <w:rPr>
          <w:rFonts w:ascii="Times New Roman" w:hAnsi="Times New Roman" w:cs="Times New Roman"/>
          <w:sz w:val="24"/>
          <w:szCs w:val="24"/>
        </w:rPr>
      </w:pPr>
      <w:r w:rsidRPr="00494274">
        <w:rPr>
          <w:rFonts w:ascii="Times New Roman" w:hAnsi="Times New Roman" w:cs="Times New Roman"/>
          <w:sz w:val="24"/>
          <w:szCs w:val="24"/>
        </w:rPr>
        <w:t>2.1.2. Общественно-деловые зоны</w:t>
      </w:r>
    </w:p>
    <w:p w:rsidR="00942604" w:rsidRPr="00494274" w:rsidRDefault="00942604">
      <w:pPr>
        <w:pStyle w:val="ConsPlusNormal"/>
        <w:jc w:val="both"/>
        <w:rPr>
          <w:rFonts w:ascii="Times New Roman" w:hAnsi="Times New Roman" w:cs="Times New Roman"/>
          <w:sz w:val="24"/>
          <w:szCs w:val="24"/>
        </w:rPr>
      </w:pPr>
    </w:p>
    <w:p w:rsidR="00942604" w:rsidRPr="00494274" w:rsidRDefault="00942604">
      <w:pPr>
        <w:pStyle w:val="ConsPlusNormal"/>
        <w:ind w:firstLine="540"/>
        <w:jc w:val="both"/>
        <w:rPr>
          <w:rFonts w:ascii="Times New Roman" w:hAnsi="Times New Roman" w:cs="Times New Roman"/>
          <w:sz w:val="24"/>
          <w:szCs w:val="24"/>
        </w:rPr>
      </w:pPr>
      <w:r w:rsidRPr="00494274">
        <w:rPr>
          <w:rFonts w:ascii="Times New Roman" w:hAnsi="Times New Roman" w:cs="Times New Roman"/>
          <w:sz w:val="24"/>
          <w:szCs w:val="24"/>
        </w:rPr>
        <w:t>2.1.2.1. Общественно-деловые зоны на территории Майминского района Республики Алтай предназначены для размещения административных зданий, объектов культуры, торговли, общественного питания, социального и коммунально-бытового назначения, предпринимательской деятельности, культовых зданий, стоянок автомобильного транспорта, объектов делового и финансового назначения. Здесь могут размещаться объекты здравоохранения, объекты дошкольного и среднего образования, профессионального образования, иные объекты, связанные с обеспечением жизнедеятельности населения.</w:t>
      </w:r>
    </w:p>
    <w:p w:rsidR="00942604" w:rsidRPr="00494274" w:rsidRDefault="00942604">
      <w:pPr>
        <w:pStyle w:val="ConsPlusNormal"/>
        <w:spacing w:before="220"/>
        <w:ind w:firstLine="540"/>
        <w:jc w:val="both"/>
        <w:rPr>
          <w:rFonts w:ascii="Times New Roman" w:hAnsi="Times New Roman" w:cs="Times New Roman"/>
          <w:sz w:val="24"/>
          <w:szCs w:val="24"/>
        </w:rPr>
      </w:pPr>
      <w:r w:rsidRPr="00494274">
        <w:rPr>
          <w:rFonts w:ascii="Times New Roman" w:hAnsi="Times New Roman" w:cs="Times New Roman"/>
          <w:sz w:val="24"/>
          <w:szCs w:val="24"/>
        </w:rPr>
        <w:t>2.1.2.2. Общественно-деловые зоны следует формировать как центры деловой, финансовой и общественной активности в центральных частях населенных пунктов Майминского района Республики Алтай на территориях, прилегающих к магистральным улицам, общественно-транспортным узлам, промышленным предприятиям и другим объектам массового посещения. Состав и местоположение общественных центров принимаются с учетом величины "обслуживаемой" планировочной единицы, его роли в системе расселения и функционально планировочной организации территории.</w:t>
      </w:r>
    </w:p>
    <w:p w:rsidR="00942604" w:rsidRPr="00494274" w:rsidRDefault="00942604">
      <w:pPr>
        <w:pStyle w:val="ConsPlusNormal"/>
        <w:spacing w:before="220"/>
        <w:ind w:firstLine="540"/>
        <w:jc w:val="both"/>
        <w:rPr>
          <w:rFonts w:ascii="Times New Roman" w:hAnsi="Times New Roman" w:cs="Times New Roman"/>
          <w:sz w:val="24"/>
          <w:szCs w:val="24"/>
        </w:rPr>
      </w:pPr>
      <w:r w:rsidRPr="00494274">
        <w:rPr>
          <w:rFonts w:ascii="Times New Roman" w:hAnsi="Times New Roman" w:cs="Times New Roman"/>
          <w:sz w:val="24"/>
          <w:szCs w:val="24"/>
        </w:rPr>
        <w:t>2.1.2.3. В составе общественно-деловых зон может выделяться зона историко-культурного центра, которая предназначена для размещения объектов общественно-делового, коммерческого и некоммерческого назначения с применением комплекса мероприятий по сохранению исторического облика сложившейся застройки.</w:t>
      </w:r>
    </w:p>
    <w:p w:rsidR="00942604" w:rsidRPr="00494274" w:rsidRDefault="00942604">
      <w:pPr>
        <w:pStyle w:val="ConsPlusNormal"/>
        <w:spacing w:before="220"/>
        <w:ind w:firstLine="540"/>
        <w:jc w:val="both"/>
        <w:rPr>
          <w:rFonts w:ascii="Times New Roman" w:hAnsi="Times New Roman" w:cs="Times New Roman"/>
          <w:sz w:val="24"/>
          <w:szCs w:val="24"/>
        </w:rPr>
      </w:pPr>
      <w:r w:rsidRPr="00494274">
        <w:rPr>
          <w:rFonts w:ascii="Times New Roman" w:hAnsi="Times New Roman" w:cs="Times New Roman"/>
          <w:sz w:val="24"/>
          <w:szCs w:val="24"/>
        </w:rPr>
        <w:t>2.1.2.4. В перечень объектов капитального строительства, разрешенных для размещения в общественно-деловых зонах, могут включаться также жилые дома, гостиницы, гаражи, объекты индустрии развлечений при отсутствии ограничений на их размещение (проработанных в Правилах землепользования и застройки).</w:t>
      </w:r>
    </w:p>
    <w:p w:rsidR="00942604" w:rsidRPr="00494274" w:rsidRDefault="00942604">
      <w:pPr>
        <w:pStyle w:val="ConsPlusNormal"/>
        <w:spacing w:before="220"/>
        <w:ind w:firstLine="540"/>
        <w:jc w:val="both"/>
        <w:rPr>
          <w:rFonts w:ascii="Times New Roman" w:hAnsi="Times New Roman" w:cs="Times New Roman"/>
          <w:sz w:val="24"/>
          <w:szCs w:val="24"/>
        </w:rPr>
      </w:pPr>
      <w:r w:rsidRPr="00494274">
        <w:rPr>
          <w:rFonts w:ascii="Times New Roman" w:hAnsi="Times New Roman" w:cs="Times New Roman"/>
          <w:sz w:val="24"/>
          <w:szCs w:val="24"/>
        </w:rPr>
        <w:t>В общественно-деловых зонах допускается размещать производственные предприятия площадью не более 100 кв. м, экологически безопасные и не имеющие санитарно-защитных зон.</w:t>
      </w:r>
    </w:p>
    <w:p w:rsidR="00942604" w:rsidRPr="00494274" w:rsidRDefault="00942604">
      <w:pPr>
        <w:pStyle w:val="ConsPlusNormal"/>
        <w:spacing w:before="220"/>
        <w:ind w:firstLine="540"/>
        <w:jc w:val="both"/>
        <w:rPr>
          <w:rFonts w:ascii="Times New Roman" w:hAnsi="Times New Roman" w:cs="Times New Roman"/>
          <w:sz w:val="24"/>
          <w:szCs w:val="24"/>
        </w:rPr>
      </w:pPr>
      <w:r w:rsidRPr="00494274">
        <w:rPr>
          <w:rFonts w:ascii="Times New Roman" w:hAnsi="Times New Roman" w:cs="Times New Roman"/>
          <w:sz w:val="24"/>
          <w:szCs w:val="24"/>
        </w:rPr>
        <w:t>2.1.2.5. Интенсивность использования территории общественно-деловых зон характеризуется коэффициентом застройки и коэффициентом плотности застройки (как для жилых зон).</w:t>
      </w:r>
    </w:p>
    <w:p w:rsidR="00942604" w:rsidRDefault="00942604">
      <w:pPr>
        <w:pStyle w:val="ConsPlusNormal"/>
        <w:spacing w:before="220"/>
        <w:ind w:firstLine="540"/>
        <w:jc w:val="both"/>
        <w:rPr>
          <w:rFonts w:ascii="Times New Roman" w:hAnsi="Times New Roman" w:cs="Times New Roman"/>
          <w:sz w:val="24"/>
          <w:szCs w:val="24"/>
        </w:rPr>
      </w:pPr>
      <w:r w:rsidRPr="00494274">
        <w:rPr>
          <w:rFonts w:ascii="Times New Roman" w:hAnsi="Times New Roman" w:cs="Times New Roman"/>
          <w:sz w:val="24"/>
          <w:szCs w:val="24"/>
        </w:rPr>
        <w:t>Показатели максимальной плотности застройки общественно-деловых зон приведены в таблице.</w:t>
      </w:r>
    </w:p>
    <w:p w:rsidR="00494274" w:rsidRDefault="00494274">
      <w:pPr>
        <w:pStyle w:val="ConsPlusNormal"/>
        <w:spacing w:before="220"/>
        <w:ind w:firstLine="540"/>
        <w:jc w:val="both"/>
        <w:rPr>
          <w:rFonts w:ascii="Times New Roman" w:hAnsi="Times New Roman" w:cs="Times New Roman"/>
          <w:sz w:val="24"/>
          <w:szCs w:val="24"/>
        </w:rPr>
      </w:pPr>
    </w:p>
    <w:p w:rsidR="00494274" w:rsidRDefault="00494274">
      <w:pPr>
        <w:pStyle w:val="ConsPlusNormal"/>
        <w:spacing w:before="220"/>
        <w:ind w:firstLine="540"/>
        <w:jc w:val="both"/>
        <w:rPr>
          <w:rFonts w:ascii="Times New Roman" w:hAnsi="Times New Roman" w:cs="Times New Roman"/>
          <w:sz w:val="24"/>
          <w:szCs w:val="24"/>
        </w:rPr>
      </w:pPr>
    </w:p>
    <w:p w:rsidR="00494274" w:rsidRDefault="00494274">
      <w:pPr>
        <w:pStyle w:val="ConsPlusNormal"/>
        <w:spacing w:before="220"/>
        <w:ind w:firstLine="540"/>
        <w:jc w:val="both"/>
        <w:rPr>
          <w:rFonts w:ascii="Times New Roman" w:hAnsi="Times New Roman" w:cs="Times New Roman"/>
          <w:sz w:val="24"/>
          <w:szCs w:val="24"/>
        </w:rPr>
      </w:pPr>
    </w:p>
    <w:p w:rsidR="00942604" w:rsidRPr="00494274" w:rsidRDefault="00942604">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443"/>
        <w:gridCol w:w="1785"/>
        <w:gridCol w:w="1785"/>
      </w:tblGrid>
      <w:tr w:rsidR="00942604" w:rsidRPr="00942604">
        <w:tc>
          <w:tcPr>
            <w:tcW w:w="5443"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lastRenderedPageBreak/>
              <w:t>Территориальные участки различной застройки</w:t>
            </w:r>
          </w:p>
        </w:tc>
        <w:tc>
          <w:tcPr>
            <w:tcW w:w="1785"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Коэффициент застройки</w:t>
            </w:r>
          </w:p>
        </w:tc>
        <w:tc>
          <w:tcPr>
            <w:tcW w:w="1785"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Коэффициент плотности застройки</w:t>
            </w:r>
          </w:p>
        </w:tc>
      </w:tr>
      <w:tr w:rsidR="00942604" w:rsidRPr="00942604">
        <w:tc>
          <w:tcPr>
            <w:tcW w:w="5443" w:type="dxa"/>
          </w:tcPr>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Многофункциональная застройка</w:t>
            </w:r>
          </w:p>
        </w:tc>
        <w:tc>
          <w:tcPr>
            <w:tcW w:w="1785"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1,0</w:t>
            </w:r>
          </w:p>
        </w:tc>
        <w:tc>
          <w:tcPr>
            <w:tcW w:w="1785"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3,0</w:t>
            </w:r>
          </w:p>
        </w:tc>
      </w:tr>
      <w:tr w:rsidR="00942604" w:rsidRPr="00942604">
        <w:tc>
          <w:tcPr>
            <w:tcW w:w="5443" w:type="dxa"/>
          </w:tcPr>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Специализированная (узкого профиля) общественная застройка</w:t>
            </w:r>
          </w:p>
        </w:tc>
        <w:tc>
          <w:tcPr>
            <w:tcW w:w="1785"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0,8</w:t>
            </w:r>
          </w:p>
        </w:tc>
        <w:tc>
          <w:tcPr>
            <w:tcW w:w="1785"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2,4</w:t>
            </w:r>
          </w:p>
        </w:tc>
      </w:tr>
    </w:tbl>
    <w:p w:rsidR="00942604" w:rsidRPr="00942604" w:rsidRDefault="00942604">
      <w:pPr>
        <w:pStyle w:val="ConsPlusNormal"/>
        <w:jc w:val="both"/>
        <w:rPr>
          <w:rFonts w:ascii="Times New Roman" w:hAnsi="Times New Roman" w:cs="Times New Roman"/>
        </w:rPr>
      </w:pPr>
    </w:p>
    <w:p w:rsidR="00942604" w:rsidRPr="00494274" w:rsidRDefault="00942604">
      <w:pPr>
        <w:pStyle w:val="ConsPlusNormal"/>
        <w:ind w:firstLine="540"/>
        <w:jc w:val="both"/>
        <w:rPr>
          <w:rFonts w:ascii="Times New Roman" w:hAnsi="Times New Roman" w:cs="Times New Roman"/>
          <w:sz w:val="24"/>
          <w:szCs w:val="24"/>
        </w:rPr>
      </w:pPr>
      <w:r w:rsidRPr="00494274">
        <w:rPr>
          <w:rFonts w:ascii="Times New Roman" w:hAnsi="Times New Roman" w:cs="Times New Roman"/>
          <w:sz w:val="24"/>
          <w:szCs w:val="24"/>
        </w:rPr>
        <w:t>2.1.2.6. Все организации необходимо размещать на территории, предусмотренной генеральным планом поселения (населенного пункта), или соответствующими проектами планировки. Временные объекты и нестационарные сооружения размещаются только по разрешению Отдела архитектуры, градостроительства и земельных отношений Администрации Майминского района при предоставлении соответствующей схемы размещения объектов.</w:t>
      </w:r>
    </w:p>
    <w:p w:rsidR="00942604" w:rsidRPr="00494274" w:rsidRDefault="00942604">
      <w:pPr>
        <w:pStyle w:val="ConsPlusNormal"/>
        <w:spacing w:before="220"/>
        <w:ind w:firstLine="540"/>
        <w:jc w:val="both"/>
        <w:rPr>
          <w:rFonts w:ascii="Times New Roman" w:hAnsi="Times New Roman" w:cs="Times New Roman"/>
          <w:sz w:val="24"/>
          <w:szCs w:val="24"/>
        </w:rPr>
      </w:pPr>
      <w:r w:rsidRPr="00494274">
        <w:rPr>
          <w:rFonts w:ascii="Times New Roman" w:hAnsi="Times New Roman" w:cs="Times New Roman"/>
          <w:sz w:val="24"/>
          <w:szCs w:val="24"/>
        </w:rPr>
        <w:t>2.1.2.7. Размещение детских учреждений образовательного типа во встроено-пристроенных помещениях допускается при разработке проекта планировки на застроенные территории (жилые и планируемые для жилищного строительства) и при согласовании с соответствующим ведомством.</w:t>
      </w:r>
    </w:p>
    <w:p w:rsidR="00942604" w:rsidRPr="00494274" w:rsidRDefault="00942604">
      <w:pPr>
        <w:pStyle w:val="ConsPlusNormal"/>
        <w:spacing w:before="220"/>
        <w:ind w:firstLine="540"/>
        <w:jc w:val="both"/>
        <w:rPr>
          <w:rFonts w:ascii="Times New Roman" w:hAnsi="Times New Roman" w:cs="Times New Roman"/>
          <w:sz w:val="24"/>
          <w:szCs w:val="24"/>
        </w:rPr>
      </w:pPr>
      <w:r w:rsidRPr="00494274">
        <w:rPr>
          <w:rFonts w:ascii="Times New Roman" w:hAnsi="Times New Roman" w:cs="Times New Roman"/>
          <w:sz w:val="24"/>
          <w:szCs w:val="24"/>
        </w:rPr>
        <w:t>2.1.2.8. При формировании в микрорайоне (квартале) единого физкультурно-оздоровительного комплекса для школьников и населения и уменьшении удельных размеров площадок для занятий физкультурой возможно сокращение нормативно требуемой территории учреждения образовательного типа.</w:t>
      </w:r>
    </w:p>
    <w:p w:rsidR="00942604" w:rsidRPr="00494274" w:rsidRDefault="00942604">
      <w:pPr>
        <w:pStyle w:val="ConsPlusNormal"/>
        <w:jc w:val="both"/>
        <w:rPr>
          <w:rFonts w:ascii="Times New Roman" w:hAnsi="Times New Roman" w:cs="Times New Roman"/>
          <w:sz w:val="24"/>
          <w:szCs w:val="24"/>
        </w:rPr>
      </w:pPr>
    </w:p>
    <w:p w:rsidR="00942604" w:rsidRPr="00494274" w:rsidRDefault="00942604">
      <w:pPr>
        <w:pStyle w:val="ConsPlusNormal"/>
        <w:jc w:val="center"/>
        <w:outlineLvl w:val="3"/>
        <w:rPr>
          <w:rFonts w:ascii="Times New Roman" w:hAnsi="Times New Roman" w:cs="Times New Roman"/>
          <w:sz w:val="24"/>
          <w:szCs w:val="24"/>
        </w:rPr>
      </w:pPr>
      <w:r w:rsidRPr="00494274">
        <w:rPr>
          <w:rFonts w:ascii="Times New Roman" w:hAnsi="Times New Roman" w:cs="Times New Roman"/>
          <w:sz w:val="24"/>
          <w:szCs w:val="24"/>
        </w:rPr>
        <w:t>2.1.3. Зоны рекреационного назначения</w:t>
      </w:r>
    </w:p>
    <w:p w:rsidR="00942604" w:rsidRPr="00494274" w:rsidRDefault="00942604">
      <w:pPr>
        <w:pStyle w:val="ConsPlusNormal"/>
        <w:jc w:val="both"/>
        <w:rPr>
          <w:rFonts w:ascii="Times New Roman" w:hAnsi="Times New Roman" w:cs="Times New Roman"/>
          <w:sz w:val="24"/>
          <w:szCs w:val="24"/>
        </w:rPr>
      </w:pPr>
    </w:p>
    <w:p w:rsidR="00942604" w:rsidRPr="00494274" w:rsidRDefault="00942604">
      <w:pPr>
        <w:pStyle w:val="ConsPlusNormal"/>
        <w:ind w:firstLine="540"/>
        <w:jc w:val="both"/>
        <w:rPr>
          <w:rFonts w:ascii="Times New Roman" w:hAnsi="Times New Roman" w:cs="Times New Roman"/>
          <w:sz w:val="24"/>
          <w:szCs w:val="24"/>
        </w:rPr>
      </w:pPr>
      <w:r w:rsidRPr="00494274">
        <w:rPr>
          <w:rFonts w:ascii="Times New Roman" w:hAnsi="Times New Roman" w:cs="Times New Roman"/>
          <w:sz w:val="24"/>
          <w:szCs w:val="24"/>
        </w:rPr>
        <w:t>2.1.3.1. Зоны рекреационного назначения на территории Майминского района Республики Алтай предназначены для организации массового отдыха населения (в том числе детей различного возраста), туризма, занятия физической культурой и спортом, а также для улучшения экологической обстановки, проведения мероприятий на открытом воздухе.</w:t>
      </w:r>
    </w:p>
    <w:p w:rsidR="00942604" w:rsidRPr="00494274" w:rsidRDefault="00942604">
      <w:pPr>
        <w:pStyle w:val="ConsPlusNormal"/>
        <w:spacing w:before="220"/>
        <w:ind w:firstLine="540"/>
        <w:jc w:val="both"/>
        <w:rPr>
          <w:rFonts w:ascii="Times New Roman" w:hAnsi="Times New Roman" w:cs="Times New Roman"/>
          <w:sz w:val="24"/>
          <w:szCs w:val="24"/>
        </w:rPr>
      </w:pPr>
      <w:r w:rsidRPr="00494274">
        <w:rPr>
          <w:rFonts w:ascii="Times New Roman" w:hAnsi="Times New Roman" w:cs="Times New Roman"/>
          <w:sz w:val="24"/>
          <w:szCs w:val="24"/>
        </w:rPr>
        <w:t>2.1.3.2. Зоны рекреационного назначения включают в себя парки, скверы, сады, лесопарки, бульвары, зеленые массивы перед общественными зданиями, водоемы и иные объекты, используемые в рекреационных целях и формирующие систему открытых пространств.</w:t>
      </w:r>
    </w:p>
    <w:p w:rsidR="00942604" w:rsidRPr="00494274" w:rsidRDefault="00942604">
      <w:pPr>
        <w:pStyle w:val="ConsPlusNormal"/>
        <w:spacing w:before="220"/>
        <w:ind w:firstLine="540"/>
        <w:jc w:val="both"/>
        <w:rPr>
          <w:rFonts w:ascii="Times New Roman" w:hAnsi="Times New Roman" w:cs="Times New Roman"/>
          <w:sz w:val="24"/>
          <w:szCs w:val="24"/>
        </w:rPr>
      </w:pPr>
      <w:r w:rsidRPr="00494274">
        <w:rPr>
          <w:rFonts w:ascii="Times New Roman" w:hAnsi="Times New Roman" w:cs="Times New Roman"/>
          <w:sz w:val="24"/>
          <w:szCs w:val="24"/>
        </w:rPr>
        <w:t>2.1.3.3. Рекреационные зоны поселений Майминского района Республики Алтай необходимо формировать во взаимосвязи с прилегающими лесами, зелеными зонами, землями сельскохозяйственного назначения, озеленением при объектах, создавая взаимоувязанный с природой "зеленый" каркас.</w:t>
      </w:r>
    </w:p>
    <w:p w:rsidR="00942604" w:rsidRPr="00494274" w:rsidRDefault="00942604">
      <w:pPr>
        <w:pStyle w:val="ConsPlusNormal"/>
        <w:spacing w:before="220"/>
        <w:ind w:firstLine="540"/>
        <w:jc w:val="both"/>
        <w:rPr>
          <w:rFonts w:ascii="Times New Roman" w:hAnsi="Times New Roman" w:cs="Times New Roman"/>
          <w:sz w:val="24"/>
          <w:szCs w:val="24"/>
        </w:rPr>
      </w:pPr>
      <w:r w:rsidRPr="00494274">
        <w:rPr>
          <w:rFonts w:ascii="Times New Roman" w:hAnsi="Times New Roman" w:cs="Times New Roman"/>
          <w:sz w:val="24"/>
          <w:szCs w:val="24"/>
        </w:rPr>
        <w:t>Рекреационные зоны формируются преимущественно на землях общего пользования, а в особых случаях (при соответствующем согласовании с надзорными органами) на землях особо охраняемых природных территорий.</w:t>
      </w:r>
    </w:p>
    <w:p w:rsidR="00942604" w:rsidRPr="00494274" w:rsidRDefault="00942604">
      <w:pPr>
        <w:pStyle w:val="ConsPlusNormal"/>
        <w:spacing w:before="220"/>
        <w:ind w:firstLine="540"/>
        <w:jc w:val="both"/>
        <w:rPr>
          <w:rFonts w:ascii="Times New Roman" w:hAnsi="Times New Roman" w:cs="Times New Roman"/>
          <w:sz w:val="24"/>
          <w:szCs w:val="24"/>
        </w:rPr>
      </w:pPr>
      <w:r w:rsidRPr="00494274">
        <w:rPr>
          <w:rFonts w:ascii="Times New Roman" w:hAnsi="Times New Roman" w:cs="Times New Roman"/>
          <w:sz w:val="24"/>
          <w:szCs w:val="24"/>
        </w:rPr>
        <w:t xml:space="preserve">2.1.3.4. </w:t>
      </w:r>
      <w:proofErr w:type="gramStart"/>
      <w:r w:rsidRPr="00494274">
        <w:rPr>
          <w:rFonts w:ascii="Times New Roman" w:hAnsi="Times New Roman" w:cs="Times New Roman"/>
          <w:sz w:val="24"/>
          <w:szCs w:val="24"/>
        </w:rPr>
        <w:t xml:space="preserve">В перечне разрешенных видов строительства (использования) в рекреационных зонах допускаются объекты, связанные непосредственно с рекреационной деятельностью (пансионаты, кемпинги, базы отдыха, туристско-оздоровительные лагеря, дома рыболова и охотника, детские туристические станции, учебно-туристические тропы, трассы, детские и спортивные лагеря, пляжи, спортивные и игровые площадки и др.), а также связанные с обслуживанием зоны отдыха (небольшие сезонные кафе, тематически </w:t>
      </w:r>
      <w:r w:rsidRPr="00494274">
        <w:rPr>
          <w:rFonts w:ascii="Times New Roman" w:hAnsi="Times New Roman" w:cs="Times New Roman"/>
          <w:sz w:val="24"/>
          <w:szCs w:val="24"/>
        </w:rPr>
        <w:lastRenderedPageBreak/>
        <w:t>ориентированные центры развлечения, пункты проката и</w:t>
      </w:r>
      <w:proofErr w:type="gramEnd"/>
      <w:r w:rsidRPr="00494274">
        <w:rPr>
          <w:rFonts w:ascii="Times New Roman" w:hAnsi="Times New Roman" w:cs="Times New Roman"/>
          <w:sz w:val="24"/>
          <w:szCs w:val="24"/>
        </w:rPr>
        <w:t xml:space="preserve"> др.). Также допускается размещать автостоянки и необходимые для деятельности основных объектов инженерные сооружения. Размещение указанных объектов допускается, если это не сопровождается сокращением площади зеленых насаждений, за исключением случаев, когда иная трассировка сети невозможна и требует специального согласования.</w:t>
      </w:r>
    </w:p>
    <w:p w:rsidR="00942604" w:rsidRPr="00494274" w:rsidRDefault="00942604">
      <w:pPr>
        <w:pStyle w:val="ConsPlusNormal"/>
        <w:spacing w:before="220"/>
        <w:ind w:firstLine="540"/>
        <w:jc w:val="both"/>
        <w:rPr>
          <w:rFonts w:ascii="Times New Roman" w:hAnsi="Times New Roman" w:cs="Times New Roman"/>
          <w:sz w:val="24"/>
          <w:szCs w:val="24"/>
        </w:rPr>
      </w:pPr>
      <w:r w:rsidRPr="00494274">
        <w:rPr>
          <w:rFonts w:ascii="Times New Roman" w:hAnsi="Times New Roman" w:cs="Times New Roman"/>
          <w:sz w:val="24"/>
          <w:szCs w:val="24"/>
        </w:rPr>
        <w:t>2.1.3.5. На территориях рекреационных зон не допускается строительство новых и расширение действующих промышленных, коммунально-складских, общественно-деловых и других объектов, негативно влияющих на окружающую среду.</w:t>
      </w:r>
    </w:p>
    <w:p w:rsidR="00942604" w:rsidRPr="00494274" w:rsidRDefault="00942604">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42604" w:rsidRPr="00494274">
        <w:trPr>
          <w:jc w:val="center"/>
        </w:trPr>
        <w:tc>
          <w:tcPr>
            <w:tcW w:w="9294" w:type="dxa"/>
            <w:tcBorders>
              <w:top w:val="nil"/>
              <w:left w:val="single" w:sz="24" w:space="0" w:color="CED3F1"/>
              <w:bottom w:val="nil"/>
              <w:right w:val="single" w:sz="24" w:space="0" w:color="F4F3F8"/>
            </w:tcBorders>
            <w:shd w:val="clear" w:color="auto" w:fill="F4F3F8"/>
          </w:tcPr>
          <w:p w:rsidR="00942604" w:rsidRPr="00494274" w:rsidRDefault="00942604">
            <w:pPr>
              <w:pStyle w:val="ConsPlusNormal"/>
              <w:jc w:val="both"/>
              <w:rPr>
                <w:rFonts w:ascii="Times New Roman" w:hAnsi="Times New Roman" w:cs="Times New Roman"/>
                <w:sz w:val="24"/>
                <w:szCs w:val="24"/>
              </w:rPr>
            </w:pPr>
            <w:proofErr w:type="spellStart"/>
            <w:r w:rsidRPr="00494274">
              <w:rPr>
                <w:rFonts w:ascii="Times New Roman" w:hAnsi="Times New Roman" w:cs="Times New Roman"/>
                <w:color w:val="392C69"/>
                <w:sz w:val="24"/>
                <w:szCs w:val="24"/>
              </w:rPr>
              <w:t>КонсультантПлюс</w:t>
            </w:r>
            <w:proofErr w:type="spellEnd"/>
            <w:r w:rsidRPr="00494274">
              <w:rPr>
                <w:rFonts w:ascii="Times New Roman" w:hAnsi="Times New Roman" w:cs="Times New Roman"/>
                <w:color w:val="392C69"/>
                <w:sz w:val="24"/>
                <w:szCs w:val="24"/>
              </w:rPr>
              <w:t>: примечание.</w:t>
            </w:r>
          </w:p>
          <w:p w:rsidR="00942604" w:rsidRPr="00494274" w:rsidRDefault="00942604">
            <w:pPr>
              <w:pStyle w:val="ConsPlusNormal"/>
              <w:jc w:val="both"/>
              <w:rPr>
                <w:rFonts w:ascii="Times New Roman" w:hAnsi="Times New Roman" w:cs="Times New Roman"/>
                <w:sz w:val="24"/>
                <w:szCs w:val="24"/>
              </w:rPr>
            </w:pPr>
            <w:r w:rsidRPr="00494274">
              <w:rPr>
                <w:rFonts w:ascii="Times New Roman" w:hAnsi="Times New Roman" w:cs="Times New Roman"/>
                <w:color w:val="392C69"/>
                <w:sz w:val="24"/>
                <w:szCs w:val="24"/>
              </w:rPr>
              <w:t>Нумерация пунктов дана в соответствии с официальным текстом документа.</w:t>
            </w:r>
          </w:p>
        </w:tc>
      </w:tr>
    </w:tbl>
    <w:p w:rsidR="00942604" w:rsidRPr="00494274" w:rsidRDefault="00942604">
      <w:pPr>
        <w:pStyle w:val="ConsPlusNormal"/>
        <w:spacing w:before="280"/>
        <w:ind w:firstLine="540"/>
        <w:jc w:val="both"/>
        <w:rPr>
          <w:rFonts w:ascii="Times New Roman" w:hAnsi="Times New Roman" w:cs="Times New Roman"/>
          <w:sz w:val="24"/>
          <w:szCs w:val="24"/>
        </w:rPr>
      </w:pPr>
      <w:r w:rsidRPr="00494274">
        <w:rPr>
          <w:rFonts w:ascii="Times New Roman" w:hAnsi="Times New Roman" w:cs="Times New Roman"/>
          <w:sz w:val="24"/>
          <w:szCs w:val="24"/>
        </w:rPr>
        <w:t>2.1.3.5. Все объекты по обслуживанию зон отдыха должны быть обустроены контейнерными площадками или урнами для сбора и последующего удаления твердых бытовых отходов.</w:t>
      </w:r>
    </w:p>
    <w:p w:rsidR="00942604" w:rsidRPr="00494274" w:rsidRDefault="00942604">
      <w:pPr>
        <w:pStyle w:val="ConsPlusNormal"/>
        <w:spacing w:before="220"/>
        <w:ind w:firstLine="540"/>
        <w:jc w:val="both"/>
        <w:rPr>
          <w:rFonts w:ascii="Times New Roman" w:hAnsi="Times New Roman" w:cs="Times New Roman"/>
          <w:sz w:val="24"/>
          <w:szCs w:val="24"/>
        </w:rPr>
      </w:pPr>
      <w:r w:rsidRPr="00494274">
        <w:rPr>
          <w:rFonts w:ascii="Times New Roman" w:hAnsi="Times New Roman" w:cs="Times New Roman"/>
          <w:sz w:val="24"/>
          <w:szCs w:val="24"/>
        </w:rPr>
        <w:t>2.1.3.6. Озелененные территории общего пользования в составе населенных пунктов (как элементы рекреации) представлены в виде парков, садов, скверов, бульваров, набережных, других мест кратковременного отдыха населения. Кроме того, это могут быть территории зеленых насаждений в составе жилой и общественной застройки, в том числе площадки различного функционального назначения, участки жилой, общественной, производственной застройки (при отсутствии санитарно-защитных зон).</w:t>
      </w:r>
    </w:p>
    <w:p w:rsidR="00942604" w:rsidRPr="00494274" w:rsidRDefault="00942604">
      <w:pPr>
        <w:pStyle w:val="ConsPlusNormal"/>
        <w:spacing w:before="220"/>
        <w:ind w:firstLine="540"/>
        <w:jc w:val="both"/>
        <w:rPr>
          <w:rFonts w:ascii="Times New Roman" w:hAnsi="Times New Roman" w:cs="Times New Roman"/>
          <w:sz w:val="24"/>
          <w:szCs w:val="24"/>
        </w:rPr>
      </w:pPr>
      <w:r w:rsidRPr="00494274">
        <w:rPr>
          <w:rFonts w:ascii="Times New Roman" w:hAnsi="Times New Roman" w:cs="Times New Roman"/>
          <w:sz w:val="24"/>
          <w:szCs w:val="24"/>
        </w:rPr>
        <w:t>2.1.3.7. Минимально допустимая площадь территории для размещения объектов рекреации составляет:</w:t>
      </w:r>
    </w:p>
    <w:p w:rsidR="00942604" w:rsidRPr="00494274" w:rsidRDefault="00942604">
      <w:pPr>
        <w:pStyle w:val="ConsPlusNormal"/>
        <w:spacing w:before="220"/>
        <w:ind w:firstLine="540"/>
        <w:jc w:val="both"/>
        <w:rPr>
          <w:rFonts w:ascii="Times New Roman" w:hAnsi="Times New Roman" w:cs="Times New Roman"/>
          <w:sz w:val="24"/>
          <w:szCs w:val="24"/>
        </w:rPr>
      </w:pPr>
      <w:r w:rsidRPr="00494274">
        <w:rPr>
          <w:rFonts w:ascii="Times New Roman" w:hAnsi="Times New Roman" w:cs="Times New Roman"/>
          <w:sz w:val="24"/>
          <w:szCs w:val="24"/>
        </w:rPr>
        <w:t>парки - 15 га;</w:t>
      </w:r>
    </w:p>
    <w:p w:rsidR="00942604" w:rsidRPr="00494274" w:rsidRDefault="00942604">
      <w:pPr>
        <w:pStyle w:val="ConsPlusNormal"/>
        <w:spacing w:before="220"/>
        <w:ind w:firstLine="540"/>
        <w:jc w:val="both"/>
        <w:rPr>
          <w:rFonts w:ascii="Times New Roman" w:hAnsi="Times New Roman" w:cs="Times New Roman"/>
          <w:sz w:val="24"/>
          <w:szCs w:val="24"/>
        </w:rPr>
      </w:pPr>
      <w:r w:rsidRPr="00494274">
        <w:rPr>
          <w:rFonts w:ascii="Times New Roman" w:hAnsi="Times New Roman" w:cs="Times New Roman"/>
          <w:sz w:val="24"/>
          <w:szCs w:val="24"/>
        </w:rPr>
        <w:t>парки планировочных районов - 10 га;</w:t>
      </w:r>
    </w:p>
    <w:p w:rsidR="00942604" w:rsidRPr="00494274" w:rsidRDefault="00942604">
      <w:pPr>
        <w:pStyle w:val="ConsPlusNormal"/>
        <w:spacing w:before="220"/>
        <w:ind w:firstLine="540"/>
        <w:jc w:val="both"/>
        <w:rPr>
          <w:rFonts w:ascii="Times New Roman" w:hAnsi="Times New Roman" w:cs="Times New Roman"/>
          <w:sz w:val="24"/>
          <w:szCs w:val="24"/>
        </w:rPr>
      </w:pPr>
      <w:r w:rsidRPr="00494274">
        <w:rPr>
          <w:rFonts w:ascii="Times New Roman" w:hAnsi="Times New Roman" w:cs="Times New Roman"/>
          <w:sz w:val="24"/>
          <w:szCs w:val="24"/>
        </w:rPr>
        <w:t>сады - 3 га;</w:t>
      </w:r>
    </w:p>
    <w:p w:rsidR="00942604" w:rsidRPr="00494274" w:rsidRDefault="00942604">
      <w:pPr>
        <w:pStyle w:val="ConsPlusNormal"/>
        <w:spacing w:before="220"/>
        <w:ind w:firstLine="540"/>
        <w:jc w:val="both"/>
        <w:rPr>
          <w:rFonts w:ascii="Times New Roman" w:hAnsi="Times New Roman" w:cs="Times New Roman"/>
          <w:sz w:val="24"/>
          <w:szCs w:val="24"/>
        </w:rPr>
      </w:pPr>
      <w:r w:rsidRPr="00494274">
        <w:rPr>
          <w:rFonts w:ascii="Times New Roman" w:hAnsi="Times New Roman" w:cs="Times New Roman"/>
          <w:sz w:val="24"/>
          <w:szCs w:val="24"/>
        </w:rPr>
        <w:t>скверы - 0,5 га;</w:t>
      </w:r>
    </w:p>
    <w:p w:rsidR="00942604" w:rsidRPr="00494274" w:rsidRDefault="00942604">
      <w:pPr>
        <w:pStyle w:val="ConsPlusNormal"/>
        <w:spacing w:before="220"/>
        <w:ind w:firstLine="540"/>
        <w:jc w:val="both"/>
        <w:rPr>
          <w:rFonts w:ascii="Times New Roman" w:hAnsi="Times New Roman" w:cs="Times New Roman"/>
          <w:sz w:val="24"/>
          <w:szCs w:val="24"/>
        </w:rPr>
      </w:pPr>
      <w:r w:rsidRPr="00494274">
        <w:rPr>
          <w:rFonts w:ascii="Times New Roman" w:hAnsi="Times New Roman" w:cs="Times New Roman"/>
          <w:sz w:val="24"/>
          <w:szCs w:val="24"/>
        </w:rPr>
        <w:t>озелененные территории (участки) - менее 0,5 га.</w:t>
      </w:r>
    </w:p>
    <w:p w:rsidR="00942604" w:rsidRPr="00494274" w:rsidRDefault="00942604">
      <w:pPr>
        <w:pStyle w:val="ConsPlusNormal"/>
        <w:spacing w:before="220"/>
        <w:ind w:firstLine="540"/>
        <w:jc w:val="both"/>
        <w:rPr>
          <w:rFonts w:ascii="Times New Roman" w:hAnsi="Times New Roman" w:cs="Times New Roman"/>
          <w:sz w:val="24"/>
          <w:szCs w:val="24"/>
        </w:rPr>
      </w:pPr>
      <w:r w:rsidRPr="00494274">
        <w:rPr>
          <w:rFonts w:ascii="Times New Roman" w:hAnsi="Times New Roman" w:cs="Times New Roman"/>
          <w:sz w:val="24"/>
          <w:szCs w:val="24"/>
        </w:rPr>
        <w:t>2.1.3.8. На территории парка разрешается строительство зданий для обслуживания посетителей и эксплуатации парка, высота которых не превышает 8 м; высота парковых сооружений - аттракционов - не ограничивается. Площадь застройки не должна превышать 7% территории парка.</w:t>
      </w:r>
    </w:p>
    <w:p w:rsidR="00942604" w:rsidRPr="00494274" w:rsidRDefault="00942604">
      <w:pPr>
        <w:pStyle w:val="ConsPlusNormal"/>
        <w:spacing w:before="220"/>
        <w:ind w:firstLine="540"/>
        <w:jc w:val="both"/>
        <w:rPr>
          <w:rFonts w:ascii="Times New Roman" w:hAnsi="Times New Roman" w:cs="Times New Roman"/>
          <w:sz w:val="24"/>
          <w:szCs w:val="24"/>
        </w:rPr>
      </w:pPr>
      <w:r w:rsidRPr="00494274">
        <w:rPr>
          <w:rFonts w:ascii="Times New Roman" w:hAnsi="Times New Roman" w:cs="Times New Roman"/>
          <w:sz w:val="24"/>
          <w:szCs w:val="24"/>
        </w:rPr>
        <w:t>2.1.3.9. Бульвары, пешеходные аллеи следует предусматривать в направлении массовых потоков пешеходного движения, предусматривая на них площадки для кратковременного отдыха (с наличием скамеек или лавочек).</w:t>
      </w:r>
    </w:p>
    <w:p w:rsidR="00942604" w:rsidRPr="00494274" w:rsidRDefault="00942604">
      <w:pPr>
        <w:pStyle w:val="ConsPlusNormal"/>
        <w:spacing w:before="220"/>
        <w:ind w:firstLine="540"/>
        <w:jc w:val="both"/>
        <w:rPr>
          <w:rFonts w:ascii="Times New Roman" w:hAnsi="Times New Roman" w:cs="Times New Roman"/>
          <w:sz w:val="24"/>
          <w:szCs w:val="24"/>
        </w:rPr>
      </w:pPr>
      <w:r w:rsidRPr="00494274">
        <w:rPr>
          <w:rFonts w:ascii="Times New Roman" w:hAnsi="Times New Roman" w:cs="Times New Roman"/>
          <w:sz w:val="24"/>
          <w:szCs w:val="24"/>
        </w:rPr>
        <w:t>2.1.3.10. Дорожную сеть ландшафтно-рекреационных территорий (дорожки, аллеи, бульвары) следует трассировать по возможности с минимальными уклонами в соответствии с направлениями основных путей движения пешеходов. Ширина дорожки должна быть кратной 0,75 м (ширина полосы движения одного человека).</w:t>
      </w:r>
    </w:p>
    <w:p w:rsidR="00942604" w:rsidRPr="00494274" w:rsidRDefault="00942604">
      <w:pPr>
        <w:pStyle w:val="ConsPlusNormal"/>
        <w:spacing w:before="220"/>
        <w:ind w:firstLine="540"/>
        <w:jc w:val="both"/>
        <w:rPr>
          <w:rFonts w:ascii="Times New Roman" w:hAnsi="Times New Roman" w:cs="Times New Roman"/>
          <w:sz w:val="24"/>
          <w:szCs w:val="24"/>
        </w:rPr>
      </w:pPr>
      <w:r w:rsidRPr="00494274">
        <w:rPr>
          <w:rFonts w:ascii="Times New Roman" w:hAnsi="Times New Roman" w:cs="Times New Roman"/>
          <w:sz w:val="24"/>
          <w:szCs w:val="24"/>
        </w:rPr>
        <w:t>2.1.3.11. Озелененные территории общего пользования должны быть благоустроены и могут быть оборудованы лестницами, подпорными стенками, малыми архитектурными формами: беседками, фонтанами и бассейнами, скамейками, пандусами, светильниками.</w:t>
      </w:r>
    </w:p>
    <w:p w:rsidR="00942604" w:rsidRPr="00494274" w:rsidRDefault="00942604">
      <w:pPr>
        <w:pStyle w:val="ConsPlusNormal"/>
        <w:jc w:val="both"/>
        <w:rPr>
          <w:rFonts w:ascii="Times New Roman" w:hAnsi="Times New Roman" w:cs="Times New Roman"/>
          <w:sz w:val="24"/>
          <w:szCs w:val="24"/>
        </w:rPr>
      </w:pPr>
    </w:p>
    <w:p w:rsidR="00942604" w:rsidRPr="00494274" w:rsidRDefault="00942604">
      <w:pPr>
        <w:pStyle w:val="ConsPlusNormal"/>
        <w:jc w:val="center"/>
        <w:outlineLvl w:val="2"/>
        <w:rPr>
          <w:rFonts w:ascii="Times New Roman" w:hAnsi="Times New Roman" w:cs="Times New Roman"/>
          <w:sz w:val="24"/>
          <w:szCs w:val="24"/>
        </w:rPr>
      </w:pPr>
      <w:r w:rsidRPr="00494274">
        <w:rPr>
          <w:rFonts w:ascii="Times New Roman" w:hAnsi="Times New Roman" w:cs="Times New Roman"/>
          <w:sz w:val="24"/>
          <w:szCs w:val="24"/>
        </w:rPr>
        <w:t>2.2. Нормативы градостроительного проектирования</w:t>
      </w:r>
    </w:p>
    <w:p w:rsidR="00942604" w:rsidRPr="00494274" w:rsidRDefault="00942604">
      <w:pPr>
        <w:pStyle w:val="ConsPlusNormal"/>
        <w:jc w:val="center"/>
        <w:rPr>
          <w:rFonts w:ascii="Times New Roman" w:hAnsi="Times New Roman" w:cs="Times New Roman"/>
          <w:sz w:val="24"/>
          <w:szCs w:val="24"/>
        </w:rPr>
      </w:pPr>
      <w:r w:rsidRPr="00494274">
        <w:rPr>
          <w:rFonts w:ascii="Times New Roman" w:hAnsi="Times New Roman" w:cs="Times New Roman"/>
          <w:sz w:val="24"/>
          <w:szCs w:val="24"/>
        </w:rPr>
        <w:t>производственной территории</w:t>
      </w:r>
    </w:p>
    <w:p w:rsidR="00942604" w:rsidRPr="00494274" w:rsidRDefault="00942604">
      <w:pPr>
        <w:pStyle w:val="ConsPlusNormal"/>
        <w:jc w:val="both"/>
        <w:rPr>
          <w:rFonts w:ascii="Times New Roman" w:hAnsi="Times New Roman" w:cs="Times New Roman"/>
          <w:sz w:val="24"/>
          <w:szCs w:val="24"/>
        </w:rPr>
      </w:pPr>
    </w:p>
    <w:p w:rsidR="00942604" w:rsidRPr="00494274" w:rsidRDefault="00942604">
      <w:pPr>
        <w:pStyle w:val="ConsPlusNormal"/>
        <w:jc w:val="center"/>
        <w:outlineLvl w:val="3"/>
        <w:rPr>
          <w:rFonts w:ascii="Times New Roman" w:hAnsi="Times New Roman" w:cs="Times New Roman"/>
          <w:sz w:val="24"/>
          <w:szCs w:val="24"/>
        </w:rPr>
      </w:pPr>
      <w:r w:rsidRPr="00494274">
        <w:rPr>
          <w:rFonts w:ascii="Times New Roman" w:hAnsi="Times New Roman" w:cs="Times New Roman"/>
          <w:sz w:val="24"/>
          <w:szCs w:val="24"/>
        </w:rPr>
        <w:t>2.2.1. Производственные зоны</w:t>
      </w:r>
    </w:p>
    <w:p w:rsidR="00942604" w:rsidRPr="00494274" w:rsidRDefault="00942604">
      <w:pPr>
        <w:pStyle w:val="ConsPlusNormal"/>
        <w:jc w:val="both"/>
        <w:rPr>
          <w:rFonts w:ascii="Times New Roman" w:hAnsi="Times New Roman" w:cs="Times New Roman"/>
          <w:sz w:val="24"/>
          <w:szCs w:val="24"/>
        </w:rPr>
      </w:pPr>
    </w:p>
    <w:p w:rsidR="00942604" w:rsidRPr="00494274" w:rsidRDefault="00942604">
      <w:pPr>
        <w:pStyle w:val="ConsPlusNormal"/>
        <w:ind w:firstLine="540"/>
        <w:jc w:val="both"/>
        <w:rPr>
          <w:rFonts w:ascii="Times New Roman" w:hAnsi="Times New Roman" w:cs="Times New Roman"/>
          <w:sz w:val="24"/>
          <w:szCs w:val="24"/>
        </w:rPr>
      </w:pPr>
      <w:r w:rsidRPr="00494274">
        <w:rPr>
          <w:rFonts w:ascii="Times New Roman" w:hAnsi="Times New Roman" w:cs="Times New Roman"/>
          <w:sz w:val="24"/>
          <w:szCs w:val="24"/>
        </w:rPr>
        <w:t>2.2.1.1. Производственные зоны предназначены для размещения производственных организаций и предприятий, производственно-складских организаций различных форм собственности.</w:t>
      </w:r>
    </w:p>
    <w:p w:rsidR="00942604" w:rsidRPr="00494274" w:rsidRDefault="00942604">
      <w:pPr>
        <w:pStyle w:val="ConsPlusNormal"/>
        <w:spacing w:before="220"/>
        <w:ind w:firstLine="540"/>
        <w:jc w:val="both"/>
        <w:rPr>
          <w:rFonts w:ascii="Times New Roman" w:hAnsi="Times New Roman" w:cs="Times New Roman"/>
          <w:sz w:val="24"/>
          <w:szCs w:val="24"/>
        </w:rPr>
      </w:pPr>
      <w:r w:rsidRPr="00494274">
        <w:rPr>
          <w:rFonts w:ascii="Times New Roman" w:hAnsi="Times New Roman" w:cs="Times New Roman"/>
          <w:sz w:val="24"/>
          <w:szCs w:val="24"/>
        </w:rPr>
        <w:t>2.2.1.2. В границах территории Майминского района Республики Алтай в целях обеспечения устойчивого развития территории допускается размещать производственные предприятия и объекты III, IV, V классов с установлением соответствующих санитарно-защитных зон.</w:t>
      </w:r>
    </w:p>
    <w:p w:rsidR="00942604" w:rsidRPr="00494274" w:rsidRDefault="00942604">
      <w:pPr>
        <w:pStyle w:val="ConsPlusNormal"/>
        <w:spacing w:before="220"/>
        <w:ind w:firstLine="540"/>
        <w:jc w:val="both"/>
        <w:rPr>
          <w:rFonts w:ascii="Times New Roman" w:hAnsi="Times New Roman" w:cs="Times New Roman"/>
          <w:sz w:val="24"/>
          <w:szCs w:val="24"/>
        </w:rPr>
      </w:pPr>
      <w:r w:rsidRPr="00494274">
        <w:rPr>
          <w:rFonts w:ascii="Times New Roman" w:hAnsi="Times New Roman" w:cs="Times New Roman"/>
          <w:sz w:val="24"/>
          <w:szCs w:val="24"/>
        </w:rPr>
        <w:t xml:space="preserve">2.2.1.3. Предприятия и производственные организации необходимо размещать только на территории, предусмотренной генеральным планом, с выполнением соответствующего проекта планировки. Размещение промышленных предприятий, содержащих опасные производственные объекты, в соответствии с </w:t>
      </w:r>
      <w:hyperlink r:id="rId20" w:history="1">
        <w:r w:rsidRPr="00494274">
          <w:rPr>
            <w:rFonts w:ascii="Times New Roman" w:hAnsi="Times New Roman" w:cs="Times New Roman"/>
            <w:color w:val="0000FF"/>
            <w:sz w:val="24"/>
            <w:szCs w:val="24"/>
          </w:rPr>
          <w:t>Законом</w:t>
        </w:r>
      </w:hyperlink>
      <w:r w:rsidRPr="00494274">
        <w:rPr>
          <w:rFonts w:ascii="Times New Roman" w:hAnsi="Times New Roman" w:cs="Times New Roman"/>
          <w:sz w:val="24"/>
          <w:szCs w:val="24"/>
        </w:rPr>
        <w:t xml:space="preserve"> РФ "О промышленной безопасности опасных производственных объектов" N 116-ФЗ от 21.07.1997, должно осуществляться с учетом потенциальной возможности аварий, а также с учетом локализации и ликвидации их последствий. Все вопросы размещения подобных предприятий необходимо согласовывать с субъектом федерации.</w:t>
      </w:r>
    </w:p>
    <w:p w:rsidR="00942604" w:rsidRPr="00494274" w:rsidRDefault="00942604">
      <w:pPr>
        <w:pStyle w:val="ConsPlusNormal"/>
        <w:spacing w:before="220"/>
        <w:ind w:firstLine="540"/>
        <w:jc w:val="both"/>
        <w:rPr>
          <w:rFonts w:ascii="Times New Roman" w:hAnsi="Times New Roman" w:cs="Times New Roman"/>
          <w:sz w:val="24"/>
          <w:szCs w:val="24"/>
        </w:rPr>
      </w:pPr>
      <w:r w:rsidRPr="00494274">
        <w:rPr>
          <w:rFonts w:ascii="Times New Roman" w:hAnsi="Times New Roman" w:cs="Times New Roman"/>
          <w:sz w:val="24"/>
          <w:szCs w:val="24"/>
        </w:rPr>
        <w:t xml:space="preserve">2.2.1.4. В целях обеспечения безопасности населения вокруг объектов и производств, являющихся источниками воздействия на среду обитания и здоровье человека, устанавливается специальная территория с особым режимом использования - санитарно-защитная зона (СЗЗ). Для объектов, являющихся источниками воздействия на среду обитания, разрабатывается проект обоснования размера СЗЗ, или устанавливается нормативная санитарно-защитная зона в соответствии с требованиями </w:t>
      </w:r>
      <w:hyperlink r:id="rId21" w:history="1">
        <w:r w:rsidRPr="00494274">
          <w:rPr>
            <w:rFonts w:ascii="Times New Roman" w:hAnsi="Times New Roman" w:cs="Times New Roman"/>
            <w:color w:val="0000FF"/>
            <w:sz w:val="24"/>
            <w:szCs w:val="24"/>
          </w:rPr>
          <w:t>СанПиН 2.2.1/2.1.1.1200-03</w:t>
        </w:r>
      </w:hyperlink>
      <w:r w:rsidRPr="00494274">
        <w:rPr>
          <w:rFonts w:ascii="Times New Roman" w:hAnsi="Times New Roman" w:cs="Times New Roman"/>
          <w:sz w:val="24"/>
          <w:szCs w:val="24"/>
        </w:rPr>
        <w:t>.</w:t>
      </w:r>
    </w:p>
    <w:p w:rsidR="00942604" w:rsidRPr="00494274" w:rsidRDefault="00942604">
      <w:pPr>
        <w:pStyle w:val="ConsPlusNormal"/>
        <w:spacing w:before="220"/>
        <w:ind w:firstLine="540"/>
        <w:jc w:val="both"/>
        <w:rPr>
          <w:rFonts w:ascii="Times New Roman" w:hAnsi="Times New Roman" w:cs="Times New Roman"/>
          <w:sz w:val="24"/>
          <w:szCs w:val="24"/>
        </w:rPr>
      </w:pPr>
      <w:r w:rsidRPr="00494274">
        <w:rPr>
          <w:rFonts w:ascii="Times New Roman" w:hAnsi="Times New Roman" w:cs="Times New Roman"/>
          <w:sz w:val="24"/>
          <w:szCs w:val="24"/>
        </w:rPr>
        <w:t>2.2.1.5. В санитарно-защитной зоне не допускается размещать жилые здания, детские дошкольные учреждения, общеобразовательные школы, учреждения здравоохранения и отдыха, спортивные сооружения, сады, парки, скверы, садоводческие товарищества.</w:t>
      </w:r>
    </w:p>
    <w:p w:rsidR="00942604" w:rsidRPr="00494274" w:rsidRDefault="00942604">
      <w:pPr>
        <w:pStyle w:val="ConsPlusNormal"/>
        <w:spacing w:before="220"/>
        <w:ind w:firstLine="540"/>
        <w:jc w:val="both"/>
        <w:rPr>
          <w:rFonts w:ascii="Times New Roman" w:hAnsi="Times New Roman" w:cs="Times New Roman"/>
          <w:sz w:val="24"/>
          <w:szCs w:val="24"/>
        </w:rPr>
      </w:pPr>
      <w:r w:rsidRPr="00494274">
        <w:rPr>
          <w:rFonts w:ascii="Times New Roman" w:hAnsi="Times New Roman" w:cs="Times New Roman"/>
          <w:sz w:val="24"/>
          <w:szCs w:val="24"/>
        </w:rPr>
        <w:t>2.2.1.6. Минимальную площадь (степень) озеленения санитарно-защитных зон следует принимать в зависимости от средней ширины зоны:</w:t>
      </w:r>
    </w:p>
    <w:p w:rsidR="00942604" w:rsidRPr="00494274" w:rsidRDefault="00942604">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381"/>
        <w:gridCol w:w="964"/>
      </w:tblGrid>
      <w:tr w:rsidR="00942604" w:rsidRPr="00494274">
        <w:tc>
          <w:tcPr>
            <w:tcW w:w="2381" w:type="dxa"/>
            <w:tcBorders>
              <w:top w:val="nil"/>
              <w:left w:val="nil"/>
              <w:bottom w:val="nil"/>
              <w:right w:val="nil"/>
            </w:tcBorders>
          </w:tcPr>
          <w:p w:rsidR="00942604" w:rsidRPr="00494274" w:rsidRDefault="00942604">
            <w:pPr>
              <w:pStyle w:val="ConsPlusNormal"/>
              <w:jc w:val="both"/>
              <w:rPr>
                <w:rFonts w:ascii="Times New Roman" w:hAnsi="Times New Roman" w:cs="Times New Roman"/>
                <w:sz w:val="24"/>
                <w:szCs w:val="24"/>
              </w:rPr>
            </w:pPr>
            <w:r w:rsidRPr="00494274">
              <w:rPr>
                <w:rFonts w:ascii="Times New Roman" w:hAnsi="Times New Roman" w:cs="Times New Roman"/>
                <w:sz w:val="24"/>
                <w:szCs w:val="24"/>
              </w:rPr>
              <w:t>- до 300 м</w:t>
            </w:r>
          </w:p>
        </w:tc>
        <w:tc>
          <w:tcPr>
            <w:tcW w:w="964" w:type="dxa"/>
            <w:tcBorders>
              <w:top w:val="nil"/>
              <w:left w:val="nil"/>
              <w:bottom w:val="nil"/>
              <w:right w:val="nil"/>
            </w:tcBorders>
          </w:tcPr>
          <w:p w:rsidR="00942604" w:rsidRPr="00494274" w:rsidRDefault="00942604">
            <w:pPr>
              <w:pStyle w:val="ConsPlusNormal"/>
              <w:jc w:val="center"/>
              <w:rPr>
                <w:rFonts w:ascii="Times New Roman" w:hAnsi="Times New Roman" w:cs="Times New Roman"/>
                <w:sz w:val="24"/>
                <w:szCs w:val="24"/>
              </w:rPr>
            </w:pPr>
            <w:r w:rsidRPr="00494274">
              <w:rPr>
                <w:rFonts w:ascii="Times New Roman" w:hAnsi="Times New Roman" w:cs="Times New Roman"/>
                <w:sz w:val="24"/>
                <w:szCs w:val="24"/>
              </w:rPr>
              <w:t>60%</w:t>
            </w:r>
          </w:p>
        </w:tc>
      </w:tr>
      <w:tr w:rsidR="00942604" w:rsidRPr="00494274">
        <w:tc>
          <w:tcPr>
            <w:tcW w:w="2381" w:type="dxa"/>
            <w:tcBorders>
              <w:top w:val="nil"/>
              <w:left w:val="nil"/>
              <w:bottom w:val="nil"/>
              <w:right w:val="nil"/>
            </w:tcBorders>
          </w:tcPr>
          <w:p w:rsidR="00942604" w:rsidRPr="00494274" w:rsidRDefault="00942604">
            <w:pPr>
              <w:pStyle w:val="ConsPlusNormal"/>
              <w:jc w:val="both"/>
              <w:rPr>
                <w:rFonts w:ascii="Times New Roman" w:hAnsi="Times New Roman" w:cs="Times New Roman"/>
                <w:sz w:val="24"/>
                <w:szCs w:val="24"/>
              </w:rPr>
            </w:pPr>
            <w:r w:rsidRPr="00494274">
              <w:rPr>
                <w:rFonts w:ascii="Times New Roman" w:hAnsi="Times New Roman" w:cs="Times New Roman"/>
                <w:sz w:val="24"/>
                <w:szCs w:val="24"/>
              </w:rPr>
              <w:t>- св. 300 до 1000 м</w:t>
            </w:r>
          </w:p>
        </w:tc>
        <w:tc>
          <w:tcPr>
            <w:tcW w:w="964" w:type="dxa"/>
            <w:tcBorders>
              <w:top w:val="nil"/>
              <w:left w:val="nil"/>
              <w:bottom w:val="nil"/>
              <w:right w:val="nil"/>
            </w:tcBorders>
          </w:tcPr>
          <w:p w:rsidR="00942604" w:rsidRPr="00494274" w:rsidRDefault="00942604">
            <w:pPr>
              <w:pStyle w:val="ConsPlusNormal"/>
              <w:jc w:val="center"/>
              <w:rPr>
                <w:rFonts w:ascii="Times New Roman" w:hAnsi="Times New Roman" w:cs="Times New Roman"/>
                <w:sz w:val="24"/>
                <w:szCs w:val="24"/>
              </w:rPr>
            </w:pPr>
            <w:r w:rsidRPr="00494274">
              <w:rPr>
                <w:rFonts w:ascii="Times New Roman" w:hAnsi="Times New Roman" w:cs="Times New Roman"/>
                <w:sz w:val="24"/>
                <w:szCs w:val="24"/>
              </w:rPr>
              <w:t>50%</w:t>
            </w:r>
          </w:p>
        </w:tc>
      </w:tr>
    </w:tbl>
    <w:p w:rsidR="00942604" w:rsidRPr="00494274" w:rsidRDefault="00942604">
      <w:pPr>
        <w:pStyle w:val="ConsPlusNormal"/>
        <w:jc w:val="both"/>
        <w:rPr>
          <w:rFonts w:ascii="Times New Roman" w:hAnsi="Times New Roman" w:cs="Times New Roman"/>
          <w:sz w:val="24"/>
          <w:szCs w:val="24"/>
        </w:rPr>
      </w:pPr>
    </w:p>
    <w:p w:rsidR="00942604" w:rsidRPr="00494274" w:rsidRDefault="00942604">
      <w:pPr>
        <w:pStyle w:val="ConsPlusNormal"/>
        <w:ind w:firstLine="540"/>
        <w:jc w:val="both"/>
        <w:rPr>
          <w:rFonts w:ascii="Times New Roman" w:hAnsi="Times New Roman" w:cs="Times New Roman"/>
          <w:sz w:val="24"/>
          <w:szCs w:val="24"/>
        </w:rPr>
      </w:pPr>
      <w:r w:rsidRPr="00494274">
        <w:rPr>
          <w:rFonts w:ascii="Times New Roman" w:hAnsi="Times New Roman" w:cs="Times New Roman"/>
          <w:sz w:val="24"/>
          <w:szCs w:val="24"/>
        </w:rPr>
        <w:t>2.2.1.7. Промышленные предприятия, как правило, следует размещать на территории промышленных зон в составе групп предприятий (промышленных узлов) с общими вспомогательными производствами или объектами инфраструктуры.</w:t>
      </w:r>
    </w:p>
    <w:p w:rsidR="00942604" w:rsidRPr="00494274" w:rsidRDefault="00942604">
      <w:pPr>
        <w:pStyle w:val="ConsPlusNormal"/>
        <w:spacing w:before="220"/>
        <w:ind w:firstLine="540"/>
        <w:jc w:val="both"/>
        <w:rPr>
          <w:rFonts w:ascii="Times New Roman" w:hAnsi="Times New Roman" w:cs="Times New Roman"/>
          <w:sz w:val="24"/>
          <w:szCs w:val="24"/>
        </w:rPr>
      </w:pPr>
      <w:r w:rsidRPr="00494274">
        <w:rPr>
          <w:rFonts w:ascii="Times New Roman" w:hAnsi="Times New Roman" w:cs="Times New Roman"/>
          <w:sz w:val="24"/>
          <w:szCs w:val="24"/>
        </w:rPr>
        <w:t>2.2.1.8. Территории производственно-коммунального назначения недействующих предприятий, находящиеся в жилой застройке, допускается трансформировать под территории жилого и иного непроизводственного назначения с формированием СЗЗ, необходимой оставшейся действующей производственно-коммунальной зоне.</w:t>
      </w:r>
    </w:p>
    <w:p w:rsidR="00942604" w:rsidRPr="00494274" w:rsidRDefault="00942604">
      <w:pPr>
        <w:pStyle w:val="ConsPlusNormal"/>
        <w:jc w:val="both"/>
        <w:rPr>
          <w:rFonts w:ascii="Times New Roman" w:hAnsi="Times New Roman" w:cs="Times New Roman"/>
          <w:sz w:val="24"/>
          <w:szCs w:val="24"/>
        </w:rPr>
      </w:pPr>
    </w:p>
    <w:p w:rsidR="00942604" w:rsidRPr="00494274" w:rsidRDefault="00942604">
      <w:pPr>
        <w:pStyle w:val="ConsPlusNormal"/>
        <w:jc w:val="center"/>
        <w:outlineLvl w:val="3"/>
        <w:rPr>
          <w:rFonts w:ascii="Times New Roman" w:hAnsi="Times New Roman" w:cs="Times New Roman"/>
          <w:sz w:val="24"/>
          <w:szCs w:val="24"/>
        </w:rPr>
      </w:pPr>
      <w:r w:rsidRPr="00494274">
        <w:rPr>
          <w:rFonts w:ascii="Times New Roman" w:hAnsi="Times New Roman" w:cs="Times New Roman"/>
          <w:sz w:val="24"/>
          <w:szCs w:val="24"/>
        </w:rPr>
        <w:t>2.2.2. Коммунально-складские зоны</w:t>
      </w:r>
    </w:p>
    <w:p w:rsidR="00942604" w:rsidRPr="00494274" w:rsidRDefault="00942604">
      <w:pPr>
        <w:pStyle w:val="ConsPlusNormal"/>
        <w:jc w:val="both"/>
        <w:rPr>
          <w:rFonts w:ascii="Times New Roman" w:hAnsi="Times New Roman" w:cs="Times New Roman"/>
          <w:sz w:val="24"/>
          <w:szCs w:val="24"/>
        </w:rPr>
      </w:pPr>
    </w:p>
    <w:p w:rsidR="00942604" w:rsidRPr="00494274" w:rsidRDefault="00942604">
      <w:pPr>
        <w:pStyle w:val="ConsPlusNormal"/>
        <w:ind w:firstLine="540"/>
        <w:jc w:val="both"/>
        <w:rPr>
          <w:rFonts w:ascii="Times New Roman" w:hAnsi="Times New Roman" w:cs="Times New Roman"/>
          <w:sz w:val="24"/>
          <w:szCs w:val="24"/>
        </w:rPr>
      </w:pPr>
      <w:r w:rsidRPr="00494274">
        <w:rPr>
          <w:rFonts w:ascii="Times New Roman" w:hAnsi="Times New Roman" w:cs="Times New Roman"/>
          <w:sz w:val="24"/>
          <w:szCs w:val="24"/>
        </w:rPr>
        <w:t xml:space="preserve">2.2.2.1. Коммунально-складские зоны на территории Майминского района Республики Алтай предназначены для размещения </w:t>
      </w:r>
      <w:proofErr w:type="spellStart"/>
      <w:r w:rsidRPr="00494274">
        <w:rPr>
          <w:rFonts w:ascii="Times New Roman" w:hAnsi="Times New Roman" w:cs="Times New Roman"/>
          <w:sz w:val="24"/>
          <w:szCs w:val="24"/>
        </w:rPr>
        <w:t>общетоварных</w:t>
      </w:r>
      <w:proofErr w:type="spellEnd"/>
      <w:r w:rsidRPr="00494274">
        <w:rPr>
          <w:rFonts w:ascii="Times New Roman" w:hAnsi="Times New Roman" w:cs="Times New Roman"/>
          <w:sz w:val="24"/>
          <w:szCs w:val="24"/>
        </w:rPr>
        <w:t xml:space="preserve"> и специализированных складов, складов сельскохозяйственной продукции, предприятий коммунального, жилищно-коммунального хозяйства, а также предприятий оптовой и мелкооптовой торговли со складским хозяйством, небольших предприятий легкой и пищевой промышленности.</w:t>
      </w:r>
    </w:p>
    <w:p w:rsidR="00942604" w:rsidRPr="00494274" w:rsidRDefault="00942604">
      <w:pPr>
        <w:pStyle w:val="ConsPlusNormal"/>
        <w:spacing w:before="220"/>
        <w:ind w:firstLine="540"/>
        <w:jc w:val="both"/>
        <w:rPr>
          <w:rFonts w:ascii="Times New Roman" w:hAnsi="Times New Roman" w:cs="Times New Roman"/>
          <w:sz w:val="24"/>
          <w:szCs w:val="24"/>
        </w:rPr>
      </w:pPr>
      <w:r w:rsidRPr="00494274">
        <w:rPr>
          <w:rFonts w:ascii="Times New Roman" w:hAnsi="Times New Roman" w:cs="Times New Roman"/>
          <w:sz w:val="24"/>
          <w:szCs w:val="24"/>
        </w:rPr>
        <w:t>2.2.2.2. Организации и предприятия любых форм собственности необходимо размещать на территории коммунально-складских зон, предусмотренных генеральным планом населенного пункта, или проектами планировки, с учетом выполнения условий беспрепятственного доступа к объектам.</w:t>
      </w:r>
    </w:p>
    <w:p w:rsidR="00942604" w:rsidRPr="00494274" w:rsidRDefault="00942604">
      <w:pPr>
        <w:pStyle w:val="ConsPlusNormal"/>
        <w:spacing w:before="220"/>
        <w:ind w:firstLine="540"/>
        <w:jc w:val="both"/>
        <w:rPr>
          <w:rFonts w:ascii="Times New Roman" w:hAnsi="Times New Roman" w:cs="Times New Roman"/>
          <w:sz w:val="24"/>
          <w:szCs w:val="24"/>
        </w:rPr>
      </w:pPr>
      <w:r w:rsidRPr="00494274">
        <w:rPr>
          <w:rFonts w:ascii="Times New Roman" w:hAnsi="Times New Roman" w:cs="Times New Roman"/>
          <w:sz w:val="24"/>
          <w:szCs w:val="24"/>
        </w:rPr>
        <w:t>2.2.2.3. Интенсивность использования территории коммунально-складских зон характеризуется коэффициентом застройки и коэффициентом плотности застройки.</w:t>
      </w:r>
    </w:p>
    <w:p w:rsidR="00942604" w:rsidRPr="00494274" w:rsidRDefault="00942604">
      <w:pPr>
        <w:pStyle w:val="ConsPlusNormal"/>
        <w:spacing w:before="220"/>
        <w:ind w:firstLine="540"/>
        <w:jc w:val="both"/>
        <w:rPr>
          <w:rFonts w:ascii="Times New Roman" w:hAnsi="Times New Roman" w:cs="Times New Roman"/>
          <w:sz w:val="24"/>
          <w:szCs w:val="24"/>
        </w:rPr>
      </w:pPr>
      <w:r w:rsidRPr="00494274">
        <w:rPr>
          <w:rFonts w:ascii="Times New Roman" w:hAnsi="Times New Roman" w:cs="Times New Roman"/>
          <w:sz w:val="24"/>
          <w:szCs w:val="24"/>
        </w:rPr>
        <w:t>Коэффициент застройки должен быть не более 0,6.</w:t>
      </w:r>
    </w:p>
    <w:p w:rsidR="00942604" w:rsidRPr="00494274" w:rsidRDefault="00942604">
      <w:pPr>
        <w:pStyle w:val="ConsPlusNormal"/>
        <w:spacing w:before="220"/>
        <w:ind w:firstLine="540"/>
        <w:jc w:val="both"/>
        <w:rPr>
          <w:rFonts w:ascii="Times New Roman" w:hAnsi="Times New Roman" w:cs="Times New Roman"/>
          <w:sz w:val="24"/>
          <w:szCs w:val="24"/>
        </w:rPr>
      </w:pPr>
      <w:r w:rsidRPr="00494274">
        <w:rPr>
          <w:rFonts w:ascii="Times New Roman" w:hAnsi="Times New Roman" w:cs="Times New Roman"/>
          <w:sz w:val="24"/>
          <w:szCs w:val="24"/>
        </w:rPr>
        <w:t>Коэффициент плотности застройки должен быть не более 1,8.</w:t>
      </w:r>
    </w:p>
    <w:p w:rsidR="00942604" w:rsidRPr="00494274" w:rsidRDefault="00942604">
      <w:pPr>
        <w:pStyle w:val="ConsPlusNormal"/>
        <w:spacing w:before="220"/>
        <w:ind w:firstLine="540"/>
        <w:jc w:val="both"/>
        <w:rPr>
          <w:rFonts w:ascii="Times New Roman" w:hAnsi="Times New Roman" w:cs="Times New Roman"/>
          <w:sz w:val="24"/>
          <w:szCs w:val="24"/>
        </w:rPr>
      </w:pPr>
      <w:r w:rsidRPr="00494274">
        <w:rPr>
          <w:rFonts w:ascii="Times New Roman" w:hAnsi="Times New Roman" w:cs="Times New Roman"/>
          <w:sz w:val="24"/>
          <w:szCs w:val="24"/>
        </w:rPr>
        <w:t>2.2.2.4. В целях обеспечения безопасности населения вокруг объектов на территории коммунально-складских зон, являющихся источниками воздействия на среду обитания и здоровье человека, устанавливается специальная территория с особым режимом использования - санитарно-защитная зона (СЗЗ). Организацию санитарно-защитных зон для предприятий и объектов, расположенных в коммунальной зоне, следует осуществлять в соответствии с требованиями к производственным зонам.</w:t>
      </w:r>
    </w:p>
    <w:p w:rsidR="00942604" w:rsidRPr="00494274" w:rsidRDefault="00942604">
      <w:pPr>
        <w:pStyle w:val="ConsPlusNormal"/>
        <w:spacing w:before="220"/>
        <w:ind w:firstLine="540"/>
        <w:jc w:val="both"/>
        <w:rPr>
          <w:rFonts w:ascii="Times New Roman" w:hAnsi="Times New Roman" w:cs="Times New Roman"/>
          <w:sz w:val="24"/>
          <w:szCs w:val="24"/>
        </w:rPr>
      </w:pPr>
      <w:r w:rsidRPr="00494274">
        <w:rPr>
          <w:rFonts w:ascii="Times New Roman" w:hAnsi="Times New Roman" w:cs="Times New Roman"/>
          <w:sz w:val="24"/>
          <w:szCs w:val="24"/>
        </w:rPr>
        <w:t>2.2.2.5. Систему логистических и складских комплексов, не связанных с непосредственным обслуживанием населения, следует формировать за пределами населенных пунктов, приближая их к узлам внешнего транспорта.</w:t>
      </w:r>
    </w:p>
    <w:p w:rsidR="00942604" w:rsidRPr="00494274" w:rsidRDefault="00942604">
      <w:pPr>
        <w:pStyle w:val="ConsPlusNormal"/>
        <w:spacing w:before="220"/>
        <w:ind w:firstLine="540"/>
        <w:jc w:val="both"/>
        <w:rPr>
          <w:rFonts w:ascii="Times New Roman" w:hAnsi="Times New Roman" w:cs="Times New Roman"/>
          <w:sz w:val="24"/>
          <w:szCs w:val="24"/>
        </w:rPr>
      </w:pPr>
      <w:r w:rsidRPr="00494274">
        <w:rPr>
          <w:rFonts w:ascii="Times New Roman" w:hAnsi="Times New Roman" w:cs="Times New Roman"/>
          <w:sz w:val="24"/>
          <w:szCs w:val="24"/>
        </w:rPr>
        <w:t>Вдоль трасс автодорог целесообразно формировать коммунально-складские территории высокой интенсивности использования с размещением многоярусных стоянок, гаражей, объектов складского назначения. При формировании площадок для нескольких эмитентов следует предусматривать рокадную дорогу (параллельно основной трассе).</w:t>
      </w:r>
    </w:p>
    <w:p w:rsidR="00942604" w:rsidRPr="00494274" w:rsidRDefault="00942604">
      <w:pPr>
        <w:pStyle w:val="ConsPlusNormal"/>
        <w:spacing w:before="220"/>
        <w:ind w:firstLine="540"/>
        <w:jc w:val="both"/>
        <w:rPr>
          <w:rFonts w:ascii="Times New Roman" w:hAnsi="Times New Roman" w:cs="Times New Roman"/>
          <w:sz w:val="24"/>
          <w:szCs w:val="24"/>
        </w:rPr>
      </w:pPr>
      <w:r w:rsidRPr="00494274">
        <w:rPr>
          <w:rFonts w:ascii="Times New Roman" w:hAnsi="Times New Roman" w:cs="Times New Roman"/>
          <w:sz w:val="24"/>
          <w:szCs w:val="24"/>
        </w:rPr>
        <w:t>2.2.2.6. Для малых сельских поселений следует предусматривать централизованные склады, обслуживающие группу населенных пунктов, располагая такие склады преимущественно в центрах поселений (у центральных усадеб).</w:t>
      </w:r>
    </w:p>
    <w:p w:rsidR="00942604" w:rsidRPr="00494274" w:rsidRDefault="00942604">
      <w:pPr>
        <w:pStyle w:val="ConsPlusNormal"/>
        <w:jc w:val="both"/>
        <w:rPr>
          <w:rFonts w:ascii="Times New Roman" w:hAnsi="Times New Roman" w:cs="Times New Roman"/>
          <w:sz w:val="24"/>
          <w:szCs w:val="24"/>
        </w:rPr>
      </w:pPr>
    </w:p>
    <w:p w:rsidR="00942604" w:rsidRPr="00494274" w:rsidRDefault="00942604">
      <w:pPr>
        <w:pStyle w:val="ConsPlusNormal"/>
        <w:jc w:val="center"/>
        <w:outlineLvl w:val="3"/>
        <w:rPr>
          <w:rFonts w:ascii="Times New Roman" w:hAnsi="Times New Roman" w:cs="Times New Roman"/>
          <w:sz w:val="24"/>
          <w:szCs w:val="24"/>
        </w:rPr>
      </w:pPr>
      <w:r w:rsidRPr="00494274">
        <w:rPr>
          <w:rFonts w:ascii="Times New Roman" w:hAnsi="Times New Roman" w:cs="Times New Roman"/>
          <w:sz w:val="24"/>
          <w:szCs w:val="24"/>
        </w:rPr>
        <w:t>2.2.3. Зоны сельскохозяйственного использования</w:t>
      </w:r>
    </w:p>
    <w:p w:rsidR="00942604" w:rsidRPr="00494274" w:rsidRDefault="00942604">
      <w:pPr>
        <w:pStyle w:val="ConsPlusNormal"/>
        <w:jc w:val="both"/>
        <w:rPr>
          <w:rFonts w:ascii="Times New Roman" w:hAnsi="Times New Roman" w:cs="Times New Roman"/>
          <w:sz w:val="24"/>
          <w:szCs w:val="24"/>
        </w:rPr>
      </w:pPr>
    </w:p>
    <w:p w:rsidR="00942604" w:rsidRPr="00494274" w:rsidRDefault="00942604">
      <w:pPr>
        <w:pStyle w:val="ConsPlusNormal"/>
        <w:ind w:firstLine="540"/>
        <w:jc w:val="both"/>
        <w:rPr>
          <w:rFonts w:ascii="Times New Roman" w:hAnsi="Times New Roman" w:cs="Times New Roman"/>
          <w:sz w:val="24"/>
          <w:szCs w:val="24"/>
        </w:rPr>
      </w:pPr>
      <w:r w:rsidRPr="00494274">
        <w:rPr>
          <w:rFonts w:ascii="Times New Roman" w:hAnsi="Times New Roman" w:cs="Times New Roman"/>
          <w:sz w:val="24"/>
          <w:szCs w:val="24"/>
        </w:rPr>
        <w:t>2.2.3.1. В состав зон сельскохозяйственного использования (назначения) на территории Майминского района Республики Алтай могут включаться:</w:t>
      </w:r>
    </w:p>
    <w:p w:rsidR="00942604" w:rsidRPr="00494274" w:rsidRDefault="00942604">
      <w:pPr>
        <w:pStyle w:val="ConsPlusNormal"/>
        <w:spacing w:before="220"/>
        <w:ind w:firstLine="540"/>
        <w:jc w:val="both"/>
        <w:rPr>
          <w:rFonts w:ascii="Times New Roman" w:hAnsi="Times New Roman" w:cs="Times New Roman"/>
          <w:sz w:val="24"/>
          <w:szCs w:val="24"/>
        </w:rPr>
      </w:pPr>
      <w:proofErr w:type="gramStart"/>
      <w:r w:rsidRPr="00494274">
        <w:rPr>
          <w:rFonts w:ascii="Times New Roman" w:hAnsi="Times New Roman" w:cs="Times New Roman"/>
          <w:sz w:val="24"/>
          <w:szCs w:val="24"/>
        </w:rPr>
        <w:t>- зоны сельскохозяйственных угодий - пашни, сенокосы, пастбища, залежи, земли, занятые многолетними насаждениями (садами, питомниками и другими);</w:t>
      </w:r>
      <w:proofErr w:type="gramEnd"/>
    </w:p>
    <w:p w:rsidR="00942604" w:rsidRPr="00494274" w:rsidRDefault="00942604">
      <w:pPr>
        <w:pStyle w:val="ConsPlusNormal"/>
        <w:spacing w:before="220"/>
        <w:ind w:firstLine="540"/>
        <w:jc w:val="both"/>
        <w:rPr>
          <w:rFonts w:ascii="Times New Roman" w:hAnsi="Times New Roman" w:cs="Times New Roman"/>
          <w:sz w:val="24"/>
          <w:szCs w:val="24"/>
        </w:rPr>
      </w:pPr>
      <w:proofErr w:type="gramStart"/>
      <w:r w:rsidRPr="00494274">
        <w:rPr>
          <w:rFonts w:ascii="Times New Roman" w:hAnsi="Times New Roman" w:cs="Times New Roman"/>
          <w:sz w:val="24"/>
          <w:szCs w:val="24"/>
        </w:rPr>
        <w:t>- зоны, занятые объектами сельскохозяйственного назначения и предназначенные для ведения сельского хозяйства, садоводства, личного подсобного хозяйства, развития объектов сельскохозяйственного назначения.</w:t>
      </w:r>
      <w:proofErr w:type="gramEnd"/>
    </w:p>
    <w:p w:rsidR="00942604" w:rsidRPr="00494274" w:rsidRDefault="00942604">
      <w:pPr>
        <w:pStyle w:val="ConsPlusNormal"/>
        <w:spacing w:before="220"/>
        <w:ind w:firstLine="540"/>
        <w:jc w:val="both"/>
        <w:rPr>
          <w:rFonts w:ascii="Times New Roman" w:hAnsi="Times New Roman" w:cs="Times New Roman"/>
          <w:sz w:val="24"/>
          <w:szCs w:val="24"/>
        </w:rPr>
      </w:pPr>
      <w:r w:rsidRPr="00494274">
        <w:rPr>
          <w:rFonts w:ascii="Times New Roman" w:hAnsi="Times New Roman" w:cs="Times New Roman"/>
          <w:sz w:val="24"/>
          <w:szCs w:val="24"/>
        </w:rPr>
        <w:t xml:space="preserve">2.2.3.2. </w:t>
      </w:r>
      <w:proofErr w:type="gramStart"/>
      <w:r w:rsidRPr="00494274">
        <w:rPr>
          <w:rFonts w:ascii="Times New Roman" w:hAnsi="Times New Roman" w:cs="Times New Roman"/>
          <w:sz w:val="24"/>
          <w:szCs w:val="24"/>
        </w:rPr>
        <w:t xml:space="preserve">В зонах сельскохозяйственного использования могут быть размещены птицеводческие производства, производства по хранению и переработке </w:t>
      </w:r>
      <w:r w:rsidRPr="00494274">
        <w:rPr>
          <w:rFonts w:ascii="Times New Roman" w:hAnsi="Times New Roman" w:cs="Times New Roman"/>
          <w:sz w:val="24"/>
          <w:szCs w:val="24"/>
        </w:rPr>
        <w:lastRenderedPageBreak/>
        <w:t>сельскохозяйственной продукции, ремонту, техническому обслуживанию и хранению сельскохозяйственных машин и автомобилей, по изготовлению изделий из местных материалов, машиноиспытательные станции, ветеринарные учреждения, теплицы и парники, промысловые цеха, а также материальные склады, транспортные, энергетические и другие объекты, связанные с проектируемыми производствами, а также коммуникации, обеспечивающие внутренние и внешние</w:t>
      </w:r>
      <w:proofErr w:type="gramEnd"/>
      <w:r w:rsidRPr="00494274">
        <w:rPr>
          <w:rFonts w:ascii="Times New Roman" w:hAnsi="Times New Roman" w:cs="Times New Roman"/>
          <w:sz w:val="24"/>
          <w:szCs w:val="24"/>
        </w:rPr>
        <w:t xml:space="preserve"> связи указанных объектов.</w:t>
      </w:r>
    </w:p>
    <w:p w:rsidR="00942604" w:rsidRPr="00494274" w:rsidRDefault="00942604">
      <w:pPr>
        <w:pStyle w:val="ConsPlusNormal"/>
        <w:spacing w:before="220"/>
        <w:ind w:firstLine="540"/>
        <w:jc w:val="both"/>
        <w:rPr>
          <w:rFonts w:ascii="Times New Roman" w:hAnsi="Times New Roman" w:cs="Times New Roman"/>
          <w:sz w:val="24"/>
          <w:szCs w:val="24"/>
        </w:rPr>
      </w:pPr>
      <w:r w:rsidRPr="00494274">
        <w:rPr>
          <w:rFonts w:ascii="Times New Roman" w:hAnsi="Times New Roman" w:cs="Times New Roman"/>
          <w:sz w:val="24"/>
          <w:szCs w:val="24"/>
        </w:rPr>
        <w:t>2.2.3.3. Не допускается размещение сельскохозяйственных предприятий, зданий, сооружений:</w:t>
      </w:r>
    </w:p>
    <w:p w:rsidR="00942604" w:rsidRPr="00494274" w:rsidRDefault="00942604">
      <w:pPr>
        <w:pStyle w:val="ConsPlusNormal"/>
        <w:spacing w:before="220"/>
        <w:ind w:firstLine="540"/>
        <w:jc w:val="both"/>
        <w:rPr>
          <w:rFonts w:ascii="Times New Roman" w:hAnsi="Times New Roman" w:cs="Times New Roman"/>
          <w:sz w:val="24"/>
          <w:szCs w:val="24"/>
        </w:rPr>
      </w:pPr>
      <w:r w:rsidRPr="00494274">
        <w:rPr>
          <w:rFonts w:ascii="Times New Roman" w:hAnsi="Times New Roman" w:cs="Times New Roman"/>
          <w:sz w:val="24"/>
          <w:szCs w:val="24"/>
        </w:rPr>
        <w:t>- на площадках залегания полезных ископаемых без согласования с органами Госгортехнадзора;</w:t>
      </w:r>
    </w:p>
    <w:p w:rsidR="00942604" w:rsidRPr="00494274" w:rsidRDefault="00942604">
      <w:pPr>
        <w:pStyle w:val="ConsPlusNormal"/>
        <w:spacing w:before="220"/>
        <w:ind w:firstLine="540"/>
        <w:jc w:val="both"/>
        <w:rPr>
          <w:rFonts w:ascii="Times New Roman" w:hAnsi="Times New Roman" w:cs="Times New Roman"/>
          <w:sz w:val="24"/>
          <w:szCs w:val="24"/>
        </w:rPr>
      </w:pPr>
      <w:r w:rsidRPr="00494274">
        <w:rPr>
          <w:rFonts w:ascii="Times New Roman" w:hAnsi="Times New Roman" w:cs="Times New Roman"/>
          <w:sz w:val="24"/>
          <w:szCs w:val="24"/>
        </w:rPr>
        <w:t xml:space="preserve">- в первом поясе </w:t>
      </w:r>
      <w:proofErr w:type="gramStart"/>
      <w:r w:rsidRPr="00494274">
        <w:rPr>
          <w:rFonts w:ascii="Times New Roman" w:hAnsi="Times New Roman" w:cs="Times New Roman"/>
          <w:sz w:val="24"/>
          <w:szCs w:val="24"/>
        </w:rPr>
        <w:t>зоны санитарной охраны источников водоснабжения основных планировочных единиц</w:t>
      </w:r>
      <w:proofErr w:type="gramEnd"/>
      <w:r w:rsidRPr="00494274">
        <w:rPr>
          <w:rFonts w:ascii="Times New Roman" w:hAnsi="Times New Roman" w:cs="Times New Roman"/>
          <w:sz w:val="24"/>
          <w:szCs w:val="24"/>
        </w:rPr>
        <w:t>;</w:t>
      </w:r>
    </w:p>
    <w:p w:rsidR="00942604" w:rsidRPr="00494274" w:rsidRDefault="00942604">
      <w:pPr>
        <w:pStyle w:val="ConsPlusNormal"/>
        <w:spacing w:before="220"/>
        <w:ind w:firstLine="540"/>
        <w:jc w:val="both"/>
        <w:rPr>
          <w:rFonts w:ascii="Times New Roman" w:hAnsi="Times New Roman" w:cs="Times New Roman"/>
          <w:sz w:val="24"/>
          <w:szCs w:val="24"/>
        </w:rPr>
      </w:pPr>
      <w:r w:rsidRPr="00494274">
        <w:rPr>
          <w:rFonts w:ascii="Times New Roman" w:hAnsi="Times New Roman" w:cs="Times New Roman"/>
          <w:sz w:val="24"/>
          <w:szCs w:val="24"/>
        </w:rPr>
        <w:t>- на земельных участках, загрязненных органическими и радиоактивными отбросами, до истечения сроков, установленных органами санитарно-эпидемиологического и ветеринарного надзора;</w:t>
      </w:r>
    </w:p>
    <w:p w:rsidR="00942604" w:rsidRPr="00494274" w:rsidRDefault="00942604">
      <w:pPr>
        <w:pStyle w:val="ConsPlusNormal"/>
        <w:spacing w:before="220"/>
        <w:ind w:firstLine="540"/>
        <w:jc w:val="both"/>
        <w:rPr>
          <w:rFonts w:ascii="Times New Roman" w:hAnsi="Times New Roman" w:cs="Times New Roman"/>
          <w:sz w:val="24"/>
          <w:szCs w:val="24"/>
        </w:rPr>
      </w:pPr>
      <w:r w:rsidRPr="00494274">
        <w:rPr>
          <w:rFonts w:ascii="Times New Roman" w:hAnsi="Times New Roman" w:cs="Times New Roman"/>
          <w:sz w:val="24"/>
          <w:szCs w:val="24"/>
        </w:rPr>
        <w:t>- на землях особо охраняемых природных территорий.</w:t>
      </w:r>
    </w:p>
    <w:p w:rsidR="00942604" w:rsidRPr="00494274" w:rsidRDefault="00942604">
      <w:pPr>
        <w:pStyle w:val="ConsPlusNormal"/>
        <w:spacing w:before="220"/>
        <w:ind w:firstLine="540"/>
        <w:jc w:val="both"/>
        <w:rPr>
          <w:rFonts w:ascii="Times New Roman" w:hAnsi="Times New Roman" w:cs="Times New Roman"/>
          <w:sz w:val="24"/>
          <w:szCs w:val="24"/>
        </w:rPr>
      </w:pPr>
      <w:r w:rsidRPr="00494274">
        <w:rPr>
          <w:rFonts w:ascii="Times New Roman" w:hAnsi="Times New Roman" w:cs="Times New Roman"/>
          <w:sz w:val="24"/>
          <w:szCs w:val="24"/>
        </w:rPr>
        <w:t>2.2.3.4. Для сельскохозяйственных предприятий, зданий и сооружений, являющихся источниками выделения в окружающую среду производственных вредностей, должна устанавливаться специальная территория с особым режимом использования - санитарно-защитная зона (отделяющая их от окружающих объектов и территорий).</w:t>
      </w:r>
    </w:p>
    <w:p w:rsidR="00942604" w:rsidRPr="00494274" w:rsidRDefault="00942604">
      <w:pPr>
        <w:pStyle w:val="ConsPlusNormal"/>
        <w:spacing w:before="220"/>
        <w:ind w:firstLine="540"/>
        <w:jc w:val="both"/>
        <w:rPr>
          <w:rFonts w:ascii="Times New Roman" w:hAnsi="Times New Roman" w:cs="Times New Roman"/>
          <w:sz w:val="24"/>
          <w:szCs w:val="24"/>
        </w:rPr>
      </w:pPr>
      <w:r w:rsidRPr="00494274">
        <w:rPr>
          <w:rFonts w:ascii="Times New Roman" w:hAnsi="Times New Roman" w:cs="Times New Roman"/>
          <w:sz w:val="24"/>
          <w:szCs w:val="24"/>
        </w:rPr>
        <w:t>Территории таких санитарно-защитных зон из землепользования не изымаются и должны быть максимально использованы для нужд сельского хозяйства (допустимых на территории данных зон).</w:t>
      </w:r>
    </w:p>
    <w:p w:rsidR="00942604" w:rsidRPr="00494274" w:rsidRDefault="00942604">
      <w:pPr>
        <w:pStyle w:val="ConsPlusNormal"/>
        <w:spacing w:before="220"/>
        <w:ind w:firstLine="540"/>
        <w:jc w:val="both"/>
        <w:rPr>
          <w:rFonts w:ascii="Times New Roman" w:hAnsi="Times New Roman" w:cs="Times New Roman"/>
          <w:sz w:val="24"/>
          <w:szCs w:val="24"/>
        </w:rPr>
      </w:pPr>
      <w:r w:rsidRPr="00494274">
        <w:rPr>
          <w:rFonts w:ascii="Times New Roman" w:hAnsi="Times New Roman" w:cs="Times New Roman"/>
          <w:sz w:val="24"/>
          <w:szCs w:val="24"/>
        </w:rPr>
        <w:t>2.2.3.5. В санитарно-защитных зонах допускается размещать склады (хранилища) зерна, фруктов, овощей и картофеля, питомники растений.</w:t>
      </w:r>
    </w:p>
    <w:p w:rsidR="00942604" w:rsidRPr="00494274" w:rsidRDefault="00942604">
      <w:pPr>
        <w:pStyle w:val="ConsPlusNormal"/>
        <w:spacing w:before="220"/>
        <w:ind w:firstLine="540"/>
        <w:jc w:val="both"/>
        <w:rPr>
          <w:rFonts w:ascii="Times New Roman" w:hAnsi="Times New Roman" w:cs="Times New Roman"/>
          <w:sz w:val="24"/>
          <w:szCs w:val="24"/>
        </w:rPr>
      </w:pPr>
      <w:r w:rsidRPr="00494274">
        <w:rPr>
          <w:rFonts w:ascii="Times New Roman" w:hAnsi="Times New Roman" w:cs="Times New Roman"/>
          <w:sz w:val="24"/>
          <w:szCs w:val="24"/>
        </w:rPr>
        <w:t>2.2.3.6. При планировке и застройке зон, занятых объектами сельскохозяйственного назначения, необходимо предусматривать:</w:t>
      </w:r>
    </w:p>
    <w:p w:rsidR="00942604" w:rsidRPr="00494274" w:rsidRDefault="00942604">
      <w:pPr>
        <w:pStyle w:val="ConsPlusNormal"/>
        <w:spacing w:before="220"/>
        <w:ind w:firstLine="540"/>
        <w:jc w:val="both"/>
        <w:rPr>
          <w:rFonts w:ascii="Times New Roman" w:hAnsi="Times New Roman" w:cs="Times New Roman"/>
          <w:sz w:val="24"/>
          <w:szCs w:val="24"/>
        </w:rPr>
      </w:pPr>
      <w:r w:rsidRPr="00494274">
        <w:rPr>
          <w:rFonts w:ascii="Times New Roman" w:hAnsi="Times New Roman" w:cs="Times New Roman"/>
          <w:sz w:val="24"/>
          <w:szCs w:val="24"/>
        </w:rPr>
        <w:t>- планировочную увязку с селитебной территорией (в случае ее близости);</w:t>
      </w:r>
    </w:p>
    <w:p w:rsidR="00942604" w:rsidRPr="00494274" w:rsidRDefault="00942604">
      <w:pPr>
        <w:pStyle w:val="ConsPlusNormal"/>
        <w:spacing w:before="220"/>
        <w:ind w:firstLine="540"/>
        <w:jc w:val="both"/>
        <w:rPr>
          <w:rFonts w:ascii="Times New Roman" w:hAnsi="Times New Roman" w:cs="Times New Roman"/>
          <w:sz w:val="24"/>
          <w:szCs w:val="24"/>
        </w:rPr>
      </w:pPr>
      <w:r w:rsidRPr="00494274">
        <w:rPr>
          <w:rFonts w:ascii="Times New Roman" w:hAnsi="Times New Roman" w:cs="Times New Roman"/>
          <w:sz w:val="24"/>
          <w:szCs w:val="24"/>
        </w:rPr>
        <w:t>- экономически целесообразное кооперирование сельскохозяйственных и промышленных (перерабатывающих) предприятий на одном земельном участке и организацию общих объектов подсобного и обслуживающего назначения;</w:t>
      </w:r>
    </w:p>
    <w:p w:rsidR="00942604" w:rsidRPr="00494274" w:rsidRDefault="00942604">
      <w:pPr>
        <w:pStyle w:val="ConsPlusNormal"/>
        <w:spacing w:before="220"/>
        <w:ind w:firstLine="540"/>
        <w:jc w:val="both"/>
        <w:rPr>
          <w:rFonts w:ascii="Times New Roman" w:hAnsi="Times New Roman" w:cs="Times New Roman"/>
          <w:sz w:val="24"/>
          <w:szCs w:val="24"/>
        </w:rPr>
      </w:pPr>
      <w:r w:rsidRPr="00494274">
        <w:rPr>
          <w:rFonts w:ascii="Times New Roman" w:hAnsi="Times New Roman" w:cs="Times New Roman"/>
          <w:sz w:val="24"/>
          <w:szCs w:val="24"/>
        </w:rPr>
        <w:t>- выполнение комплексных технологических и инженерно-технических требований и создание единого архитектурного ансамбля с учетом природно-климатических, геологических и других местных условий;</w:t>
      </w:r>
    </w:p>
    <w:p w:rsidR="00942604" w:rsidRPr="00494274" w:rsidRDefault="00942604">
      <w:pPr>
        <w:pStyle w:val="ConsPlusNormal"/>
        <w:spacing w:before="220"/>
        <w:ind w:firstLine="540"/>
        <w:jc w:val="both"/>
        <w:rPr>
          <w:rFonts w:ascii="Times New Roman" w:hAnsi="Times New Roman" w:cs="Times New Roman"/>
          <w:sz w:val="24"/>
          <w:szCs w:val="24"/>
        </w:rPr>
      </w:pPr>
      <w:r w:rsidRPr="00494274">
        <w:rPr>
          <w:rFonts w:ascii="Times New Roman" w:hAnsi="Times New Roman" w:cs="Times New Roman"/>
          <w:sz w:val="24"/>
          <w:szCs w:val="24"/>
        </w:rPr>
        <w:t>- мероприятия по охране окружающей среды от загрязнения производственными выбросами и стоками.</w:t>
      </w:r>
    </w:p>
    <w:p w:rsidR="00942604" w:rsidRPr="00494274" w:rsidRDefault="00942604">
      <w:pPr>
        <w:pStyle w:val="ConsPlusNormal"/>
        <w:spacing w:before="220"/>
        <w:ind w:firstLine="540"/>
        <w:jc w:val="both"/>
        <w:rPr>
          <w:rFonts w:ascii="Times New Roman" w:hAnsi="Times New Roman" w:cs="Times New Roman"/>
          <w:sz w:val="24"/>
          <w:szCs w:val="24"/>
        </w:rPr>
      </w:pPr>
      <w:r w:rsidRPr="00494274">
        <w:rPr>
          <w:rFonts w:ascii="Times New Roman" w:hAnsi="Times New Roman" w:cs="Times New Roman"/>
          <w:sz w:val="24"/>
          <w:szCs w:val="24"/>
        </w:rPr>
        <w:t>2.2.3.7. При планировке земельных участков теплиц и парников основные сооружения следует группировать по функциональному назначению (теплицы, парники, площадки с обогреваемым грунтом), при этом должна предусматриваться система проездов и проходов, обеспечивающая необходимые условия для механизации трудоемких процессов.</w:t>
      </w:r>
    </w:p>
    <w:p w:rsidR="00942604" w:rsidRPr="00494274" w:rsidRDefault="00942604">
      <w:pPr>
        <w:pStyle w:val="ConsPlusNormal"/>
        <w:spacing w:before="220"/>
        <w:ind w:firstLine="540"/>
        <w:jc w:val="both"/>
        <w:rPr>
          <w:rFonts w:ascii="Times New Roman" w:hAnsi="Times New Roman" w:cs="Times New Roman"/>
          <w:sz w:val="24"/>
          <w:szCs w:val="24"/>
        </w:rPr>
      </w:pPr>
      <w:r w:rsidRPr="00494274">
        <w:rPr>
          <w:rFonts w:ascii="Times New Roman" w:hAnsi="Times New Roman" w:cs="Times New Roman"/>
          <w:sz w:val="24"/>
          <w:szCs w:val="24"/>
        </w:rPr>
        <w:lastRenderedPageBreak/>
        <w:t>2.2.3.8. Вновь образуемые объекты, предназначенные для ведения огородничества, садоводства, личного подсобного хозяйства, рекомендуется размещать за пределами границ сельских населенных пунктов.</w:t>
      </w:r>
    </w:p>
    <w:p w:rsidR="00942604" w:rsidRPr="00494274" w:rsidRDefault="00942604">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42604" w:rsidRPr="00494274">
        <w:trPr>
          <w:jc w:val="center"/>
        </w:trPr>
        <w:tc>
          <w:tcPr>
            <w:tcW w:w="9294" w:type="dxa"/>
            <w:tcBorders>
              <w:top w:val="nil"/>
              <w:left w:val="single" w:sz="24" w:space="0" w:color="CED3F1"/>
              <w:bottom w:val="nil"/>
              <w:right w:val="single" w:sz="24" w:space="0" w:color="F4F3F8"/>
            </w:tcBorders>
            <w:shd w:val="clear" w:color="auto" w:fill="F4F3F8"/>
          </w:tcPr>
          <w:p w:rsidR="00942604" w:rsidRPr="00494274" w:rsidRDefault="00942604">
            <w:pPr>
              <w:pStyle w:val="ConsPlusNormal"/>
              <w:jc w:val="both"/>
              <w:rPr>
                <w:rFonts w:ascii="Times New Roman" w:hAnsi="Times New Roman" w:cs="Times New Roman"/>
                <w:sz w:val="24"/>
                <w:szCs w:val="24"/>
              </w:rPr>
            </w:pPr>
            <w:proofErr w:type="spellStart"/>
            <w:r w:rsidRPr="00494274">
              <w:rPr>
                <w:rFonts w:ascii="Times New Roman" w:hAnsi="Times New Roman" w:cs="Times New Roman"/>
                <w:color w:val="392C69"/>
                <w:sz w:val="24"/>
                <w:szCs w:val="24"/>
              </w:rPr>
              <w:t>КонсультантПлюс</w:t>
            </w:r>
            <w:proofErr w:type="spellEnd"/>
            <w:r w:rsidRPr="00494274">
              <w:rPr>
                <w:rFonts w:ascii="Times New Roman" w:hAnsi="Times New Roman" w:cs="Times New Roman"/>
                <w:color w:val="392C69"/>
                <w:sz w:val="24"/>
                <w:szCs w:val="24"/>
              </w:rPr>
              <w:t>: примечание.</w:t>
            </w:r>
          </w:p>
          <w:p w:rsidR="00942604" w:rsidRPr="00494274" w:rsidRDefault="00942604">
            <w:pPr>
              <w:pStyle w:val="ConsPlusNormal"/>
              <w:jc w:val="both"/>
              <w:rPr>
                <w:rFonts w:ascii="Times New Roman" w:hAnsi="Times New Roman" w:cs="Times New Roman"/>
                <w:sz w:val="24"/>
                <w:szCs w:val="24"/>
              </w:rPr>
            </w:pPr>
            <w:r w:rsidRPr="00494274">
              <w:rPr>
                <w:rFonts w:ascii="Times New Roman" w:hAnsi="Times New Roman" w:cs="Times New Roman"/>
                <w:color w:val="392C69"/>
                <w:sz w:val="24"/>
                <w:szCs w:val="24"/>
              </w:rPr>
              <w:t>Нумерация пунктов дана в соответствии с официальным текстом документа.</w:t>
            </w:r>
          </w:p>
        </w:tc>
      </w:tr>
    </w:tbl>
    <w:p w:rsidR="00942604" w:rsidRPr="00494274" w:rsidRDefault="00942604">
      <w:pPr>
        <w:pStyle w:val="ConsPlusNormal"/>
        <w:spacing w:before="280"/>
        <w:ind w:firstLine="540"/>
        <w:jc w:val="both"/>
        <w:rPr>
          <w:rFonts w:ascii="Times New Roman" w:hAnsi="Times New Roman" w:cs="Times New Roman"/>
          <w:sz w:val="24"/>
          <w:szCs w:val="24"/>
        </w:rPr>
      </w:pPr>
      <w:r w:rsidRPr="00494274">
        <w:rPr>
          <w:rFonts w:ascii="Times New Roman" w:hAnsi="Times New Roman" w:cs="Times New Roman"/>
          <w:sz w:val="24"/>
          <w:szCs w:val="24"/>
        </w:rPr>
        <w:t>2.2.3.8. Организация зоны (территории) садоводческого (дачного) объединения осуществляется в соответствии с утвержденным органом местного самоуправления проектом планировки территории садоводческого (дачного) объединения или нескольких рядом расположенных обществ.</w:t>
      </w:r>
    </w:p>
    <w:p w:rsidR="00942604" w:rsidRPr="00494274" w:rsidRDefault="00942604">
      <w:pPr>
        <w:pStyle w:val="ConsPlusNormal"/>
        <w:spacing w:before="220"/>
        <w:ind w:firstLine="540"/>
        <w:jc w:val="both"/>
        <w:rPr>
          <w:rFonts w:ascii="Times New Roman" w:hAnsi="Times New Roman" w:cs="Times New Roman"/>
          <w:sz w:val="24"/>
          <w:szCs w:val="24"/>
        </w:rPr>
      </w:pPr>
      <w:r w:rsidRPr="00494274">
        <w:rPr>
          <w:rFonts w:ascii="Times New Roman" w:hAnsi="Times New Roman" w:cs="Times New Roman"/>
          <w:sz w:val="24"/>
          <w:szCs w:val="24"/>
        </w:rPr>
        <w:t>2.2.3.9. Запрещается размещение территорий садоводческих объединений в санитарно-защитных зонах промышленных предприятий.</w:t>
      </w:r>
    </w:p>
    <w:p w:rsidR="00942604" w:rsidRPr="00494274" w:rsidRDefault="00942604">
      <w:pPr>
        <w:pStyle w:val="ConsPlusNormal"/>
        <w:spacing w:before="220"/>
        <w:ind w:firstLine="540"/>
        <w:jc w:val="both"/>
        <w:rPr>
          <w:rFonts w:ascii="Times New Roman" w:hAnsi="Times New Roman" w:cs="Times New Roman"/>
          <w:sz w:val="24"/>
          <w:szCs w:val="24"/>
        </w:rPr>
      </w:pPr>
      <w:r w:rsidRPr="00494274">
        <w:rPr>
          <w:rFonts w:ascii="Times New Roman" w:hAnsi="Times New Roman" w:cs="Times New Roman"/>
          <w:sz w:val="24"/>
          <w:szCs w:val="24"/>
        </w:rPr>
        <w:t xml:space="preserve">2.2.3.10. Запрещается проектирование территорий для садоводческих объединений на землях, расположенных под линиями высоковольтных передач 35 </w:t>
      </w:r>
      <w:proofErr w:type="spellStart"/>
      <w:r w:rsidRPr="00494274">
        <w:rPr>
          <w:rFonts w:ascii="Times New Roman" w:hAnsi="Times New Roman" w:cs="Times New Roman"/>
          <w:sz w:val="24"/>
          <w:szCs w:val="24"/>
        </w:rPr>
        <w:t>кВА</w:t>
      </w:r>
      <w:proofErr w:type="spellEnd"/>
      <w:r w:rsidRPr="00494274">
        <w:rPr>
          <w:rFonts w:ascii="Times New Roman" w:hAnsi="Times New Roman" w:cs="Times New Roman"/>
          <w:sz w:val="24"/>
          <w:szCs w:val="24"/>
        </w:rPr>
        <w:t xml:space="preserve"> и выше, а также с пересечением этих земель магистральными газо- и нефтепроводами.</w:t>
      </w:r>
    </w:p>
    <w:p w:rsidR="00942604" w:rsidRPr="00494274" w:rsidRDefault="00942604">
      <w:pPr>
        <w:pStyle w:val="ConsPlusNormal"/>
        <w:spacing w:before="220"/>
        <w:ind w:firstLine="540"/>
        <w:jc w:val="both"/>
        <w:rPr>
          <w:rFonts w:ascii="Times New Roman" w:hAnsi="Times New Roman" w:cs="Times New Roman"/>
          <w:sz w:val="24"/>
          <w:szCs w:val="24"/>
        </w:rPr>
      </w:pPr>
      <w:r w:rsidRPr="00494274">
        <w:rPr>
          <w:rFonts w:ascii="Times New Roman" w:hAnsi="Times New Roman" w:cs="Times New Roman"/>
          <w:sz w:val="24"/>
          <w:szCs w:val="24"/>
        </w:rPr>
        <w:t>2.2.3.11. По границе территории садоводческого (дачного) объединения проектируется ограждение. Допускается не предусматривать ограждение при наличии естественных границ (река, бровка оврага и другое).</w:t>
      </w:r>
    </w:p>
    <w:p w:rsidR="00942604" w:rsidRPr="00494274" w:rsidRDefault="00942604">
      <w:pPr>
        <w:pStyle w:val="ConsPlusNormal"/>
        <w:spacing w:before="220"/>
        <w:ind w:firstLine="540"/>
        <w:jc w:val="both"/>
        <w:rPr>
          <w:rFonts w:ascii="Times New Roman" w:hAnsi="Times New Roman" w:cs="Times New Roman"/>
          <w:sz w:val="24"/>
          <w:szCs w:val="24"/>
        </w:rPr>
      </w:pPr>
      <w:r w:rsidRPr="00494274">
        <w:rPr>
          <w:rFonts w:ascii="Times New Roman" w:hAnsi="Times New Roman" w:cs="Times New Roman"/>
          <w:sz w:val="24"/>
          <w:szCs w:val="24"/>
        </w:rPr>
        <w:t>2.2.3.12. Территория садоводческого (дачного) объединения должна быть соединена подъездной дорогой с автомобильной дорогой общего пользования.</w:t>
      </w:r>
    </w:p>
    <w:p w:rsidR="00942604" w:rsidRPr="00494274" w:rsidRDefault="00942604">
      <w:pPr>
        <w:pStyle w:val="ConsPlusNormal"/>
        <w:spacing w:before="220"/>
        <w:ind w:firstLine="540"/>
        <w:jc w:val="both"/>
        <w:rPr>
          <w:rFonts w:ascii="Times New Roman" w:hAnsi="Times New Roman" w:cs="Times New Roman"/>
          <w:sz w:val="24"/>
          <w:szCs w:val="24"/>
        </w:rPr>
      </w:pPr>
      <w:r w:rsidRPr="00494274">
        <w:rPr>
          <w:rFonts w:ascii="Times New Roman" w:hAnsi="Times New Roman" w:cs="Times New Roman"/>
          <w:sz w:val="24"/>
          <w:szCs w:val="24"/>
        </w:rPr>
        <w:t>На территорию садоводческого (дачного) объединения с числом садовых участков до 50 следует предусматривать один въезд, более 50 - не менее двух въездов.</w:t>
      </w:r>
    </w:p>
    <w:p w:rsidR="00942604" w:rsidRPr="00494274" w:rsidRDefault="00942604">
      <w:pPr>
        <w:pStyle w:val="ConsPlusNormal"/>
        <w:spacing w:before="220"/>
        <w:ind w:firstLine="540"/>
        <w:jc w:val="both"/>
        <w:rPr>
          <w:rFonts w:ascii="Times New Roman" w:hAnsi="Times New Roman" w:cs="Times New Roman"/>
          <w:sz w:val="24"/>
          <w:szCs w:val="24"/>
        </w:rPr>
      </w:pPr>
      <w:r w:rsidRPr="00494274">
        <w:rPr>
          <w:rFonts w:ascii="Times New Roman" w:hAnsi="Times New Roman" w:cs="Times New Roman"/>
          <w:sz w:val="24"/>
          <w:szCs w:val="24"/>
        </w:rPr>
        <w:t>2.2.3.13. В зонах сельскохозяйственного использования ограничивается изъятие всех видов сельскохозяйственных земель в целях, не связанных с развитием профилирующих отраслей. В данных зонах максимально ограничиваются все виды производственной деятельности, отрицательно влияющие на условия развития основных отраслей сельского хозяйства.</w:t>
      </w:r>
    </w:p>
    <w:p w:rsidR="00942604" w:rsidRPr="00494274" w:rsidRDefault="00942604">
      <w:pPr>
        <w:pStyle w:val="ConsPlusNormal"/>
        <w:jc w:val="both"/>
        <w:rPr>
          <w:rFonts w:ascii="Times New Roman" w:hAnsi="Times New Roman" w:cs="Times New Roman"/>
          <w:sz w:val="24"/>
          <w:szCs w:val="24"/>
        </w:rPr>
      </w:pPr>
    </w:p>
    <w:p w:rsidR="00942604" w:rsidRPr="00494274" w:rsidRDefault="00942604">
      <w:pPr>
        <w:pStyle w:val="ConsPlusNormal"/>
        <w:jc w:val="center"/>
        <w:outlineLvl w:val="2"/>
        <w:rPr>
          <w:rFonts w:ascii="Times New Roman" w:hAnsi="Times New Roman" w:cs="Times New Roman"/>
          <w:sz w:val="24"/>
          <w:szCs w:val="24"/>
        </w:rPr>
      </w:pPr>
      <w:r w:rsidRPr="00494274">
        <w:rPr>
          <w:rFonts w:ascii="Times New Roman" w:hAnsi="Times New Roman" w:cs="Times New Roman"/>
          <w:sz w:val="24"/>
          <w:szCs w:val="24"/>
        </w:rPr>
        <w:t>2.3. Нормативы градостроительного проектирования территорий</w:t>
      </w:r>
    </w:p>
    <w:p w:rsidR="00942604" w:rsidRPr="00494274" w:rsidRDefault="00942604">
      <w:pPr>
        <w:pStyle w:val="ConsPlusNormal"/>
        <w:jc w:val="center"/>
        <w:rPr>
          <w:rFonts w:ascii="Times New Roman" w:hAnsi="Times New Roman" w:cs="Times New Roman"/>
          <w:sz w:val="24"/>
          <w:szCs w:val="24"/>
        </w:rPr>
      </w:pPr>
      <w:r w:rsidRPr="00494274">
        <w:rPr>
          <w:rFonts w:ascii="Times New Roman" w:hAnsi="Times New Roman" w:cs="Times New Roman"/>
          <w:sz w:val="24"/>
          <w:szCs w:val="24"/>
        </w:rPr>
        <w:t>с особыми условиями</w:t>
      </w:r>
    </w:p>
    <w:p w:rsidR="00942604" w:rsidRPr="00494274" w:rsidRDefault="00942604">
      <w:pPr>
        <w:pStyle w:val="ConsPlusNormal"/>
        <w:jc w:val="both"/>
        <w:rPr>
          <w:rFonts w:ascii="Times New Roman" w:hAnsi="Times New Roman" w:cs="Times New Roman"/>
          <w:sz w:val="24"/>
          <w:szCs w:val="24"/>
        </w:rPr>
      </w:pPr>
    </w:p>
    <w:p w:rsidR="00942604" w:rsidRPr="00494274" w:rsidRDefault="00942604">
      <w:pPr>
        <w:pStyle w:val="ConsPlusNormal"/>
        <w:jc w:val="center"/>
        <w:outlineLvl w:val="3"/>
        <w:rPr>
          <w:rFonts w:ascii="Times New Roman" w:hAnsi="Times New Roman" w:cs="Times New Roman"/>
          <w:sz w:val="24"/>
          <w:szCs w:val="24"/>
        </w:rPr>
      </w:pPr>
      <w:r w:rsidRPr="00494274">
        <w:rPr>
          <w:rFonts w:ascii="Times New Roman" w:hAnsi="Times New Roman" w:cs="Times New Roman"/>
          <w:sz w:val="24"/>
          <w:szCs w:val="24"/>
        </w:rPr>
        <w:t>2.3.1. Особо охраняемые территории</w:t>
      </w:r>
    </w:p>
    <w:p w:rsidR="00942604" w:rsidRPr="00494274" w:rsidRDefault="00942604">
      <w:pPr>
        <w:pStyle w:val="ConsPlusNormal"/>
        <w:jc w:val="both"/>
        <w:rPr>
          <w:rFonts w:ascii="Times New Roman" w:hAnsi="Times New Roman" w:cs="Times New Roman"/>
          <w:sz w:val="24"/>
          <w:szCs w:val="24"/>
        </w:rPr>
      </w:pPr>
    </w:p>
    <w:p w:rsidR="00942604" w:rsidRPr="00494274" w:rsidRDefault="00942604">
      <w:pPr>
        <w:pStyle w:val="ConsPlusNormal"/>
        <w:ind w:firstLine="540"/>
        <w:jc w:val="both"/>
        <w:rPr>
          <w:rFonts w:ascii="Times New Roman" w:hAnsi="Times New Roman" w:cs="Times New Roman"/>
          <w:sz w:val="24"/>
          <w:szCs w:val="24"/>
        </w:rPr>
      </w:pPr>
      <w:r w:rsidRPr="00494274">
        <w:rPr>
          <w:rFonts w:ascii="Times New Roman" w:hAnsi="Times New Roman" w:cs="Times New Roman"/>
          <w:sz w:val="24"/>
          <w:szCs w:val="24"/>
        </w:rPr>
        <w:t>2.3.1.1. В особо охраняемые территории Майминского района Республики Алтай включаются земельные участки, имеющие особое природоохранное, научное, историко-культурное, эстетическое, рекреационное и иное особо ценное значение на федеральном уровне, региональном, а при особых требованиях - на местном.</w:t>
      </w:r>
    </w:p>
    <w:p w:rsidR="00942604" w:rsidRPr="00494274" w:rsidRDefault="00942604">
      <w:pPr>
        <w:pStyle w:val="ConsPlusNormal"/>
        <w:spacing w:before="220"/>
        <w:ind w:firstLine="540"/>
        <w:jc w:val="both"/>
        <w:rPr>
          <w:rFonts w:ascii="Times New Roman" w:hAnsi="Times New Roman" w:cs="Times New Roman"/>
          <w:sz w:val="24"/>
          <w:szCs w:val="24"/>
        </w:rPr>
      </w:pPr>
      <w:r w:rsidRPr="00494274">
        <w:rPr>
          <w:rFonts w:ascii="Times New Roman" w:hAnsi="Times New Roman" w:cs="Times New Roman"/>
          <w:sz w:val="24"/>
          <w:szCs w:val="24"/>
        </w:rPr>
        <w:t>К землям особо охраняемых территорий относятся земли:</w:t>
      </w:r>
    </w:p>
    <w:p w:rsidR="00942604" w:rsidRPr="00494274" w:rsidRDefault="00942604">
      <w:pPr>
        <w:pStyle w:val="ConsPlusNormal"/>
        <w:spacing w:before="220"/>
        <w:ind w:firstLine="540"/>
        <w:jc w:val="both"/>
        <w:rPr>
          <w:rFonts w:ascii="Times New Roman" w:hAnsi="Times New Roman" w:cs="Times New Roman"/>
          <w:sz w:val="24"/>
          <w:szCs w:val="24"/>
        </w:rPr>
      </w:pPr>
      <w:r w:rsidRPr="00494274">
        <w:rPr>
          <w:rFonts w:ascii="Times New Roman" w:hAnsi="Times New Roman" w:cs="Times New Roman"/>
          <w:sz w:val="24"/>
          <w:szCs w:val="24"/>
        </w:rPr>
        <w:t>- особо охраняемых природных территорий;</w:t>
      </w:r>
    </w:p>
    <w:p w:rsidR="00942604" w:rsidRPr="00494274" w:rsidRDefault="00942604">
      <w:pPr>
        <w:pStyle w:val="ConsPlusNormal"/>
        <w:spacing w:before="220"/>
        <w:ind w:firstLine="540"/>
        <w:jc w:val="both"/>
        <w:rPr>
          <w:rFonts w:ascii="Times New Roman" w:hAnsi="Times New Roman" w:cs="Times New Roman"/>
          <w:sz w:val="24"/>
          <w:szCs w:val="24"/>
        </w:rPr>
      </w:pPr>
      <w:r w:rsidRPr="00494274">
        <w:rPr>
          <w:rFonts w:ascii="Times New Roman" w:hAnsi="Times New Roman" w:cs="Times New Roman"/>
          <w:sz w:val="24"/>
          <w:szCs w:val="24"/>
        </w:rPr>
        <w:t>- природоохранного назначения (регионального значения);</w:t>
      </w:r>
    </w:p>
    <w:p w:rsidR="00942604" w:rsidRPr="00494274" w:rsidRDefault="00942604">
      <w:pPr>
        <w:pStyle w:val="ConsPlusNormal"/>
        <w:spacing w:before="220"/>
        <w:ind w:firstLine="540"/>
        <w:jc w:val="both"/>
        <w:rPr>
          <w:rFonts w:ascii="Times New Roman" w:hAnsi="Times New Roman" w:cs="Times New Roman"/>
          <w:sz w:val="24"/>
          <w:szCs w:val="24"/>
        </w:rPr>
      </w:pPr>
      <w:r w:rsidRPr="00494274">
        <w:rPr>
          <w:rFonts w:ascii="Times New Roman" w:hAnsi="Times New Roman" w:cs="Times New Roman"/>
          <w:sz w:val="24"/>
          <w:szCs w:val="24"/>
        </w:rPr>
        <w:t>- рекреационного назначения (курортные зоны, бальнеологические объекты);</w:t>
      </w:r>
    </w:p>
    <w:p w:rsidR="00942604" w:rsidRPr="00494274" w:rsidRDefault="00942604">
      <w:pPr>
        <w:pStyle w:val="ConsPlusNormal"/>
        <w:spacing w:before="220"/>
        <w:ind w:firstLine="540"/>
        <w:jc w:val="both"/>
        <w:rPr>
          <w:rFonts w:ascii="Times New Roman" w:hAnsi="Times New Roman" w:cs="Times New Roman"/>
          <w:sz w:val="24"/>
          <w:szCs w:val="24"/>
        </w:rPr>
      </w:pPr>
      <w:r w:rsidRPr="00494274">
        <w:rPr>
          <w:rFonts w:ascii="Times New Roman" w:hAnsi="Times New Roman" w:cs="Times New Roman"/>
          <w:sz w:val="24"/>
          <w:szCs w:val="24"/>
        </w:rPr>
        <w:t>- историко-культурного назначения;</w:t>
      </w:r>
    </w:p>
    <w:p w:rsidR="00942604" w:rsidRPr="00494274" w:rsidRDefault="00942604">
      <w:pPr>
        <w:pStyle w:val="ConsPlusNormal"/>
        <w:spacing w:before="220"/>
        <w:ind w:firstLine="540"/>
        <w:jc w:val="both"/>
        <w:rPr>
          <w:rFonts w:ascii="Times New Roman" w:hAnsi="Times New Roman" w:cs="Times New Roman"/>
          <w:sz w:val="24"/>
          <w:szCs w:val="24"/>
        </w:rPr>
      </w:pPr>
      <w:r w:rsidRPr="00494274">
        <w:rPr>
          <w:rFonts w:ascii="Times New Roman" w:hAnsi="Times New Roman" w:cs="Times New Roman"/>
          <w:sz w:val="24"/>
          <w:szCs w:val="24"/>
        </w:rPr>
        <w:lastRenderedPageBreak/>
        <w:t xml:space="preserve">- иные особо ценные земли в соответствии с Земельным </w:t>
      </w:r>
      <w:hyperlink r:id="rId22" w:history="1">
        <w:r w:rsidRPr="00494274">
          <w:rPr>
            <w:rFonts w:ascii="Times New Roman" w:hAnsi="Times New Roman" w:cs="Times New Roman"/>
            <w:color w:val="0000FF"/>
            <w:sz w:val="24"/>
            <w:szCs w:val="24"/>
          </w:rPr>
          <w:t>кодексом</w:t>
        </w:r>
      </w:hyperlink>
      <w:r w:rsidRPr="00494274">
        <w:rPr>
          <w:rFonts w:ascii="Times New Roman" w:hAnsi="Times New Roman" w:cs="Times New Roman"/>
          <w:sz w:val="24"/>
          <w:szCs w:val="24"/>
        </w:rPr>
        <w:t xml:space="preserve"> Российской Федерации, федеральными законами.</w:t>
      </w:r>
    </w:p>
    <w:p w:rsidR="00942604" w:rsidRPr="00494274" w:rsidRDefault="00942604">
      <w:pPr>
        <w:pStyle w:val="ConsPlusNormal"/>
        <w:spacing w:before="220"/>
        <w:ind w:firstLine="540"/>
        <w:jc w:val="both"/>
        <w:rPr>
          <w:rFonts w:ascii="Times New Roman" w:hAnsi="Times New Roman" w:cs="Times New Roman"/>
          <w:sz w:val="24"/>
          <w:szCs w:val="24"/>
        </w:rPr>
      </w:pPr>
      <w:r w:rsidRPr="00494274">
        <w:rPr>
          <w:rFonts w:ascii="Times New Roman" w:hAnsi="Times New Roman" w:cs="Times New Roman"/>
          <w:sz w:val="24"/>
          <w:szCs w:val="24"/>
        </w:rPr>
        <w:t xml:space="preserve">2.3.1.2. Правительство Российской Федерации, соответствующие органы исполнительной власти субъектов Российской Федерации, органы местного самоуправления могут устанавливать и иные категории особо охраняемых природных территорий (территории, на которых находятся памятники садово-паркового искусства, охраняемые береговые линии, охраняемые речные системы, охраняемые природные ландшафты, биологические станции, </w:t>
      </w:r>
      <w:proofErr w:type="spellStart"/>
      <w:r w:rsidRPr="00494274">
        <w:rPr>
          <w:rFonts w:ascii="Times New Roman" w:hAnsi="Times New Roman" w:cs="Times New Roman"/>
          <w:sz w:val="24"/>
          <w:szCs w:val="24"/>
        </w:rPr>
        <w:t>микрозаповедники</w:t>
      </w:r>
      <w:proofErr w:type="spellEnd"/>
      <w:r w:rsidRPr="00494274">
        <w:rPr>
          <w:rFonts w:ascii="Times New Roman" w:hAnsi="Times New Roman" w:cs="Times New Roman"/>
          <w:sz w:val="24"/>
          <w:szCs w:val="24"/>
        </w:rPr>
        <w:t xml:space="preserve"> и другие).</w:t>
      </w:r>
    </w:p>
    <w:p w:rsidR="00942604" w:rsidRPr="00494274" w:rsidRDefault="00942604">
      <w:pPr>
        <w:pStyle w:val="ConsPlusNormal"/>
        <w:spacing w:before="220"/>
        <w:ind w:firstLine="540"/>
        <w:jc w:val="both"/>
        <w:rPr>
          <w:rFonts w:ascii="Times New Roman" w:hAnsi="Times New Roman" w:cs="Times New Roman"/>
          <w:sz w:val="24"/>
          <w:szCs w:val="24"/>
        </w:rPr>
      </w:pPr>
      <w:r w:rsidRPr="00494274">
        <w:rPr>
          <w:rFonts w:ascii="Times New Roman" w:hAnsi="Times New Roman" w:cs="Times New Roman"/>
          <w:sz w:val="24"/>
          <w:szCs w:val="24"/>
        </w:rPr>
        <w:t xml:space="preserve">2.3.1.3. Порядок отнесения земель к землям особо охраняемых территорий регионального и местного значения, порядок использования и охраны </w:t>
      </w:r>
      <w:proofErr w:type="gramStart"/>
      <w:r w:rsidRPr="00494274">
        <w:rPr>
          <w:rFonts w:ascii="Times New Roman" w:hAnsi="Times New Roman" w:cs="Times New Roman"/>
          <w:sz w:val="24"/>
          <w:szCs w:val="24"/>
        </w:rPr>
        <w:t>земель</w:t>
      </w:r>
      <w:proofErr w:type="gramEnd"/>
      <w:r w:rsidRPr="00494274">
        <w:rPr>
          <w:rFonts w:ascii="Times New Roman" w:hAnsi="Times New Roman" w:cs="Times New Roman"/>
          <w:sz w:val="24"/>
          <w:szCs w:val="24"/>
        </w:rPr>
        <w:t xml:space="preserve"> особо охраняемых территорий регионального и местного значения устанавливаются органами государственной власти Республики Алтай и органами местного самоуправления в соответствии с федеральными законами, законами Республики Алтай и нормативными правовыми актами органов местного самоуправления.</w:t>
      </w:r>
    </w:p>
    <w:p w:rsidR="00942604" w:rsidRPr="00494274" w:rsidRDefault="00942604">
      <w:pPr>
        <w:pStyle w:val="ConsPlusNormal"/>
        <w:jc w:val="both"/>
        <w:rPr>
          <w:rFonts w:ascii="Times New Roman" w:hAnsi="Times New Roman" w:cs="Times New Roman"/>
          <w:sz w:val="24"/>
          <w:szCs w:val="24"/>
        </w:rPr>
      </w:pPr>
    </w:p>
    <w:p w:rsidR="00942604" w:rsidRPr="00494274" w:rsidRDefault="00942604">
      <w:pPr>
        <w:pStyle w:val="ConsPlusNormal"/>
        <w:jc w:val="center"/>
        <w:outlineLvl w:val="4"/>
        <w:rPr>
          <w:rFonts w:ascii="Times New Roman" w:hAnsi="Times New Roman" w:cs="Times New Roman"/>
          <w:sz w:val="24"/>
          <w:szCs w:val="24"/>
        </w:rPr>
      </w:pPr>
      <w:r w:rsidRPr="00494274">
        <w:rPr>
          <w:rFonts w:ascii="Times New Roman" w:hAnsi="Times New Roman" w:cs="Times New Roman"/>
          <w:sz w:val="24"/>
          <w:szCs w:val="24"/>
        </w:rPr>
        <w:t>Особо охраняемые природные территории</w:t>
      </w:r>
    </w:p>
    <w:p w:rsidR="00942604" w:rsidRPr="00494274" w:rsidRDefault="00942604">
      <w:pPr>
        <w:pStyle w:val="ConsPlusNormal"/>
        <w:jc w:val="both"/>
        <w:rPr>
          <w:rFonts w:ascii="Times New Roman" w:hAnsi="Times New Roman" w:cs="Times New Roman"/>
          <w:sz w:val="24"/>
          <w:szCs w:val="24"/>
        </w:rPr>
      </w:pPr>
    </w:p>
    <w:p w:rsidR="00942604" w:rsidRPr="00494274" w:rsidRDefault="00942604">
      <w:pPr>
        <w:pStyle w:val="ConsPlusNormal"/>
        <w:ind w:firstLine="540"/>
        <w:jc w:val="both"/>
        <w:rPr>
          <w:rFonts w:ascii="Times New Roman" w:hAnsi="Times New Roman" w:cs="Times New Roman"/>
          <w:sz w:val="24"/>
          <w:szCs w:val="24"/>
        </w:rPr>
      </w:pPr>
      <w:r w:rsidRPr="00494274">
        <w:rPr>
          <w:rFonts w:ascii="Times New Roman" w:hAnsi="Times New Roman" w:cs="Times New Roman"/>
          <w:sz w:val="24"/>
          <w:szCs w:val="24"/>
        </w:rPr>
        <w:t>2.3.1.4. Особо охраняемые природные территории -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и оздоровительное значение. Для этих территорий установлен режим особой охраны в целях предотвращения их нецелевого использования, защиты от неблагоприятных антропогенных воздействий, а также сохранения среды обитания биологических ресурсов и других объектов животного и растительного мира.</w:t>
      </w:r>
    </w:p>
    <w:p w:rsidR="00942604" w:rsidRPr="00494274" w:rsidRDefault="00942604">
      <w:pPr>
        <w:pStyle w:val="ConsPlusNormal"/>
        <w:spacing w:before="220"/>
        <w:ind w:firstLine="540"/>
        <w:jc w:val="both"/>
        <w:rPr>
          <w:rFonts w:ascii="Times New Roman" w:hAnsi="Times New Roman" w:cs="Times New Roman"/>
          <w:sz w:val="24"/>
          <w:szCs w:val="24"/>
        </w:rPr>
      </w:pPr>
      <w:r w:rsidRPr="00494274">
        <w:rPr>
          <w:rFonts w:ascii="Times New Roman" w:hAnsi="Times New Roman" w:cs="Times New Roman"/>
          <w:sz w:val="24"/>
          <w:szCs w:val="24"/>
        </w:rPr>
        <w:t xml:space="preserve">2.3.1.5. С учетом особенностей режима особо охраняемых природных территорий и </w:t>
      </w:r>
      <w:proofErr w:type="gramStart"/>
      <w:r w:rsidRPr="00494274">
        <w:rPr>
          <w:rFonts w:ascii="Times New Roman" w:hAnsi="Times New Roman" w:cs="Times New Roman"/>
          <w:sz w:val="24"/>
          <w:szCs w:val="24"/>
        </w:rPr>
        <w:t>статуса</w:t>
      </w:r>
      <w:proofErr w:type="gramEnd"/>
      <w:r w:rsidRPr="00494274">
        <w:rPr>
          <w:rFonts w:ascii="Times New Roman" w:hAnsi="Times New Roman" w:cs="Times New Roman"/>
          <w:sz w:val="24"/>
          <w:szCs w:val="24"/>
        </w:rPr>
        <w:t xml:space="preserve"> находящихся на них природоохранных учреждений различаются категории указанных территорий: государственные природные заповедники, в том числе биосферные заповедники; национальные парки; природные парки; государственные природные заказники; памятники природы; дендрологические парки и ботанические сады. Могут устанавливаться и иные категории особо охраняемых природных территорий.</w:t>
      </w:r>
    </w:p>
    <w:p w:rsidR="00942604" w:rsidRPr="00494274" w:rsidRDefault="00942604">
      <w:pPr>
        <w:pStyle w:val="ConsPlusNormal"/>
        <w:spacing w:before="220"/>
        <w:ind w:firstLine="540"/>
        <w:jc w:val="both"/>
        <w:rPr>
          <w:rFonts w:ascii="Times New Roman" w:hAnsi="Times New Roman" w:cs="Times New Roman"/>
          <w:sz w:val="24"/>
          <w:szCs w:val="24"/>
        </w:rPr>
      </w:pPr>
      <w:r w:rsidRPr="00494274">
        <w:rPr>
          <w:rFonts w:ascii="Times New Roman" w:hAnsi="Times New Roman" w:cs="Times New Roman"/>
          <w:sz w:val="24"/>
          <w:szCs w:val="24"/>
        </w:rPr>
        <w:t>2.3.1.6. Все особо охраняемые природные территории учитываются при разработке документов территориального планирования (схемы территориального планирования муниципального района, генеральных планов сельских поселений), документов по градостроительному зонированию, документации по планировке территории.</w:t>
      </w:r>
    </w:p>
    <w:p w:rsidR="00942604" w:rsidRPr="00494274" w:rsidRDefault="00942604">
      <w:pPr>
        <w:pStyle w:val="ConsPlusNormal"/>
        <w:spacing w:before="220"/>
        <w:ind w:firstLine="540"/>
        <w:jc w:val="both"/>
        <w:rPr>
          <w:rFonts w:ascii="Times New Roman" w:hAnsi="Times New Roman" w:cs="Times New Roman"/>
          <w:sz w:val="24"/>
          <w:szCs w:val="24"/>
        </w:rPr>
      </w:pPr>
      <w:r w:rsidRPr="00494274">
        <w:rPr>
          <w:rFonts w:ascii="Times New Roman" w:hAnsi="Times New Roman" w:cs="Times New Roman"/>
          <w:sz w:val="24"/>
          <w:szCs w:val="24"/>
        </w:rPr>
        <w:t xml:space="preserve">2.3.1.7. Режим особо охраняемых природных территорий на территории Майминского района устанавливается в соответствии с требованиями Федерального </w:t>
      </w:r>
      <w:hyperlink r:id="rId23" w:history="1">
        <w:r w:rsidRPr="00494274">
          <w:rPr>
            <w:rFonts w:ascii="Times New Roman" w:hAnsi="Times New Roman" w:cs="Times New Roman"/>
            <w:color w:val="0000FF"/>
            <w:sz w:val="24"/>
            <w:szCs w:val="24"/>
          </w:rPr>
          <w:t>закона</w:t>
        </w:r>
      </w:hyperlink>
      <w:r w:rsidRPr="00494274">
        <w:rPr>
          <w:rFonts w:ascii="Times New Roman" w:hAnsi="Times New Roman" w:cs="Times New Roman"/>
          <w:sz w:val="24"/>
          <w:szCs w:val="24"/>
        </w:rPr>
        <w:t xml:space="preserve"> от 14 марта 1995 года N 33-ФЗ "Об особо охраняемых природных территориях". Режимы охраны территорий приведены в таблице.</w:t>
      </w:r>
    </w:p>
    <w:p w:rsidR="00942604" w:rsidRPr="00494274" w:rsidRDefault="00942604">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84"/>
        <w:gridCol w:w="6180"/>
      </w:tblGrid>
      <w:tr w:rsidR="00942604" w:rsidRPr="00942604">
        <w:tc>
          <w:tcPr>
            <w:tcW w:w="2884"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Категории особо охраняемых природных территорий</w:t>
            </w:r>
          </w:p>
        </w:tc>
        <w:tc>
          <w:tcPr>
            <w:tcW w:w="6180"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Режим особой охраны</w:t>
            </w:r>
          </w:p>
        </w:tc>
      </w:tr>
      <w:tr w:rsidR="00942604" w:rsidRPr="00942604">
        <w:tc>
          <w:tcPr>
            <w:tcW w:w="2884" w:type="dxa"/>
          </w:tcPr>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Государственные природные заповедники</w:t>
            </w:r>
          </w:p>
        </w:tc>
        <w:tc>
          <w:tcPr>
            <w:tcW w:w="6180" w:type="dxa"/>
          </w:tcPr>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Запрещается любая деятельность, противоречащая задачам государственного природного заповедника и режиму особой охраны его территории, установленному в положении о данном государственном природном заповеднике.</w:t>
            </w:r>
          </w:p>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 xml:space="preserve">Допускаются мероприятия и деятельность, направленные </w:t>
            </w:r>
            <w:proofErr w:type="gramStart"/>
            <w:r w:rsidRPr="00942604">
              <w:rPr>
                <w:rFonts w:ascii="Times New Roman" w:hAnsi="Times New Roman" w:cs="Times New Roman"/>
              </w:rPr>
              <w:t>на</w:t>
            </w:r>
            <w:proofErr w:type="gramEnd"/>
            <w:r w:rsidRPr="00942604">
              <w:rPr>
                <w:rFonts w:ascii="Times New Roman" w:hAnsi="Times New Roman" w:cs="Times New Roman"/>
              </w:rPr>
              <w:t>:</w:t>
            </w:r>
          </w:p>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lastRenderedPageBreak/>
              <w:t>сохранение в естественном состоянии природных комплексов, восстановление и предотвращение изменений природных комплексов и их компонентов в результате антропогенного воздействия;</w:t>
            </w:r>
          </w:p>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поддержание условий, обеспечивающих санитарную и противопожарную безопасность;</w:t>
            </w:r>
          </w:p>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предотвращение условий, способных вызвать стихийные бедствия, угрожающие жизни людей и населенным пунктам;</w:t>
            </w:r>
          </w:p>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осуществление государственного экологического мониторинга;</w:t>
            </w:r>
          </w:p>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выполнение научно-исследовательских задач; ведение эколого-просветительской работы и развитие познавательного туризма;</w:t>
            </w:r>
          </w:p>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осуществление государственного надзора в области охраны и использования особо охраняемых природных территорий.</w:t>
            </w:r>
          </w:p>
          <w:p w:rsidR="00942604" w:rsidRPr="00942604" w:rsidRDefault="00942604">
            <w:pPr>
              <w:pStyle w:val="ConsPlusNormal"/>
              <w:jc w:val="both"/>
              <w:rPr>
                <w:rFonts w:ascii="Times New Roman" w:hAnsi="Times New Roman" w:cs="Times New Roman"/>
              </w:rPr>
            </w:pPr>
            <w:proofErr w:type="gramStart"/>
            <w:r w:rsidRPr="00942604">
              <w:rPr>
                <w:rFonts w:ascii="Times New Roman" w:hAnsi="Times New Roman" w:cs="Times New Roman"/>
              </w:rPr>
              <w:t>На специально выделенных участках частичного хозяйственного использования, не включающих особо ценные экологические системы и объекты, ради сохранения которых создавался государственный природный заповедник, допускается деятельность, которая направлена на обеспечение функционирования государственного природного заповедника и жизнедеятельности граждан, проживающих на его территории, и осуществляется в соответствии с утвержденным индивидуальным положением о данном государственном природном заповеднике.</w:t>
            </w:r>
            <w:proofErr w:type="gramEnd"/>
          </w:p>
          <w:p w:rsidR="00942604" w:rsidRPr="00942604" w:rsidRDefault="00942604">
            <w:pPr>
              <w:pStyle w:val="ConsPlusNormal"/>
              <w:jc w:val="both"/>
              <w:rPr>
                <w:rFonts w:ascii="Times New Roman" w:hAnsi="Times New Roman" w:cs="Times New Roman"/>
              </w:rPr>
            </w:pPr>
            <w:proofErr w:type="gramStart"/>
            <w:r w:rsidRPr="00942604">
              <w:rPr>
                <w:rFonts w:ascii="Times New Roman" w:hAnsi="Times New Roman" w:cs="Times New Roman"/>
              </w:rPr>
              <w:t>Пребывание на территориях государственных природных заповедников физических лиц, не являющихся работниками федеральных государственных бюджетных учреждений, осуществляющих управление государственными природными заповедниками, должностными лицами федерального органа исполнительной власти, в ведении которого находятся государственные природные заповедники, допускается только при наличии разрешения федеральных государственных бюджетных учреждений, осуществляющих управление государственными природными заповедниками, или федерального органа исполнительной власти, в ведении которого находятся государственные природные заповедники.</w:t>
            </w:r>
            <w:proofErr w:type="gramEnd"/>
          </w:p>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Особенности и режим особой охраны территории конкретного государственного природного заповедника определяются положением о нем, утверждаемым в установленном федеральным законодательством порядке</w:t>
            </w:r>
          </w:p>
        </w:tc>
      </w:tr>
      <w:tr w:rsidR="00942604" w:rsidRPr="00942604">
        <w:tc>
          <w:tcPr>
            <w:tcW w:w="2884" w:type="dxa"/>
          </w:tcPr>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lastRenderedPageBreak/>
              <w:t>Природные парки</w:t>
            </w:r>
          </w:p>
        </w:tc>
        <w:tc>
          <w:tcPr>
            <w:tcW w:w="6180" w:type="dxa"/>
          </w:tcPr>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Устанавливаются различные режимы особой охраны и использования в зависимости от экологической и рекреационной ценности природных участков.</w:t>
            </w:r>
          </w:p>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 xml:space="preserve">Исходя из этого, могут быть выделены природоохранные, рекреационные, </w:t>
            </w:r>
            <w:proofErr w:type="spellStart"/>
            <w:r w:rsidRPr="00942604">
              <w:rPr>
                <w:rFonts w:ascii="Times New Roman" w:hAnsi="Times New Roman" w:cs="Times New Roman"/>
              </w:rPr>
              <w:t>агрохозяйственные</w:t>
            </w:r>
            <w:proofErr w:type="spellEnd"/>
            <w:r w:rsidRPr="00942604">
              <w:rPr>
                <w:rFonts w:ascii="Times New Roman" w:hAnsi="Times New Roman" w:cs="Times New Roman"/>
              </w:rPr>
              <w:t xml:space="preserve"> и иные функциональные зоны, включая зоны охраны историко-культурных комплексов и объектов.</w:t>
            </w:r>
          </w:p>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Запрещается деятельность, влекущая за собой изменение исторически сложившегося природного ландшафта, снижение или уничтожение экологических, эстетических и рекреационных каче</w:t>
            </w:r>
            <w:proofErr w:type="gramStart"/>
            <w:r w:rsidRPr="00942604">
              <w:rPr>
                <w:rFonts w:ascii="Times New Roman" w:hAnsi="Times New Roman" w:cs="Times New Roman"/>
              </w:rPr>
              <w:t>ств пр</w:t>
            </w:r>
            <w:proofErr w:type="gramEnd"/>
            <w:r w:rsidRPr="00942604">
              <w:rPr>
                <w:rFonts w:ascii="Times New Roman" w:hAnsi="Times New Roman" w:cs="Times New Roman"/>
              </w:rPr>
              <w:t>иродных парков, нарушение режима содержания памятников истории и культуры.</w:t>
            </w:r>
          </w:p>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Могут быть запрещены или ограничены виды деятельности, влекущие за собой снижение экологической, эстетической, культурной и рекреационной ценности территорий.</w:t>
            </w:r>
          </w:p>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 xml:space="preserve">Особенности, зонирование и режим особой охраны территории </w:t>
            </w:r>
            <w:r w:rsidRPr="00942604">
              <w:rPr>
                <w:rFonts w:ascii="Times New Roman" w:hAnsi="Times New Roman" w:cs="Times New Roman"/>
              </w:rPr>
              <w:lastRenderedPageBreak/>
              <w:t>конкретного природного парка определяются положением о нем, утверждаемым органами государственной власти соответствующих субъектов Российской Федерации по согласованию с федеральным органом исполнительной власти в области охраны окружающей среды и соответствующими органами местного самоуправления</w:t>
            </w:r>
          </w:p>
        </w:tc>
      </w:tr>
      <w:tr w:rsidR="00942604" w:rsidRPr="00942604">
        <w:tc>
          <w:tcPr>
            <w:tcW w:w="2884" w:type="dxa"/>
          </w:tcPr>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lastRenderedPageBreak/>
              <w:t>Государственные природные заказники</w:t>
            </w:r>
          </w:p>
        </w:tc>
        <w:tc>
          <w:tcPr>
            <w:tcW w:w="6180" w:type="dxa"/>
          </w:tcPr>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Постоянно или временно запрещается (ограничивается) любая деятельность, если она противоречит целям создания государственных природных заказников или причиняет вред природным комплексам и их компонентам. Задачи и особенности режима особой охраны территории конкретного государственного природного заказника определяются положением о нем, утверждаемым федеральным органом исполнительной власти в области охраны окружающей среды.</w:t>
            </w:r>
          </w:p>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На территориях государственных природных заказников, где проживают малочисленные этнические общности, допускается использование природных ресурсов в формах, обеспечивающих защиту исконной среды обитания указанных этнических общностей и сохранение традиционного образа их</w:t>
            </w:r>
          </w:p>
        </w:tc>
      </w:tr>
      <w:tr w:rsidR="00942604" w:rsidRPr="00942604">
        <w:tc>
          <w:tcPr>
            <w:tcW w:w="2884" w:type="dxa"/>
          </w:tcPr>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Памятники природы</w:t>
            </w:r>
          </w:p>
        </w:tc>
        <w:tc>
          <w:tcPr>
            <w:tcW w:w="6180" w:type="dxa"/>
          </w:tcPr>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На территориях, на которых находятся памятники природы, и в границах их охранных зон запрещается всякая деятельность, влекущая за собой нарушение сохранности памятников природы</w:t>
            </w:r>
          </w:p>
        </w:tc>
      </w:tr>
      <w:tr w:rsidR="00942604" w:rsidRPr="00942604">
        <w:tc>
          <w:tcPr>
            <w:tcW w:w="2884" w:type="dxa"/>
          </w:tcPr>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Национальные парки</w:t>
            </w:r>
          </w:p>
        </w:tc>
        <w:tc>
          <w:tcPr>
            <w:tcW w:w="6180" w:type="dxa"/>
          </w:tcPr>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Запрещается любая деятельность, которая может нанести ущерб природным комплексам и объектам растительного и животного мира, культурно-историческим объектам и которая противоречит целям и задачам национального парка</w:t>
            </w:r>
          </w:p>
        </w:tc>
      </w:tr>
    </w:tbl>
    <w:p w:rsidR="00942604" w:rsidRPr="00942604" w:rsidRDefault="00942604">
      <w:pPr>
        <w:pStyle w:val="ConsPlusNormal"/>
        <w:jc w:val="both"/>
        <w:rPr>
          <w:rFonts w:ascii="Times New Roman" w:hAnsi="Times New Roman" w:cs="Times New Roman"/>
        </w:rPr>
      </w:pPr>
    </w:p>
    <w:p w:rsidR="00942604" w:rsidRPr="00494274" w:rsidRDefault="00942604">
      <w:pPr>
        <w:pStyle w:val="ConsPlusNormal"/>
        <w:jc w:val="center"/>
        <w:outlineLvl w:val="4"/>
        <w:rPr>
          <w:rFonts w:ascii="Times New Roman" w:hAnsi="Times New Roman" w:cs="Times New Roman"/>
          <w:sz w:val="24"/>
          <w:szCs w:val="24"/>
        </w:rPr>
      </w:pPr>
      <w:r w:rsidRPr="00494274">
        <w:rPr>
          <w:rFonts w:ascii="Times New Roman" w:hAnsi="Times New Roman" w:cs="Times New Roman"/>
          <w:sz w:val="24"/>
          <w:szCs w:val="24"/>
        </w:rPr>
        <w:t xml:space="preserve">Земли </w:t>
      </w:r>
      <w:proofErr w:type="spellStart"/>
      <w:r w:rsidRPr="00494274">
        <w:rPr>
          <w:rFonts w:ascii="Times New Roman" w:hAnsi="Times New Roman" w:cs="Times New Roman"/>
          <w:sz w:val="24"/>
          <w:szCs w:val="24"/>
        </w:rPr>
        <w:t>водоохранных</w:t>
      </w:r>
      <w:proofErr w:type="spellEnd"/>
      <w:r w:rsidRPr="00494274">
        <w:rPr>
          <w:rFonts w:ascii="Times New Roman" w:hAnsi="Times New Roman" w:cs="Times New Roman"/>
          <w:sz w:val="24"/>
          <w:szCs w:val="24"/>
        </w:rPr>
        <w:t xml:space="preserve"> зон водных объектов</w:t>
      </w:r>
    </w:p>
    <w:p w:rsidR="00942604" w:rsidRPr="00494274" w:rsidRDefault="00942604">
      <w:pPr>
        <w:pStyle w:val="ConsPlusNormal"/>
        <w:jc w:val="both"/>
        <w:rPr>
          <w:rFonts w:ascii="Times New Roman" w:hAnsi="Times New Roman" w:cs="Times New Roman"/>
          <w:sz w:val="24"/>
          <w:szCs w:val="24"/>
        </w:rPr>
      </w:pPr>
    </w:p>
    <w:p w:rsidR="00942604" w:rsidRPr="00494274" w:rsidRDefault="00942604">
      <w:pPr>
        <w:pStyle w:val="ConsPlusNormal"/>
        <w:ind w:firstLine="540"/>
        <w:jc w:val="both"/>
        <w:rPr>
          <w:rFonts w:ascii="Times New Roman" w:hAnsi="Times New Roman" w:cs="Times New Roman"/>
          <w:sz w:val="24"/>
          <w:szCs w:val="24"/>
        </w:rPr>
      </w:pPr>
      <w:r w:rsidRPr="00494274">
        <w:rPr>
          <w:rFonts w:ascii="Times New Roman" w:hAnsi="Times New Roman" w:cs="Times New Roman"/>
          <w:sz w:val="24"/>
          <w:szCs w:val="24"/>
        </w:rPr>
        <w:t xml:space="preserve">2.3.1.8. </w:t>
      </w:r>
      <w:proofErr w:type="spellStart"/>
      <w:proofErr w:type="gramStart"/>
      <w:r w:rsidRPr="00494274">
        <w:rPr>
          <w:rFonts w:ascii="Times New Roman" w:hAnsi="Times New Roman" w:cs="Times New Roman"/>
          <w:sz w:val="24"/>
          <w:szCs w:val="24"/>
        </w:rPr>
        <w:t>Водоохранными</w:t>
      </w:r>
      <w:proofErr w:type="spellEnd"/>
      <w:r w:rsidRPr="00494274">
        <w:rPr>
          <w:rFonts w:ascii="Times New Roman" w:hAnsi="Times New Roman" w:cs="Times New Roman"/>
          <w:sz w:val="24"/>
          <w:szCs w:val="24"/>
        </w:rPr>
        <w:t xml:space="preserve"> зонами являются территории, которые примыкают к береговой линии водных объектов (рек, ручьев, каналов, озер, водохранилищ),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roofErr w:type="gramEnd"/>
    </w:p>
    <w:p w:rsidR="00942604" w:rsidRPr="00494274" w:rsidRDefault="00942604">
      <w:pPr>
        <w:pStyle w:val="ConsPlusNormal"/>
        <w:spacing w:before="220"/>
        <w:ind w:firstLine="540"/>
        <w:jc w:val="both"/>
        <w:rPr>
          <w:rFonts w:ascii="Times New Roman" w:hAnsi="Times New Roman" w:cs="Times New Roman"/>
          <w:sz w:val="24"/>
          <w:szCs w:val="24"/>
        </w:rPr>
      </w:pPr>
      <w:r w:rsidRPr="00494274">
        <w:rPr>
          <w:rFonts w:ascii="Times New Roman" w:hAnsi="Times New Roman" w:cs="Times New Roman"/>
          <w:sz w:val="24"/>
          <w:szCs w:val="24"/>
        </w:rPr>
        <w:t xml:space="preserve">2.3.1.9. Согласно Водному </w:t>
      </w:r>
      <w:hyperlink r:id="rId24" w:history="1">
        <w:r w:rsidRPr="00494274">
          <w:rPr>
            <w:rFonts w:ascii="Times New Roman" w:hAnsi="Times New Roman" w:cs="Times New Roman"/>
            <w:color w:val="0000FF"/>
            <w:sz w:val="24"/>
            <w:szCs w:val="24"/>
          </w:rPr>
          <w:t>кодексу</w:t>
        </w:r>
      </w:hyperlink>
      <w:r w:rsidRPr="00494274">
        <w:rPr>
          <w:rFonts w:ascii="Times New Roman" w:hAnsi="Times New Roman" w:cs="Times New Roman"/>
          <w:sz w:val="24"/>
          <w:szCs w:val="24"/>
        </w:rPr>
        <w:t xml:space="preserve"> Российской Федерации ширина </w:t>
      </w:r>
      <w:proofErr w:type="spellStart"/>
      <w:r w:rsidRPr="00494274">
        <w:rPr>
          <w:rFonts w:ascii="Times New Roman" w:hAnsi="Times New Roman" w:cs="Times New Roman"/>
          <w:sz w:val="24"/>
          <w:szCs w:val="24"/>
        </w:rPr>
        <w:t>водоохранной</w:t>
      </w:r>
      <w:proofErr w:type="spellEnd"/>
      <w:r w:rsidRPr="00494274">
        <w:rPr>
          <w:rFonts w:ascii="Times New Roman" w:hAnsi="Times New Roman" w:cs="Times New Roman"/>
          <w:sz w:val="24"/>
          <w:szCs w:val="24"/>
        </w:rPr>
        <w:t xml:space="preserve"> зоны рек или ручьев устанавливается от их истока для рек или ручьев протяженностью:</w:t>
      </w:r>
    </w:p>
    <w:p w:rsidR="00942604" w:rsidRPr="00494274" w:rsidRDefault="00942604">
      <w:pPr>
        <w:pStyle w:val="ConsPlusNormal"/>
        <w:spacing w:before="220"/>
        <w:ind w:firstLine="540"/>
        <w:jc w:val="both"/>
        <w:rPr>
          <w:rFonts w:ascii="Times New Roman" w:hAnsi="Times New Roman" w:cs="Times New Roman"/>
          <w:sz w:val="24"/>
          <w:szCs w:val="24"/>
        </w:rPr>
      </w:pPr>
      <w:r w:rsidRPr="00494274">
        <w:rPr>
          <w:rFonts w:ascii="Times New Roman" w:hAnsi="Times New Roman" w:cs="Times New Roman"/>
          <w:sz w:val="24"/>
          <w:szCs w:val="24"/>
        </w:rPr>
        <w:t>- до десяти километров - в размере пятидесяти метров;</w:t>
      </w:r>
    </w:p>
    <w:p w:rsidR="00942604" w:rsidRPr="00494274" w:rsidRDefault="00942604">
      <w:pPr>
        <w:pStyle w:val="ConsPlusNormal"/>
        <w:spacing w:before="220"/>
        <w:ind w:firstLine="540"/>
        <w:jc w:val="both"/>
        <w:rPr>
          <w:rFonts w:ascii="Times New Roman" w:hAnsi="Times New Roman" w:cs="Times New Roman"/>
          <w:sz w:val="24"/>
          <w:szCs w:val="24"/>
        </w:rPr>
      </w:pPr>
      <w:r w:rsidRPr="00494274">
        <w:rPr>
          <w:rFonts w:ascii="Times New Roman" w:hAnsi="Times New Roman" w:cs="Times New Roman"/>
          <w:sz w:val="24"/>
          <w:szCs w:val="24"/>
        </w:rPr>
        <w:t>- от десяти до пятидесяти километров - в размере ста метров;</w:t>
      </w:r>
    </w:p>
    <w:p w:rsidR="00942604" w:rsidRPr="00494274" w:rsidRDefault="00942604">
      <w:pPr>
        <w:pStyle w:val="ConsPlusNormal"/>
        <w:spacing w:before="220"/>
        <w:ind w:firstLine="540"/>
        <w:jc w:val="both"/>
        <w:rPr>
          <w:rFonts w:ascii="Times New Roman" w:hAnsi="Times New Roman" w:cs="Times New Roman"/>
          <w:sz w:val="24"/>
          <w:szCs w:val="24"/>
        </w:rPr>
      </w:pPr>
      <w:r w:rsidRPr="00494274">
        <w:rPr>
          <w:rFonts w:ascii="Times New Roman" w:hAnsi="Times New Roman" w:cs="Times New Roman"/>
          <w:sz w:val="24"/>
          <w:szCs w:val="24"/>
        </w:rPr>
        <w:t>- более пятидесяти километров - в размере двухсот метров.</w:t>
      </w:r>
    </w:p>
    <w:p w:rsidR="00942604" w:rsidRPr="00494274" w:rsidRDefault="00942604">
      <w:pPr>
        <w:pStyle w:val="ConsPlusNormal"/>
        <w:spacing w:before="220"/>
        <w:ind w:firstLine="540"/>
        <w:jc w:val="both"/>
        <w:rPr>
          <w:rFonts w:ascii="Times New Roman" w:hAnsi="Times New Roman" w:cs="Times New Roman"/>
          <w:sz w:val="24"/>
          <w:szCs w:val="24"/>
        </w:rPr>
      </w:pPr>
      <w:r w:rsidRPr="00494274">
        <w:rPr>
          <w:rFonts w:ascii="Times New Roman" w:hAnsi="Times New Roman" w:cs="Times New Roman"/>
          <w:sz w:val="24"/>
          <w:szCs w:val="24"/>
        </w:rPr>
        <w:t xml:space="preserve">2.3.1.10. Для реки, ручья протяженностью менее десяти километров от истока до устья </w:t>
      </w:r>
      <w:proofErr w:type="spellStart"/>
      <w:r w:rsidRPr="00494274">
        <w:rPr>
          <w:rFonts w:ascii="Times New Roman" w:hAnsi="Times New Roman" w:cs="Times New Roman"/>
          <w:sz w:val="24"/>
          <w:szCs w:val="24"/>
        </w:rPr>
        <w:t>водоохранная</w:t>
      </w:r>
      <w:proofErr w:type="spellEnd"/>
      <w:r w:rsidRPr="00494274">
        <w:rPr>
          <w:rFonts w:ascii="Times New Roman" w:hAnsi="Times New Roman" w:cs="Times New Roman"/>
          <w:sz w:val="24"/>
          <w:szCs w:val="24"/>
        </w:rPr>
        <w:t xml:space="preserve"> зона совпадает с прибрежной защитной полосой. Радиус </w:t>
      </w:r>
      <w:proofErr w:type="spellStart"/>
      <w:r w:rsidRPr="00494274">
        <w:rPr>
          <w:rFonts w:ascii="Times New Roman" w:hAnsi="Times New Roman" w:cs="Times New Roman"/>
          <w:sz w:val="24"/>
          <w:szCs w:val="24"/>
        </w:rPr>
        <w:t>водоохранной</w:t>
      </w:r>
      <w:proofErr w:type="spellEnd"/>
      <w:r w:rsidRPr="00494274">
        <w:rPr>
          <w:rFonts w:ascii="Times New Roman" w:hAnsi="Times New Roman" w:cs="Times New Roman"/>
          <w:sz w:val="24"/>
          <w:szCs w:val="24"/>
        </w:rPr>
        <w:t xml:space="preserve"> зоны для истоков реки, ручья устанавливается в размере пятидесяти метров.</w:t>
      </w:r>
    </w:p>
    <w:p w:rsidR="00942604" w:rsidRPr="00494274" w:rsidRDefault="00942604">
      <w:pPr>
        <w:pStyle w:val="ConsPlusNormal"/>
        <w:spacing w:before="220"/>
        <w:ind w:firstLine="540"/>
        <w:jc w:val="both"/>
        <w:rPr>
          <w:rFonts w:ascii="Times New Roman" w:hAnsi="Times New Roman" w:cs="Times New Roman"/>
          <w:sz w:val="24"/>
          <w:szCs w:val="24"/>
        </w:rPr>
      </w:pPr>
      <w:r w:rsidRPr="00494274">
        <w:rPr>
          <w:rFonts w:ascii="Times New Roman" w:hAnsi="Times New Roman" w:cs="Times New Roman"/>
          <w:sz w:val="24"/>
          <w:szCs w:val="24"/>
        </w:rPr>
        <w:t xml:space="preserve">2.3.1.11. Ширина </w:t>
      </w:r>
      <w:proofErr w:type="spellStart"/>
      <w:r w:rsidRPr="00494274">
        <w:rPr>
          <w:rFonts w:ascii="Times New Roman" w:hAnsi="Times New Roman" w:cs="Times New Roman"/>
          <w:sz w:val="24"/>
          <w:szCs w:val="24"/>
        </w:rPr>
        <w:t>водоохранной</w:t>
      </w:r>
      <w:proofErr w:type="spellEnd"/>
      <w:r w:rsidRPr="00494274">
        <w:rPr>
          <w:rFonts w:ascii="Times New Roman" w:hAnsi="Times New Roman" w:cs="Times New Roman"/>
          <w:sz w:val="24"/>
          <w:szCs w:val="24"/>
        </w:rPr>
        <w:t xml:space="preserve"> зоны озера, водохранилища, за исключением озера, расположенного внутри болота, или озера (водохранилища) с акваторией менее 0,5 </w:t>
      </w:r>
      <w:r w:rsidRPr="00494274">
        <w:rPr>
          <w:rFonts w:ascii="Times New Roman" w:hAnsi="Times New Roman" w:cs="Times New Roman"/>
          <w:sz w:val="24"/>
          <w:szCs w:val="24"/>
        </w:rPr>
        <w:lastRenderedPageBreak/>
        <w:t xml:space="preserve">квадратного километра, устанавливается в размере пятидесяти метров. Ширина </w:t>
      </w:r>
      <w:proofErr w:type="spellStart"/>
      <w:r w:rsidRPr="00494274">
        <w:rPr>
          <w:rFonts w:ascii="Times New Roman" w:hAnsi="Times New Roman" w:cs="Times New Roman"/>
          <w:sz w:val="24"/>
          <w:szCs w:val="24"/>
        </w:rPr>
        <w:t>водоохранной</w:t>
      </w:r>
      <w:proofErr w:type="spellEnd"/>
      <w:r w:rsidRPr="00494274">
        <w:rPr>
          <w:rFonts w:ascii="Times New Roman" w:hAnsi="Times New Roman" w:cs="Times New Roman"/>
          <w:sz w:val="24"/>
          <w:szCs w:val="24"/>
        </w:rPr>
        <w:t xml:space="preserve"> зоны водохранилища, расположенного на водотоке, устанавливается равной ширине </w:t>
      </w:r>
      <w:proofErr w:type="spellStart"/>
      <w:r w:rsidRPr="00494274">
        <w:rPr>
          <w:rFonts w:ascii="Times New Roman" w:hAnsi="Times New Roman" w:cs="Times New Roman"/>
          <w:sz w:val="24"/>
          <w:szCs w:val="24"/>
        </w:rPr>
        <w:t>водоохранной</w:t>
      </w:r>
      <w:proofErr w:type="spellEnd"/>
      <w:r w:rsidRPr="00494274">
        <w:rPr>
          <w:rFonts w:ascii="Times New Roman" w:hAnsi="Times New Roman" w:cs="Times New Roman"/>
          <w:sz w:val="24"/>
          <w:szCs w:val="24"/>
        </w:rPr>
        <w:t xml:space="preserve"> зоны этого водотока.</w:t>
      </w:r>
    </w:p>
    <w:p w:rsidR="00942604" w:rsidRPr="00494274" w:rsidRDefault="00942604">
      <w:pPr>
        <w:pStyle w:val="ConsPlusNormal"/>
        <w:spacing w:before="220"/>
        <w:ind w:firstLine="540"/>
        <w:jc w:val="both"/>
        <w:rPr>
          <w:rFonts w:ascii="Times New Roman" w:hAnsi="Times New Roman" w:cs="Times New Roman"/>
          <w:sz w:val="24"/>
          <w:szCs w:val="24"/>
        </w:rPr>
      </w:pPr>
      <w:r w:rsidRPr="00494274">
        <w:rPr>
          <w:rFonts w:ascii="Times New Roman" w:hAnsi="Times New Roman" w:cs="Times New Roman"/>
          <w:sz w:val="24"/>
          <w:szCs w:val="24"/>
        </w:rPr>
        <w:t xml:space="preserve">2.3.1.12. </w:t>
      </w:r>
      <w:proofErr w:type="spellStart"/>
      <w:r w:rsidRPr="00494274">
        <w:rPr>
          <w:rFonts w:ascii="Times New Roman" w:hAnsi="Times New Roman" w:cs="Times New Roman"/>
          <w:sz w:val="24"/>
          <w:szCs w:val="24"/>
        </w:rPr>
        <w:t>Водоохранные</w:t>
      </w:r>
      <w:proofErr w:type="spellEnd"/>
      <w:r w:rsidRPr="00494274">
        <w:rPr>
          <w:rFonts w:ascii="Times New Roman" w:hAnsi="Times New Roman" w:cs="Times New Roman"/>
          <w:sz w:val="24"/>
          <w:szCs w:val="24"/>
        </w:rPr>
        <w:t xml:space="preserve"> зоны магистральных или межхозяйственных каналов совпадают по ширине с полосами отводов таких каналов.</w:t>
      </w:r>
    </w:p>
    <w:p w:rsidR="00942604" w:rsidRPr="00494274" w:rsidRDefault="00942604">
      <w:pPr>
        <w:pStyle w:val="ConsPlusNormal"/>
        <w:spacing w:before="220"/>
        <w:ind w:firstLine="540"/>
        <w:jc w:val="both"/>
        <w:rPr>
          <w:rFonts w:ascii="Times New Roman" w:hAnsi="Times New Roman" w:cs="Times New Roman"/>
          <w:sz w:val="24"/>
          <w:szCs w:val="24"/>
        </w:rPr>
      </w:pPr>
      <w:r w:rsidRPr="00494274">
        <w:rPr>
          <w:rFonts w:ascii="Times New Roman" w:hAnsi="Times New Roman" w:cs="Times New Roman"/>
          <w:sz w:val="24"/>
          <w:szCs w:val="24"/>
        </w:rPr>
        <w:t xml:space="preserve">2.3.1.13. </w:t>
      </w:r>
      <w:proofErr w:type="spellStart"/>
      <w:r w:rsidRPr="00494274">
        <w:rPr>
          <w:rFonts w:ascii="Times New Roman" w:hAnsi="Times New Roman" w:cs="Times New Roman"/>
          <w:sz w:val="24"/>
          <w:szCs w:val="24"/>
        </w:rPr>
        <w:t>Водоохранные</w:t>
      </w:r>
      <w:proofErr w:type="spellEnd"/>
      <w:r w:rsidRPr="00494274">
        <w:rPr>
          <w:rFonts w:ascii="Times New Roman" w:hAnsi="Times New Roman" w:cs="Times New Roman"/>
          <w:sz w:val="24"/>
          <w:szCs w:val="24"/>
        </w:rPr>
        <w:t xml:space="preserve"> зоны рек, их частей, помещенных в закрытые коллекторы, не устанавливаются.</w:t>
      </w:r>
    </w:p>
    <w:p w:rsidR="00942604" w:rsidRPr="00494274" w:rsidRDefault="00942604">
      <w:pPr>
        <w:pStyle w:val="ConsPlusNormal"/>
        <w:spacing w:before="220"/>
        <w:ind w:firstLine="540"/>
        <w:jc w:val="both"/>
        <w:rPr>
          <w:rFonts w:ascii="Times New Roman" w:hAnsi="Times New Roman" w:cs="Times New Roman"/>
          <w:sz w:val="24"/>
          <w:szCs w:val="24"/>
        </w:rPr>
      </w:pPr>
      <w:r w:rsidRPr="00494274">
        <w:rPr>
          <w:rFonts w:ascii="Times New Roman" w:hAnsi="Times New Roman" w:cs="Times New Roman"/>
          <w:sz w:val="24"/>
          <w:szCs w:val="24"/>
        </w:rPr>
        <w:t xml:space="preserve">2.3.1.14. В границах </w:t>
      </w:r>
      <w:proofErr w:type="spellStart"/>
      <w:r w:rsidRPr="00494274">
        <w:rPr>
          <w:rFonts w:ascii="Times New Roman" w:hAnsi="Times New Roman" w:cs="Times New Roman"/>
          <w:sz w:val="24"/>
          <w:szCs w:val="24"/>
        </w:rPr>
        <w:t>водоохранных</w:t>
      </w:r>
      <w:proofErr w:type="spellEnd"/>
      <w:r w:rsidRPr="00494274">
        <w:rPr>
          <w:rFonts w:ascii="Times New Roman" w:hAnsi="Times New Roman" w:cs="Times New Roman"/>
          <w:sz w:val="24"/>
          <w:szCs w:val="24"/>
        </w:rPr>
        <w:t xml:space="preserve"> зон устанавливаются прибрежные защитные полосы, на территориях которых вводятся дополнительные ограничения хозяйственной и иной деятельности.</w:t>
      </w:r>
    </w:p>
    <w:p w:rsidR="00942604" w:rsidRPr="00494274" w:rsidRDefault="00942604">
      <w:pPr>
        <w:pStyle w:val="ConsPlusNormal"/>
        <w:spacing w:before="220"/>
        <w:ind w:firstLine="540"/>
        <w:jc w:val="both"/>
        <w:rPr>
          <w:rFonts w:ascii="Times New Roman" w:hAnsi="Times New Roman" w:cs="Times New Roman"/>
          <w:sz w:val="24"/>
          <w:szCs w:val="24"/>
        </w:rPr>
      </w:pPr>
      <w:r w:rsidRPr="00494274">
        <w:rPr>
          <w:rFonts w:ascii="Times New Roman" w:hAnsi="Times New Roman" w:cs="Times New Roman"/>
          <w:sz w:val="24"/>
          <w:szCs w:val="24"/>
        </w:rPr>
        <w:t>2.3.1.15. 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w:t>
      </w:r>
    </w:p>
    <w:p w:rsidR="00942604" w:rsidRPr="00494274" w:rsidRDefault="00942604">
      <w:pPr>
        <w:pStyle w:val="ConsPlusNormal"/>
        <w:spacing w:before="220"/>
        <w:ind w:firstLine="540"/>
        <w:jc w:val="both"/>
        <w:rPr>
          <w:rFonts w:ascii="Times New Roman" w:hAnsi="Times New Roman" w:cs="Times New Roman"/>
          <w:sz w:val="24"/>
          <w:szCs w:val="24"/>
        </w:rPr>
      </w:pPr>
      <w:r w:rsidRPr="00494274">
        <w:rPr>
          <w:rFonts w:ascii="Times New Roman" w:hAnsi="Times New Roman" w:cs="Times New Roman"/>
          <w:sz w:val="24"/>
          <w:szCs w:val="24"/>
        </w:rPr>
        <w:t>2.3.1.16. 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w:t>
      </w:r>
    </w:p>
    <w:p w:rsidR="00942604" w:rsidRPr="00494274" w:rsidRDefault="00942604">
      <w:pPr>
        <w:pStyle w:val="ConsPlusNormal"/>
        <w:spacing w:before="220"/>
        <w:ind w:firstLine="540"/>
        <w:jc w:val="both"/>
        <w:rPr>
          <w:rFonts w:ascii="Times New Roman" w:hAnsi="Times New Roman" w:cs="Times New Roman"/>
          <w:sz w:val="24"/>
          <w:szCs w:val="24"/>
        </w:rPr>
      </w:pPr>
      <w:r w:rsidRPr="00494274">
        <w:rPr>
          <w:rFonts w:ascii="Times New Roman" w:hAnsi="Times New Roman" w:cs="Times New Roman"/>
          <w:sz w:val="24"/>
          <w:szCs w:val="24"/>
        </w:rPr>
        <w:t xml:space="preserve">2.3.1.17. В границах </w:t>
      </w:r>
      <w:proofErr w:type="spellStart"/>
      <w:r w:rsidRPr="00494274">
        <w:rPr>
          <w:rFonts w:ascii="Times New Roman" w:hAnsi="Times New Roman" w:cs="Times New Roman"/>
          <w:sz w:val="24"/>
          <w:szCs w:val="24"/>
        </w:rPr>
        <w:t>водоохранных</w:t>
      </w:r>
      <w:proofErr w:type="spellEnd"/>
      <w:r w:rsidRPr="00494274">
        <w:rPr>
          <w:rFonts w:ascii="Times New Roman" w:hAnsi="Times New Roman" w:cs="Times New Roman"/>
          <w:sz w:val="24"/>
          <w:szCs w:val="24"/>
        </w:rPr>
        <w:t xml:space="preserve"> зон запрещается:</w:t>
      </w:r>
    </w:p>
    <w:p w:rsidR="00942604" w:rsidRPr="00494274" w:rsidRDefault="00942604">
      <w:pPr>
        <w:pStyle w:val="ConsPlusNormal"/>
        <w:spacing w:before="220"/>
        <w:ind w:firstLine="540"/>
        <w:jc w:val="both"/>
        <w:rPr>
          <w:rFonts w:ascii="Times New Roman" w:hAnsi="Times New Roman" w:cs="Times New Roman"/>
          <w:sz w:val="24"/>
          <w:szCs w:val="24"/>
        </w:rPr>
      </w:pPr>
      <w:r w:rsidRPr="00494274">
        <w:rPr>
          <w:rFonts w:ascii="Times New Roman" w:hAnsi="Times New Roman" w:cs="Times New Roman"/>
          <w:sz w:val="24"/>
          <w:szCs w:val="24"/>
        </w:rPr>
        <w:t>- использование сточных вод для удобрения почв;</w:t>
      </w:r>
    </w:p>
    <w:p w:rsidR="00942604" w:rsidRPr="00494274" w:rsidRDefault="00942604">
      <w:pPr>
        <w:pStyle w:val="ConsPlusNormal"/>
        <w:spacing w:before="220"/>
        <w:ind w:firstLine="540"/>
        <w:jc w:val="both"/>
        <w:rPr>
          <w:rFonts w:ascii="Times New Roman" w:hAnsi="Times New Roman" w:cs="Times New Roman"/>
          <w:sz w:val="24"/>
          <w:szCs w:val="24"/>
        </w:rPr>
      </w:pPr>
      <w:r w:rsidRPr="00494274">
        <w:rPr>
          <w:rFonts w:ascii="Times New Roman" w:hAnsi="Times New Roman" w:cs="Times New Roman"/>
          <w:sz w:val="24"/>
          <w:szCs w:val="24"/>
        </w:rPr>
        <w:t>-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942604" w:rsidRPr="00494274" w:rsidRDefault="00942604">
      <w:pPr>
        <w:pStyle w:val="ConsPlusNormal"/>
        <w:spacing w:before="220"/>
        <w:ind w:firstLine="540"/>
        <w:jc w:val="both"/>
        <w:rPr>
          <w:rFonts w:ascii="Times New Roman" w:hAnsi="Times New Roman" w:cs="Times New Roman"/>
          <w:sz w:val="24"/>
          <w:szCs w:val="24"/>
        </w:rPr>
      </w:pPr>
      <w:r w:rsidRPr="00494274">
        <w:rPr>
          <w:rFonts w:ascii="Times New Roman" w:hAnsi="Times New Roman" w:cs="Times New Roman"/>
          <w:sz w:val="24"/>
          <w:szCs w:val="24"/>
        </w:rPr>
        <w:t>- осуществление авиационных мер по борьбе с вредителями и болезнями растений;</w:t>
      </w:r>
    </w:p>
    <w:p w:rsidR="00942604" w:rsidRPr="00494274" w:rsidRDefault="00942604">
      <w:pPr>
        <w:pStyle w:val="ConsPlusNormal"/>
        <w:spacing w:before="220"/>
        <w:ind w:firstLine="540"/>
        <w:jc w:val="both"/>
        <w:rPr>
          <w:rFonts w:ascii="Times New Roman" w:hAnsi="Times New Roman" w:cs="Times New Roman"/>
          <w:sz w:val="24"/>
          <w:szCs w:val="24"/>
        </w:rPr>
      </w:pPr>
      <w:r w:rsidRPr="00494274">
        <w:rPr>
          <w:rFonts w:ascii="Times New Roman" w:hAnsi="Times New Roman" w:cs="Times New Roman"/>
          <w:sz w:val="24"/>
          <w:szCs w:val="24"/>
        </w:rPr>
        <w:t>-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942604" w:rsidRPr="00494274" w:rsidRDefault="00942604">
      <w:pPr>
        <w:pStyle w:val="ConsPlusNormal"/>
        <w:spacing w:before="220"/>
        <w:ind w:firstLine="540"/>
        <w:jc w:val="both"/>
        <w:rPr>
          <w:rFonts w:ascii="Times New Roman" w:hAnsi="Times New Roman" w:cs="Times New Roman"/>
          <w:sz w:val="24"/>
          <w:szCs w:val="24"/>
        </w:rPr>
      </w:pPr>
      <w:r w:rsidRPr="00494274">
        <w:rPr>
          <w:rFonts w:ascii="Times New Roman" w:hAnsi="Times New Roman" w:cs="Times New Roman"/>
          <w:sz w:val="24"/>
          <w:szCs w:val="24"/>
        </w:rPr>
        <w:t>- размещение автозаправочных станций, складов ГСМ, станций технического обслуживания;</w:t>
      </w:r>
    </w:p>
    <w:p w:rsidR="00942604" w:rsidRPr="00494274" w:rsidRDefault="00942604">
      <w:pPr>
        <w:pStyle w:val="ConsPlusNormal"/>
        <w:spacing w:before="220"/>
        <w:ind w:firstLine="540"/>
        <w:jc w:val="both"/>
        <w:rPr>
          <w:rFonts w:ascii="Times New Roman" w:hAnsi="Times New Roman" w:cs="Times New Roman"/>
          <w:sz w:val="24"/>
          <w:szCs w:val="24"/>
        </w:rPr>
      </w:pPr>
      <w:r w:rsidRPr="00494274">
        <w:rPr>
          <w:rFonts w:ascii="Times New Roman" w:hAnsi="Times New Roman" w:cs="Times New Roman"/>
          <w:sz w:val="24"/>
          <w:szCs w:val="24"/>
        </w:rPr>
        <w:t xml:space="preserve">- размещение хранилищ пестицидов и </w:t>
      </w:r>
      <w:proofErr w:type="spellStart"/>
      <w:r w:rsidRPr="00494274">
        <w:rPr>
          <w:rFonts w:ascii="Times New Roman" w:hAnsi="Times New Roman" w:cs="Times New Roman"/>
          <w:sz w:val="24"/>
          <w:szCs w:val="24"/>
        </w:rPr>
        <w:t>агрохимикатов</w:t>
      </w:r>
      <w:proofErr w:type="spellEnd"/>
      <w:r w:rsidRPr="00494274">
        <w:rPr>
          <w:rFonts w:ascii="Times New Roman" w:hAnsi="Times New Roman" w:cs="Times New Roman"/>
          <w:sz w:val="24"/>
          <w:szCs w:val="24"/>
        </w:rPr>
        <w:t>, а также их применение;</w:t>
      </w:r>
    </w:p>
    <w:p w:rsidR="00942604" w:rsidRPr="00494274" w:rsidRDefault="00942604">
      <w:pPr>
        <w:pStyle w:val="ConsPlusNormal"/>
        <w:spacing w:before="220"/>
        <w:ind w:firstLine="540"/>
        <w:jc w:val="both"/>
        <w:rPr>
          <w:rFonts w:ascii="Times New Roman" w:hAnsi="Times New Roman" w:cs="Times New Roman"/>
          <w:sz w:val="24"/>
          <w:szCs w:val="24"/>
        </w:rPr>
      </w:pPr>
      <w:r w:rsidRPr="00494274">
        <w:rPr>
          <w:rFonts w:ascii="Times New Roman" w:hAnsi="Times New Roman" w:cs="Times New Roman"/>
          <w:sz w:val="24"/>
          <w:szCs w:val="24"/>
        </w:rPr>
        <w:t>- сброс сточных вод, в том числе дренажных вод.</w:t>
      </w:r>
    </w:p>
    <w:p w:rsidR="00942604" w:rsidRPr="00494274" w:rsidRDefault="00942604">
      <w:pPr>
        <w:pStyle w:val="ConsPlusNormal"/>
        <w:spacing w:before="220"/>
        <w:ind w:firstLine="540"/>
        <w:jc w:val="both"/>
        <w:rPr>
          <w:rFonts w:ascii="Times New Roman" w:hAnsi="Times New Roman" w:cs="Times New Roman"/>
          <w:sz w:val="24"/>
          <w:szCs w:val="24"/>
        </w:rPr>
      </w:pPr>
      <w:r w:rsidRPr="00494274">
        <w:rPr>
          <w:rFonts w:ascii="Times New Roman" w:hAnsi="Times New Roman" w:cs="Times New Roman"/>
          <w:sz w:val="24"/>
          <w:szCs w:val="24"/>
        </w:rPr>
        <w:t xml:space="preserve">2.3.1.18. В границах </w:t>
      </w:r>
      <w:proofErr w:type="spellStart"/>
      <w:r w:rsidRPr="00494274">
        <w:rPr>
          <w:rFonts w:ascii="Times New Roman" w:hAnsi="Times New Roman" w:cs="Times New Roman"/>
          <w:sz w:val="24"/>
          <w:szCs w:val="24"/>
        </w:rPr>
        <w:t>водоохранных</w:t>
      </w:r>
      <w:proofErr w:type="spellEnd"/>
      <w:r w:rsidRPr="00494274">
        <w:rPr>
          <w:rFonts w:ascii="Times New Roman" w:hAnsi="Times New Roman" w:cs="Times New Roman"/>
          <w:sz w:val="24"/>
          <w:szCs w:val="24"/>
        </w:rPr>
        <w:t xml:space="preserve"> зон допускаются проектирование, размещение, строительство, реконструкция,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942604" w:rsidRPr="00494274" w:rsidRDefault="00942604">
      <w:pPr>
        <w:pStyle w:val="ConsPlusNormal"/>
        <w:spacing w:before="220"/>
        <w:ind w:firstLine="540"/>
        <w:jc w:val="both"/>
        <w:rPr>
          <w:rFonts w:ascii="Times New Roman" w:hAnsi="Times New Roman" w:cs="Times New Roman"/>
          <w:sz w:val="24"/>
          <w:szCs w:val="24"/>
        </w:rPr>
      </w:pPr>
      <w:r w:rsidRPr="00494274">
        <w:rPr>
          <w:rFonts w:ascii="Times New Roman" w:hAnsi="Times New Roman" w:cs="Times New Roman"/>
          <w:sz w:val="24"/>
          <w:szCs w:val="24"/>
        </w:rPr>
        <w:t>2.3.1.19. В границах прибрежных защитных полос наряду с указанными ограничениями запрещаются:</w:t>
      </w:r>
    </w:p>
    <w:p w:rsidR="00942604" w:rsidRPr="00494274" w:rsidRDefault="00942604">
      <w:pPr>
        <w:pStyle w:val="ConsPlusNormal"/>
        <w:spacing w:before="220"/>
        <w:ind w:firstLine="540"/>
        <w:jc w:val="both"/>
        <w:rPr>
          <w:rFonts w:ascii="Times New Roman" w:hAnsi="Times New Roman" w:cs="Times New Roman"/>
          <w:sz w:val="24"/>
          <w:szCs w:val="24"/>
        </w:rPr>
      </w:pPr>
      <w:r w:rsidRPr="00494274">
        <w:rPr>
          <w:rFonts w:ascii="Times New Roman" w:hAnsi="Times New Roman" w:cs="Times New Roman"/>
          <w:sz w:val="24"/>
          <w:szCs w:val="24"/>
        </w:rPr>
        <w:t>- распашка земель;</w:t>
      </w:r>
    </w:p>
    <w:p w:rsidR="00942604" w:rsidRPr="00494274" w:rsidRDefault="00942604">
      <w:pPr>
        <w:pStyle w:val="ConsPlusNormal"/>
        <w:spacing w:before="220"/>
        <w:ind w:firstLine="540"/>
        <w:jc w:val="both"/>
        <w:rPr>
          <w:rFonts w:ascii="Times New Roman" w:hAnsi="Times New Roman" w:cs="Times New Roman"/>
          <w:sz w:val="24"/>
          <w:szCs w:val="24"/>
        </w:rPr>
      </w:pPr>
      <w:r w:rsidRPr="00494274">
        <w:rPr>
          <w:rFonts w:ascii="Times New Roman" w:hAnsi="Times New Roman" w:cs="Times New Roman"/>
          <w:sz w:val="24"/>
          <w:szCs w:val="24"/>
        </w:rPr>
        <w:t>- размещение отвалов размываемых грунтов;</w:t>
      </w:r>
    </w:p>
    <w:p w:rsidR="00942604" w:rsidRPr="00494274" w:rsidRDefault="00942604">
      <w:pPr>
        <w:pStyle w:val="ConsPlusNormal"/>
        <w:spacing w:before="220"/>
        <w:ind w:firstLine="540"/>
        <w:jc w:val="both"/>
        <w:rPr>
          <w:rFonts w:ascii="Times New Roman" w:hAnsi="Times New Roman" w:cs="Times New Roman"/>
          <w:sz w:val="24"/>
          <w:szCs w:val="24"/>
        </w:rPr>
      </w:pPr>
      <w:r w:rsidRPr="00494274">
        <w:rPr>
          <w:rFonts w:ascii="Times New Roman" w:hAnsi="Times New Roman" w:cs="Times New Roman"/>
          <w:sz w:val="24"/>
          <w:szCs w:val="24"/>
        </w:rPr>
        <w:lastRenderedPageBreak/>
        <w:t>- выпас сельскохозяйственных животных и организация для них летних лагерей, ванн.</w:t>
      </w:r>
    </w:p>
    <w:p w:rsidR="00942604" w:rsidRPr="00494274" w:rsidRDefault="00942604">
      <w:pPr>
        <w:pStyle w:val="ConsPlusNormal"/>
        <w:jc w:val="both"/>
        <w:rPr>
          <w:rFonts w:ascii="Times New Roman" w:hAnsi="Times New Roman" w:cs="Times New Roman"/>
          <w:sz w:val="24"/>
          <w:szCs w:val="24"/>
        </w:rPr>
      </w:pPr>
    </w:p>
    <w:p w:rsidR="00942604" w:rsidRPr="00494274" w:rsidRDefault="00942604">
      <w:pPr>
        <w:pStyle w:val="ConsPlusNormal"/>
        <w:jc w:val="center"/>
        <w:outlineLvl w:val="4"/>
        <w:rPr>
          <w:rFonts w:ascii="Times New Roman" w:hAnsi="Times New Roman" w:cs="Times New Roman"/>
          <w:sz w:val="24"/>
          <w:szCs w:val="24"/>
        </w:rPr>
      </w:pPr>
      <w:r w:rsidRPr="00494274">
        <w:rPr>
          <w:rFonts w:ascii="Times New Roman" w:hAnsi="Times New Roman" w:cs="Times New Roman"/>
          <w:sz w:val="24"/>
          <w:szCs w:val="24"/>
        </w:rPr>
        <w:t>Земли защитных лесов</w:t>
      </w:r>
    </w:p>
    <w:p w:rsidR="00942604" w:rsidRPr="00494274" w:rsidRDefault="00942604">
      <w:pPr>
        <w:pStyle w:val="ConsPlusNormal"/>
        <w:jc w:val="both"/>
        <w:rPr>
          <w:rFonts w:ascii="Times New Roman" w:hAnsi="Times New Roman" w:cs="Times New Roman"/>
          <w:sz w:val="24"/>
          <w:szCs w:val="24"/>
        </w:rPr>
      </w:pPr>
    </w:p>
    <w:p w:rsidR="00942604" w:rsidRPr="00494274" w:rsidRDefault="00942604">
      <w:pPr>
        <w:pStyle w:val="ConsPlusNormal"/>
        <w:ind w:firstLine="540"/>
        <w:jc w:val="both"/>
        <w:rPr>
          <w:rFonts w:ascii="Times New Roman" w:hAnsi="Times New Roman" w:cs="Times New Roman"/>
          <w:sz w:val="24"/>
          <w:szCs w:val="24"/>
        </w:rPr>
      </w:pPr>
      <w:r w:rsidRPr="00494274">
        <w:rPr>
          <w:rFonts w:ascii="Times New Roman" w:hAnsi="Times New Roman" w:cs="Times New Roman"/>
          <w:sz w:val="24"/>
          <w:szCs w:val="24"/>
        </w:rPr>
        <w:t xml:space="preserve">2.3.1.20. К защитным лесам относятся леса, которые подлежат освоению в целях сохранения </w:t>
      </w:r>
      <w:proofErr w:type="spellStart"/>
      <w:r w:rsidRPr="00494274">
        <w:rPr>
          <w:rFonts w:ascii="Times New Roman" w:hAnsi="Times New Roman" w:cs="Times New Roman"/>
          <w:sz w:val="24"/>
          <w:szCs w:val="24"/>
        </w:rPr>
        <w:t>средообразующих</w:t>
      </w:r>
      <w:proofErr w:type="spellEnd"/>
      <w:r w:rsidRPr="00494274">
        <w:rPr>
          <w:rFonts w:ascii="Times New Roman" w:hAnsi="Times New Roman" w:cs="Times New Roman"/>
          <w:sz w:val="24"/>
          <w:szCs w:val="24"/>
        </w:rPr>
        <w:t xml:space="preserve">, </w:t>
      </w:r>
      <w:proofErr w:type="spellStart"/>
      <w:r w:rsidRPr="00494274">
        <w:rPr>
          <w:rFonts w:ascii="Times New Roman" w:hAnsi="Times New Roman" w:cs="Times New Roman"/>
          <w:sz w:val="24"/>
          <w:szCs w:val="24"/>
        </w:rPr>
        <w:t>водоохранных</w:t>
      </w:r>
      <w:proofErr w:type="spellEnd"/>
      <w:r w:rsidRPr="00494274">
        <w:rPr>
          <w:rFonts w:ascii="Times New Roman" w:hAnsi="Times New Roman" w:cs="Times New Roman"/>
          <w:sz w:val="24"/>
          <w:szCs w:val="24"/>
        </w:rPr>
        <w:t>, защитных, санитарно-гигиенических и иных полезных (защитно-оздоровительных) функций лесов с одновременным использованием лесов при условии, если это использование совместимо с целевым назначением защитных лесов и выполняемыми ими полезными функциями.</w:t>
      </w:r>
    </w:p>
    <w:p w:rsidR="00942604" w:rsidRPr="00494274" w:rsidRDefault="00942604">
      <w:pPr>
        <w:pStyle w:val="ConsPlusNormal"/>
        <w:spacing w:before="220"/>
        <w:ind w:firstLine="540"/>
        <w:jc w:val="both"/>
        <w:rPr>
          <w:rFonts w:ascii="Times New Roman" w:hAnsi="Times New Roman" w:cs="Times New Roman"/>
          <w:sz w:val="24"/>
          <w:szCs w:val="24"/>
        </w:rPr>
      </w:pPr>
      <w:r w:rsidRPr="00494274">
        <w:rPr>
          <w:rFonts w:ascii="Times New Roman" w:hAnsi="Times New Roman" w:cs="Times New Roman"/>
          <w:sz w:val="24"/>
          <w:szCs w:val="24"/>
        </w:rPr>
        <w:t xml:space="preserve">2.3.1.21. Отнесение лесов к ценным лесам и выделение особо защитных участков лесов и установление их границ осуществляются органами государственной власти, органами местного самоуправления в пределах их полномочий, определенных в соответствии с Лесным </w:t>
      </w:r>
      <w:hyperlink r:id="rId25" w:history="1">
        <w:r w:rsidRPr="00494274">
          <w:rPr>
            <w:rFonts w:ascii="Times New Roman" w:hAnsi="Times New Roman" w:cs="Times New Roman"/>
            <w:color w:val="0000FF"/>
            <w:sz w:val="24"/>
            <w:szCs w:val="24"/>
          </w:rPr>
          <w:t>кодексом</w:t>
        </w:r>
      </w:hyperlink>
      <w:r w:rsidRPr="00494274">
        <w:rPr>
          <w:rFonts w:ascii="Times New Roman" w:hAnsi="Times New Roman" w:cs="Times New Roman"/>
          <w:sz w:val="24"/>
          <w:szCs w:val="24"/>
        </w:rPr>
        <w:t xml:space="preserve"> Российской Федерации.</w:t>
      </w:r>
    </w:p>
    <w:p w:rsidR="00942604" w:rsidRPr="00494274" w:rsidRDefault="00942604">
      <w:pPr>
        <w:pStyle w:val="ConsPlusNormal"/>
        <w:spacing w:before="220"/>
        <w:ind w:firstLine="540"/>
        <w:jc w:val="both"/>
        <w:rPr>
          <w:rFonts w:ascii="Times New Roman" w:hAnsi="Times New Roman" w:cs="Times New Roman"/>
          <w:sz w:val="24"/>
          <w:szCs w:val="24"/>
        </w:rPr>
      </w:pPr>
      <w:r w:rsidRPr="00494274">
        <w:rPr>
          <w:rFonts w:ascii="Times New Roman" w:hAnsi="Times New Roman" w:cs="Times New Roman"/>
          <w:sz w:val="24"/>
          <w:szCs w:val="24"/>
        </w:rPr>
        <w:t xml:space="preserve">2.3.1.22. В соответствии с экономическим, экологическим и социальным значением лесного фонда, его местоположением и выполняемыми им функциями производится разделение лесного фонда по группам лесов и категориям </w:t>
      </w:r>
      <w:proofErr w:type="spellStart"/>
      <w:r w:rsidRPr="00494274">
        <w:rPr>
          <w:rFonts w:ascii="Times New Roman" w:hAnsi="Times New Roman" w:cs="Times New Roman"/>
          <w:sz w:val="24"/>
          <w:szCs w:val="24"/>
        </w:rPr>
        <w:t>защитности</w:t>
      </w:r>
      <w:proofErr w:type="spellEnd"/>
      <w:r w:rsidRPr="00494274">
        <w:rPr>
          <w:rFonts w:ascii="Times New Roman" w:hAnsi="Times New Roman" w:cs="Times New Roman"/>
          <w:sz w:val="24"/>
          <w:szCs w:val="24"/>
        </w:rPr>
        <w:t>.</w:t>
      </w:r>
    </w:p>
    <w:p w:rsidR="00942604" w:rsidRPr="00494274" w:rsidRDefault="00942604">
      <w:pPr>
        <w:pStyle w:val="ConsPlusNormal"/>
        <w:spacing w:before="220"/>
        <w:ind w:firstLine="540"/>
        <w:jc w:val="both"/>
        <w:rPr>
          <w:rFonts w:ascii="Times New Roman" w:hAnsi="Times New Roman" w:cs="Times New Roman"/>
          <w:sz w:val="24"/>
          <w:szCs w:val="24"/>
        </w:rPr>
      </w:pPr>
      <w:r w:rsidRPr="00494274">
        <w:rPr>
          <w:rFonts w:ascii="Times New Roman" w:hAnsi="Times New Roman" w:cs="Times New Roman"/>
          <w:sz w:val="24"/>
          <w:szCs w:val="24"/>
        </w:rPr>
        <w:t>2.3.1.23. Кроме того, в лесах могут быть выделены особо защитные участки с ограниченным режимом лесопользования (</w:t>
      </w:r>
      <w:proofErr w:type="spellStart"/>
      <w:r w:rsidRPr="00494274">
        <w:rPr>
          <w:rFonts w:ascii="Times New Roman" w:hAnsi="Times New Roman" w:cs="Times New Roman"/>
          <w:sz w:val="24"/>
          <w:szCs w:val="24"/>
        </w:rPr>
        <w:t>берег</w:t>
      </w:r>
      <w:proofErr w:type="gramStart"/>
      <w:r w:rsidRPr="00494274">
        <w:rPr>
          <w:rFonts w:ascii="Times New Roman" w:hAnsi="Times New Roman" w:cs="Times New Roman"/>
          <w:sz w:val="24"/>
          <w:szCs w:val="24"/>
        </w:rPr>
        <w:t>о</w:t>
      </w:r>
      <w:proofErr w:type="spellEnd"/>
      <w:r w:rsidRPr="00494274">
        <w:rPr>
          <w:rFonts w:ascii="Times New Roman" w:hAnsi="Times New Roman" w:cs="Times New Roman"/>
          <w:sz w:val="24"/>
          <w:szCs w:val="24"/>
        </w:rPr>
        <w:t>-</w:t>
      </w:r>
      <w:proofErr w:type="gramEnd"/>
      <w:r w:rsidRPr="00494274">
        <w:rPr>
          <w:rFonts w:ascii="Times New Roman" w:hAnsi="Times New Roman" w:cs="Times New Roman"/>
          <w:sz w:val="24"/>
          <w:szCs w:val="24"/>
        </w:rPr>
        <w:t xml:space="preserve"> и почвозащитные участки леса вдоль берегов водных объектов, склонов оврагов и балок, опушек лесов на границах с безлесными территориями, места обитания и распространения редких и находящихся под угрозой исчезновения диких животных, растений и другие).</w:t>
      </w:r>
    </w:p>
    <w:p w:rsidR="00942604" w:rsidRPr="00494274" w:rsidRDefault="00942604">
      <w:pPr>
        <w:pStyle w:val="ConsPlusNormal"/>
        <w:spacing w:before="220"/>
        <w:ind w:firstLine="540"/>
        <w:jc w:val="both"/>
        <w:rPr>
          <w:rFonts w:ascii="Times New Roman" w:hAnsi="Times New Roman" w:cs="Times New Roman"/>
          <w:sz w:val="24"/>
          <w:szCs w:val="24"/>
        </w:rPr>
      </w:pPr>
      <w:r w:rsidRPr="00494274">
        <w:rPr>
          <w:rFonts w:ascii="Times New Roman" w:hAnsi="Times New Roman" w:cs="Times New Roman"/>
          <w:sz w:val="24"/>
          <w:szCs w:val="24"/>
        </w:rPr>
        <w:t xml:space="preserve">2.3.1.24. Границы участков лесного фонда, порядок использования лесов на территории Майминского района Республики Алтай устанавливаются в соответствии с Лесным </w:t>
      </w:r>
      <w:hyperlink r:id="rId26" w:history="1">
        <w:r w:rsidRPr="00494274">
          <w:rPr>
            <w:rFonts w:ascii="Times New Roman" w:hAnsi="Times New Roman" w:cs="Times New Roman"/>
            <w:color w:val="0000FF"/>
            <w:sz w:val="24"/>
            <w:szCs w:val="24"/>
          </w:rPr>
          <w:t>кодексом</w:t>
        </w:r>
      </w:hyperlink>
      <w:r w:rsidRPr="00494274">
        <w:rPr>
          <w:rFonts w:ascii="Times New Roman" w:hAnsi="Times New Roman" w:cs="Times New Roman"/>
          <w:sz w:val="24"/>
          <w:szCs w:val="24"/>
        </w:rPr>
        <w:t xml:space="preserve"> Российской Федерации.</w:t>
      </w:r>
    </w:p>
    <w:p w:rsidR="00942604" w:rsidRPr="00494274" w:rsidRDefault="00942604">
      <w:pPr>
        <w:pStyle w:val="ConsPlusNormal"/>
        <w:spacing w:before="220"/>
        <w:ind w:firstLine="540"/>
        <w:jc w:val="both"/>
        <w:rPr>
          <w:rFonts w:ascii="Times New Roman" w:hAnsi="Times New Roman" w:cs="Times New Roman"/>
          <w:sz w:val="24"/>
          <w:szCs w:val="24"/>
        </w:rPr>
      </w:pPr>
      <w:r w:rsidRPr="00494274">
        <w:rPr>
          <w:rFonts w:ascii="Times New Roman" w:hAnsi="Times New Roman" w:cs="Times New Roman"/>
          <w:sz w:val="24"/>
          <w:szCs w:val="24"/>
        </w:rPr>
        <w:t>2.3.1.25. На землях лесов могут осуществляться следующие виды деятельности:</w:t>
      </w:r>
    </w:p>
    <w:p w:rsidR="00942604" w:rsidRPr="00494274" w:rsidRDefault="00942604">
      <w:pPr>
        <w:pStyle w:val="ConsPlusNormal"/>
        <w:spacing w:before="220"/>
        <w:ind w:firstLine="540"/>
        <w:jc w:val="both"/>
        <w:rPr>
          <w:rFonts w:ascii="Times New Roman" w:hAnsi="Times New Roman" w:cs="Times New Roman"/>
          <w:sz w:val="24"/>
          <w:szCs w:val="24"/>
        </w:rPr>
      </w:pPr>
      <w:r w:rsidRPr="00494274">
        <w:rPr>
          <w:rFonts w:ascii="Times New Roman" w:hAnsi="Times New Roman" w:cs="Times New Roman"/>
          <w:sz w:val="24"/>
          <w:szCs w:val="24"/>
        </w:rPr>
        <w:t>- проведение рубок главного пользования - в лесах первой группы;</w:t>
      </w:r>
    </w:p>
    <w:p w:rsidR="00942604" w:rsidRPr="00494274" w:rsidRDefault="00942604">
      <w:pPr>
        <w:pStyle w:val="ConsPlusNormal"/>
        <w:spacing w:before="220"/>
        <w:ind w:firstLine="540"/>
        <w:jc w:val="both"/>
        <w:rPr>
          <w:rFonts w:ascii="Times New Roman" w:hAnsi="Times New Roman" w:cs="Times New Roman"/>
          <w:sz w:val="24"/>
          <w:szCs w:val="24"/>
        </w:rPr>
      </w:pPr>
      <w:proofErr w:type="gramStart"/>
      <w:r w:rsidRPr="00494274">
        <w:rPr>
          <w:rFonts w:ascii="Times New Roman" w:hAnsi="Times New Roman" w:cs="Times New Roman"/>
          <w:sz w:val="24"/>
          <w:szCs w:val="24"/>
        </w:rPr>
        <w:t>- проведение рубок промежуточного пользования и прочих рубок - в лесах национальных парков, природных парков, особо ценных лесных массивах, лесах, имеющих научное или историческое значение, памятников природы, лесопарковых частях зеленых зон, лесов первой и второй поясов зон санитарной охраны источников водоснабжения и лесах первого и второй зон округов санитарной (горно-санитарной) охраны курортов, государственных защитных лесных полосах, противоэрозионных и запретных полосах лесов, защищающих</w:t>
      </w:r>
      <w:proofErr w:type="gramEnd"/>
      <w:r w:rsidRPr="00494274">
        <w:rPr>
          <w:rFonts w:ascii="Times New Roman" w:hAnsi="Times New Roman" w:cs="Times New Roman"/>
          <w:sz w:val="24"/>
          <w:szCs w:val="24"/>
        </w:rPr>
        <w:t xml:space="preserve"> нерестилища ценных промысловых рыб;</w:t>
      </w:r>
    </w:p>
    <w:p w:rsidR="00942604" w:rsidRPr="00494274" w:rsidRDefault="00942604">
      <w:pPr>
        <w:pStyle w:val="ConsPlusNormal"/>
        <w:spacing w:before="220"/>
        <w:ind w:firstLine="540"/>
        <w:jc w:val="both"/>
        <w:rPr>
          <w:rFonts w:ascii="Times New Roman" w:hAnsi="Times New Roman" w:cs="Times New Roman"/>
          <w:sz w:val="24"/>
          <w:szCs w:val="24"/>
        </w:rPr>
      </w:pPr>
      <w:r w:rsidRPr="00494274">
        <w:rPr>
          <w:rFonts w:ascii="Times New Roman" w:hAnsi="Times New Roman" w:cs="Times New Roman"/>
          <w:sz w:val="24"/>
          <w:szCs w:val="24"/>
        </w:rPr>
        <w:t>- проведение прочих рубок, соответствующих заповедному режиму, - в лесах государственных природных заповедников, на заповедных лесных участках;</w:t>
      </w:r>
    </w:p>
    <w:p w:rsidR="00942604" w:rsidRPr="00494274" w:rsidRDefault="00942604">
      <w:pPr>
        <w:pStyle w:val="ConsPlusNormal"/>
        <w:spacing w:before="220"/>
        <w:ind w:firstLine="540"/>
        <w:jc w:val="both"/>
        <w:rPr>
          <w:rFonts w:ascii="Times New Roman" w:hAnsi="Times New Roman" w:cs="Times New Roman"/>
          <w:sz w:val="24"/>
          <w:szCs w:val="24"/>
        </w:rPr>
      </w:pPr>
      <w:r w:rsidRPr="00494274">
        <w:rPr>
          <w:rFonts w:ascii="Times New Roman" w:hAnsi="Times New Roman" w:cs="Times New Roman"/>
          <w:sz w:val="24"/>
          <w:szCs w:val="24"/>
        </w:rPr>
        <w:t>- проведение рубок ухода, санитарных рубок, рубок реконструкции и обновления, прочих рубок - в лесах, расположенных на землях поселений;</w:t>
      </w:r>
    </w:p>
    <w:p w:rsidR="00942604" w:rsidRPr="00494274" w:rsidRDefault="00942604">
      <w:pPr>
        <w:pStyle w:val="ConsPlusNormal"/>
        <w:spacing w:before="220"/>
        <w:ind w:firstLine="540"/>
        <w:jc w:val="both"/>
        <w:rPr>
          <w:rFonts w:ascii="Times New Roman" w:hAnsi="Times New Roman" w:cs="Times New Roman"/>
          <w:sz w:val="24"/>
          <w:szCs w:val="24"/>
        </w:rPr>
      </w:pPr>
      <w:r w:rsidRPr="00494274">
        <w:rPr>
          <w:rFonts w:ascii="Times New Roman" w:hAnsi="Times New Roman" w:cs="Times New Roman"/>
          <w:sz w:val="24"/>
          <w:szCs w:val="24"/>
        </w:rPr>
        <w:t>- заготовка второстепенных лесных ресурсов (пней, коры и других);</w:t>
      </w:r>
    </w:p>
    <w:p w:rsidR="00942604" w:rsidRPr="00494274" w:rsidRDefault="00942604">
      <w:pPr>
        <w:pStyle w:val="ConsPlusNormal"/>
        <w:spacing w:before="220"/>
        <w:ind w:firstLine="540"/>
        <w:jc w:val="both"/>
        <w:rPr>
          <w:rFonts w:ascii="Times New Roman" w:hAnsi="Times New Roman" w:cs="Times New Roman"/>
          <w:sz w:val="24"/>
          <w:szCs w:val="24"/>
        </w:rPr>
      </w:pPr>
      <w:r w:rsidRPr="00494274">
        <w:rPr>
          <w:rFonts w:ascii="Times New Roman" w:hAnsi="Times New Roman" w:cs="Times New Roman"/>
          <w:sz w:val="24"/>
          <w:szCs w:val="24"/>
        </w:rPr>
        <w:t>- побочное лесопользование (сенокошение, выпас скота, размещение ульев и пасек, заготовка древесных соков, заготовка и сбор дикорастущих плодов, ягод, орехов, грибов, других пищевых лесных ресурсов, лекарственных растений и технического сырья и другое);</w:t>
      </w:r>
    </w:p>
    <w:p w:rsidR="00942604" w:rsidRPr="00494274" w:rsidRDefault="00942604">
      <w:pPr>
        <w:pStyle w:val="ConsPlusNormal"/>
        <w:spacing w:before="220"/>
        <w:ind w:firstLine="540"/>
        <w:jc w:val="both"/>
        <w:rPr>
          <w:rFonts w:ascii="Times New Roman" w:hAnsi="Times New Roman" w:cs="Times New Roman"/>
          <w:sz w:val="24"/>
          <w:szCs w:val="24"/>
        </w:rPr>
      </w:pPr>
      <w:r w:rsidRPr="00494274">
        <w:rPr>
          <w:rFonts w:ascii="Times New Roman" w:hAnsi="Times New Roman" w:cs="Times New Roman"/>
          <w:sz w:val="24"/>
          <w:szCs w:val="24"/>
        </w:rPr>
        <w:lastRenderedPageBreak/>
        <w:t>- пользование участками лесного фонда для нужд охотничьего хозяйства;</w:t>
      </w:r>
    </w:p>
    <w:p w:rsidR="00942604" w:rsidRPr="00494274" w:rsidRDefault="00942604">
      <w:pPr>
        <w:pStyle w:val="ConsPlusNormal"/>
        <w:spacing w:before="220"/>
        <w:ind w:firstLine="540"/>
        <w:jc w:val="both"/>
        <w:rPr>
          <w:rFonts w:ascii="Times New Roman" w:hAnsi="Times New Roman" w:cs="Times New Roman"/>
          <w:sz w:val="24"/>
          <w:szCs w:val="24"/>
        </w:rPr>
      </w:pPr>
      <w:r w:rsidRPr="00494274">
        <w:rPr>
          <w:rFonts w:ascii="Times New Roman" w:hAnsi="Times New Roman" w:cs="Times New Roman"/>
          <w:sz w:val="24"/>
          <w:szCs w:val="24"/>
        </w:rPr>
        <w:t>- пользование участками лесов для научно-исследовательских, культурно-оздоровительных, туристических и спортивных целей.</w:t>
      </w:r>
    </w:p>
    <w:p w:rsidR="00942604" w:rsidRPr="00494274" w:rsidRDefault="00942604">
      <w:pPr>
        <w:pStyle w:val="ConsPlusNormal"/>
        <w:jc w:val="both"/>
        <w:rPr>
          <w:rFonts w:ascii="Times New Roman" w:hAnsi="Times New Roman" w:cs="Times New Roman"/>
          <w:sz w:val="24"/>
          <w:szCs w:val="24"/>
        </w:rPr>
      </w:pPr>
    </w:p>
    <w:p w:rsidR="00942604" w:rsidRPr="00494274" w:rsidRDefault="00942604">
      <w:pPr>
        <w:pStyle w:val="ConsPlusNormal"/>
        <w:jc w:val="center"/>
        <w:outlineLvl w:val="4"/>
        <w:rPr>
          <w:rFonts w:ascii="Times New Roman" w:hAnsi="Times New Roman" w:cs="Times New Roman"/>
          <w:sz w:val="24"/>
          <w:szCs w:val="24"/>
        </w:rPr>
      </w:pPr>
      <w:r w:rsidRPr="00494274">
        <w:rPr>
          <w:rFonts w:ascii="Times New Roman" w:hAnsi="Times New Roman" w:cs="Times New Roman"/>
          <w:sz w:val="24"/>
          <w:szCs w:val="24"/>
        </w:rPr>
        <w:t>Земли историко-культурного назначения</w:t>
      </w:r>
    </w:p>
    <w:p w:rsidR="00942604" w:rsidRPr="00494274" w:rsidRDefault="00942604">
      <w:pPr>
        <w:pStyle w:val="ConsPlusNormal"/>
        <w:jc w:val="both"/>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42604" w:rsidRPr="00494274">
        <w:trPr>
          <w:jc w:val="center"/>
        </w:trPr>
        <w:tc>
          <w:tcPr>
            <w:tcW w:w="9294" w:type="dxa"/>
            <w:tcBorders>
              <w:top w:val="nil"/>
              <w:left w:val="single" w:sz="24" w:space="0" w:color="CED3F1"/>
              <w:bottom w:val="nil"/>
              <w:right w:val="single" w:sz="24" w:space="0" w:color="F4F3F8"/>
            </w:tcBorders>
            <w:shd w:val="clear" w:color="auto" w:fill="F4F3F8"/>
          </w:tcPr>
          <w:p w:rsidR="00942604" w:rsidRPr="00494274" w:rsidRDefault="00942604">
            <w:pPr>
              <w:pStyle w:val="ConsPlusNormal"/>
              <w:jc w:val="both"/>
              <w:rPr>
                <w:rFonts w:ascii="Times New Roman" w:hAnsi="Times New Roman" w:cs="Times New Roman"/>
                <w:sz w:val="24"/>
                <w:szCs w:val="24"/>
              </w:rPr>
            </w:pPr>
            <w:proofErr w:type="spellStart"/>
            <w:r w:rsidRPr="00494274">
              <w:rPr>
                <w:rFonts w:ascii="Times New Roman" w:hAnsi="Times New Roman" w:cs="Times New Roman"/>
                <w:color w:val="392C69"/>
                <w:sz w:val="24"/>
                <w:szCs w:val="24"/>
              </w:rPr>
              <w:t>КонсультантПлюс</w:t>
            </w:r>
            <w:proofErr w:type="spellEnd"/>
            <w:r w:rsidRPr="00494274">
              <w:rPr>
                <w:rFonts w:ascii="Times New Roman" w:hAnsi="Times New Roman" w:cs="Times New Roman"/>
                <w:color w:val="392C69"/>
                <w:sz w:val="24"/>
                <w:szCs w:val="24"/>
              </w:rPr>
              <w:t>: примечание.</w:t>
            </w:r>
          </w:p>
          <w:p w:rsidR="00942604" w:rsidRPr="00494274" w:rsidRDefault="00942604">
            <w:pPr>
              <w:pStyle w:val="ConsPlusNormal"/>
              <w:jc w:val="both"/>
              <w:rPr>
                <w:rFonts w:ascii="Times New Roman" w:hAnsi="Times New Roman" w:cs="Times New Roman"/>
                <w:sz w:val="24"/>
                <w:szCs w:val="24"/>
              </w:rPr>
            </w:pPr>
            <w:r w:rsidRPr="00494274">
              <w:rPr>
                <w:rFonts w:ascii="Times New Roman" w:hAnsi="Times New Roman" w:cs="Times New Roman"/>
                <w:color w:val="392C69"/>
                <w:sz w:val="24"/>
                <w:szCs w:val="24"/>
              </w:rPr>
              <w:t>Нумерация пунктов дана в соответствии с официальным текстом документа.</w:t>
            </w:r>
          </w:p>
        </w:tc>
      </w:tr>
    </w:tbl>
    <w:p w:rsidR="00942604" w:rsidRPr="00494274" w:rsidRDefault="00942604">
      <w:pPr>
        <w:pStyle w:val="ConsPlusNormal"/>
        <w:spacing w:before="280"/>
        <w:ind w:firstLine="540"/>
        <w:jc w:val="both"/>
        <w:rPr>
          <w:rFonts w:ascii="Times New Roman" w:hAnsi="Times New Roman" w:cs="Times New Roman"/>
          <w:sz w:val="24"/>
          <w:szCs w:val="24"/>
        </w:rPr>
      </w:pPr>
      <w:r w:rsidRPr="00494274">
        <w:rPr>
          <w:rFonts w:ascii="Times New Roman" w:hAnsi="Times New Roman" w:cs="Times New Roman"/>
          <w:sz w:val="24"/>
          <w:szCs w:val="24"/>
        </w:rPr>
        <w:t>2.3.1.27. К землям историко-культурного назначения относятся земли:</w:t>
      </w:r>
    </w:p>
    <w:p w:rsidR="00942604" w:rsidRPr="00494274" w:rsidRDefault="00942604">
      <w:pPr>
        <w:pStyle w:val="ConsPlusNormal"/>
        <w:spacing w:before="220"/>
        <w:ind w:firstLine="540"/>
        <w:jc w:val="both"/>
        <w:rPr>
          <w:rFonts w:ascii="Times New Roman" w:hAnsi="Times New Roman" w:cs="Times New Roman"/>
          <w:sz w:val="24"/>
          <w:szCs w:val="24"/>
        </w:rPr>
      </w:pPr>
      <w:r w:rsidRPr="00494274">
        <w:rPr>
          <w:rFonts w:ascii="Times New Roman" w:hAnsi="Times New Roman" w:cs="Times New Roman"/>
          <w:sz w:val="24"/>
          <w:szCs w:val="24"/>
        </w:rPr>
        <w:t>- объектов культурного наследия, в том числе объектов археологического наследия, а также выявленных объектов культурного наследия;</w:t>
      </w:r>
    </w:p>
    <w:p w:rsidR="00942604" w:rsidRPr="00494274" w:rsidRDefault="00942604">
      <w:pPr>
        <w:pStyle w:val="ConsPlusNormal"/>
        <w:spacing w:before="220"/>
        <w:ind w:firstLine="540"/>
        <w:jc w:val="both"/>
        <w:rPr>
          <w:rFonts w:ascii="Times New Roman" w:hAnsi="Times New Roman" w:cs="Times New Roman"/>
          <w:sz w:val="24"/>
          <w:szCs w:val="24"/>
        </w:rPr>
      </w:pPr>
      <w:r w:rsidRPr="00494274">
        <w:rPr>
          <w:rFonts w:ascii="Times New Roman" w:hAnsi="Times New Roman" w:cs="Times New Roman"/>
          <w:sz w:val="24"/>
          <w:szCs w:val="24"/>
        </w:rPr>
        <w:t>- военных и гражданских захоронений, имеющих историческое значение.</w:t>
      </w:r>
    </w:p>
    <w:p w:rsidR="00942604" w:rsidRPr="00494274" w:rsidRDefault="00942604">
      <w:pPr>
        <w:pStyle w:val="ConsPlusNormal"/>
        <w:spacing w:before="220"/>
        <w:ind w:firstLine="540"/>
        <w:jc w:val="both"/>
        <w:rPr>
          <w:rFonts w:ascii="Times New Roman" w:hAnsi="Times New Roman" w:cs="Times New Roman"/>
          <w:sz w:val="24"/>
          <w:szCs w:val="24"/>
        </w:rPr>
      </w:pPr>
      <w:r w:rsidRPr="00494274">
        <w:rPr>
          <w:rFonts w:ascii="Times New Roman" w:hAnsi="Times New Roman" w:cs="Times New Roman"/>
          <w:sz w:val="24"/>
          <w:szCs w:val="24"/>
        </w:rPr>
        <w:t xml:space="preserve">2.3.1.28. Виды и категории историко-культурного значения объектов культурного наследия (памятников истории и культуры) народов Российской Федерации определяются в соответствии с требованиями Федерального </w:t>
      </w:r>
      <w:hyperlink r:id="rId27" w:history="1">
        <w:r w:rsidRPr="00494274">
          <w:rPr>
            <w:rFonts w:ascii="Times New Roman" w:hAnsi="Times New Roman" w:cs="Times New Roman"/>
            <w:color w:val="0000FF"/>
            <w:sz w:val="24"/>
            <w:szCs w:val="24"/>
          </w:rPr>
          <w:t>закона</w:t>
        </w:r>
      </w:hyperlink>
      <w:r w:rsidRPr="00494274">
        <w:rPr>
          <w:rFonts w:ascii="Times New Roman" w:hAnsi="Times New Roman" w:cs="Times New Roman"/>
          <w:sz w:val="24"/>
          <w:szCs w:val="24"/>
        </w:rPr>
        <w:t xml:space="preserve"> от 25 июня 2002 года N 73-ФЗ "Об объектах культурного наследия (памятниках истории и культуры) народов Российской Федерации".</w:t>
      </w:r>
    </w:p>
    <w:p w:rsidR="00942604" w:rsidRPr="00494274" w:rsidRDefault="00942604">
      <w:pPr>
        <w:pStyle w:val="ConsPlusNormal"/>
        <w:spacing w:before="220"/>
        <w:ind w:firstLine="540"/>
        <w:jc w:val="both"/>
        <w:rPr>
          <w:rFonts w:ascii="Times New Roman" w:hAnsi="Times New Roman" w:cs="Times New Roman"/>
          <w:sz w:val="24"/>
          <w:szCs w:val="24"/>
        </w:rPr>
      </w:pPr>
      <w:r w:rsidRPr="00494274">
        <w:rPr>
          <w:rFonts w:ascii="Times New Roman" w:hAnsi="Times New Roman" w:cs="Times New Roman"/>
          <w:sz w:val="24"/>
          <w:szCs w:val="24"/>
        </w:rPr>
        <w:t>2.3.1.29. На землях объектов культурного наследия (памятников истории и культуры) градостроительная деятельность допускается только в той мере, в какой она связана с нуждами этих объектов (восстановление, реставрация, реконструкция, инженерное обустройство и благоустройство), по специальному разрешению уполномоченных органов государственной власти. Разрешенная градостроительная деятельность на этих территориях может осуществляться в рамках реставрации (реконструкции) существующих и восстановления (воссоздания) утраченных объектов недвижимости - ценных элементов объектов культурного наследия или строительства инженерных сооружений технического назначения, необходимых для эксплуатации самих объектов культурного наследия.</w:t>
      </w:r>
    </w:p>
    <w:p w:rsidR="00942604" w:rsidRPr="00494274" w:rsidRDefault="00942604">
      <w:pPr>
        <w:pStyle w:val="ConsPlusNormal"/>
        <w:spacing w:before="220"/>
        <w:ind w:firstLine="540"/>
        <w:jc w:val="both"/>
        <w:rPr>
          <w:rFonts w:ascii="Times New Roman" w:hAnsi="Times New Roman" w:cs="Times New Roman"/>
          <w:sz w:val="24"/>
          <w:szCs w:val="24"/>
        </w:rPr>
      </w:pPr>
      <w:r w:rsidRPr="00494274">
        <w:rPr>
          <w:rFonts w:ascii="Times New Roman" w:hAnsi="Times New Roman" w:cs="Times New Roman"/>
          <w:sz w:val="24"/>
          <w:szCs w:val="24"/>
        </w:rPr>
        <w:t xml:space="preserve">2.3.1.30.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в соответствии с требованиями </w:t>
      </w:r>
      <w:hyperlink r:id="rId28" w:history="1">
        <w:r w:rsidRPr="00494274">
          <w:rPr>
            <w:rFonts w:ascii="Times New Roman" w:hAnsi="Times New Roman" w:cs="Times New Roman"/>
            <w:color w:val="0000FF"/>
            <w:sz w:val="24"/>
            <w:szCs w:val="24"/>
          </w:rPr>
          <w:t>статьи 34</w:t>
        </w:r>
      </w:hyperlink>
      <w:r w:rsidRPr="00494274">
        <w:rPr>
          <w:rFonts w:ascii="Times New Roman" w:hAnsi="Times New Roman" w:cs="Times New Roman"/>
          <w:sz w:val="24"/>
          <w:szCs w:val="24"/>
        </w:rPr>
        <w:t xml:space="preserve"> Федерального закона от 25 июня 2002 года N 73-ФЗ "Об объектах культурного наследия (памятниках истории и культуры) народов Российской Федерации".</w:t>
      </w:r>
    </w:p>
    <w:p w:rsidR="00942604" w:rsidRPr="00494274" w:rsidRDefault="00942604">
      <w:pPr>
        <w:pStyle w:val="ConsPlusNormal"/>
        <w:spacing w:before="220"/>
        <w:ind w:firstLine="540"/>
        <w:jc w:val="both"/>
        <w:rPr>
          <w:rFonts w:ascii="Times New Roman" w:hAnsi="Times New Roman" w:cs="Times New Roman"/>
          <w:sz w:val="24"/>
          <w:szCs w:val="24"/>
        </w:rPr>
      </w:pPr>
      <w:r w:rsidRPr="00494274">
        <w:rPr>
          <w:rFonts w:ascii="Times New Roman" w:hAnsi="Times New Roman" w:cs="Times New Roman"/>
          <w:sz w:val="24"/>
          <w:szCs w:val="24"/>
        </w:rPr>
        <w:t>Расстояния от объектов культурного наследия до транспортных и инженерных коммуникаций следует принимать не менее:</w:t>
      </w:r>
    </w:p>
    <w:p w:rsidR="00942604" w:rsidRPr="00494274" w:rsidRDefault="00942604">
      <w:pPr>
        <w:pStyle w:val="ConsPlusNormal"/>
        <w:spacing w:before="220"/>
        <w:ind w:firstLine="540"/>
        <w:jc w:val="both"/>
        <w:rPr>
          <w:rFonts w:ascii="Times New Roman" w:hAnsi="Times New Roman" w:cs="Times New Roman"/>
          <w:sz w:val="24"/>
          <w:szCs w:val="24"/>
        </w:rPr>
      </w:pPr>
      <w:r w:rsidRPr="00494274">
        <w:rPr>
          <w:rFonts w:ascii="Times New Roman" w:hAnsi="Times New Roman" w:cs="Times New Roman"/>
          <w:sz w:val="24"/>
          <w:szCs w:val="24"/>
        </w:rPr>
        <w:t>до проезжих частей магистралей скоростного и непрерывного движения:</w:t>
      </w:r>
    </w:p>
    <w:p w:rsidR="00942604" w:rsidRPr="00494274" w:rsidRDefault="00942604">
      <w:pPr>
        <w:pStyle w:val="ConsPlusNormal"/>
        <w:spacing w:before="220"/>
        <w:ind w:firstLine="540"/>
        <w:jc w:val="both"/>
        <w:rPr>
          <w:rFonts w:ascii="Times New Roman" w:hAnsi="Times New Roman" w:cs="Times New Roman"/>
          <w:sz w:val="24"/>
          <w:szCs w:val="24"/>
        </w:rPr>
      </w:pPr>
      <w:r w:rsidRPr="00494274">
        <w:rPr>
          <w:rFonts w:ascii="Times New Roman" w:hAnsi="Times New Roman" w:cs="Times New Roman"/>
          <w:sz w:val="24"/>
          <w:szCs w:val="24"/>
        </w:rPr>
        <w:t>в условиях сложного рельефа - 100 м;</w:t>
      </w:r>
    </w:p>
    <w:p w:rsidR="00942604" w:rsidRPr="00494274" w:rsidRDefault="00942604">
      <w:pPr>
        <w:pStyle w:val="ConsPlusNormal"/>
        <w:spacing w:before="220"/>
        <w:ind w:firstLine="540"/>
        <w:jc w:val="both"/>
        <w:rPr>
          <w:rFonts w:ascii="Times New Roman" w:hAnsi="Times New Roman" w:cs="Times New Roman"/>
          <w:sz w:val="24"/>
          <w:szCs w:val="24"/>
        </w:rPr>
      </w:pPr>
      <w:r w:rsidRPr="00494274">
        <w:rPr>
          <w:rFonts w:ascii="Times New Roman" w:hAnsi="Times New Roman" w:cs="Times New Roman"/>
          <w:sz w:val="24"/>
          <w:szCs w:val="24"/>
        </w:rPr>
        <w:t>на плоском рельефе - 50 м;</w:t>
      </w:r>
    </w:p>
    <w:p w:rsidR="00942604" w:rsidRPr="00494274" w:rsidRDefault="00942604">
      <w:pPr>
        <w:pStyle w:val="ConsPlusNormal"/>
        <w:spacing w:before="220"/>
        <w:ind w:firstLine="540"/>
        <w:jc w:val="both"/>
        <w:rPr>
          <w:rFonts w:ascii="Times New Roman" w:hAnsi="Times New Roman" w:cs="Times New Roman"/>
          <w:sz w:val="24"/>
          <w:szCs w:val="24"/>
        </w:rPr>
      </w:pPr>
      <w:r w:rsidRPr="00494274">
        <w:rPr>
          <w:rFonts w:ascii="Times New Roman" w:hAnsi="Times New Roman" w:cs="Times New Roman"/>
          <w:sz w:val="24"/>
          <w:szCs w:val="24"/>
        </w:rPr>
        <w:t>до сетей водопровода, канализации и теплоснабжения (кроме разводящих) - 15 м;</w:t>
      </w:r>
    </w:p>
    <w:p w:rsidR="00942604" w:rsidRPr="00494274" w:rsidRDefault="00942604">
      <w:pPr>
        <w:pStyle w:val="ConsPlusNormal"/>
        <w:spacing w:before="220"/>
        <w:ind w:firstLine="540"/>
        <w:jc w:val="both"/>
        <w:rPr>
          <w:rFonts w:ascii="Times New Roman" w:hAnsi="Times New Roman" w:cs="Times New Roman"/>
          <w:sz w:val="24"/>
          <w:szCs w:val="24"/>
        </w:rPr>
      </w:pPr>
      <w:r w:rsidRPr="00494274">
        <w:rPr>
          <w:rFonts w:ascii="Times New Roman" w:hAnsi="Times New Roman" w:cs="Times New Roman"/>
          <w:sz w:val="24"/>
          <w:szCs w:val="24"/>
        </w:rPr>
        <w:t>до других подземных сетей - 5 м;</w:t>
      </w:r>
    </w:p>
    <w:p w:rsidR="00942604" w:rsidRPr="00494274" w:rsidRDefault="00942604">
      <w:pPr>
        <w:pStyle w:val="ConsPlusNormal"/>
        <w:spacing w:before="220"/>
        <w:ind w:firstLine="540"/>
        <w:jc w:val="both"/>
        <w:rPr>
          <w:rFonts w:ascii="Times New Roman" w:hAnsi="Times New Roman" w:cs="Times New Roman"/>
          <w:sz w:val="24"/>
          <w:szCs w:val="24"/>
        </w:rPr>
      </w:pPr>
      <w:proofErr w:type="spellStart"/>
      <w:r w:rsidRPr="00494274">
        <w:rPr>
          <w:rFonts w:ascii="Times New Roman" w:hAnsi="Times New Roman" w:cs="Times New Roman"/>
          <w:sz w:val="24"/>
          <w:szCs w:val="24"/>
        </w:rPr>
        <w:t>неводонесущих</w:t>
      </w:r>
      <w:proofErr w:type="spellEnd"/>
      <w:r w:rsidRPr="00494274">
        <w:rPr>
          <w:rFonts w:ascii="Times New Roman" w:hAnsi="Times New Roman" w:cs="Times New Roman"/>
          <w:sz w:val="24"/>
          <w:szCs w:val="24"/>
        </w:rPr>
        <w:t xml:space="preserve"> сетей - 2 м.</w:t>
      </w:r>
    </w:p>
    <w:p w:rsidR="00942604" w:rsidRPr="00494274" w:rsidRDefault="00942604">
      <w:pPr>
        <w:pStyle w:val="ConsPlusNormal"/>
        <w:spacing w:before="220"/>
        <w:ind w:firstLine="540"/>
        <w:jc w:val="both"/>
        <w:rPr>
          <w:rFonts w:ascii="Times New Roman" w:hAnsi="Times New Roman" w:cs="Times New Roman"/>
          <w:sz w:val="24"/>
          <w:szCs w:val="24"/>
        </w:rPr>
      </w:pPr>
      <w:r w:rsidRPr="00494274">
        <w:rPr>
          <w:rFonts w:ascii="Times New Roman" w:hAnsi="Times New Roman" w:cs="Times New Roman"/>
          <w:sz w:val="24"/>
          <w:szCs w:val="24"/>
        </w:rPr>
        <w:lastRenderedPageBreak/>
        <w:t>2.3.1.31. Градостроительная деятельность, не связанная с нуждами объектов историко-культурного наследия, на территориях объектов культурного наследия и в их охранных зонах (если таковые установлены) запрещена.</w:t>
      </w:r>
    </w:p>
    <w:p w:rsidR="00942604" w:rsidRPr="00494274" w:rsidRDefault="00942604">
      <w:pPr>
        <w:pStyle w:val="ConsPlusNormal"/>
        <w:spacing w:before="220"/>
        <w:ind w:firstLine="540"/>
        <w:jc w:val="both"/>
        <w:rPr>
          <w:rFonts w:ascii="Times New Roman" w:hAnsi="Times New Roman" w:cs="Times New Roman"/>
          <w:sz w:val="24"/>
          <w:szCs w:val="24"/>
        </w:rPr>
      </w:pPr>
      <w:r w:rsidRPr="00494274">
        <w:rPr>
          <w:rFonts w:ascii="Times New Roman" w:hAnsi="Times New Roman" w:cs="Times New Roman"/>
          <w:sz w:val="24"/>
          <w:szCs w:val="24"/>
        </w:rPr>
        <w:t>2.3.1.32. По вновь выявленным объектам культурного наследия, представляющим историческую, научную, художественную или иную ценность, до решения вопроса о принятии их на государственный учет как памятников истории и культуры предусматриваются такие же мероприятия, как по памятникам истории и культуры, стоящим на государственном учете.</w:t>
      </w:r>
    </w:p>
    <w:p w:rsidR="00942604" w:rsidRPr="00494274" w:rsidRDefault="00942604">
      <w:pPr>
        <w:pStyle w:val="ConsPlusNormal"/>
        <w:jc w:val="both"/>
        <w:rPr>
          <w:rFonts w:ascii="Times New Roman" w:hAnsi="Times New Roman" w:cs="Times New Roman"/>
          <w:sz w:val="24"/>
          <w:szCs w:val="24"/>
        </w:rPr>
      </w:pPr>
    </w:p>
    <w:p w:rsidR="00942604" w:rsidRPr="00494274" w:rsidRDefault="00942604">
      <w:pPr>
        <w:pStyle w:val="ConsPlusNormal"/>
        <w:jc w:val="center"/>
        <w:outlineLvl w:val="3"/>
        <w:rPr>
          <w:rFonts w:ascii="Times New Roman" w:hAnsi="Times New Roman" w:cs="Times New Roman"/>
          <w:sz w:val="24"/>
          <w:szCs w:val="24"/>
        </w:rPr>
      </w:pPr>
      <w:r w:rsidRPr="00494274">
        <w:rPr>
          <w:rFonts w:ascii="Times New Roman" w:hAnsi="Times New Roman" w:cs="Times New Roman"/>
          <w:sz w:val="24"/>
          <w:szCs w:val="24"/>
        </w:rPr>
        <w:t>2.3.2. Зоны специального назначения</w:t>
      </w:r>
    </w:p>
    <w:p w:rsidR="00942604" w:rsidRPr="00494274" w:rsidRDefault="00942604">
      <w:pPr>
        <w:pStyle w:val="ConsPlusNormal"/>
        <w:jc w:val="both"/>
        <w:rPr>
          <w:rFonts w:ascii="Times New Roman" w:hAnsi="Times New Roman" w:cs="Times New Roman"/>
          <w:sz w:val="24"/>
          <w:szCs w:val="24"/>
        </w:rPr>
      </w:pPr>
    </w:p>
    <w:p w:rsidR="00942604" w:rsidRPr="00494274" w:rsidRDefault="00942604">
      <w:pPr>
        <w:pStyle w:val="ConsPlusNormal"/>
        <w:ind w:firstLine="540"/>
        <w:jc w:val="both"/>
        <w:rPr>
          <w:rFonts w:ascii="Times New Roman" w:hAnsi="Times New Roman" w:cs="Times New Roman"/>
          <w:sz w:val="24"/>
          <w:szCs w:val="24"/>
        </w:rPr>
      </w:pPr>
      <w:r w:rsidRPr="00494274">
        <w:rPr>
          <w:rFonts w:ascii="Times New Roman" w:hAnsi="Times New Roman" w:cs="Times New Roman"/>
          <w:sz w:val="24"/>
          <w:szCs w:val="24"/>
        </w:rPr>
        <w:t>2.3.2.1. В состав территорий специального назначения Майминского района Республики Алтай могут включаться зоны, занятые кладбищами, крематориями, скотомогильниками, объектами размещения отходов производства и потребления и иными специфичными объектами, размещение которых может быть обеспечено только путем выделения указанных зон и недопустимо в других территориальных зонах.</w:t>
      </w:r>
    </w:p>
    <w:p w:rsidR="00942604" w:rsidRPr="00494274" w:rsidRDefault="00942604">
      <w:pPr>
        <w:pStyle w:val="ConsPlusNormal"/>
        <w:spacing w:before="220"/>
        <w:ind w:firstLine="540"/>
        <w:jc w:val="both"/>
        <w:rPr>
          <w:rFonts w:ascii="Times New Roman" w:hAnsi="Times New Roman" w:cs="Times New Roman"/>
          <w:sz w:val="24"/>
          <w:szCs w:val="24"/>
        </w:rPr>
      </w:pPr>
      <w:r w:rsidRPr="00494274">
        <w:rPr>
          <w:rFonts w:ascii="Times New Roman" w:hAnsi="Times New Roman" w:cs="Times New Roman"/>
          <w:sz w:val="24"/>
          <w:szCs w:val="24"/>
        </w:rPr>
        <w:t xml:space="preserve">2.3.2.2. Для предприятий, производств и объектов, расположенных на территориях специального назначения, в зависимости от мощности, характера и количества, выделяемых в окружающую среду веществ и других вредных физических факторов на основании санитарной классификации устанавливаются санитарно-защитные зоны. Или вокруг самих зон специального назначения нормативно в соответствии с </w:t>
      </w:r>
      <w:hyperlink r:id="rId29" w:history="1">
        <w:r w:rsidRPr="00494274">
          <w:rPr>
            <w:rFonts w:ascii="Times New Roman" w:hAnsi="Times New Roman" w:cs="Times New Roman"/>
            <w:color w:val="0000FF"/>
            <w:sz w:val="24"/>
            <w:szCs w:val="24"/>
          </w:rPr>
          <w:t>СанПиН 2.2.1/2.1.1.1200-03</w:t>
        </w:r>
      </w:hyperlink>
      <w:r w:rsidRPr="00494274">
        <w:rPr>
          <w:rFonts w:ascii="Times New Roman" w:hAnsi="Times New Roman" w:cs="Times New Roman"/>
          <w:sz w:val="24"/>
          <w:szCs w:val="24"/>
        </w:rPr>
        <w:t xml:space="preserve"> устанавливаются нормативные санитарно-защитные зоны.</w:t>
      </w:r>
    </w:p>
    <w:p w:rsidR="00942604" w:rsidRPr="00494274" w:rsidRDefault="00942604">
      <w:pPr>
        <w:pStyle w:val="ConsPlusNormal"/>
        <w:spacing w:before="220"/>
        <w:ind w:firstLine="540"/>
        <w:jc w:val="both"/>
        <w:rPr>
          <w:rFonts w:ascii="Times New Roman" w:hAnsi="Times New Roman" w:cs="Times New Roman"/>
          <w:sz w:val="24"/>
          <w:szCs w:val="24"/>
        </w:rPr>
      </w:pPr>
      <w:r w:rsidRPr="00494274">
        <w:rPr>
          <w:rFonts w:ascii="Times New Roman" w:hAnsi="Times New Roman" w:cs="Times New Roman"/>
          <w:sz w:val="24"/>
          <w:szCs w:val="24"/>
        </w:rPr>
        <w:t xml:space="preserve">2.3.2.3. </w:t>
      </w:r>
      <w:proofErr w:type="gramStart"/>
      <w:r w:rsidRPr="00494274">
        <w:rPr>
          <w:rFonts w:ascii="Times New Roman" w:hAnsi="Times New Roman" w:cs="Times New Roman"/>
          <w:sz w:val="24"/>
          <w:szCs w:val="24"/>
        </w:rPr>
        <w:t>Крематории, полигоны промышленных отходов, в связи со спецификой Майминского района Республики Алтай (высокой рекреационной функцией), с особенностью расположения сложившихся селитебных территорий, на существующий на данный момент территории Майминского района Республики Алтай не могут быть размещены без принятия специальных решений.</w:t>
      </w:r>
      <w:proofErr w:type="gramEnd"/>
    </w:p>
    <w:p w:rsidR="00942604" w:rsidRPr="00494274" w:rsidRDefault="00942604">
      <w:pPr>
        <w:pStyle w:val="ConsPlusNormal"/>
        <w:jc w:val="both"/>
        <w:rPr>
          <w:rFonts w:ascii="Times New Roman" w:hAnsi="Times New Roman" w:cs="Times New Roman"/>
          <w:sz w:val="24"/>
          <w:szCs w:val="24"/>
        </w:rPr>
      </w:pPr>
    </w:p>
    <w:p w:rsidR="00942604" w:rsidRPr="00494274" w:rsidRDefault="00942604">
      <w:pPr>
        <w:pStyle w:val="ConsPlusNormal"/>
        <w:jc w:val="center"/>
        <w:outlineLvl w:val="4"/>
        <w:rPr>
          <w:rFonts w:ascii="Times New Roman" w:hAnsi="Times New Roman" w:cs="Times New Roman"/>
          <w:sz w:val="24"/>
          <w:szCs w:val="24"/>
        </w:rPr>
      </w:pPr>
      <w:r w:rsidRPr="00494274">
        <w:rPr>
          <w:rFonts w:ascii="Times New Roman" w:hAnsi="Times New Roman" w:cs="Times New Roman"/>
          <w:sz w:val="24"/>
          <w:szCs w:val="24"/>
        </w:rPr>
        <w:t>Зоны размещения кладбищ</w:t>
      </w:r>
    </w:p>
    <w:p w:rsidR="00942604" w:rsidRPr="00494274" w:rsidRDefault="00942604">
      <w:pPr>
        <w:pStyle w:val="ConsPlusNormal"/>
        <w:jc w:val="both"/>
        <w:rPr>
          <w:rFonts w:ascii="Times New Roman" w:hAnsi="Times New Roman" w:cs="Times New Roman"/>
          <w:sz w:val="24"/>
          <w:szCs w:val="24"/>
        </w:rPr>
      </w:pPr>
    </w:p>
    <w:p w:rsidR="00942604" w:rsidRPr="00494274" w:rsidRDefault="00942604">
      <w:pPr>
        <w:pStyle w:val="ConsPlusNormal"/>
        <w:ind w:firstLine="540"/>
        <w:jc w:val="both"/>
        <w:rPr>
          <w:rFonts w:ascii="Times New Roman" w:hAnsi="Times New Roman" w:cs="Times New Roman"/>
          <w:sz w:val="24"/>
          <w:szCs w:val="24"/>
        </w:rPr>
      </w:pPr>
      <w:r w:rsidRPr="00494274">
        <w:rPr>
          <w:rFonts w:ascii="Times New Roman" w:hAnsi="Times New Roman" w:cs="Times New Roman"/>
          <w:sz w:val="24"/>
          <w:szCs w:val="24"/>
        </w:rPr>
        <w:t>2.3.2.4. Размещение новых, расширение и реконструкция существующих кладбищ и сооружений похоронного назначения осуществляются строго в соответствии с действующими санитарными правилами и нормами, в соответствии с действующей градостроительной документацией (генеральными планом, проектами детальной планировки территорий и др.).</w:t>
      </w:r>
    </w:p>
    <w:p w:rsidR="00942604" w:rsidRPr="00494274" w:rsidRDefault="00942604">
      <w:pPr>
        <w:pStyle w:val="ConsPlusNormal"/>
        <w:spacing w:before="220"/>
        <w:ind w:firstLine="540"/>
        <w:jc w:val="both"/>
        <w:rPr>
          <w:rFonts w:ascii="Times New Roman" w:hAnsi="Times New Roman" w:cs="Times New Roman"/>
          <w:sz w:val="24"/>
          <w:szCs w:val="24"/>
        </w:rPr>
      </w:pPr>
      <w:r w:rsidRPr="00494274">
        <w:rPr>
          <w:rFonts w:ascii="Times New Roman" w:hAnsi="Times New Roman" w:cs="Times New Roman"/>
          <w:sz w:val="24"/>
          <w:szCs w:val="24"/>
        </w:rPr>
        <w:t>2.3.2.5. Не разрешается размещать кладбища на территориях:</w:t>
      </w:r>
    </w:p>
    <w:p w:rsidR="00942604" w:rsidRPr="00494274" w:rsidRDefault="00942604">
      <w:pPr>
        <w:pStyle w:val="ConsPlusNormal"/>
        <w:spacing w:before="220"/>
        <w:ind w:firstLine="540"/>
        <w:jc w:val="both"/>
        <w:rPr>
          <w:rFonts w:ascii="Times New Roman" w:hAnsi="Times New Roman" w:cs="Times New Roman"/>
          <w:sz w:val="24"/>
          <w:szCs w:val="24"/>
        </w:rPr>
      </w:pPr>
      <w:r w:rsidRPr="00494274">
        <w:rPr>
          <w:rFonts w:ascii="Times New Roman" w:hAnsi="Times New Roman" w:cs="Times New Roman"/>
          <w:sz w:val="24"/>
          <w:szCs w:val="24"/>
        </w:rPr>
        <w:t>- первого и второго поясов зон санитарной охраны источников централизованного водоснабжения и минеральных источников;</w:t>
      </w:r>
    </w:p>
    <w:p w:rsidR="00942604" w:rsidRPr="00494274" w:rsidRDefault="00942604">
      <w:pPr>
        <w:pStyle w:val="ConsPlusNormal"/>
        <w:spacing w:before="220"/>
        <w:ind w:firstLine="540"/>
        <w:jc w:val="both"/>
        <w:rPr>
          <w:rFonts w:ascii="Times New Roman" w:hAnsi="Times New Roman" w:cs="Times New Roman"/>
          <w:sz w:val="24"/>
          <w:szCs w:val="24"/>
        </w:rPr>
      </w:pPr>
      <w:r w:rsidRPr="00494274">
        <w:rPr>
          <w:rFonts w:ascii="Times New Roman" w:hAnsi="Times New Roman" w:cs="Times New Roman"/>
          <w:sz w:val="24"/>
          <w:szCs w:val="24"/>
        </w:rPr>
        <w:t xml:space="preserve">- с выходом на поверхность </w:t>
      </w:r>
      <w:proofErr w:type="spellStart"/>
      <w:r w:rsidRPr="00494274">
        <w:rPr>
          <w:rFonts w:ascii="Times New Roman" w:hAnsi="Times New Roman" w:cs="Times New Roman"/>
          <w:sz w:val="24"/>
          <w:szCs w:val="24"/>
        </w:rPr>
        <w:t>закарстованных</w:t>
      </w:r>
      <w:proofErr w:type="spellEnd"/>
      <w:r w:rsidRPr="00494274">
        <w:rPr>
          <w:rFonts w:ascii="Times New Roman" w:hAnsi="Times New Roman" w:cs="Times New Roman"/>
          <w:sz w:val="24"/>
          <w:szCs w:val="24"/>
        </w:rPr>
        <w:t>, сильнотрещиноватых пород и в местах выклинивания водоносных горизонтов;</w:t>
      </w:r>
    </w:p>
    <w:p w:rsidR="00942604" w:rsidRPr="00494274" w:rsidRDefault="00942604">
      <w:pPr>
        <w:pStyle w:val="ConsPlusNormal"/>
        <w:spacing w:before="220"/>
        <w:ind w:firstLine="540"/>
        <w:jc w:val="both"/>
        <w:rPr>
          <w:rFonts w:ascii="Times New Roman" w:hAnsi="Times New Roman" w:cs="Times New Roman"/>
          <w:sz w:val="24"/>
          <w:szCs w:val="24"/>
        </w:rPr>
      </w:pPr>
      <w:r w:rsidRPr="00494274">
        <w:rPr>
          <w:rFonts w:ascii="Times New Roman" w:hAnsi="Times New Roman" w:cs="Times New Roman"/>
          <w:sz w:val="24"/>
          <w:szCs w:val="24"/>
        </w:rPr>
        <w:t>- со стоянием грунтовых вод менее двух метров от поверхности земли при наиболее высоком их стоянии, а также на затапливаемых участках;</w:t>
      </w:r>
    </w:p>
    <w:p w:rsidR="00942604" w:rsidRPr="00494274" w:rsidRDefault="00942604">
      <w:pPr>
        <w:pStyle w:val="ConsPlusNormal"/>
        <w:spacing w:before="220"/>
        <w:ind w:firstLine="540"/>
        <w:jc w:val="both"/>
        <w:rPr>
          <w:rFonts w:ascii="Times New Roman" w:hAnsi="Times New Roman" w:cs="Times New Roman"/>
          <w:sz w:val="24"/>
          <w:szCs w:val="24"/>
        </w:rPr>
      </w:pPr>
      <w:r w:rsidRPr="00494274">
        <w:rPr>
          <w:rFonts w:ascii="Times New Roman" w:hAnsi="Times New Roman" w:cs="Times New Roman"/>
          <w:sz w:val="24"/>
          <w:szCs w:val="24"/>
        </w:rPr>
        <w:t>- по берегам озер, рек и других открытых водоемов, используемых населением для хозяйственно-бытовых нужд, купания и культурно-оздоровительных целей.</w:t>
      </w:r>
    </w:p>
    <w:p w:rsidR="00942604" w:rsidRPr="00494274" w:rsidRDefault="00942604">
      <w:pPr>
        <w:pStyle w:val="ConsPlusNormal"/>
        <w:spacing w:before="220"/>
        <w:ind w:firstLine="540"/>
        <w:jc w:val="both"/>
        <w:rPr>
          <w:rFonts w:ascii="Times New Roman" w:hAnsi="Times New Roman" w:cs="Times New Roman"/>
          <w:sz w:val="24"/>
          <w:szCs w:val="24"/>
        </w:rPr>
      </w:pPr>
      <w:r w:rsidRPr="00494274">
        <w:rPr>
          <w:rFonts w:ascii="Times New Roman" w:hAnsi="Times New Roman" w:cs="Times New Roman"/>
          <w:sz w:val="24"/>
          <w:szCs w:val="24"/>
        </w:rPr>
        <w:t xml:space="preserve">2.3.2.6. Участок, отводимый под кладбище, должен удовлетворять следующим </w:t>
      </w:r>
      <w:r w:rsidRPr="00494274">
        <w:rPr>
          <w:rFonts w:ascii="Times New Roman" w:hAnsi="Times New Roman" w:cs="Times New Roman"/>
          <w:sz w:val="24"/>
          <w:szCs w:val="24"/>
        </w:rPr>
        <w:lastRenderedPageBreak/>
        <w:t>требованиям:</w:t>
      </w:r>
    </w:p>
    <w:p w:rsidR="00942604" w:rsidRPr="00494274" w:rsidRDefault="00942604">
      <w:pPr>
        <w:pStyle w:val="ConsPlusNormal"/>
        <w:spacing w:before="220"/>
        <w:ind w:firstLine="540"/>
        <w:jc w:val="both"/>
        <w:rPr>
          <w:rFonts w:ascii="Times New Roman" w:hAnsi="Times New Roman" w:cs="Times New Roman"/>
          <w:sz w:val="24"/>
          <w:szCs w:val="24"/>
        </w:rPr>
      </w:pPr>
      <w:r w:rsidRPr="00494274">
        <w:rPr>
          <w:rFonts w:ascii="Times New Roman" w:hAnsi="Times New Roman" w:cs="Times New Roman"/>
          <w:sz w:val="24"/>
          <w:szCs w:val="24"/>
        </w:rPr>
        <w:t>- иметь уклон в сторону, противоположную населенному пункту, открытым водоемам;</w:t>
      </w:r>
    </w:p>
    <w:p w:rsidR="00942604" w:rsidRPr="00494274" w:rsidRDefault="00942604">
      <w:pPr>
        <w:pStyle w:val="ConsPlusNormal"/>
        <w:spacing w:before="220"/>
        <w:ind w:firstLine="540"/>
        <w:jc w:val="both"/>
        <w:rPr>
          <w:rFonts w:ascii="Times New Roman" w:hAnsi="Times New Roman" w:cs="Times New Roman"/>
          <w:sz w:val="24"/>
          <w:szCs w:val="24"/>
        </w:rPr>
      </w:pPr>
      <w:r w:rsidRPr="00494274">
        <w:rPr>
          <w:rFonts w:ascii="Times New Roman" w:hAnsi="Times New Roman" w:cs="Times New Roman"/>
          <w:sz w:val="24"/>
          <w:szCs w:val="24"/>
        </w:rPr>
        <w:t>- не затопляться при паводках;</w:t>
      </w:r>
    </w:p>
    <w:p w:rsidR="00942604" w:rsidRPr="00494274" w:rsidRDefault="00942604">
      <w:pPr>
        <w:pStyle w:val="ConsPlusNormal"/>
        <w:spacing w:before="220"/>
        <w:ind w:firstLine="540"/>
        <w:jc w:val="both"/>
        <w:rPr>
          <w:rFonts w:ascii="Times New Roman" w:hAnsi="Times New Roman" w:cs="Times New Roman"/>
          <w:sz w:val="24"/>
          <w:szCs w:val="24"/>
        </w:rPr>
      </w:pPr>
      <w:r w:rsidRPr="00494274">
        <w:rPr>
          <w:rFonts w:ascii="Times New Roman" w:hAnsi="Times New Roman" w:cs="Times New Roman"/>
          <w:sz w:val="24"/>
          <w:szCs w:val="24"/>
        </w:rPr>
        <w:t>- иметь уровень стояния грунтовых вод не менее чем в 2,5 м от поверхности земли при максимальном стоянии грунтовых вод. При уровне выше 2,5 м от поверхности земли участок может быть использован лишь для размещения кладбища для погребения после кремации;</w:t>
      </w:r>
    </w:p>
    <w:p w:rsidR="00942604" w:rsidRPr="00494274" w:rsidRDefault="00942604">
      <w:pPr>
        <w:pStyle w:val="ConsPlusNormal"/>
        <w:spacing w:before="220"/>
        <w:ind w:firstLine="540"/>
        <w:jc w:val="both"/>
        <w:rPr>
          <w:rFonts w:ascii="Times New Roman" w:hAnsi="Times New Roman" w:cs="Times New Roman"/>
          <w:sz w:val="24"/>
          <w:szCs w:val="24"/>
        </w:rPr>
      </w:pPr>
      <w:r w:rsidRPr="00494274">
        <w:rPr>
          <w:rFonts w:ascii="Times New Roman" w:hAnsi="Times New Roman" w:cs="Times New Roman"/>
          <w:sz w:val="24"/>
          <w:szCs w:val="24"/>
        </w:rPr>
        <w:t>- располагаться с подветренной стороны по отношению к жилой территории (при ее наличии).</w:t>
      </w:r>
    </w:p>
    <w:p w:rsidR="00942604" w:rsidRPr="00494274" w:rsidRDefault="00942604">
      <w:pPr>
        <w:pStyle w:val="ConsPlusNormal"/>
        <w:spacing w:before="220"/>
        <w:ind w:firstLine="540"/>
        <w:jc w:val="both"/>
        <w:rPr>
          <w:rFonts w:ascii="Times New Roman" w:hAnsi="Times New Roman" w:cs="Times New Roman"/>
          <w:sz w:val="24"/>
          <w:szCs w:val="24"/>
        </w:rPr>
      </w:pPr>
      <w:r w:rsidRPr="00494274">
        <w:rPr>
          <w:rFonts w:ascii="Times New Roman" w:hAnsi="Times New Roman" w:cs="Times New Roman"/>
          <w:sz w:val="24"/>
          <w:szCs w:val="24"/>
        </w:rPr>
        <w:t>2.3.2.7. Выбор земельного участка под размещение кладбища производится на основе санитарно-эпидемиологической оценки.</w:t>
      </w:r>
    </w:p>
    <w:p w:rsidR="00942604" w:rsidRPr="00494274" w:rsidRDefault="00942604">
      <w:pPr>
        <w:pStyle w:val="ConsPlusNormal"/>
        <w:spacing w:before="220"/>
        <w:ind w:firstLine="540"/>
        <w:jc w:val="both"/>
        <w:rPr>
          <w:rFonts w:ascii="Times New Roman" w:hAnsi="Times New Roman" w:cs="Times New Roman"/>
          <w:sz w:val="24"/>
          <w:szCs w:val="24"/>
        </w:rPr>
      </w:pPr>
      <w:r w:rsidRPr="00494274">
        <w:rPr>
          <w:rFonts w:ascii="Times New Roman" w:hAnsi="Times New Roman" w:cs="Times New Roman"/>
          <w:sz w:val="24"/>
          <w:szCs w:val="24"/>
        </w:rPr>
        <w:t>Отвод земельного участка для размещения мест погребения осуществляется органами местного самоуправления в соответствии с земельным законодательством, а также в соответствии с проектной документацией, утвержденной в порядке, установленном законодательством Российской Федерации и законодательством субъектов Российской Федерации.</w:t>
      </w:r>
    </w:p>
    <w:p w:rsidR="00942604" w:rsidRPr="00494274" w:rsidRDefault="00942604">
      <w:pPr>
        <w:pStyle w:val="ConsPlusNormal"/>
        <w:spacing w:before="220"/>
        <w:ind w:firstLine="540"/>
        <w:jc w:val="both"/>
        <w:rPr>
          <w:rFonts w:ascii="Times New Roman" w:hAnsi="Times New Roman" w:cs="Times New Roman"/>
          <w:sz w:val="24"/>
          <w:szCs w:val="24"/>
        </w:rPr>
      </w:pPr>
      <w:r w:rsidRPr="00494274">
        <w:rPr>
          <w:rFonts w:ascii="Times New Roman" w:hAnsi="Times New Roman" w:cs="Times New Roman"/>
          <w:sz w:val="24"/>
          <w:szCs w:val="24"/>
        </w:rPr>
        <w:t>2.3.2.8. Размер земельного участка для кладбища определяется с учетом количества жителей, но не может превышать 40 гектаров. При выполнении расчетов учитываются: перспективный рост численности населения, коэффициент смертности, принятая схема и способы захоронения, вероисповедание, нормы земельного участка на одно захоронение.</w:t>
      </w:r>
    </w:p>
    <w:p w:rsidR="00942604" w:rsidRPr="00494274" w:rsidRDefault="00942604">
      <w:pPr>
        <w:pStyle w:val="ConsPlusNormal"/>
        <w:spacing w:before="220"/>
        <w:ind w:firstLine="540"/>
        <w:jc w:val="both"/>
        <w:rPr>
          <w:rFonts w:ascii="Times New Roman" w:hAnsi="Times New Roman" w:cs="Times New Roman"/>
          <w:sz w:val="24"/>
          <w:szCs w:val="24"/>
        </w:rPr>
      </w:pPr>
      <w:bookmarkStart w:id="2" w:name="P640"/>
      <w:bookmarkEnd w:id="2"/>
      <w:r w:rsidRPr="00494274">
        <w:rPr>
          <w:rFonts w:ascii="Times New Roman" w:hAnsi="Times New Roman" w:cs="Times New Roman"/>
          <w:sz w:val="24"/>
          <w:szCs w:val="24"/>
        </w:rPr>
        <w:t>2.3.2.9. Кладбища с погребением путем предания останков умершего земле (захоронение в могилу, склеп) размещают на расстоянии от жилых, общественных зданий, спортивно-оздоровительных и санаторно-курортных зон:</w:t>
      </w:r>
    </w:p>
    <w:p w:rsidR="00942604" w:rsidRPr="00494274" w:rsidRDefault="00942604">
      <w:pPr>
        <w:pStyle w:val="ConsPlusNormal"/>
        <w:spacing w:before="220"/>
        <w:ind w:firstLine="540"/>
        <w:jc w:val="both"/>
        <w:rPr>
          <w:rFonts w:ascii="Times New Roman" w:hAnsi="Times New Roman" w:cs="Times New Roman"/>
          <w:sz w:val="24"/>
          <w:szCs w:val="24"/>
        </w:rPr>
      </w:pPr>
      <w:r w:rsidRPr="00494274">
        <w:rPr>
          <w:rFonts w:ascii="Times New Roman" w:hAnsi="Times New Roman" w:cs="Times New Roman"/>
          <w:sz w:val="24"/>
          <w:szCs w:val="24"/>
        </w:rPr>
        <w:t>- 500 м - при площади кладбища от 20 до 40 га;</w:t>
      </w:r>
    </w:p>
    <w:p w:rsidR="00942604" w:rsidRPr="00494274" w:rsidRDefault="00942604">
      <w:pPr>
        <w:pStyle w:val="ConsPlusNormal"/>
        <w:spacing w:before="220"/>
        <w:ind w:firstLine="540"/>
        <w:jc w:val="both"/>
        <w:rPr>
          <w:rFonts w:ascii="Times New Roman" w:hAnsi="Times New Roman" w:cs="Times New Roman"/>
          <w:sz w:val="24"/>
          <w:szCs w:val="24"/>
        </w:rPr>
      </w:pPr>
      <w:r w:rsidRPr="00494274">
        <w:rPr>
          <w:rFonts w:ascii="Times New Roman" w:hAnsi="Times New Roman" w:cs="Times New Roman"/>
          <w:sz w:val="24"/>
          <w:szCs w:val="24"/>
        </w:rPr>
        <w:t>- 300 м - при площади кладбища до 20 га;</w:t>
      </w:r>
    </w:p>
    <w:p w:rsidR="00942604" w:rsidRPr="00494274" w:rsidRDefault="00942604">
      <w:pPr>
        <w:pStyle w:val="ConsPlusNormal"/>
        <w:spacing w:before="220"/>
        <w:ind w:firstLine="540"/>
        <w:jc w:val="both"/>
        <w:rPr>
          <w:rFonts w:ascii="Times New Roman" w:hAnsi="Times New Roman" w:cs="Times New Roman"/>
          <w:sz w:val="24"/>
          <w:szCs w:val="24"/>
        </w:rPr>
      </w:pPr>
      <w:r w:rsidRPr="00494274">
        <w:rPr>
          <w:rFonts w:ascii="Times New Roman" w:hAnsi="Times New Roman" w:cs="Times New Roman"/>
          <w:sz w:val="24"/>
          <w:szCs w:val="24"/>
        </w:rPr>
        <w:t>- 50 м - для сельских, закрытых кладбищ и мемориальных комплексов, кладбищ с погребением после кремации.</w:t>
      </w:r>
    </w:p>
    <w:p w:rsidR="00942604" w:rsidRPr="00494274" w:rsidRDefault="00942604">
      <w:pPr>
        <w:pStyle w:val="ConsPlusNormal"/>
        <w:spacing w:before="220"/>
        <w:ind w:firstLine="540"/>
        <w:jc w:val="both"/>
        <w:rPr>
          <w:rFonts w:ascii="Times New Roman" w:hAnsi="Times New Roman" w:cs="Times New Roman"/>
          <w:sz w:val="24"/>
          <w:szCs w:val="24"/>
        </w:rPr>
      </w:pPr>
      <w:r w:rsidRPr="00494274">
        <w:rPr>
          <w:rFonts w:ascii="Times New Roman" w:hAnsi="Times New Roman" w:cs="Times New Roman"/>
          <w:sz w:val="24"/>
          <w:szCs w:val="24"/>
        </w:rPr>
        <w:t>2.3.2.10. Кладбища с погребением путем предания останков умершего земле (захоронение в могилу, склеп) размещают на расстоянии не менее 1000 м от водозаборных сооружений централизованного источника водоснабжения населения с подтверждением достаточности расстояния расчетами поясов зон санитарной охраны источника воды и времени фильтрации.</w:t>
      </w:r>
    </w:p>
    <w:p w:rsidR="00942604" w:rsidRPr="00494274" w:rsidRDefault="00942604">
      <w:pPr>
        <w:pStyle w:val="ConsPlusNormal"/>
        <w:spacing w:before="220"/>
        <w:ind w:firstLine="540"/>
        <w:jc w:val="both"/>
        <w:rPr>
          <w:rFonts w:ascii="Times New Roman" w:hAnsi="Times New Roman" w:cs="Times New Roman"/>
          <w:sz w:val="24"/>
          <w:szCs w:val="24"/>
        </w:rPr>
      </w:pPr>
      <w:r w:rsidRPr="00494274">
        <w:rPr>
          <w:rFonts w:ascii="Times New Roman" w:hAnsi="Times New Roman" w:cs="Times New Roman"/>
          <w:sz w:val="24"/>
          <w:szCs w:val="24"/>
        </w:rPr>
        <w:t>2.3.2.11. Устройство кладбища осуществляется в соответствии с утвержденным в установленном порядке проектом, в котором необходимо предусмотреть следующее:</w:t>
      </w:r>
    </w:p>
    <w:p w:rsidR="00942604" w:rsidRPr="00494274" w:rsidRDefault="00942604">
      <w:pPr>
        <w:pStyle w:val="ConsPlusNormal"/>
        <w:spacing w:before="220"/>
        <w:ind w:firstLine="540"/>
        <w:jc w:val="both"/>
        <w:rPr>
          <w:rFonts w:ascii="Times New Roman" w:hAnsi="Times New Roman" w:cs="Times New Roman"/>
          <w:sz w:val="24"/>
          <w:szCs w:val="24"/>
        </w:rPr>
      </w:pPr>
      <w:r w:rsidRPr="00494274">
        <w:rPr>
          <w:rFonts w:ascii="Times New Roman" w:hAnsi="Times New Roman" w:cs="Times New Roman"/>
          <w:sz w:val="24"/>
          <w:szCs w:val="24"/>
        </w:rPr>
        <w:t>- обоснованность места размещения кладбища с мероприятиями по обеспечению защиты окружающей среды;</w:t>
      </w:r>
    </w:p>
    <w:p w:rsidR="00942604" w:rsidRPr="00494274" w:rsidRDefault="00942604">
      <w:pPr>
        <w:pStyle w:val="ConsPlusNormal"/>
        <w:spacing w:before="220"/>
        <w:ind w:firstLine="540"/>
        <w:jc w:val="both"/>
        <w:rPr>
          <w:rFonts w:ascii="Times New Roman" w:hAnsi="Times New Roman" w:cs="Times New Roman"/>
          <w:sz w:val="24"/>
          <w:szCs w:val="24"/>
        </w:rPr>
      </w:pPr>
      <w:r w:rsidRPr="00494274">
        <w:rPr>
          <w:rFonts w:ascii="Times New Roman" w:hAnsi="Times New Roman" w:cs="Times New Roman"/>
          <w:sz w:val="24"/>
          <w:szCs w:val="24"/>
        </w:rPr>
        <w:t>- наличие водоупорного слоя для кладбищ традиционного типа;</w:t>
      </w:r>
    </w:p>
    <w:p w:rsidR="00942604" w:rsidRPr="00494274" w:rsidRDefault="00942604">
      <w:pPr>
        <w:pStyle w:val="ConsPlusNormal"/>
        <w:spacing w:before="220"/>
        <w:ind w:firstLine="540"/>
        <w:jc w:val="both"/>
        <w:rPr>
          <w:rFonts w:ascii="Times New Roman" w:hAnsi="Times New Roman" w:cs="Times New Roman"/>
          <w:sz w:val="24"/>
          <w:szCs w:val="24"/>
        </w:rPr>
      </w:pPr>
      <w:r w:rsidRPr="00494274">
        <w:rPr>
          <w:rFonts w:ascii="Times New Roman" w:hAnsi="Times New Roman" w:cs="Times New Roman"/>
          <w:sz w:val="24"/>
          <w:szCs w:val="24"/>
        </w:rPr>
        <w:t xml:space="preserve">- систему дренажа; - </w:t>
      </w:r>
      <w:proofErr w:type="spellStart"/>
      <w:r w:rsidRPr="00494274">
        <w:rPr>
          <w:rFonts w:ascii="Times New Roman" w:hAnsi="Times New Roman" w:cs="Times New Roman"/>
          <w:sz w:val="24"/>
          <w:szCs w:val="24"/>
        </w:rPr>
        <w:t>обваловку</w:t>
      </w:r>
      <w:proofErr w:type="spellEnd"/>
      <w:r w:rsidRPr="00494274">
        <w:rPr>
          <w:rFonts w:ascii="Times New Roman" w:hAnsi="Times New Roman" w:cs="Times New Roman"/>
          <w:sz w:val="24"/>
          <w:szCs w:val="24"/>
        </w:rPr>
        <w:t xml:space="preserve"> территории (при необходимости); - организацию и благоустройство санитарно-защитной зоны;</w:t>
      </w:r>
    </w:p>
    <w:p w:rsidR="00942604" w:rsidRPr="00494274" w:rsidRDefault="00942604">
      <w:pPr>
        <w:pStyle w:val="ConsPlusNormal"/>
        <w:spacing w:before="220"/>
        <w:ind w:firstLine="540"/>
        <w:jc w:val="both"/>
        <w:rPr>
          <w:rFonts w:ascii="Times New Roman" w:hAnsi="Times New Roman" w:cs="Times New Roman"/>
          <w:sz w:val="24"/>
          <w:szCs w:val="24"/>
        </w:rPr>
      </w:pPr>
      <w:r w:rsidRPr="00494274">
        <w:rPr>
          <w:rFonts w:ascii="Times New Roman" w:hAnsi="Times New Roman" w:cs="Times New Roman"/>
          <w:sz w:val="24"/>
          <w:szCs w:val="24"/>
        </w:rPr>
        <w:lastRenderedPageBreak/>
        <w:t>- характер и площадь зеленых насаждений;</w:t>
      </w:r>
    </w:p>
    <w:p w:rsidR="00942604" w:rsidRPr="00494274" w:rsidRDefault="00942604">
      <w:pPr>
        <w:pStyle w:val="ConsPlusNormal"/>
        <w:spacing w:before="220"/>
        <w:ind w:firstLine="540"/>
        <w:jc w:val="both"/>
        <w:rPr>
          <w:rFonts w:ascii="Times New Roman" w:hAnsi="Times New Roman" w:cs="Times New Roman"/>
          <w:sz w:val="24"/>
          <w:szCs w:val="24"/>
        </w:rPr>
      </w:pPr>
      <w:r w:rsidRPr="00494274">
        <w:rPr>
          <w:rFonts w:ascii="Times New Roman" w:hAnsi="Times New Roman" w:cs="Times New Roman"/>
          <w:sz w:val="24"/>
          <w:szCs w:val="24"/>
        </w:rPr>
        <w:t>- организацию подъездных путей и автостоянок; - планировочное решение зоны захоронений для всех типов кладбищ с разделением на участки, различающихся по типу захоронений, при этом площадь мест захоронения должна быть не менее 65 - 70% общей площади кладбища; - разделение территории кладбища на функциональные зоны (входную, ритуальную, административно-хозяйственную, захоронений, зеленой защиты по периметру кладбища);</w:t>
      </w:r>
    </w:p>
    <w:p w:rsidR="00942604" w:rsidRPr="00494274" w:rsidRDefault="00942604">
      <w:pPr>
        <w:pStyle w:val="ConsPlusNormal"/>
        <w:spacing w:before="220"/>
        <w:ind w:firstLine="540"/>
        <w:jc w:val="both"/>
        <w:rPr>
          <w:rFonts w:ascii="Times New Roman" w:hAnsi="Times New Roman" w:cs="Times New Roman"/>
          <w:sz w:val="24"/>
          <w:szCs w:val="24"/>
        </w:rPr>
      </w:pPr>
      <w:r w:rsidRPr="00494274">
        <w:rPr>
          <w:rFonts w:ascii="Times New Roman" w:hAnsi="Times New Roman" w:cs="Times New Roman"/>
          <w:sz w:val="24"/>
          <w:szCs w:val="24"/>
        </w:rPr>
        <w:t>- водоснабжение, водоотведение, электроснабжение, благоустройство территории.</w:t>
      </w:r>
    </w:p>
    <w:p w:rsidR="00942604" w:rsidRPr="00494274" w:rsidRDefault="00942604">
      <w:pPr>
        <w:pStyle w:val="ConsPlusNormal"/>
        <w:jc w:val="both"/>
        <w:rPr>
          <w:rFonts w:ascii="Times New Roman" w:hAnsi="Times New Roman" w:cs="Times New Roman"/>
          <w:sz w:val="24"/>
          <w:szCs w:val="24"/>
        </w:rPr>
      </w:pPr>
    </w:p>
    <w:p w:rsidR="00942604" w:rsidRPr="00494274" w:rsidRDefault="00942604">
      <w:pPr>
        <w:pStyle w:val="ConsPlusNormal"/>
        <w:jc w:val="center"/>
        <w:outlineLvl w:val="4"/>
        <w:rPr>
          <w:rFonts w:ascii="Times New Roman" w:hAnsi="Times New Roman" w:cs="Times New Roman"/>
          <w:sz w:val="24"/>
          <w:szCs w:val="24"/>
        </w:rPr>
      </w:pPr>
      <w:r w:rsidRPr="00494274">
        <w:rPr>
          <w:rFonts w:ascii="Times New Roman" w:hAnsi="Times New Roman" w:cs="Times New Roman"/>
          <w:sz w:val="24"/>
          <w:szCs w:val="24"/>
        </w:rPr>
        <w:t>Зоны размещения скотомогильников</w:t>
      </w:r>
    </w:p>
    <w:p w:rsidR="00942604" w:rsidRPr="00494274" w:rsidRDefault="00942604">
      <w:pPr>
        <w:pStyle w:val="ConsPlusNormal"/>
        <w:jc w:val="both"/>
        <w:rPr>
          <w:rFonts w:ascii="Times New Roman" w:hAnsi="Times New Roman" w:cs="Times New Roman"/>
          <w:sz w:val="24"/>
          <w:szCs w:val="24"/>
        </w:rPr>
      </w:pPr>
    </w:p>
    <w:p w:rsidR="00942604" w:rsidRPr="00494274" w:rsidRDefault="00942604">
      <w:pPr>
        <w:pStyle w:val="ConsPlusNormal"/>
        <w:ind w:firstLine="540"/>
        <w:jc w:val="both"/>
        <w:rPr>
          <w:rFonts w:ascii="Times New Roman" w:hAnsi="Times New Roman" w:cs="Times New Roman"/>
          <w:sz w:val="24"/>
          <w:szCs w:val="24"/>
        </w:rPr>
      </w:pPr>
      <w:r w:rsidRPr="00494274">
        <w:rPr>
          <w:rFonts w:ascii="Times New Roman" w:hAnsi="Times New Roman" w:cs="Times New Roman"/>
          <w:sz w:val="24"/>
          <w:szCs w:val="24"/>
        </w:rPr>
        <w:t xml:space="preserve">2.3.2.12. Скотомогильники (биотермические ямы) предназначены для обеззараживания, уничтожения или захоронения биологических отходов (трупов животных и птиц; ветеринарных </w:t>
      </w:r>
      <w:proofErr w:type="spellStart"/>
      <w:r w:rsidRPr="00494274">
        <w:rPr>
          <w:rFonts w:ascii="Times New Roman" w:hAnsi="Times New Roman" w:cs="Times New Roman"/>
          <w:sz w:val="24"/>
          <w:szCs w:val="24"/>
        </w:rPr>
        <w:t>конфискатов</w:t>
      </w:r>
      <w:proofErr w:type="spellEnd"/>
      <w:r w:rsidRPr="00494274">
        <w:rPr>
          <w:rFonts w:ascii="Times New Roman" w:hAnsi="Times New Roman" w:cs="Times New Roman"/>
          <w:sz w:val="24"/>
          <w:szCs w:val="24"/>
        </w:rPr>
        <w:t>, выявленных на убойных пунктах, хладобойнях, в мясоперерабатывающих организациях, организациях торговли; других отходов, получаемых при переработке пищевого и непищевого сырья животного происхождения).</w:t>
      </w:r>
    </w:p>
    <w:p w:rsidR="00942604" w:rsidRPr="00494274" w:rsidRDefault="00942604">
      <w:pPr>
        <w:pStyle w:val="ConsPlusNormal"/>
        <w:spacing w:before="220"/>
        <w:ind w:firstLine="540"/>
        <w:jc w:val="both"/>
        <w:rPr>
          <w:rFonts w:ascii="Times New Roman" w:hAnsi="Times New Roman" w:cs="Times New Roman"/>
          <w:sz w:val="24"/>
          <w:szCs w:val="24"/>
        </w:rPr>
      </w:pPr>
      <w:r w:rsidRPr="00494274">
        <w:rPr>
          <w:rFonts w:ascii="Times New Roman" w:hAnsi="Times New Roman" w:cs="Times New Roman"/>
          <w:sz w:val="24"/>
          <w:szCs w:val="24"/>
        </w:rPr>
        <w:t xml:space="preserve">2.3.2.13. Скотомогильники (биотермические ямы) проектируются для Майминского района Республики Алтай в соответствии с требованиями "Ветеринарно-санитарных </w:t>
      </w:r>
      <w:hyperlink r:id="rId30" w:history="1">
        <w:r w:rsidRPr="00494274">
          <w:rPr>
            <w:rFonts w:ascii="Times New Roman" w:hAnsi="Times New Roman" w:cs="Times New Roman"/>
            <w:color w:val="0000FF"/>
            <w:sz w:val="24"/>
            <w:szCs w:val="24"/>
          </w:rPr>
          <w:t>правил</w:t>
        </w:r>
      </w:hyperlink>
      <w:r w:rsidRPr="00494274">
        <w:rPr>
          <w:rFonts w:ascii="Times New Roman" w:hAnsi="Times New Roman" w:cs="Times New Roman"/>
          <w:sz w:val="24"/>
          <w:szCs w:val="24"/>
        </w:rPr>
        <w:t xml:space="preserve"> сбора, утилизации и уничтожения биологических отходов".</w:t>
      </w:r>
    </w:p>
    <w:p w:rsidR="00942604" w:rsidRPr="00494274" w:rsidRDefault="00942604">
      <w:pPr>
        <w:pStyle w:val="ConsPlusNormal"/>
        <w:spacing w:before="220"/>
        <w:ind w:firstLine="540"/>
        <w:jc w:val="both"/>
        <w:rPr>
          <w:rFonts w:ascii="Times New Roman" w:hAnsi="Times New Roman" w:cs="Times New Roman"/>
          <w:sz w:val="24"/>
          <w:szCs w:val="24"/>
        </w:rPr>
      </w:pPr>
      <w:r w:rsidRPr="00494274">
        <w:rPr>
          <w:rFonts w:ascii="Times New Roman" w:hAnsi="Times New Roman" w:cs="Times New Roman"/>
          <w:sz w:val="24"/>
          <w:szCs w:val="24"/>
        </w:rPr>
        <w:t xml:space="preserve">2.3.2.14. Скотомогильники (биотермические ямы) в условиях Майминского района рекомендуется проектировать </w:t>
      </w:r>
      <w:proofErr w:type="gramStart"/>
      <w:r w:rsidRPr="00494274">
        <w:rPr>
          <w:rFonts w:ascii="Times New Roman" w:hAnsi="Times New Roman" w:cs="Times New Roman"/>
          <w:sz w:val="24"/>
          <w:szCs w:val="24"/>
        </w:rPr>
        <w:t>централизованными</w:t>
      </w:r>
      <w:proofErr w:type="gramEnd"/>
      <w:r w:rsidRPr="00494274">
        <w:rPr>
          <w:rFonts w:ascii="Times New Roman" w:hAnsi="Times New Roman" w:cs="Times New Roman"/>
          <w:sz w:val="24"/>
          <w:szCs w:val="24"/>
        </w:rPr>
        <w:t xml:space="preserve"> для групп населенных пунктов.</w:t>
      </w:r>
    </w:p>
    <w:p w:rsidR="00942604" w:rsidRPr="00494274" w:rsidRDefault="00942604">
      <w:pPr>
        <w:pStyle w:val="ConsPlusNormal"/>
        <w:spacing w:before="220"/>
        <w:ind w:firstLine="540"/>
        <w:jc w:val="both"/>
        <w:rPr>
          <w:rFonts w:ascii="Times New Roman" w:hAnsi="Times New Roman" w:cs="Times New Roman"/>
          <w:sz w:val="24"/>
          <w:szCs w:val="24"/>
        </w:rPr>
      </w:pPr>
      <w:r w:rsidRPr="00494274">
        <w:rPr>
          <w:rFonts w:ascii="Times New Roman" w:hAnsi="Times New Roman" w:cs="Times New Roman"/>
          <w:sz w:val="24"/>
          <w:szCs w:val="24"/>
        </w:rPr>
        <w:t>2.3.2.15. Выбор и отвод земельного участка для строительства скотомогильника или отдельно стоящей биотермической ямы проводят органы местного самоуправления по представлению организации государственной ветеринарной службы при наличии санитарно-эпидемиологического заключения о соответствии предполагаемого использования земельного участка санитарным правилам.</w:t>
      </w:r>
    </w:p>
    <w:p w:rsidR="00942604" w:rsidRPr="00494274" w:rsidRDefault="00942604">
      <w:pPr>
        <w:pStyle w:val="ConsPlusNormal"/>
        <w:spacing w:before="220"/>
        <w:ind w:firstLine="540"/>
        <w:jc w:val="both"/>
        <w:rPr>
          <w:rFonts w:ascii="Times New Roman" w:hAnsi="Times New Roman" w:cs="Times New Roman"/>
          <w:sz w:val="24"/>
          <w:szCs w:val="24"/>
        </w:rPr>
      </w:pPr>
      <w:r w:rsidRPr="00494274">
        <w:rPr>
          <w:rFonts w:ascii="Times New Roman" w:hAnsi="Times New Roman" w:cs="Times New Roman"/>
          <w:sz w:val="24"/>
          <w:szCs w:val="24"/>
        </w:rPr>
        <w:t>2.3.2.16. Скотомогильники (биотермические ямы) размещают на сухом возвышенном участке земли площадью не менее 600 кв. м. Уровень стояния грунтовых вод на данном участке должен быть не менее 2 м от поверхности земли.</w:t>
      </w:r>
    </w:p>
    <w:p w:rsidR="00942604" w:rsidRPr="00494274" w:rsidRDefault="00942604">
      <w:pPr>
        <w:pStyle w:val="ConsPlusNormal"/>
        <w:spacing w:before="220"/>
        <w:ind w:firstLine="540"/>
        <w:jc w:val="both"/>
        <w:rPr>
          <w:rFonts w:ascii="Times New Roman" w:hAnsi="Times New Roman" w:cs="Times New Roman"/>
          <w:sz w:val="24"/>
          <w:szCs w:val="24"/>
        </w:rPr>
      </w:pPr>
      <w:r w:rsidRPr="00494274">
        <w:rPr>
          <w:rFonts w:ascii="Times New Roman" w:hAnsi="Times New Roman" w:cs="Times New Roman"/>
          <w:sz w:val="24"/>
          <w:szCs w:val="24"/>
        </w:rPr>
        <w:t>2.3.2.17. Размер санитарно-защитной зоны (санитарный разрыв) от скотомогильника (биотермической ямы) до:</w:t>
      </w:r>
    </w:p>
    <w:p w:rsidR="00942604" w:rsidRPr="00494274" w:rsidRDefault="00942604">
      <w:pPr>
        <w:pStyle w:val="ConsPlusNormal"/>
        <w:spacing w:before="220"/>
        <w:ind w:firstLine="540"/>
        <w:jc w:val="both"/>
        <w:rPr>
          <w:rFonts w:ascii="Times New Roman" w:hAnsi="Times New Roman" w:cs="Times New Roman"/>
          <w:sz w:val="24"/>
          <w:szCs w:val="24"/>
        </w:rPr>
      </w:pPr>
      <w:r w:rsidRPr="00494274">
        <w:rPr>
          <w:rFonts w:ascii="Times New Roman" w:hAnsi="Times New Roman" w:cs="Times New Roman"/>
          <w:sz w:val="24"/>
          <w:szCs w:val="24"/>
        </w:rPr>
        <w:t>жилых, общественных зданий, животноводческих ферм (комплексов) - 1000 м;</w:t>
      </w:r>
    </w:p>
    <w:p w:rsidR="00942604" w:rsidRPr="00494274" w:rsidRDefault="00942604">
      <w:pPr>
        <w:pStyle w:val="ConsPlusNormal"/>
        <w:spacing w:before="220"/>
        <w:ind w:firstLine="540"/>
        <w:jc w:val="both"/>
        <w:rPr>
          <w:rFonts w:ascii="Times New Roman" w:hAnsi="Times New Roman" w:cs="Times New Roman"/>
          <w:sz w:val="24"/>
          <w:szCs w:val="24"/>
        </w:rPr>
      </w:pPr>
      <w:r w:rsidRPr="00494274">
        <w:rPr>
          <w:rFonts w:ascii="Times New Roman" w:hAnsi="Times New Roman" w:cs="Times New Roman"/>
          <w:sz w:val="24"/>
          <w:szCs w:val="24"/>
        </w:rPr>
        <w:t>скотопрогонов и пастбищ - 200 м;</w:t>
      </w:r>
    </w:p>
    <w:p w:rsidR="00942604" w:rsidRPr="00494274" w:rsidRDefault="00942604">
      <w:pPr>
        <w:pStyle w:val="ConsPlusNormal"/>
        <w:spacing w:before="220"/>
        <w:ind w:firstLine="540"/>
        <w:jc w:val="both"/>
        <w:rPr>
          <w:rFonts w:ascii="Times New Roman" w:hAnsi="Times New Roman" w:cs="Times New Roman"/>
          <w:sz w:val="24"/>
          <w:szCs w:val="24"/>
        </w:rPr>
      </w:pPr>
      <w:r w:rsidRPr="00494274">
        <w:rPr>
          <w:rFonts w:ascii="Times New Roman" w:hAnsi="Times New Roman" w:cs="Times New Roman"/>
          <w:sz w:val="24"/>
          <w:szCs w:val="24"/>
        </w:rPr>
        <w:t>автомобильных, железных дорог в зависимости от их категории - 50 - 300 м.</w:t>
      </w:r>
    </w:p>
    <w:p w:rsidR="00942604" w:rsidRPr="00494274" w:rsidRDefault="00942604">
      <w:pPr>
        <w:pStyle w:val="ConsPlusNormal"/>
        <w:spacing w:before="220"/>
        <w:ind w:firstLine="540"/>
        <w:jc w:val="both"/>
        <w:rPr>
          <w:rFonts w:ascii="Times New Roman" w:hAnsi="Times New Roman" w:cs="Times New Roman"/>
          <w:sz w:val="24"/>
          <w:szCs w:val="24"/>
        </w:rPr>
      </w:pPr>
      <w:r w:rsidRPr="00494274">
        <w:rPr>
          <w:rFonts w:ascii="Times New Roman" w:hAnsi="Times New Roman" w:cs="Times New Roman"/>
          <w:sz w:val="24"/>
          <w:szCs w:val="24"/>
        </w:rPr>
        <w:t>2.3.2.18. Вокруг территории скотомогильника (биотермической ямы) предусматривается ограждение глухим забором высотой не менее 2 м с въездными воротами. С внутренней стороны забора по всему периметру проектируется траншея глубиной 0,8 - 1,4 м и шириной не менее 1,5 м и переходной мост через траншею.</w:t>
      </w:r>
    </w:p>
    <w:p w:rsidR="00942604" w:rsidRPr="00494274" w:rsidRDefault="00942604">
      <w:pPr>
        <w:pStyle w:val="ConsPlusNormal"/>
        <w:spacing w:before="220"/>
        <w:ind w:firstLine="540"/>
        <w:jc w:val="both"/>
        <w:rPr>
          <w:rFonts w:ascii="Times New Roman" w:hAnsi="Times New Roman" w:cs="Times New Roman"/>
          <w:sz w:val="24"/>
          <w:szCs w:val="24"/>
        </w:rPr>
      </w:pPr>
      <w:r w:rsidRPr="00494274">
        <w:rPr>
          <w:rFonts w:ascii="Times New Roman" w:hAnsi="Times New Roman" w:cs="Times New Roman"/>
          <w:sz w:val="24"/>
          <w:szCs w:val="24"/>
        </w:rPr>
        <w:t>2.3.2.19. Рядом со скотомогильником проектируют помещение для вскрытия трупов животных, хранения дезинфицирующих средств, инвентаря, спецодежды и инструментов.</w:t>
      </w:r>
    </w:p>
    <w:p w:rsidR="00942604" w:rsidRPr="00494274" w:rsidRDefault="00942604">
      <w:pPr>
        <w:pStyle w:val="ConsPlusNormal"/>
        <w:spacing w:before="220"/>
        <w:ind w:firstLine="540"/>
        <w:jc w:val="both"/>
        <w:rPr>
          <w:rFonts w:ascii="Times New Roman" w:hAnsi="Times New Roman" w:cs="Times New Roman"/>
          <w:sz w:val="24"/>
          <w:szCs w:val="24"/>
        </w:rPr>
      </w:pPr>
      <w:r w:rsidRPr="00494274">
        <w:rPr>
          <w:rFonts w:ascii="Times New Roman" w:hAnsi="Times New Roman" w:cs="Times New Roman"/>
          <w:sz w:val="24"/>
          <w:szCs w:val="24"/>
        </w:rPr>
        <w:t xml:space="preserve">2.3.2.20. К скотомогильникам (биотермическим ямам) предусматриваются </w:t>
      </w:r>
      <w:r w:rsidRPr="00494274">
        <w:rPr>
          <w:rFonts w:ascii="Times New Roman" w:hAnsi="Times New Roman" w:cs="Times New Roman"/>
          <w:sz w:val="24"/>
          <w:szCs w:val="24"/>
        </w:rPr>
        <w:lastRenderedPageBreak/>
        <w:t>подъездные пути.</w:t>
      </w:r>
    </w:p>
    <w:p w:rsidR="00942604" w:rsidRPr="00494274" w:rsidRDefault="00942604">
      <w:pPr>
        <w:pStyle w:val="ConsPlusNormal"/>
        <w:jc w:val="both"/>
        <w:rPr>
          <w:rFonts w:ascii="Times New Roman" w:hAnsi="Times New Roman" w:cs="Times New Roman"/>
          <w:sz w:val="24"/>
          <w:szCs w:val="24"/>
        </w:rPr>
      </w:pPr>
    </w:p>
    <w:p w:rsidR="00942604" w:rsidRPr="00494274" w:rsidRDefault="00942604">
      <w:pPr>
        <w:pStyle w:val="ConsPlusNormal"/>
        <w:jc w:val="center"/>
        <w:outlineLvl w:val="4"/>
        <w:rPr>
          <w:rFonts w:ascii="Times New Roman" w:hAnsi="Times New Roman" w:cs="Times New Roman"/>
          <w:sz w:val="24"/>
          <w:szCs w:val="24"/>
        </w:rPr>
      </w:pPr>
      <w:r w:rsidRPr="00494274">
        <w:rPr>
          <w:rFonts w:ascii="Times New Roman" w:hAnsi="Times New Roman" w:cs="Times New Roman"/>
          <w:sz w:val="24"/>
          <w:szCs w:val="24"/>
        </w:rPr>
        <w:t>Зоны размещения полигонов твердых бытовых отходов</w:t>
      </w:r>
    </w:p>
    <w:p w:rsidR="00942604" w:rsidRPr="00494274" w:rsidRDefault="00942604">
      <w:pPr>
        <w:pStyle w:val="ConsPlusNormal"/>
        <w:jc w:val="both"/>
        <w:rPr>
          <w:rFonts w:ascii="Times New Roman" w:hAnsi="Times New Roman" w:cs="Times New Roman"/>
          <w:sz w:val="24"/>
          <w:szCs w:val="24"/>
        </w:rPr>
      </w:pPr>
    </w:p>
    <w:p w:rsidR="00942604" w:rsidRPr="00494274" w:rsidRDefault="00942604">
      <w:pPr>
        <w:pStyle w:val="ConsPlusNormal"/>
        <w:ind w:firstLine="540"/>
        <w:jc w:val="both"/>
        <w:rPr>
          <w:rFonts w:ascii="Times New Roman" w:hAnsi="Times New Roman" w:cs="Times New Roman"/>
          <w:sz w:val="24"/>
          <w:szCs w:val="24"/>
        </w:rPr>
      </w:pPr>
      <w:r w:rsidRPr="00494274">
        <w:rPr>
          <w:rFonts w:ascii="Times New Roman" w:hAnsi="Times New Roman" w:cs="Times New Roman"/>
          <w:sz w:val="24"/>
          <w:szCs w:val="24"/>
        </w:rPr>
        <w:t xml:space="preserve">2.3.2.21. Полигоны твердых бытовых отходов (далее - ТБО) являются специальными сооружениями, предназначенными для изоляции и обезвреживания ТБО, и должны обеспечивать беспрепятственную доставку ТБО преимущественно </w:t>
      </w:r>
      <w:proofErr w:type="spellStart"/>
      <w:r w:rsidRPr="00494274">
        <w:rPr>
          <w:rFonts w:ascii="Times New Roman" w:hAnsi="Times New Roman" w:cs="Times New Roman"/>
          <w:sz w:val="24"/>
          <w:szCs w:val="24"/>
        </w:rPr>
        <w:t>спецавтотранспортом</w:t>
      </w:r>
      <w:proofErr w:type="spellEnd"/>
      <w:r w:rsidRPr="00494274">
        <w:rPr>
          <w:rFonts w:ascii="Times New Roman" w:hAnsi="Times New Roman" w:cs="Times New Roman"/>
          <w:sz w:val="24"/>
          <w:szCs w:val="24"/>
        </w:rPr>
        <w:t xml:space="preserve"> и гарантировать санитарно-эпидемиологическую безопасность населения.</w:t>
      </w:r>
    </w:p>
    <w:p w:rsidR="00942604" w:rsidRPr="00494274" w:rsidRDefault="00942604">
      <w:pPr>
        <w:pStyle w:val="ConsPlusNormal"/>
        <w:spacing w:before="220"/>
        <w:ind w:firstLine="540"/>
        <w:jc w:val="both"/>
        <w:rPr>
          <w:rFonts w:ascii="Times New Roman" w:hAnsi="Times New Roman" w:cs="Times New Roman"/>
          <w:sz w:val="24"/>
          <w:szCs w:val="24"/>
        </w:rPr>
      </w:pPr>
      <w:r w:rsidRPr="00494274">
        <w:rPr>
          <w:rFonts w:ascii="Times New Roman" w:hAnsi="Times New Roman" w:cs="Times New Roman"/>
          <w:sz w:val="24"/>
          <w:szCs w:val="24"/>
        </w:rPr>
        <w:t xml:space="preserve">Полигоны ТБО в условиях Майминского района рекомендуется проектировать </w:t>
      </w:r>
      <w:proofErr w:type="gramStart"/>
      <w:r w:rsidRPr="00494274">
        <w:rPr>
          <w:rFonts w:ascii="Times New Roman" w:hAnsi="Times New Roman" w:cs="Times New Roman"/>
          <w:sz w:val="24"/>
          <w:szCs w:val="24"/>
        </w:rPr>
        <w:t>централизованными</w:t>
      </w:r>
      <w:proofErr w:type="gramEnd"/>
      <w:r w:rsidRPr="00494274">
        <w:rPr>
          <w:rFonts w:ascii="Times New Roman" w:hAnsi="Times New Roman" w:cs="Times New Roman"/>
          <w:sz w:val="24"/>
          <w:szCs w:val="24"/>
        </w:rPr>
        <w:t xml:space="preserve"> для групп населенных пунктов.</w:t>
      </w:r>
    </w:p>
    <w:p w:rsidR="00942604" w:rsidRPr="00494274" w:rsidRDefault="00942604">
      <w:pPr>
        <w:pStyle w:val="ConsPlusNormal"/>
        <w:spacing w:before="220"/>
        <w:ind w:firstLine="540"/>
        <w:jc w:val="both"/>
        <w:rPr>
          <w:rFonts w:ascii="Times New Roman" w:hAnsi="Times New Roman" w:cs="Times New Roman"/>
          <w:sz w:val="24"/>
          <w:szCs w:val="24"/>
        </w:rPr>
      </w:pPr>
      <w:r w:rsidRPr="00494274">
        <w:rPr>
          <w:rFonts w:ascii="Times New Roman" w:hAnsi="Times New Roman" w:cs="Times New Roman"/>
          <w:sz w:val="24"/>
          <w:szCs w:val="24"/>
        </w:rPr>
        <w:t>2.3.2.22. Полигоны ТБО на территории Майминского района должны размещаться за пределами селитебных территорий (жилых зон), на обособленных территориях с обеспечением нормативных санитарно-защитных зон.</w:t>
      </w:r>
    </w:p>
    <w:p w:rsidR="00942604" w:rsidRPr="00494274" w:rsidRDefault="00942604">
      <w:pPr>
        <w:pStyle w:val="ConsPlusNormal"/>
        <w:spacing w:before="220"/>
        <w:ind w:firstLine="540"/>
        <w:jc w:val="both"/>
        <w:rPr>
          <w:rFonts w:ascii="Times New Roman" w:hAnsi="Times New Roman" w:cs="Times New Roman"/>
          <w:sz w:val="24"/>
          <w:szCs w:val="24"/>
        </w:rPr>
      </w:pPr>
      <w:r w:rsidRPr="00494274">
        <w:rPr>
          <w:rFonts w:ascii="Times New Roman" w:hAnsi="Times New Roman" w:cs="Times New Roman"/>
          <w:sz w:val="24"/>
          <w:szCs w:val="24"/>
        </w:rPr>
        <w:t>2.3.2.23. Размер санитарно-защитной зоны от жилой застройки до границ полигона составляет при условиях компостирования 500 м. Размер санитарно-защитной зоны может увеличиваться при расчете фактических газообразных выбросов в атмосферу (границы зоны устанавливаются по изолинии 1 ПДК, если она выходит из пределов нормативной зоны). В частности для усовершенствованных свалок размер санитарно-защитной зоны составляет 1000 м.</w:t>
      </w:r>
    </w:p>
    <w:p w:rsidR="00942604" w:rsidRPr="00494274" w:rsidRDefault="00942604">
      <w:pPr>
        <w:pStyle w:val="ConsPlusNormal"/>
        <w:spacing w:before="220"/>
        <w:ind w:firstLine="540"/>
        <w:jc w:val="both"/>
        <w:rPr>
          <w:rFonts w:ascii="Times New Roman" w:hAnsi="Times New Roman" w:cs="Times New Roman"/>
          <w:sz w:val="24"/>
          <w:szCs w:val="24"/>
        </w:rPr>
      </w:pPr>
      <w:r w:rsidRPr="00494274">
        <w:rPr>
          <w:rFonts w:ascii="Times New Roman" w:hAnsi="Times New Roman" w:cs="Times New Roman"/>
          <w:sz w:val="24"/>
          <w:szCs w:val="24"/>
        </w:rPr>
        <w:t>2.3.2.24. Не допускается размещение полигонов ТБО:</w:t>
      </w:r>
    </w:p>
    <w:p w:rsidR="00942604" w:rsidRPr="00494274" w:rsidRDefault="00942604">
      <w:pPr>
        <w:pStyle w:val="ConsPlusNormal"/>
        <w:spacing w:before="220"/>
        <w:ind w:firstLine="540"/>
        <w:jc w:val="both"/>
        <w:rPr>
          <w:rFonts w:ascii="Times New Roman" w:hAnsi="Times New Roman" w:cs="Times New Roman"/>
          <w:sz w:val="24"/>
          <w:szCs w:val="24"/>
        </w:rPr>
      </w:pPr>
      <w:r w:rsidRPr="00494274">
        <w:rPr>
          <w:rFonts w:ascii="Times New Roman" w:hAnsi="Times New Roman" w:cs="Times New Roman"/>
          <w:sz w:val="24"/>
          <w:szCs w:val="24"/>
        </w:rPr>
        <w:t>- на территории зон санитарной охраны источников воды;</w:t>
      </w:r>
    </w:p>
    <w:p w:rsidR="00942604" w:rsidRPr="00494274" w:rsidRDefault="00942604">
      <w:pPr>
        <w:pStyle w:val="ConsPlusNormal"/>
        <w:spacing w:before="220"/>
        <w:ind w:firstLine="540"/>
        <w:jc w:val="both"/>
        <w:rPr>
          <w:rFonts w:ascii="Times New Roman" w:hAnsi="Times New Roman" w:cs="Times New Roman"/>
          <w:sz w:val="24"/>
          <w:szCs w:val="24"/>
        </w:rPr>
      </w:pPr>
      <w:r w:rsidRPr="00494274">
        <w:rPr>
          <w:rFonts w:ascii="Times New Roman" w:hAnsi="Times New Roman" w:cs="Times New Roman"/>
          <w:sz w:val="24"/>
          <w:szCs w:val="24"/>
        </w:rPr>
        <w:t>- в местах выхода на поверхность трещиноватых пород;</w:t>
      </w:r>
    </w:p>
    <w:p w:rsidR="00942604" w:rsidRPr="00494274" w:rsidRDefault="00942604">
      <w:pPr>
        <w:pStyle w:val="ConsPlusNormal"/>
        <w:spacing w:before="220"/>
        <w:ind w:firstLine="540"/>
        <w:jc w:val="both"/>
        <w:rPr>
          <w:rFonts w:ascii="Times New Roman" w:hAnsi="Times New Roman" w:cs="Times New Roman"/>
          <w:sz w:val="24"/>
          <w:szCs w:val="24"/>
        </w:rPr>
      </w:pPr>
      <w:r w:rsidRPr="00494274">
        <w:rPr>
          <w:rFonts w:ascii="Times New Roman" w:hAnsi="Times New Roman" w:cs="Times New Roman"/>
          <w:sz w:val="24"/>
          <w:szCs w:val="24"/>
        </w:rPr>
        <w:t>- в местах выклинивания водоносных горизонтов;</w:t>
      </w:r>
    </w:p>
    <w:p w:rsidR="00942604" w:rsidRPr="00494274" w:rsidRDefault="00942604">
      <w:pPr>
        <w:pStyle w:val="ConsPlusNormal"/>
        <w:spacing w:before="220"/>
        <w:ind w:firstLine="540"/>
        <w:jc w:val="both"/>
        <w:rPr>
          <w:rFonts w:ascii="Times New Roman" w:hAnsi="Times New Roman" w:cs="Times New Roman"/>
          <w:sz w:val="24"/>
          <w:szCs w:val="24"/>
        </w:rPr>
      </w:pPr>
      <w:r w:rsidRPr="00494274">
        <w:rPr>
          <w:rFonts w:ascii="Times New Roman" w:hAnsi="Times New Roman" w:cs="Times New Roman"/>
          <w:sz w:val="24"/>
          <w:szCs w:val="24"/>
        </w:rPr>
        <w:t>- в местах массового отдыха населения и оздоровительных учреждений.</w:t>
      </w:r>
    </w:p>
    <w:p w:rsidR="00942604" w:rsidRPr="00494274" w:rsidRDefault="00942604">
      <w:pPr>
        <w:pStyle w:val="ConsPlusNormal"/>
        <w:spacing w:before="220"/>
        <w:ind w:firstLine="540"/>
        <w:jc w:val="both"/>
        <w:rPr>
          <w:rFonts w:ascii="Times New Roman" w:hAnsi="Times New Roman" w:cs="Times New Roman"/>
          <w:sz w:val="24"/>
          <w:szCs w:val="24"/>
        </w:rPr>
      </w:pPr>
      <w:r w:rsidRPr="00494274">
        <w:rPr>
          <w:rFonts w:ascii="Times New Roman" w:hAnsi="Times New Roman" w:cs="Times New Roman"/>
          <w:sz w:val="24"/>
          <w:szCs w:val="24"/>
        </w:rPr>
        <w:t>2.3.2.25. Полигон ТБО желательно размещать на участках, где выявлены глины или тяжелые суглинки, а грунтовые воды находятся на глубине более 2 м.</w:t>
      </w:r>
    </w:p>
    <w:p w:rsidR="00942604" w:rsidRPr="00494274" w:rsidRDefault="00942604">
      <w:pPr>
        <w:pStyle w:val="ConsPlusNormal"/>
        <w:spacing w:before="220"/>
        <w:ind w:firstLine="540"/>
        <w:jc w:val="both"/>
        <w:rPr>
          <w:rFonts w:ascii="Times New Roman" w:hAnsi="Times New Roman" w:cs="Times New Roman"/>
          <w:sz w:val="24"/>
          <w:szCs w:val="24"/>
        </w:rPr>
      </w:pPr>
      <w:r w:rsidRPr="00494274">
        <w:rPr>
          <w:rFonts w:ascii="Times New Roman" w:hAnsi="Times New Roman" w:cs="Times New Roman"/>
          <w:sz w:val="24"/>
          <w:szCs w:val="24"/>
        </w:rPr>
        <w:t>2.3.2.26. Полигон ТБО размещается на ровной территории, исключающей возможность смыва атмосферными осадками части отходов и загрязнения ими прилегающих земельных площадей и открытых водоемов, вблизи расположенных населенных пунктов. Допускается отвод земельного участка под полигоны ТБО на территории оврагов, начиная с его верховьев, что позволяет обеспечить сбор и удаление талых и ливневых вод путем устройства перехватывающих нагорных каналов для отвода этих вод в открытые водоемы, после сооружений биологической очистки.</w:t>
      </w:r>
    </w:p>
    <w:p w:rsidR="00942604" w:rsidRPr="00494274" w:rsidRDefault="00942604">
      <w:pPr>
        <w:pStyle w:val="ConsPlusNormal"/>
        <w:spacing w:before="220"/>
        <w:ind w:firstLine="540"/>
        <w:jc w:val="both"/>
        <w:rPr>
          <w:rFonts w:ascii="Times New Roman" w:hAnsi="Times New Roman" w:cs="Times New Roman"/>
          <w:sz w:val="24"/>
          <w:szCs w:val="24"/>
        </w:rPr>
      </w:pPr>
      <w:r w:rsidRPr="00494274">
        <w:rPr>
          <w:rFonts w:ascii="Times New Roman" w:hAnsi="Times New Roman" w:cs="Times New Roman"/>
          <w:sz w:val="24"/>
          <w:szCs w:val="24"/>
        </w:rPr>
        <w:t>2.3.2.27. Полигон проектирует из двух взаимосвязанных территориальных частей: территории, занятой под складирование ТБО, и территории для размещения хозяйственно-бытовых объектов.</w:t>
      </w:r>
    </w:p>
    <w:p w:rsidR="00942604" w:rsidRPr="00494274" w:rsidRDefault="00942604">
      <w:pPr>
        <w:pStyle w:val="ConsPlusNormal"/>
        <w:spacing w:before="220"/>
        <w:ind w:firstLine="540"/>
        <w:jc w:val="both"/>
        <w:rPr>
          <w:rFonts w:ascii="Times New Roman" w:hAnsi="Times New Roman" w:cs="Times New Roman"/>
          <w:sz w:val="24"/>
          <w:szCs w:val="24"/>
        </w:rPr>
      </w:pPr>
      <w:r w:rsidRPr="00494274">
        <w:rPr>
          <w:rFonts w:ascii="Times New Roman" w:hAnsi="Times New Roman" w:cs="Times New Roman"/>
          <w:sz w:val="24"/>
          <w:szCs w:val="24"/>
        </w:rPr>
        <w:t>2.3.2.28. По периметру всей территории полигона ТБО проектируется легкое ограждение или осушительная траншея глубиной до 2 м или вал высотой не более 2 м. В ограде полигона устраивается шлагбаум у производственно-бытового здания.</w:t>
      </w:r>
    </w:p>
    <w:p w:rsidR="00942604" w:rsidRPr="00494274" w:rsidRDefault="00942604">
      <w:pPr>
        <w:pStyle w:val="ConsPlusNormal"/>
        <w:spacing w:before="220"/>
        <w:ind w:firstLine="540"/>
        <w:jc w:val="both"/>
        <w:rPr>
          <w:rFonts w:ascii="Times New Roman" w:hAnsi="Times New Roman" w:cs="Times New Roman"/>
          <w:sz w:val="24"/>
          <w:szCs w:val="24"/>
        </w:rPr>
      </w:pPr>
      <w:r w:rsidRPr="00494274">
        <w:rPr>
          <w:rFonts w:ascii="Times New Roman" w:hAnsi="Times New Roman" w:cs="Times New Roman"/>
          <w:sz w:val="24"/>
          <w:szCs w:val="24"/>
        </w:rPr>
        <w:t>2.3.2.29. На выезде из полигона предусматривается контрольно-дезинфицирующая установка с устройством бетонной ванны для ходовой части мусоровозов. Размеры ванны должны обеспечивать обработку ходовой части мусоровозов.</w:t>
      </w:r>
    </w:p>
    <w:p w:rsidR="00942604" w:rsidRPr="00494274" w:rsidRDefault="00942604">
      <w:pPr>
        <w:pStyle w:val="ConsPlusNormal"/>
        <w:jc w:val="both"/>
        <w:rPr>
          <w:rFonts w:ascii="Times New Roman" w:hAnsi="Times New Roman" w:cs="Times New Roman"/>
          <w:sz w:val="24"/>
          <w:szCs w:val="24"/>
        </w:rPr>
      </w:pPr>
    </w:p>
    <w:p w:rsidR="00942604" w:rsidRPr="00494274" w:rsidRDefault="00942604">
      <w:pPr>
        <w:pStyle w:val="ConsPlusNormal"/>
        <w:jc w:val="center"/>
        <w:outlineLvl w:val="2"/>
        <w:rPr>
          <w:rFonts w:ascii="Times New Roman" w:hAnsi="Times New Roman" w:cs="Times New Roman"/>
          <w:sz w:val="24"/>
          <w:szCs w:val="24"/>
        </w:rPr>
      </w:pPr>
      <w:r w:rsidRPr="00494274">
        <w:rPr>
          <w:rFonts w:ascii="Times New Roman" w:hAnsi="Times New Roman" w:cs="Times New Roman"/>
          <w:sz w:val="24"/>
          <w:szCs w:val="24"/>
        </w:rPr>
        <w:t>2.4. Нормативы градостроительного проектирования зон</w:t>
      </w:r>
    </w:p>
    <w:p w:rsidR="00942604" w:rsidRPr="00494274" w:rsidRDefault="00942604">
      <w:pPr>
        <w:pStyle w:val="ConsPlusNormal"/>
        <w:jc w:val="center"/>
        <w:rPr>
          <w:rFonts w:ascii="Times New Roman" w:hAnsi="Times New Roman" w:cs="Times New Roman"/>
          <w:sz w:val="24"/>
          <w:szCs w:val="24"/>
        </w:rPr>
      </w:pPr>
      <w:r w:rsidRPr="00494274">
        <w:rPr>
          <w:rFonts w:ascii="Times New Roman" w:hAnsi="Times New Roman" w:cs="Times New Roman"/>
          <w:sz w:val="24"/>
          <w:szCs w:val="24"/>
        </w:rPr>
        <w:t>инженерной инфраструктуры</w:t>
      </w:r>
    </w:p>
    <w:p w:rsidR="00942604" w:rsidRPr="00494274" w:rsidRDefault="00942604">
      <w:pPr>
        <w:pStyle w:val="ConsPlusNormal"/>
        <w:jc w:val="both"/>
        <w:rPr>
          <w:rFonts w:ascii="Times New Roman" w:hAnsi="Times New Roman" w:cs="Times New Roman"/>
          <w:sz w:val="24"/>
          <w:szCs w:val="24"/>
        </w:rPr>
      </w:pPr>
    </w:p>
    <w:p w:rsidR="00942604" w:rsidRPr="00494274" w:rsidRDefault="00942604">
      <w:pPr>
        <w:pStyle w:val="ConsPlusNormal"/>
        <w:jc w:val="center"/>
        <w:outlineLvl w:val="3"/>
        <w:rPr>
          <w:rFonts w:ascii="Times New Roman" w:hAnsi="Times New Roman" w:cs="Times New Roman"/>
          <w:sz w:val="24"/>
          <w:szCs w:val="24"/>
        </w:rPr>
      </w:pPr>
      <w:r w:rsidRPr="00494274">
        <w:rPr>
          <w:rFonts w:ascii="Times New Roman" w:hAnsi="Times New Roman" w:cs="Times New Roman"/>
          <w:sz w:val="24"/>
          <w:szCs w:val="24"/>
        </w:rPr>
        <w:t>2.4.1. Электроснабжение</w:t>
      </w:r>
    </w:p>
    <w:p w:rsidR="00942604" w:rsidRPr="00494274" w:rsidRDefault="00942604">
      <w:pPr>
        <w:pStyle w:val="ConsPlusNormal"/>
        <w:jc w:val="both"/>
        <w:rPr>
          <w:rFonts w:ascii="Times New Roman" w:hAnsi="Times New Roman" w:cs="Times New Roman"/>
          <w:sz w:val="24"/>
          <w:szCs w:val="24"/>
        </w:rPr>
      </w:pPr>
    </w:p>
    <w:p w:rsidR="00942604" w:rsidRPr="00494274" w:rsidRDefault="00942604">
      <w:pPr>
        <w:pStyle w:val="ConsPlusNormal"/>
        <w:ind w:firstLine="540"/>
        <w:jc w:val="both"/>
        <w:rPr>
          <w:rFonts w:ascii="Times New Roman" w:hAnsi="Times New Roman" w:cs="Times New Roman"/>
          <w:sz w:val="24"/>
          <w:szCs w:val="24"/>
        </w:rPr>
      </w:pPr>
      <w:r w:rsidRPr="00494274">
        <w:rPr>
          <w:rFonts w:ascii="Times New Roman" w:hAnsi="Times New Roman" w:cs="Times New Roman"/>
          <w:sz w:val="24"/>
          <w:szCs w:val="24"/>
        </w:rPr>
        <w:t xml:space="preserve">2.4.1.1. Систему электроснабжения на территории Майминского района Республики Алтай следует проектировать в соответствии с требованиями </w:t>
      </w:r>
      <w:hyperlink r:id="rId31" w:history="1">
        <w:r w:rsidRPr="00494274">
          <w:rPr>
            <w:rFonts w:ascii="Times New Roman" w:hAnsi="Times New Roman" w:cs="Times New Roman"/>
            <w:color w:val="0000FF"/>
            <w:sz w:val="24"/>
            <w:szCs w:val="24"/>
          </w:rPr>
          <w:t>Инструкций</w:t>
        </w:r>
      </w:hyperlink>
      <w:r w:rsidRPr="00494274">
        <w:rPr>
          <w:rFonts w:ascii="Times New Roman" w:hAnsi="Times New Roman" w:cs="Times New Roman"/>
          <w:sz w:val="24"/>
          <w:szCs w:val="24"/>
        </w:rPr>
        <w:t xml:space="preserve"> по проектированию электрических сетей. При этом система электроснабжения выполняется так, чтобы в нормальном режиме все элементы системы находились под нагрузкой с оптимальным использованием их нагрузочной способности. В настоящее время рекомендуется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w:t>
      </w:r>
    </w:p>
    <w:p w:rsidR="00942604" w:rsidRPr="00494274" w:rsidRDefault="00942604">
      <w:pPr>
        <w:pStyle w:val="ConsPlusNormal"/>
        <w:spacing w:before="220"/>
        <w:ind w:firstLine="540"/>
        <w:jc w:val="both"/>
        <w:rPr>
          <w:rFonts w:ascii="Times New Roman" w:hAnsi="Times New Roman" w:cs="Times New Roman"/>
          <w:sz w:val="24"/>
          <w:szCs w:val="24"/>
        </w:rPr>
      </w:pPr>
      <w:r w:rsidRPr="00494274">
        <w:rPr>
          <w:rFonts w:ascii="Times New Roman" w:hAnsi="Times New Roman" w:cs="Times New Roman"/>
          <w:sz w:val="24"/>
          <w:szCs w:val="24"/>
        </w:rPr>
        <w:t>2.4.1.2. Основные принципиальные решения по электроснабжению потребителей разрабатываются в концепции развития Майминского района Республики Алтай, генеральных планах поселений района или населенных пунктов, проектах планировки территории и схеме развития электрических сетей.</w:t>
      </w:r>
    </w:p>
    <w:p w:rsidR="00942604" w:rsidRPr="00494274" w:rsidRDefault="00942604">
      <w:pPr>
        <w:pStyle w:val="ConsPlusNormal"/>
        <w:spacing w:before="220"/>
        <w:ind w:firstLine="540"/>
        <w:jc w:val="both"/>
        <w:rPr>
          <w:rFonts w:ascii="Times New Roman" w:hAnsi="Times New Roman" w:cs="Times New Roman"/>
          <w:sz w:val="24"/>
          <w:szCs w:val="24"/>
        </w:rPr>
      </w:pPr>
      <w:r w:rsidRPr="00494274">
        <w:rPr>
          <w:rFonts w:ascii="Times New Roman" w:hAnsi="Times New Roman" w:cs="Times New Roman"/>
          <w:sz w:val="24"/>
          <w:szCs w:val="24"/>
        </w:rPr>
        <w:t xml:space="preserve">2.4.1.3. В составе концепции развития и проектах генеральных планов поселений рассматриваются основные вопросы перспективного развития системы электроснабжения на расчетный срок с выделением первой очереди. Здесь выполняется расчет электрических нагрузок и их баланс, распределение нагрузок по центрам питания, целесообразно закрепление площадок для новых электростанций и подстанций, трасс воздушных и кабельных линий электропередачи 35 </w:t>
      </w:r>
      <w:proofErr w:type="spellStart"/>
      <w:r w:rsidRPr="00494274">
        <w:rPr>
          <w:rFonts w:ascii="Times New Roman" w:hAnsi="Times New Roman" w:cs="Times New Roman"/>
          <w:sz w:val="24"/>
          <w:szCs w:val="24"/>
        </w:rPr>
        <w:t>кВ</w:t>
      </w:r>
      <w:proofErr w:type="spellEnd"/>
      <w:r w:rsidRPr="00494274">
        <w:rPr>
          <w:rFonts w:ascii="Times New Roman" w:hAnsi="Times New Roman" w:cs="Times New Roman"/>
          <w:sz w:val="24"/>
          <w:szCs w:val="24"/>
        </w:rPr>
        <w:t xml:space="preserve"> и выше, размещение баз предприятий электрических сетей. В объем графического материала по развитию электрических сетей 35 </w:t>
      </w:r>
      <w:proofErr w:type="spellStart"/>
      <w:r w:rsidRPr="00494274">
        <w:rPr>
          <w:rFonts w:ascii="Times New Roman" w:hAnsi="Times New Roman" w:cs="Times New Roman"/>
          <w:sz w:val="24"/>
          <w:szCs w:val="24"/>
        </w:rPr>
        <w:t>кВ</w:t>
      </w:r>
      <w:proofErr w:type="spellEnd"/>
      <w:r w:rsidRPr="00494274">
        <w:rPr>
          <w:rFonts w:ascii="Times New Roman" w:hAnsi="Times New Roman" w:cs="Times New Roman"/>
          <w:sz w:val="24"/>
          <w:szCs w:val="24"/>
        </w:rPr>
        <w:t xml:space="preserve"> и выше включаются схемы электрических соединений и конфигурация сетей 35 </w:t>
      </w:r>
      <w:proofErr w:type="spellStart"/>
      <w:r w:rsidRPr="00494274">
        <w:rPr>
          <w:rFonts w:ascii="Times New Roman" w:hAnsi="Times New Roman" w:cs="Times New Roman"/>
          <w:sz w:val="24"/>
          <w:szCs w:val="24"/>
        </w:rPr>
        <w:t>кВ</w:t>
      </w:r>
      <w:proofErr w:type="spellEnd"/>
      <w:r w:rsidRPr="00494274">
        <w:rPr>
          <w:rFonts w:ascii="Times New Roman" w:hAnsi="Times New Roman" w:cs="Times New Roman"/>
          <w:sz w:val="24"/>
          <w:szCs w:val="24"/>
        </w:rPr>
        <w:t xml:space="preserve"> и выше в масштабе 1:5000 (1:10000) с указанием основных параметров элементов системы электроснабжения (нагрузок и мощности трансформаторов центров питания, напряжения).</w:t>
      </w:r>
    </w:p>
    <w:p w:rsidR="00942604" w:rsidRPr="00494274" w:rsidRDefault="00942604">
      <w:pPr>
        <w:pStyle w:val="ConsPlusNormal"/>
        <w:spacing w:before="220"/>
        <w:ind w:firstLine="540"/>
        <w:jc w:val="both"/>
        <w:rPr>
          <w:rFonts w:ascii="Times New Roman" w:hAnsi="Times New Roman" w:cs="Times New Roman"/>
          <w:sz w:val="24"/>
          <w:szCs w:val="24"/>
        </w:rPr>
      </w:pPr>
      <w:r w:rsidRPr="00494274">
        <w:rPr>
          <w:rFonts w:ascii="Times New Roman" w:hAnsi="Times New Roman" w:cs="Times New Roman"/>
          <w:sz w:val="24"/>
          <w:szCs w:val="24"/>
        </w:rPr>
        <w:t xml:space="preserve">2.4.1.4. Электрические сети 10 (6) </w:t>
      </w:r>
      <w:proofErr w:type="spellStart"/>
      <w:r w:rsidRPr="00494274">
        <w:rPr>
          <w:rFonts w:ascii="Times New Roman" w:hAnsi="Times New Roman" w:cs="Times New Roman"/>
          <w:sz w:val="24"/>
          <w:szCs w:val="24"/>
        </w:rPr>
        <w:t>кВ</w:t>
      </w:r>
      <w:proofErr w:type="spellEnd"/>
      <w:r w:rsidRPr="00494274">
        <w:rPr>
          <w:rFonts w:ascii="Times New Roman" w:hAnsi="Times New Roman" w:cs="Times New Roman"/>
          <w:sz w:val="24"/>
          <w:szCs w:val="24"/>
        </w:rPr>
        <w:t xml:space="preserve"> разрабатываются в проекте планировки территории с расчетом нагрузок всех потребителей и их районированием, определением количества и мощности трансформаторных подстанций и распределительных пунктов на основании технических условий </w:t>
      </w:r>
      <w:proofErr w:type="spellStart"/>
      <w:r w:rsidRPr="00494274">
        <w:rPr>
          <w:rFonts w:ascii="Times New Roman" w:hAnsi="Times New Roman" w:cs="Times New Roman"/>
          <w:sz w:val="24"/>
          <w:szCs w:val="24"/>
        </w:rPr>
        <w:t>энергоснабжающих</w:t>
      </w:r>
      <w:proofErr w:type="spellEnd"/>
      <w:r w:rsidRPr="00494274">
        <w:rPr>
          <w:rFonts w:ascii="Times New Roman" w:hAnsi="Times New Roman" w:cs="Times New Roman"/>
          <w:sz w:val="24"/>
          <w:szCs w:val="24"/>
        </w:rPr>
        <w:t xml:space="preserve"> организаций, выдаваемых на основании утвержденной в установленном порядке схемы развития электрических сетей планировочного района. В объем графического материала по этим сетям входят схемы электрических соединений и конфигурация сетей 10(6) </w:t>
      </w:r>
      <w:proofErr w:type="spellStart"/>
      <w:r w:rsidRPr="00494274">
        <w:rPr>
          <w:rFonts w:ascii="Times New Roman" w:hAnsi="Times New Roman" w:cs="Times New Roman"/>
          <w:sz w:val="24"/>
          <w:szCs w:val="24"/>
        </w:rPr>
        <w:t>кВ</w:t>
      </w:r>
      <w:proofErr w:type="spellEnd"/>
      <w:r w:rsidRPr="00494274">
        <w:rPr>
          <w:rFonts w:ascii="Times New Roman" w:hAnsi="Times New Roman" w:cs="Times New Roman"/>
          <w:sz w:val="24"/>
          <w:szCs w:val="24"/>
        </w:rPr>
        <w:t xml:space="preserve"> на плане планировочного района в масштабе 1:2000 (1:5000) с указанием основных параметров системы электроснабжения.</w:t>
      </w:r>
    </w:p>
    <w:p w:rsidR="00942604" w:rsidRPr="00494274" w:rsidRDefault="00942604">
      <w:pPr>
        <w:pStyle w:val="ConsPlusNormal"/>
        <w:spacing w:before="220"/>
        <w:ind w:firstLine="540"/>
        <w:jc w:val="both"/>
        <w:rPr>
          <w:rFonts w:ascii="Times New Roman" w:hAnsi="Times New Roman" w:cs="Times New Roman"/>
          <w:sz w:val="24"/>
          <w:szCs w:val="24"/>
        </w:rPr>
      </w:pPr>
      <w:r w:rsidRPr="00494274">
        <w:rPr>
          <w:rFonts w:ascii="Times New Roman" w:hAnsi="Times New Roman" w:cs="Times New Roman"/>
          <w:sz w:val="24"/>
          <w:szCs w:val="24"/>
        </w:rPr>
        <w:t xml:space="preserve">2.4.1.5. Сети внешнего электроснабжения коммунальных, промышленных и прочих потребителей, расположенных в селитебной зоне, разрабатываются в составе проектов строительства или реконструкции указанных потребителей по техническим условиям </w:t>
      </w:r>
      <w:proofErr w:type="spellStart"/>
      <w:r w:rsidRPr="00494274">
        <w:rPr>
          <w:rFonts w:ascii="Times New Roman" w:hAnsi="Times New Roman" w:cs="Times New Roman"/>
          <w:sz w:val="24"/>
          <w:szCs w:val="24"/>
        </w:rPr>
        <w:t>энергоснабжающей</w:t>
      </w:r>
      <w:proofErr w:type="spellEnd"/>
      <w:r w:rsidRPr="00494274">
        <w:rPr>
          <w:rFonts w:ascii="Times New Roman" w:hAnsi="Times New Roman" w:cs="Times New Roman"/>
          <w:sz w:val="24"/>
          <w:szCs w:val="24"/>
        </w:rPr>
        <w:t xml:space="preserve"> организации, выдаваемым согласно утвержденной в установленном порядке схеме развития электрических сетей.</w:t>
      </w:r>
    </w:p>
    <w:p w:rsidR="00942604" w:rsidRPr="00494274" w:rsidRDefault="00942604">
      <w:pPr>
        <w:pStyle w:val="ConsPlusNormal"/>
        <w:spacing w:before="220"/>
        <w:ind w:firstLine="540"/>
        <w:jc w:val="both"/>
        <w:rPr>
          <w:rFonts w:ascii="Times New Roman" w:hAnsi="Times New Roman" w:cs="Times New Roman"/>
          <w:sz w:val="24"/>
          <w:szCs w:val="24"/>
        </w:rPr>
      </w:pPr>
      <w:r w:rsidRPr="00494274">
        <w:rPr>
          <w:rFonts w:ascii="Times New Roman" w:hAnsi="Times New Roman" w:cs="Times New Roman"/>
          <w:sz w:val="24"/>
          <w:szCs w:val="24"/>
        </w:rPr>
        <w:t xml:space="preserve">2.4.1.6. Перечень основных </w:t>
      </w:r>
      <w:proofErr w:type="spellStart"/>
      <w:r w:rsidRPr="00494274">
        <w:rPr>
          <w:rFonts w:ascii="Times New Roman" w:hAnsi="Times New Roman" w:cs="Times New Roman"/>
          <w:sz w:val="24"/>
          <w:szCs w:val="24"/>
        </w:rPr>
        <w:t>электроприемников</w:t>
      </w:r>
      <w:proofErr w:type="spellEnd"/>
      <w:r w:rsidRPr="00494274">
        <w:rPr>
          <w:rFonts w:ascii="Times New Roman" w:hAnsi="Times New Roman" w:cs="Times New Roman"/>
          <w:sz w:val="24"/>
          <w:szCs w:val="24"/>
        </w:rPr>
        <w:t xml:space="preserve"> потребителей с их категорированием по надежности электроснабжения определяется в соответствии с требованиями "Нормами технологического проектирования электрических сетей сельскохозяйственного назначения" НТПС 88 и </w:t>
      </w:r>
      <w:hyperlink r:id="rId32" w:history="1">
        <w:r w:rsidRPr="00494274">
          <w:rPr>
            <w:rFonts w:ascii="Times New Roman" w:hAnsi="Times New Roman" w:cs="Times New Roman"/>
            <w:color w:val="0000FF"/>
            <w:sz w:val="24"/>
            <w:szCs w:val="24"/>
          </w:rPr>
          <w:t>РД 34.20.185-94</w:t>
        </w:r>
      </w:hyperlink>
      <w:r w:rsidRPr="00494274">
        <w:rPr>
          <w:rFonts w:ascii="Times New Roman" w:hAnsi="Times New Roman" w:cs="Times New Roman"/>
          <w:sz w:val="24"/>
          <w:szCs w:val="24"/>
        </w:rPr>
        <w:t xml:space="preserve"> (в вопросах, относящихся к сельской местности).</w:t>
      </w:r>
    </w:p>
    <w:p w:rsidR="00942604" w:rsidRPr="00494274" w:rsidRDefault="00942604">
      <w:pPr>
        <w:pStyle w:val="ConsPlusNormal"/>
        <w:spacing w:before="220"/>
        <w:ind w:firstLine="540"/>
        <w:jc w:val="both"/>
        <w:rPr>
          <w:rFonts w:ascii="Times New Roman" w:hAnsi="Times New Roman" w:cs="Times New Roman"/>
          <w:sz w:val="24"/>
          <w:szCs w:val="24"/>
        </w:rPr>
      </w:pPr>
      <w:r w:rsidRPr="00494274">
        <w:rPr>
          <w:rFonts w:ascii="Times New Roman" w:hAnsi="Times New Roman" w:cs="Times New Roman"/>
          <w:sz w:val="24"/>
          <w:szCs w:val="24"/>
        </w:rPr>
        <w:t xml:space="preserve">2.4.1.7. Земельные участки (части земельных участков), используемые </w:t>
      </w:r>
      <w:r w:rsidRPr="00494274">
        <w:rPr>
          <w:rFonts w:ascii="Times New Roman" w:hAnsi="Times New Roman" w:cs="Times New Roman"/>
          <w:sz w:val="24"/>
          <w:szCs w:val="24"/>
        </w:rPr>
        <w:lastRenderedPageBreak/>
        <w:t>хозяйствующими субъектами в период строительства, реконструкции, технического перевооружения и ремонта воздушных линий электропередачи, представляют собой полосу земли по всей длине воздушной линии электропередачи, ширина которой превышает расстояние между осями крайних фаз на 2 метра с каждой стороны.</w:t>
      </w:r>
    </w:p>
    <w:p w:rsidR="00942604" w:rsidRPr="00494274" w:rsidRDefault="00942604">
      <w:pPr>
        <w:pStyle w:val="ConsPlusNormal"/>
        <w:spacing w:before="220"/>
        <w:ind w:firstLine="540"/>
        <w:jc w:val="both"/>
        <w:rPr>
          <w:rFonts w:ascii="Times New Roman" w:hAnsi="Times New Roman" w:cs="Times New Roman"/>
          <w:sz w:val="24"/>
          <w:szCs w:val="24"/>
        </w:rPr>
      </w:pPr>
      <w:r w:rsidRPr="00494274">
        <w:rPr>
          <w:rFonts w:ascii="Times New Roman" w:hAnsi="Times New Roman" w:cs="Times New Roman"/>
          <w:sz w:val="24"/>
          <w:szCs w:val="24"/>
        </w:rPr>
        <w:t xml:space="preserve">2.4.1.8. В соответствии с Земельным </w:t>
      </w:r>
      <w:hyperlink r:id="rId33" w:history="1">
        <w:r w:rsidRPr="00494274">
          <w:rPr>
            <w:rFonts w:ascii="Times New Roman" w:hAnsi="Times New Roman" w:cs="Times New Roman"/>
            <w:color w:val="0000FF"/>
            <w:sz w:val="24"/>
            <w:szCs w:val="24"/>
          </w:rPr>
          <w:t>кодексом</w:t>
        </w:r>
      </w:hyperlink>
      <w:r w:rsidRPr="00494274">
        <w:rPr>
          <w:rFonts w:ascii="Times New Roman" w:hAnsi="Times New Roman" w:cs="Times New Roman"/>
          <w:sz w:val="24"/>
          <w:szCs w:val="24"/>
        </w:rPr>
        <w:t xml:space="preserve"> Российской Федерации для обеспечения безопасного и безаварийного функционирования, безопасного обслуживания объектов электросетевого хозяйства и иных, определенных законодательством Российской Федерации об электроэнергетике, объектов электроэнергетики устанавливаются охранные зоны с особыми условиями использования земельных участков независимо от категории земель, в состав которых входят эти земельные участки.</w:t>
      </w:r>
    </w:p>
    <w:p w:rsidR="00942604" w:rsidRPr="00494274" w:rsidRDefault="00942604">
      <w:pPr>
        <w:pStyle w:val="ConsPlusNormal"/>
        <w:spacing w:before="220"/>
        <w:ind w:firstLine="540"/>
        <w:jc w:val="both"/>
        <w:rPr>
          <w:rFonts w:ascii="Times New Roman" w:hAnsi="Times New Roman" w:cs="Times New Roman"/>
          <w:sz w:val="24"/>
          <w:szCs w:val="24"/>
        </w:rPr>
      </w:pPr>
      <w:r w:rsidRPr="00494274">
        <w:rPr>
          <w:rFonts w:ascii="Times New Roman" w:hAnsi="Times New Roman" w:cs="Times New Roman"/>
          <w:sz w:val="24"/>
          <w:szCs w:val="24"/>
        </w:rPr>
        <w:t>2.4.1.9. Над подземными кабельными линиями в соответствии с действующими правилами охраны электрических сетей должны устанавливаться охранные зоны в размере площадки над кабелями:</w:t>
      </w:r>
    </w:p>
    <w:p w:rsidR="00942604" w:rsidRPr="00494274" w:rsidRDefault="00942604">
      <w:pPr>
        <w:pStyle w:val="ConsPlusNormal"/>
        <w:spacing w:before="220"/>
        <w:ind w:firstLine="540"/>
        <w:jc w:val="both"/>
        <w:rPr>
          <w:rFonts w:ascii="Times New Roman" w:hAnsi="Times New Roman" w:cs="Times New Roman"/>
          <w:sz w:val="24"/>
          <w:szCs w:val="24"/>
        </w:rPr>
      </w:pPr>
      <w:r w:rsidRPr="00494274">
        <w:rPr>
          <w:rFonts w:ascii="Times New Roman" w:hAnsi="Times New Roman" w:cs="Times New Roman"/>
          <w:sz w:val="24"/>
          <w:szCs w:val="24"/>
        </w:rPr>
        <w:t xml:space="preserve">- для кабельных линий выше 1 </w:t>
      </w:r>
      <w:proofErr w:type="spellStart"/>
      <w:r w:rsidRPr="00494274">
        <w:rPr>
          <w:rFonts w:ascii="Times New Roman" w:hAnsi="Times New Roman" w:cs="Times New Roman"/>
          <w:sz w:val="24"/>
          <w:szCs w:val="24"/>
        </w:rPr>
        <w:t>кВ</w:t>
      </w:r>
      <w:proofErr w:type="spellEnd"/>
      <w:r w:rsidRPr="00494274">
        <w:rPr>
          <w:rFonts w:ascii="Times New Roman" w:hAnsi="Times New Roman" w:cs="Times New Roman"/>
          <w:sz w:val="24"/>
          <w:szCs w:val="24"/>
        </w:rPr>
        <w:t xml:space="preserve"> - по 1 м с каждой стороны от крайних кабелей;</w:t>
      </w:r>
    </w:p>
    <w:p w:rsidR="00942604" w:rsidRPr="00494274" w:rsidRDefault="00942604">
      <w:pPr>
        <w:pStyle w:val="ConsPlusNormal"/>
        <w:spacing w:before="220"/>
        <w:ind w:firstLine="540"/>
        <w:jc w:val="both"/>
        <w:rPr>
          <w:rFonts w:ascii="Times New Roman" w:hAnsi="Times New Roman" w:cs="Times New Roman"/>
          <w:sz w:val="24"/>
          <w:szCs w:val="24"/>
        </w:rPr>
      </w:pPr>
      <w:r w:rsidRPr="00494274">
        <w:rPr>
          <w:rFonts w:ascii="Times New Roman" w:hAnsi="Times New Roman" w:cs="Times New Roman"/>
          <w:sz w:val="24"/>
          <w:szCs w:val="24"/>
        </w:rPr>
        <w:t>- при прохождении кабельных линий под тротуарами - на 0,6 м в сторону зданий, сооружений и на 1 м в сторону проезжей части улицы.</w:t>
      </w:r>
    </w:p>
    <w:p w:rsidR="00942604" w:rsidRPr="00494274" w:rsidRDefault="00942604">
      <w:pPr>
        <w:pStyle w:val="ConsPlusNormal"/>
        <w:spacing w:before="220"/>
        <w:ind w:firstLine="540"/>
        <w:jc w:val="both"/>
        <w:rPr>
          <w:rFonts w:ascii="Times New Roman" w:hAnsi="Times New Roman" w:cs="Times New Roman"/>
          <w:sz w:val="24"/>
          <w:szCs w:val="24"/>
        </w:rPr>
      </w:pPr>
      <w:r w:rsidRPr="00494274">
        <w:rPr>
          <w:rFonts w:ascii="Times New Roman" w:hAnsi="Times New Roman" w:cs="Times New Roman"/>
          <w:sz w:val="24"/>
          <w:szCs w:val="24"/>
        </w:rPr>
        <w:t>2.4.1.10. Охранные зоны кабельных линий используются с соблюдением требований правил охраны электрических сетей. Охранные зоны кабельных линий, проложенных в земле в незастроенной местности, должны быть обозначены информационными знаками. Информационные знаки следует устанавливать не реже чем через 500 м, а также в местах изменения направления кабельных линий.</w:t>
      </w:r>
    </w:p>
    <w:p w:rsidR="00942604" w:rsidRPr="00494274" w:rsidRDefault="00942604">
      <w:pPr>
        <w:pStyle w:val="ConsPlusNormal"/>
        <w:jc w:val="both"/>
        <w:rPr>
          <w:rFonts w:ascii="Times New Roman" w:hAnsi="Times New Roman" w:cs="Times New Roman"/>
          <w:sz w:val="24"/>
          <w:szCs w:val="24"/>
        </w:rPr>
      </w:pPr>
    </w:p>
    <w:p w:rsidR="00942604" w:rsidRPr="00494274" w:rsidRDefault="00942604">
      <w:pPr>
        <w:pStyle w:val="ConsPlusNormal"/>
        <w:jc w:val="center"/>
        <w:outlineLvl w:val="3"/>
        <w:rPr>
          <w:rFonts w:ascii="Times New Roman" w:hAnsi="Times New Roman" w:cs="Times New Roman"/>
          <w:sz w:val="24"/>
          <w:szCs w:val="24"/>
        </w:rPr>
      </w:pPr>
      <w:r w:rsidRPr="00494274">
        <w:rPr>
          <w:rFonts w:ascii="Times New Roman" w:hAnsi="Times New Roman" w:cs="Times New Roman"/>
          <w:sz w:val="24"/>
          <w:szCs w:val="24"/>
        </w:rPr>
        <w:t>2.4.2. Водоснабжение</w:t>
      </w:r>
    </w:p>
    <w:p w:rsidR="00942604" w:rsidRPr="00494274" w:rsidRDefault="00942604">
      <w:pPr>
        <w:pStyle w:val="ConsPlusNormal"/>
        <w:jc w:val="both"/>
        <w:rPr>
          <w:rFonts w:ascii="Times New Roman" w:hAnsi="Times New Roman" w:cs="Times New Roman"/>
          <w:sz w:val="24"/>
          <w:szCs w:val="24"/>
        </w:rPr>
      </w:pPr>
    </w:p>
    <w:p w:rsidR="00942604" w:rsidRPr="00494274" w:rsidRDefault="00942604">
      <w:pPr>
        <w:pStyle w:val="ConsPlusNormal"/>
        <w:ind w:firstLine="540"/>
        <w:jc w:val="both"/>
        <w:rPr>
          <w:rFonts w:ascii="Times New Roman" w:hAnsi="Times New Roman" w:cs="Times New Roman"/>
          <w:sz w:val="24"/>
          <w:szCs w:val="24"/>
        </w:rPr>
      </w:pPr>
      <w:r w:rsidRPr="00494274">
        <w:rPr>
          <w:rFonts w:ascii="Times New Roman" w:hAnsi="Times New Roman" w:cs="Times New Roman"/>
          <w:sz w:val="24"/>
          <w:szCs w:val="24"/>
        </w:rPr>
        <w:t>2.4.2.1. Системы водоснабжения в масштабах Майминского района Республики Алтай следует проектировать в соответствии со СП 31.13330.2012 (актуализированная редакция СНиП 2.04.02-84). Системы водоснабжения поселений в зависимости от ситуации могут быть централизованными, нецентрализованными, локальными, оборотными.</w:t>
      </w:r>
    </w:p>
    <w:p w:rsidR="00942604" w:rsidRPr="00494274" w:rsidRDefault="00942604">
      <w:pPr>
        <w:pStyle w:val="ConsPlusNormal"/>
        <w:spacing w:before="220"/>
        <w:ind w:firstLine="540"/>
        <w:jc w:val="both"/>
        <w:rPr>
          <w:rFonts w:ascii="Times New Roman" w:hAnsi="Times New Roman" w:cs="Times New Roman"/>
          <w:sz w:val="24"/>
          <w:szCs w:val="24"/>
        </w:rPr>
      </w:pPr>
      <w:r w:rsidRPr="00494274">
        <w:rPr>
          <w:rFonts w:ascii="Times New Roman" w:hAnsi="Times New Roman" w:cs="Times New Roman"/>
          <w:sz w:val="24"/>
          <w:szCs w:val="24"/>
        </w:rPr>
        <w:t>2.4.2.2. Для условий Майминского района Республики Алтай следует:</w:t>
      </w:r>
    </w:p>
    <w:p w:rsidR="00942604" w:rsidRPr="00494274" w:rsidRDefault="00942604">
      <w:pPr>
        <w:pStyle w:val="ConsPlusNormal"/>
        <w:spacing w:before="220"/>
        <w:ind w:firstLine="540"/>
        <w:jc w:val="both"/>
        <w:rPr>
          <w:rFonts w:ascii="Times New Roman" w:hAnsi="Times New Roman" w:cs="Times New Roman"/>
          <w:sz w:val="24"/>
          <w:szCs w:val="24"/>
        </w:rPr>
      </w:pPr>
      <w:r w:rsidRPr="00494274">
        <w:rPr>
          <w:rFonts w:ascii="Times New Roman" w:hAnsi="Times New Roman" w:cs="Times New Roman"/>
          <w:sz w:val="24"/>
          <w:szCs w:val="24"/>
        </w:rPr>
        <w:t>- проектировать централизованные системы водоснабжения для крупных планировочных единиц;</w:t>
      </w:r>
    </w:p>
    <w:p w:rsidR="00942604" w:rsidRPr="00494274" w:rsidRDefault="00942604">
      <w:pPr>
        <w:pStyle w:val="ConsPlusNormal"/>
        <w:spacing w:before="220"/>
        <w:ind w:firstLine="540"/>
        <w:jc w:val="both"/>
        <w:rPr>
          <w:rFonts w:ascii="Times New Roman" w:hAnsi="Times New Roman" w:cs="Times New Roman"/>
          <w:sz w:val="24"/>
          <w:szCs w:val="24"/>
        </w:rPr>
      </w:pPr>
      <w:r w:rsidRPr="00494274">
        <w:rPr>
          <w:rFonts w:ascii="Times New Roman" w:hAnsi="Times New Roman" w:cs="Times New Roman"/>
          <w:sz w:val="24"/>
          <w:szCs w:val="24"/>
        </w:rPr>
        <w:t>- при планировании развития сельских поселений, прежде всего, предусматривать реконструкцию существующих водозаборных сооружений (водозаборных скважин) и увеличение их мощности (при возможности);</w:t>
      </w:r>
    </w:p>
    <w:p w:rsidR="00942604" w:rsidRPr="00494274" w:rsidRDefault="00942604">
      <w:pPr>
        <w:pStyle w:val="ConsPlusNormal"/>
        <w:spacing w:before="220"/>
        <w:ind w:firstLine="540"/>
        <w:jc w:val="both"/>
        <w:rPr>
          <w:rFonts w:ascii="Times New Roman" w:hAnsi="Times New Roman" w:cs="Times New Roman"/>
          <w:sz w:val="24"/>
          <w:szCs w:val="24"/>
        </w:rPr>
      </w:pPr>
      <w:r w:rsidRPr="00494274">
        <w:rPr>
          <w:rFonts w:ascii="Times New Roman" w:hAnsi="Times New Roman" w:cs="Times New Roman"/>
          <w:sz w:val="24"/>
          <w:szCs w:val="24"/>
        </w:rPr>
        <w:t>- рассматривать целесообразность устройства для поливки приусадебных участков отдельных сезонных водопроводов с использованием местных источников и оросительных систем, непригодных в качестве источника хозяйственно-питьевого водоснабжения.</w:t>
      </w:r>
    </w:p>
    <w:p w:rsidR="00942604" w:rsidRPr="00494274" w:rsidRDefault="00942604">
      <w:pPr>
        <w:pStyle w:val="ConsPlusNormal"/>
        <w:spacing w:before="220"/>
        <w:ind w:firstLine="540"/>
        <w:jc w:val="both"/>
        <w:rPr>
          <w:rFonts w:ascii="Times New Roman" w:hAnsi="Times New Roman" w:cs="Times New Roman"/>
          <w:sz w:val="24"/>
          <w:szCs w:val="24"/>
        </w:rPr>
      </w:pPr>
      <w:r w:rsidRPr="00494274">
        <w:rPr>
          <w:rFonts w:ascii="Times New Roman" w:hAnsi="Times New Roman" w:cs="Times New Roman"/>
          <w:sz w:val="24"/>
          <w:szCs w:val="24"/>
        </w:rPr>
        <w:t xml:space="preserve">2.4.2.3. Расчет систем водоснабжения, в том числе выбор источников хозяйственно-питьевого и производственного водоснабжения, размещение водозаборных и других сооружений системы водоснабжения следует производить в соответствии с требованиями СНиП 2.04.01-85* (СП 30.13330.2012), СП 31.13330.2012, </w:t>
      </w:r>
      <w:hyperlink r:id="rId34" w:history="1">
        <w:r w:rsidRPr="00494274">
          <w:rPr>
            <w:rFonts w:ascii="Times New Roman" w:hAnsi="Times New Roman" w:cs="Times New Roman"/>
            <w:color w:val="0000FF"/>
            <w:sz w:val="24"/>
            <w:szCs w:val="24"/>
          </w:rPr>
          <w:t>СанПиН 2.1.4.1074-01</w:t>
        </w:r>
      </w:hyperlink>
      <w:r w:rsidRPr="00494274">
        <w:rPr>
          <w:rFonts w:ascii="Times New Roman" w:hAnsi="Times New Roman" w:cs="Times New Roman"/>
          <w:sz w:val="24"/>
          <w:szCs w:val="24"/>
        </w:rPr>
        <w:t xml:space="preserve">, </w:t>
      </w:r>
      <w:hyperlink r:id="rId35" w:history="1">
        <w:r w:rsidRPr="00494274">
          <w:rPr>
            <w:rFonts w:ascii="Times New Roman" w:hAnsi="Times New Roman" w:cs="Times New Roman"/>
            <w:color w:val="0000FF"/>
            <w:sz w:val="24"/>
            <w:szCs w:val="24"/>
          </w:rPr>
          <w:t xml:space="preserve">СанПиН </w:t>
        </w:r>
        <w:r w:rsidRPr="00494274">
          <w:rPr>
            <w:rFonts w:ascii="Times New Roman" w:hAnsi="Times New Roman" w:cs="Times New Roman"/>
            <w:color w:val="0000FF"/>
            <w:sz w:val="24"/>
            <w:szCs w:val="24"/>
          </w:rPr>
          <w:lastRenderedPageBreak/>
          <w:t>2.1.4.1110-02</w:t>
        </w:r>
      </w:hyperlink>
      <w:r w:rsidRPr="00494274">
        <w:rPr>
          <w:rFonts w:ascii="Times New Roman" w:hAnsi="Times New Roman" w:cs="Times New Roman"/>
          <w:sz w:val="24"/>
          <w:szCs w:val="24"/>
        </w:rPr>
        <w:t xml:space="preserve">, </w:t>
      </w:r>
      <w:hyperlink r:id="rId36" w:history="1">
        <w:r w:rsidRPr="00494274">
          <w:rPr>
            <w:rFonts w:ascii="Times New Roman" w:hAnsi="Times New Roman" w:cs="Times New Roman"/>
            <w:color w:val="0000FF"/>
            <w:sz w:val="24"/>
            <w:szCs w:val="24"/>
          </w:rPr>
          <w:t>СанПиН 2.1.4.1175-02</w:t>
        </w:r>
      </w:hyperlink>
      <w:r w:rsidRPr="00494274">
        <w:rPr>
          <w:rFonts w:ascii="Times New Roman" w:hAnsi="Times New Roman" w:cs="Times New Roman"/>
          <w:sz w:val="24"/>
          <w:szCs w:val="24"/>
        </w:rPr>
        <w:t>.</w:t>
      </w:r>
    </w:p>
    <w:p w:rsidR="00942604" w:rsidRPr="00494274" w:rsidRDefault="00942604">
      <w:pPr>
        <w:pStyle w:val="ConsPlusNormal"/>
        <w:spacing w:before="220"/>
        <w:ind w:firstLine="540"/>
        <w:jc w:val="both"/>
        <w:rPr>
          <w:rFonts w:ascii="Times New Roman" w:hAnsi="Times New Roman" w:cs="Times New Roman"/>
          <w:sz w:val="24"/>
          <w:szCs w:val="24"/>
        </w:rPr>
      </w:pPr>
      <w:r w:rsidRPr="00494274">
        <w:rPr>
          <w:rFonts w:ascii="Times New Roman" w:hAnsi="Times New Roman" w:cs="Times New Roman"/>
          <w:sz w:val="24"/>
          <w:szCs w:val="24"/>
        </w:rPr>
        <w:t>2.4.2.4. Для расчетов систем водоснабжения сельских поселений расчетное среднесуточное водопотребление принимается (при согласовании с администрацией поселений) как сумма расходов воды на хозяйственно-бытовые нужды и нужды промышленных предприятий с учетом расхода воды на поливку. Для ориентировочного учета прочих потребителей в расчет удельного показателя вводится позиция "неучтенные расходы".</w:t>
      </w:r>
    </w:p>
    <w:p w:rsidR="00942604" w:rsidRPr="00494274" w:rsidRDefault="00942604">
      <w:pPr>
        <w:pStyle w:val="ConsPlusNormal"/>
        <w:spacing w:before="220"/>
        <w:ind w:firstLine="540"/>
        <w:jc w:val="both"/>
        <w:rPr>
          <w:rFonts w:ascii="Times New Roman" w:hAnsi="Times New Roman" w:cs="Times New Roman"/>
          <w:sz w:val="24"/>
          <w:szCs w:val="24"/>
        </w:rPr>
      </w:pPr>
      <w:r w:rsidRPr="00494274">
        <w:rPr>
          <w:rFonts w:ascii="Times New Roman" w:hAnsi="Times New Roman" w:cs="Times New Roman"/>
          <w:sz w:val="24"/>
          <w:szCs w:val="24"/>
        </w:rPr>
        <w:t>2.4.2.5. Выбор источника водоснабжения должен быть обоснован результатами топографических, гидрологических, гидрогеологических, гидрохимических, гидробиологических и других изысканий и санитарных обследований.</w:t>
      </w:r>
    </w:p>
    <w:p w:rsidR="00942604" w:rsidRPr="00494274" w:rsidRDefault="00942604">
      <w:pPr>
        <w:pStyle w:val="ConsPlusNormal"/>
        <w:spacing w:before="220"/>
        <w:ind w:firstLine="540"/>
        <w:jc w:val="both"/>
        <w:rPr>
          <w:rFonts w:ascii="Times New Roman" w:hAnsi="Times New Roman" w:cs="Times New Roman"/>
          <w:sz w:val="24"/>
          <w:szCs w:val="24"/>
        </w:rPr>
      </w:pPr>
      <w:r w:rsidRPr="00494274">
        <w:rPr>
          <w:rFonts w:ascii="Times New Roman" w:hAnsi="Times New Roman" w:cs="Times New Roman"/>
          <w:sz w:val="24"/>
          <w:szCs w:val="24"/>
        </w:rPr>
        <w:t xml:space="preserve">2.4.2.6. В качестве источника водоснабжения следует, в первую очередь, рассматривать подземные воды (водоносные пласты, </w:t>
      </w:r>
      <w:proofErr w:type="spellStart"/>
      <w:r w:rsidRPr="00494274">
        <w:rPr>
          <w:rFonts w:ascii="Times New Roman" w:hAnsi="Times New Roman" w:cs="Times New Roman"/>
          <w:sz w:val="24"/>
          <w:szCs w:val="24"/>
        </w:rPr>
        <w:t>подрусловые</w:t>
      </w:r>
      <w:proofErr w:type="spellEnd"/>
      <w:r w:rsidRPr="00494274">
        <w:rPr>
          <w:rFonts w:ascii="Times New Roman" w:hAnsi="Times New Roman" w:cs="Times New Roman"/>
          <w:sz w:val="24"/>
          <w:szCs w:val="24"/>
        </w:rPr>
        <w:t xml:space="preserve"> и другие воды).</w:t>
      </w:r>
    </w:p>
    <w:p w:rsidR="00942604" w:rsidRPr="00494274" w:rsidRDefault="00942604">
      <w:pPr>
        <w:pStyle w:val="ConsPlusNormal"/>
        <w:spacing w:before="220"/>
        <w:ind w:firstLine="540"/>
        <w:jc w:val="both"/>
        <w:rPr>
          <w:rFonts w:ascii="Times New Roman" w:hAnsi="Times New Roman" w:cs="Times New Roman"/>
          <w:sz w:val="24"/>
          <w:szCs w:val="24"/>
        </w:rPr>
      </w:pPr>
      <w:r w:rsidRPr="00494274">
        <w:rPr>
          <w:rFonts w:ascii="Times New Roman" w:hAnsi="Times New Roman" w:cs="Times New Roman"/>
          <w:sz w:val="24"/>
          <w:szCs w:val="24"/>
        </w:rPr>
        <w:t>В системе водоснабжения допускается использование нескольких источников с различными гидрологическими и гидрогеологическими характеристиками. При этом использование подземных вод питьевого качества для нужд, не связанных с хозяйственно-питьевым водоснабжением, не допускается.</w:t>
      </w:r>
    </w:p>
    <w:p w:rsidR="00942604" w:rsidRPr="00494274" w:rsidRDefault="00942604">
      <w:pPr>
        <w:pStyle w:val="ConsPlusNormal"/>
        <w:spacing w:before="220"/>
        <w:ind w:firstLine="540"/>
        <w:jc w:val="both"/>
        <w:rPr>
          <w:rFonts w:ascii="Times New Roman" w:hAnsi="Times New Roman" w:cs="Times New Roman"/>
          <w:sz w:val="24"/>
          <w:szCs w:val="24"/>
        </w:rPr>
      </w:pPr>
      <w:r w:rsidRPr="00494274">
        <w:rPr>
          <w:rFonts w:ascii="Times New Roman" w:hAnsi="Times New Roman" w:cs="Times New Roman"/>
          <w:sz w:val="24"/>
          <w:szCs w:val="24"/>
        </w:rPr>
        <w:t>2.4.2.7. Для производственного водоснабжения промышленных предприятий следует рассматривать возможность использования очищенных сточных вод или использование воды по замкнутому циклу.</w:t>
      </w:r>
    </w:p>
    <w:p w:rsidR="00942604" w:rsidRPr="00494274" w:rsidRDefault="00942604">
      <w:pPr>
        <w:pStyle w:val="ConsPlusNormal"/>
        <w:spacing w:before="220"/>
        <w:ind w:firstLine="540"/>
        <w:jc w:val="both"/>
        <w:rPr>
          <w:rFonts w:ascii="Times New Roman" w:hAnsi="Times New Roman" w:cs="Times New Roman"/>
          <w:sz w:val="24"/>
          <w:szCs w:val="24"/>
        </w:rPr>
      </w:pPr>
      <w:r w:rsidRPr="00494274">
        <w:rPr>
          <w:rFonts w:ascii="Times New Roman" w:hAnsi="Times New Roman" w:cs="Times New Roman"/>
          <w:sz w:val="24"/>
          <w:szCs w:val="24"/>
        </w:rPr>
        <w:t>2.4.2.8. Водозаборы подземных вод должны располагаться вне территории промышленных предприятий и жилой застройки. Расположение на территории промышленного предприятия или жилой застройки возможно лишь при соответствующем обосновании (отсутствии других альтернативных вариантов).</w:t>
      </w:r>
    </w:p>
    <w:p w:rsidR="00942604" w:rsidRPr="00494274" w:rsidRDefault="00942604">
      <w:pPr>
        <w:pStyle w:val="ConsPlusNormal"/>
        <w:spacing w:before="220"/>
        <w:ind w:firstLine="540"/>
        <w:jc w:val="both"/>
        <w:rPr>
          <w:rFonts w:ascii="Times New Roman" w:hAnsi="Times New Roman" w:cs="Times New Roman"/>
          <w:sz w:val="24"/>
          <w:szCs w:val="24"/>
        </w:rPr>
      </w:pPr>
      <w:r w:rsidRPr="00494274">
        <w:rPr>
          <w:rFonts w:ascii="Times New Roman" w:hAnsi="Times New Roman" w:cs="Times New Roman"/>
          <w:sz w:val="24"/>
          <w:szCs w:val="24"/>
        </w:rPr>
        <w:t xml:space="preserve">2.4.2.9. </w:t>
      </w:r>
      <w:proofErr w:type="gramStart"/>
      <w:r w:rsidRPr="00494274">
        <w:rPr>
          <w:rFonts w:ascii="Times New Roman" w:hAnsi="Times New Roman" w:cs="Times New Roman"/>
          <w:sz w:val="24"/>
          <w:szCs w:val="24"/>
        </w:rPr>
        <w:t>При использовании вод для хозяйственно-бытовых нужд должны проводиться мероприятия по водоподготовке, в том числе осветление и обесцвечивание, обеззараживание, специальная обработка для удаления органических веществ и солей и окислов металлов, стабилизационная обработка для защиты водопроводных труб и оборудования от коррозии и образования отложений, обезжелезивание, фторирование, очистка от марганца, фтора и сероводорода, умягчение воды.</w:t>
      </w:r>
      <w:proofErr w:type="gramEnd"/>
    </w:p>
    <w:p w:rsidR="00942604" w:rsidRPr="00494274" w:rsidRDefault="00942604">
      <w:pPr>
        <w:pStyle w:val="ConsPlusNormal"/>
        <w:spacing w:before="220"/>
        <w:ind w:firstLine="540"/>
        <w:jc w:val="both"/>
        <w:rPr>
          <w:rFonts w:ascii="Times New Roman" w:hAnsi="Times New Roman" w:cs="Times New Roman"/>
          <w:sz w:val="24"/>
          <w:szCs w:val="24"/>
        </w:rPr>
      </w:pPr>
      <w:r w:rsidRPr="00494274">
        <w:rPr>
          <w:rFonts w:ascii="Times New Roman" w:hAnsi="Times New Roman" w:cs="Times New Roman"/>
          <w:sz w:val="24"/>
          <w:szCs w:val="24"/>
        </w:rPr>
        <w:t>2.4.2.10. Коммуникации станций водоподготовки следует рассчитывать на возможность пропуска расхода воды на 20 - 30 процентов больше расчетного потребления.</w:t>
      </w:r>
    </w:p>
    <w:p w:rsidR="00942604" w:rsidRPr="00494274" w:rsidRDefault="00942604">
      <w:pPr>
        <w:pStyle w:val="ConsPlusNormal"/>
        <w:spacing w:before="220"/>
        <w:ind w:firstLine="540"/>
        <w:jc w:val="both"/>
        <w:rPr>
          <w:rFonts w:ascii="Times New Roman" w:hAnsi="Times New Roman" w:cs="Times New Roman"/>
          <w:sz w:val="24"/>
          <w:szCs w:val="24"/>
        </w:rPr>
      </w:pPr>
      <w:r w:rsidRPr="00494274">
        <w:rPr>
          <w:rFonts w:ascii="Times New Roman" w:hAnsi="Times New Roman" w:cs="Times New Roman"/>
          <w:sz w:val="24"/>
          <w:szCs w:val="24"/>
        </w:rPr>
        <w:t>2.4.2.11. Водоводы и водопроводные сети в населенных пунктах следует проектировать с уклоном не менее 0,001 по направлению к выпуску. Водопроводные сети должны быть кольцевыми. Тупиковые линии водопроводов допускается применять:</w:t>
      </w:r>
    </w:p>
    <w:p w:rsidR="00942604" w:rsidRPr="00494274" w:rsidRDefault="00942604">
      <w:pPr>
        <w:pStyle w:val="ConsPlusNormal"/>
        <w:spacing w:before="220"/>
        <w:ind w:firstLine="540"/>
        <w:jc w:val="both"/>
        <w:rPr>
          <w:rFonts w:ascii="Times New Roman" w:hAnsi="Times New Roman" w:cs="Times New Roman"/>
          <w:sz w:val="24"/>
          <w:szCs w:val="24"/>
        </w:rPr>
      </w:pPr>
      <w:r w:rsidRPr="00494274">
        <w:rPr>
          <w:rFonts w:ascii="Times New Roman" w:hAnsi="Times New Roman" w:cs="Times New Roman"/>
          <w:sz w:val="24"/>
          <w:szCs w:val="24"/>
        </w:rPr>
        <w:t>- для подачи воды на производственные нужды - при допустимости перерыва в водоснабжении на время ликвидации аварии;</w:t>
      </w:r>
    </w:p>
    <w:p w:rsidR="00942604" w:rsidRPr="00494274" w:rsidRDefault="00942604">
      <w:pPr>
        <w:pStyle w:val="ConsPlusNormal"/>
        <w:spacing w:before="220"/>
        <w:ind w:firstLine="540"/>
        <w:jc w:val="both"/>
        <w:rPr>
          <w:rFonts w:ascii="Times New Roman" w:hAnsi="Times New Roman" w:cs="Times New Roman"/>
          <w:sz w:val="24"/>
          <w:szCs w:val="24"/>
        </w:rPr>
      </w:pPr>
      <w:r w:rsidRPr="00494274">
        <w:rPr>
          <w:rFonts w:ascii="Times New Roman" w:hAnsi="Times New Roman" w:cs="Times New Roman"/>
          <w:sz w:val="24"/>
          <w:szCs w:val="24"/>
        </w:rPr>
        <w:t>- для подачи воды на хозяйственно-питьевые нужды - при диаметре труб не более 100 мм;</w:t>
      </w:r>
    </w:p>
    <w:p w:rsidR="00942604" w:rsidRPr="00494274" w:rsidRDefault="00942604">
      <w:pPr>
        <w:pStyle w:val="ConsPlusNormal"/>
        <w:spacing w:before="220"/>
        <w:ind w:firstLine="540"/>
        <w:jc w:val="both"/>
        <w:rPr>
          <w:rFonts w:ascii="Times New Roman" w:hAnsi="Times New Roman" w:cs="Times New Roman"/>
          <w:sz w:val="24"/>
          <w:szCs w:val="24"/>
        </w:rPr>
      </w:pPr>
      <w:r w:rsidRPr="00494274">
        <w:rPr>
          <w:rFonts w:ascii="Times New Roman" w:hAnsi="Times New Roman" w:cs="Times New Roman"/>
          <w:sz w:val="24"/>
          <w:szCs w:val="24"/>
        </w:rPr>
        <w:t>- для подачи воды на противопожарные или на хозяйственно-противопожарные нужды независимо от расхода воды на пожаротушение - при длине линий не более 200 м.</w:t>
      </w:r>
    </w:p>
    <w:p w:rsidR="00942604" w:rsidRPr="00494274" w:rsidRDefault="00942604">
      <w:pPr>
        <w:pStyle w:val="ConsPlusNormal"/>
        <w:spacing w:before="220"/>
        <w:ind w:firstLine="540"/>
        <w:jc w:val="both"/>
        <w:rPr>
          <w:rFonts w:ascii="Times New Roman" w:hAnsi="Times New Roman" w:cs="Times New Roman"/>
          <w:sz w:val="24"/>
          <w:szCs w:val="24"/>
        </w:rPr>
      </w:pPr>
      <w:r w:rsidRPr="00494274">
        <w:rPr>
          <w:rFonts w:ascii="Times New Roman" w:hAnsi="Times New Roman" w:cs="Times New Roman"/>
          <w:sz w:val="24"/>
          <w:szCs w:val="24"/>
        </w:rPr>
        <w:t xml:space="preserve">Кольцевание наружных водопроводных сетей внутренними водопроводными сетями </w:t>
      </w:r>
      <w:r w:rsidRPr="00494274">
        <w:rPr>
          <w:rFonts w:ascii="Times New Roman" w:hAnsi="Times New Roman" w:cs="Times New Roman"/>
          <w:sz w:val="24"/>
          <w:szCs w:val="24"/>
        </w:rPr>
        <w:lastRenderedPageBreak/>
        <w:t>зданий и сооружений не допускается.</w:t>
      </w:r>
    </w:p>
    <w:p w:rsidR="00942604" w:rsidRPr="00494274" w:rsidRDefault="00942604">
      <w:pPr>
        <w:pStyle w:val="ConsPlusNormal"/>
        <w:spacing w:before="220"/>
        <w:ind w:firstLine="540"/>
        <w:jc w:val="both"/>
        <w:rPr>
          <w:rFonts w:ascii="Times New Roman" w:hAnsi="Times New Roman" w:cs="Times New Roman"/>
          <w:sz w:val="24"/>
          <w:szCs w:val="24"/>
        </w:rPr>
      </w:pPr>
      <w:r w:rsidRPr="00494274">
        <w:rPr>
          <w:rFonts w:ascii="Times New Roman" w:hAnsi="Times New Roman" w:cs="Times New Roman"/>
          <w:sz w:val="24"/>
          <w:szCs w:val="24"/>
        </w:rPr>
        <w:t xml:space="preserve">2.4.2.12. Соединение сетей хозяйственно-питьевых водопроводов с сетями водопроводов, подающих воду </w:t>
      </w:r>
      <w:proofErr w:type="spellStart"/>
      <w:r w:rsidRPr="00494274">
        <w:rPr>
          <w:rFonts w:ascii="Times New Roman" w:hAnsi="Times New Roman" w:cs="Times New Roman"/>
          <w:sz w:val="24"/>
          <w:szCs w:val="24"/>
        </w:rPr>
        <w:t>непитьевого</w:t>
      </w:r>
      <w:proofErr w:type="spellEnd"/>
      <w:r w:rsidRPr="00494274">
        <w:rPr>
          <w:rFonts w:ascii="Times New Roman" w:hAnsi="Times New Roman" w:cs="Times New Roman"/>
          <w:sz w:val="24"/>
          <w:szCs w:val="24"/>
        </w:rPr>
        <w:t xml:space="preserve"> качества, не допускается.</w:t>
      </w:r>
    </w:p>
    <w:p w:rsidR="00942604" w:rsidRPr="00494274" w:rsidRDefault="00942604">
      <w:pPr>
        <w:pStyle w:val="ConsPlusNormal"/>
        <w:spacing w:before="220"/>
        <w:ind w:firstLine="540"/>
        <w:jc w:val="both"/>
        <w:rPr>
          <w:rFonts w:ascii="Times New Roman" w:hAnsi="Times New Roman" w:cs="Times New Roman"/>
          <w:sz w:val="24"/>
          <w:szCs w:val="24"/>
        </w:rPr>
      </w:pPr>
      <w:r w:rsidRPr="00494274">
        <w:rPr>
          <w:rFonts w:ascii="Times New Roman" w:hAnsi="Times New Roman" w:cs="Times New Roman"/>
          <w:sz w:val="24"/>
          <w:szCs w:val="24"/>
        </w:rPr>
        <w:t>2.4.2.13. Для резервуаров и баков водонапорных башен должна предусматриваться возможность отбора воды автоцистернами и пожарными машинами.</w:t>
      </w:r>
    </w:p>
    <w:p w:rsidR="00942604" w:rsidRPr="00494274" w:rsidRDefault="00942604">
      <w:pPr>
        <w:pStyle w:val="ConsPlusNormal"/>
        <w:spacing w:before="220"/>
        <w:ind w:firstLine="540"/>
        <w:jc w:val="both"/>
        <w:rPr>
          <w:rFonts w:ascii="Times New Roman" w:hAnsi="Times New Roman" w:cs="Times New Roman"/>
          <w:sz w:val="24"/>
          <w:szCs w:val="24"/>
        </w:rPr>
      </w:pPr>
      <w:r w:rsidRPr="00494274">
        <w:rPr>
          <w:rFonts w:ascii="Times New Roman" w:hAnsi="Times New Roman" w:cs="Times New Roman"/>
          <w:sz w:val="24"/>
          <w:szCs w:val="24"/>
        </w:rPr>
        <w:t>2.4.2.14. Пожарные резервуары или водоемы следует размещать при условии обслуживания ими зданий, находящихся в радиусе:</w:t>
      </w:r>
    </w:p>
    <w:p w:rsidR="00942604" w:rsidRPr="00494274" w:rsidRDefault="00942604">
      <w:pPr>
        <w:pStyle w:val="ConsPlusNormal"/>
        <w:spacing w:before="220"/>
        <w:ind w:firstLine="540"/>
        <w:jc w:val="both"/>
        <w:rPr>
          <w:rFonts w:ascii="Times New Roman" w:hAnsi="Times New Roman" w:cs="Times New Roman"/>
          <w:sz w:val="24"/>
          <w:szCs w:val="24"/>
        </w:rPr>
      </w:pPr>
      <w:r w:rsidRPr="00494274">
        <w:rPr>
          <w:rFonts w:ascii="Times New Roman" w:hAnsi="Times New Roman" w:cs="Times New Roman"/>
          <w:sz w:val="24"/>
          <w:szCs w:val="24"/>
        </w:rPr>
        <w:t>- при наличии автонасосов - 200 м;</w:t>
      </w:r>
    </w:p>
    <w:p w:rsidR="00942604" w:rsidRPr="00494274" w:rsidRDefault="00942604">
      <w:pPr>
        <w:pStyle w:val="ConsPlusNormal"/>
        <w:spacing w:before="220"/>
        <w:ind w:firstLine="540"/>
        <w:jc w:val="both"/>
        <w:rPr>
          <w:rFonts w:ascii="Times New Roman" w:hAnsi="Times New Roman" w:cs="Times New Roman"/>
          <w:sz w:val="24"/>
          <w:szCs w:val="24"/>
        </w:rPr>
      </w:pPr>
      <w:r w:rsidRPr="00494274">
        <w:rPr>
          <w:rFonts w:ascii="Times New Roman" w:hAnsi="Times New Roman" w:cs="Times New Roman"/>
          <w:sz w:val="24"/>
          <w:szCs w:val="24"/>
        </w:rPr>
        <w:t>- при наличии мотопомп - 100 м.</w:t>
      </w:r>
    </w:p>
    <w:p w:rsidR="00942604" w:rsidRPr="00494274" w:rsidRDefault="00942604">
      <w:pPr>
        <w:pStyle w:val="ConsPlusNormal"/>
        <w:spacing w:before="220"/>
        <w:ind w:firstLine="540"/>
        <w:jc w:val="both"/>
        <w:rPr>
          <w:rFonts w:ascii="Times New Roman" w:hAnsi="Times New Roman" w:cs="Times New Roman"/>
          <w:sz w:val="24"/>
          <w:szCs w:val="24"/>
        </w:rPr>
      </w:pPr>
      <w:r w:rsidRPr="00494274">
        <w:rPr>
          <w:rFonts w:ascii="Times New Roman" w:hAnsi="Times New Roman" w:cs="Times New Roman"/>
          <w:sz w:val="24"/>
          <w:szCs w:val="24"/>
        </w:rPr>
        <w:t>К пожарным резервуарам, водоемам и приемным колодцам должен быть обеспечен свободный подъезд пожарных машин. У мест расположения пожарных резервуаров и водоемов должны быть предусмотрены указатели.</w:t>
      </w:r>
    </w:p>
    <w:p w:rsidR="00942604" w:rsidRPr="00494274" w:rsidRDefault="00942604">
      <w:pPr>
        <w:pStyle w:val="ConsPlusNormal"/>
        <w:spacing w:before="220"/>
        <w:ind w:firstLine="540"/>
        <w:jc w:val="both"/>
        <w:rPr>
          <w:rFonts w:ascii="Times New Roman" w:hAnsi="Times New Roman" w:cs="Times New Roman"/>
          <w:sz w:val="24"/>
          <w:szCs w:val="24"/>
        </w:rPr>
      </w:pPr>
      <w:r w:rsidRPr="00494274">
        <w:rPr>
          <w:rFonts w:ascii="Times New Roman" w:hAnsi="Times New Roman" w:cs="Times New Roman"/>
          <w:sz w:val="24"/>
          <w:szCs w:val="24"/>
        </w:rPr>
        <w:t>2.4.2.15. Допускается не предусматривать противопожарное водоснабжение:</w:t>
      </w:r>
    </w:p>
    <w:p w:rsidR="00942604" w:rsidRPr="00494274" w:rsidRDefault="00942604">
      <w:pPr>
        <w:pStyle w:val="ConsPlusNormal"/>
        <w:spacing w:before="220"/>
        <w:ind w:firstLine="540"/>
        <w:jc w:val="both"/>
        <w:rPr>
          <w:rFonts w:ascii="Times New Roman" w:hAnsi="Times New Roman" w:cs="Times New Roman"/>
          <w:sz w:val="24"/>
          <w:szCs w:val="24"/>
        </w:rPr>
      </w:pPr>
      <w:r w:rsidRPr="00494274">
        <w:rPr>
          <w:rFonts w:ascii="Times New Roman" w:hAnsi="Times New Roman" w:cs="Times New Roman"/>
          <w:sz w:val="24"/>
          <w:szCs w:val="24"/>
        </w:rPr>
        <w:t>- для производственных зданий I и II степеней огнестойкости объемом до 1000 куб. м (за исключением зданий с металлическими незащищенными или деревянными несущими конструкциями, а также с полимерным утеплителем объемом до 250 куб. м) с производствами категории</w:t>
      </w:r>
      <w:proofErr w:type="gramStart"/>
      <w:r w:rsidRPr="00494274">
        <w:rPr>
          <w:rFonts w:ascii="Times New Roman" w:hAnsi="Times New Roman" w:cs="Times New Roman"/>
          <w:sz w:val="24"/>
          <w:szCs w:val="24"/>
        </w:rPr>
        <w:t xml:space="preserve"> Д</w:t>
      </w:r>
      <w:proofErr w:type="gramEnd"/>
      <w:r w:rsidRPr="00494274">
        <w:rPr>
          <w:rFonts w:ascii="Times New Roman" w:hAnsi="Times New Roman" w:cs="Times New Roman"/>
          <w:sz w:val="24"/>
          <w:szCs w:val="24"/>
        </w:rPr>
        <w:t>;</w:t>
      </w:r>
    </w:p>
    <w:p w:rsidR="00942604" w:rsidRPr="00494274" w:rsidRDefault="00942604">
      <w:pPr>
        <w:pStyle w:val="ConsPlusNormal"/>
        <w:spacing w:before="220"/>
        <w:ind w:firstLine="540"/>
        <w:jc w:val="both"/>
        <w:rPr>
          <w:rFonts w:ascii="Times New Roman" w:hAnsi="Times New Roman" w:cs="Times New Roman"/>
          <w:sz w:val="24"/>
          <w:szCs w:val="24"/>
        </w:rPr>
      </w:pPr>
      <w:r w:rsidRPr="00494274">
        <w:rPr>
          <w:rFonts w:ascii="Times New Roman" w:hAnsi="Times New Roman" w:cs="Times New Roman"/>
          <w:sz w:val="24"/>
          <w:szCs w:val="24"/>
        </w:rPr>
        <w:t>- для сезонных универсальных приемозаготовительных пунктов сельскохозяйственных продуктов при объеме зданий до 1000 куб. м;</w:t>
      </w:r>
    </w:p>
    <w:p w:rsidR="00942604" w:rsidRPr="00494274" w:rsidRDefault="00942604">
      <w:pPr>
        <w:pStyle w:val="ConsPlusNormal"/>
        <w:spacing w:before="220"/>
        <w:ind w:firstLine="540"/>
        <w:jc w:val="both"/>
        <w:rPr>
          <w:rFonts w:ascii="Times New Roman" w:hAnsi="Times New Roman" w:cs="Times New Roman"/>
          <w:sz w:val="24"/>
          <w:szCs w:val="24"/>
        </w:rPr>
      </w:pPr>
      <w:r w:rsidRPr="00494274">
        <w:rPr>
          <w:rFonts w:ascii="Times New Roman" w:hAnsi="Times New Roman" w:cs="Times New Roman"/>
          <w:sz w:val="24"/>
          <w:szCs w:val="24"/>
        </w:rPr>
        <w:t>- зданий складов сгораемых материалов и несгораемых материалов в сгораемой упаковке площадью до 50 кв. м.</w:t>
      </w:r>
    </w:p>
    <w:p w:rsidR="00942604" w:rsidRPr="00494274" w:rsidRDefault="00942604">
      <w:pPr>
        <w:pStyle w:val="ConsPlusNormal"/>
        <w:spacing w:before="220"/>
        <w:ind w:firstLine="540"/>
        <w:jc w:val="both"/>
        <w:rPr>
          <w:rFonts w:ascii="Times New Roman" w:hAnsi="Times New Roman" w:cs="Times New Roman"/>
          <w:sz w:val="24"/>
          <w:szCs w:val="24"/>
        </w:rPr>
      </w:pPr>
      <w:r w:rsidRPr="00494274">
        <w:rPr>
          <w:rFonts w:ascii="Times New Roman" w:hAnsi="Times New Roman" w:cs="Times New Roman"/>
          <w:sz w:val="24"/>
          <w:szCs w:val="24"/>
        </w:rPr>
        <w:t xml:space="preserve">2.4.2.16. </w:t>
      </w:r>
      <w:proofErr w:type="gramStart"/>
      <w:r w:rsidRPr="00494274">
        <w:rPr>
          <w:rFonts w:ascii="Times New Roman" w:hAnsi="Times New Roman" w:cs="Times New Roman"/>
          <w:sz w:val="24"/>
          <w:szCs w:val="24"/>
        </w:rPr>
        <w:t>Для площадок станций водоподготовки, насосных станций, резервуаров и водонапорных башен с зонами санитарной охраны первого пояса следует принимать глухое ограждение высотой 2,5 м. Допускается предусматривать ограждение на высоту 2 м - глухое и на 0,5 м - из колючей проволоки или металлической сетки, при этом во всех случаях должна предусматриваться колючая проволока в 4 - 5 нитей на кронштейнах с внутренней стороны ограждения</w:t>
      </w:r>
      <w:proofErr w:type="gramEnd"/>
      <w:r w:rsidRPr="00494274">
        <w:rPr>
          <w:rFonts w:ascii="Times New Roman" w:hAnsi="Times New Roman" w:cs="Times New Roman"/>
          <w:sz w:val="24"/>
          <w:szCs w:val="24"/>
        </w:rPr>
        <w:t>.</w:t>
      </w:r>
    </w:p>
    <w:p w:rsidR="00942604" w:rsidRPr="00494274" w:rsidRDefault="00942604">
      <w:pPr>
        <w:pStyle w:val="ConsPlusNormal"/>
        <w:spacing w:before="220"/>
        <w:ind w:firstLine="540"/>
        <w:jc w:val="both"/>
        <w:rPr>
          <w:rFonts w:ascii="Times New Roman" w:hAnsi="Times New Roman" w:cs="Times New Roman"/>
          <w:sz w:val="24"/>
          <w:szCs w:val="24"/>
        </w:rPr>
      </w:pPr>
      <w:r w:rsidRPr="00494274">
        <w:rPr>
          <w:rFonts w:ascii="Times New Roman" w:hAnsi="Times New Roman" w:cs="Times New Roman"/>
          <w:sz w:val="24"/>
          <w:szCs w:val="24"/>
        </w:rPr>
        <w:t>Примыкание к ограждению строений, кроме проходных и административно-бытовых зданий, не допускается.</w:t>
      </w:r>
    </w:p>
    <w:p w:rsidR="00942604" w:rsidRPr="00494274" w:rsidRDefault="00942604">
      <w:pPr>
        <w:pStyle w:val="ConsPlusNormal"/>
        <w:spacing w:before="220"/>
        <w:ind w:firstLine="540"/>
        <w:jc w:val="both"/>
        <w:rPr>
          <w:rFonts w:ascii="Times New Roman" w:hAnsi="Times New Roman" w:cs="Times New Roman"/>
          <w:sz w:val="24"/>
          <w:szCs w:val="24"/>
        </w:rPr>
      </w:pPr>
      <w:r w:rsidRPr="00494274">
        <w:rPr>
          <w:rFonts w:ascii="Times New Roman" w:hAnsi="Times New Roman" w:cs="Times New Roman"/>
          <w:sz w:val="24"/>
          <w:szCs w:val="24"/>
        </w:rPr>
        <w:t>2.4.2.17. В проектах хозяйственно-питьевых и объединенных производственно-питьевых водопроводов необходимо предусматривать зоны санитарной охраны.</w:t>
      </w:r>
    </w:p>
    <w:p w:rsidR="00942604" w:rsidRPr="00494274" w:rsidRDefault="00942604">
      <w:pPr>
        <w:pStyle w:val="ConsPlusNormal"/>
        <w:spacing w:before="220"/>
        <w:ind w:firstLine="540"/>
        <w:jc w:val="both"/>
        <w:rPr>
          <w:rFonts w:ascii="Times New Roman" w:hAnsi="Times New Roman" w:cs="Times New Roman"/>
          <w:sz w:val="24"/>
          <w:szCs w:val="24"/>
        </w:rPr>
      </w:pPr>
      <w:r w:rsidRPr="00494274">
        <w:rPr>
          <w:rFonts w:ascii="Times New Roman" w:hAnsi="Times New Roman" w:cs="Times New Roman"/>
          <w:sz w:val="24"/>
          <w:szCs w:val="24"/>
        </w:rPr>
        <w:t>2.4.2.18. Проект зоны санитарной охраны (ЗСО) должен быть составной частью проекта хозяйственно-питьевого водоснабжения и разрабатываться одновременно с последним. Для действующих водопроводов, не имеющих установленных зон санитарной охраны, проект ЗСО разрабатывается специально.</w:t>
      </w:r>
    </w:p>
    <w:p w:rsidR="00942604" w:rsidRPr="00494274" w:rsidRDefault="00942604">
      <w:pPr>
        <w:pStyle w:val="ConsPlusNormal"/>
        <w:spacing w:before="220"/>
        <w:ind w:firstLine="540"/>
        <w:jc w:val="both"/>
        <w:rPr>
          <w:rFonts w:ascii="Times New Roman" w:hAnsi="Times New Roman" w:cs="Times New Roman"/>
          <w:sz w:val="24"/>
          <w:szCs w:val="24"/>
        </w:rPr>
      </w:pPr>
      <w:r w:rsidRPr="00494274">
        <w:rPr>
          <w:rFonts w:ascii="Times New Roman" w:hAnsi="Times New Roman" w:cs="Times New Roman"/>
          <w:sz w:val="24"/>
          <w:szCs w:val="24"/>
        </w:rPr>
        <w:t xml:space="preserve">2.4.2.19. Зона санитарной охраны источника водоснабжения организуется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w:t>
      </w:r>
      <w:r w:rsidRPr="00494274">
        <w:rPr>
          <w:rFonts w:ascii="Times New Roman" w:hAnsi="Times New Roman" w:cs="Times New Roman"/>
          <w:sz w:val="24"/>
          <w:szCs w:val="24"/>
        </w:rPr>
        <w:lastRenderedPageBreak/>
        <w:t>включают территорию, предназначенную для предупреждения загрязнения воды в источниках водоснабжения.</w:t>
      </w:r>
    </w:p>
    <w:p w:rsidR="00942604" w:rsidRPr="00494274" w:rsidRDefault="00942604">
      <w:pPr>
        <w:pStyle w:val="ConsPlusNormal"/>
        <w:spacing w:before="220"/>
        <w:ind w:firstLine="540"/>
        <w:jc w:val="both"/>
        <w:rPr>
          <w:rFonts w:ascii="Times New Roman" w:hAnsi="Times New Roman" w:cs="Times New Roman"/>
          <w:sz w:val="24"/>
          <w:szCs w:val="24"/>
        </w:rPr>
      </w:pPr>
      <w:r w:rsidRPr="00494274">
        <w:rPr>
          <w:rFonts w:ascii="Times New Roman" w:hAnsi="Times New Roman" w:cs="Times New Roman"/>
          <w:sz w:val="24"/>
          <w:szCs w:val="24"/>
        </w:rPr>
        <w:t>2.4.2.20. Запрещается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 (производственных). В пределах санитарно-защитной полосы водоводов должны отсутствовать источники загрязнения почвы и грунтовых вод (уборные, помойные ямы, приемники мусора и другие).</w:t>
      </w:r>
    </w:p>
    <w:p w:rsidR="00942604" w:rsidRPr="00494274" w:rsidRDefault="00942604">
      <w:pPr>
        <w:pStyle w:val="ConsPlusNormal"/>
        <w:spacing w:before="220"/>
        <w:ind w:firstLine="540"/>
        <w:jc w:val="both"/>
        <w:rPr>
          <w:rFonts w:ascii="Times New Roman" w:hAnsi="Times New Roman" w:cs="Times New Roman"/>
          <w:sz w:val="24"/>
          <w:szCs w:val="24"/>
        </w:rPr>
      </w:pPr>
      <w:r w:rsidRPr="00494274">
        <w:rPr>
          <w:rFonts w:ascii="Times New Roman" w:hAnsi="Times New Roman" w:cs="Times New Roman"/>
          <w:sz w:val="24"/>
          <w:szCs w:val="24"/>
        </w:rPr>
        <w:t>2.4.2.21. При проектировании водопроводов необходимо применять высокотехнологичные материалы, трубы с высокой степенью защиты и высокой устойчивостью к коррозии от агрессивных сред и других биологических влияний, высокой пластичностью (угол загиба не ниже 40 градусов), прочностью не ниже 400 МПа и высокими гидравлическими характеристиками (коэффициент шероховатости не выше 0,01 мм). Коэффициент запаса прочности по давлению должен быть не менее 1,8 мм после 50 лет эксплуатации.</w:t>
      </w:r>
    </w:p>
    <w:p w:rsidR="00942604" w:rsidRPr="00494274" w:rsidRDefault="00942604">
      <w:pPr>
        <w:pStyle w:val="ConsPlusNormal"/>
        <w:jc w:val="both"/>
        <w:rPr>
          <w:rFonts w:ascii="Times New Roman" w:hAnsi="Times New Roman" w:cs="Times New Roman"/>
          <w:sz w:val="24"/>
          <w:szCs w:val="24"/>
        </w:rPr>
      </w:pPr>
    </w:p>
    <w:p w:rsidR="00942604" w:rsidRPr="00494274" w:rsidRDefault="00942604">
      <w:pPr>
        <w:pStyle w:val="ConsPlusNormal"/>
        <w:jc w:val="center"/>
        <w:outlineLvl w:val="3"/>
        <w:rPr>
          <w:rFonts w:ascii="Times New Roman" w:hAnsi="Times New Roman" w:cs="Times New Roman"/>
          <w:sz w:val="24"/>
          <w:szCs w:val="24"/>
        </w:rPr>
      </w:pPr>
      <w:r w:rsidRPr="00494274">
        <w:rPr>
          <w:rFonts w:ascii="Times New Roman" w:hAnsi="Times New Roman" w:cs="Times New Roman"/>
          <w:sz w:val="24"/>
          <w:szCs w:val="24"/>
        </w:rPr>
        <w:t>2.4.3. Канализация</w:t>
      </w:r>
    </w:p>
    <w:p w:rsidR="00942604" w:rsidRPr="00494274" w:rsidRDefault="00942604">
      <w:pPr>
        <w:pStyle w:val="ConsPlusNormal"/>
        <w:jc w:val="both"/>
        <w:rPr>
          <w:rFonts w:ascii="Times New Roman" w:hAnsi="Times New Roman" w:cs="Times New Roman"/>
          <w:sz w:val="24"/>
          <w:szCs w:val="24"/>
        </w:rPr>
      </w:pPr>
    </w:p>
    <w:p w:rsidR="00942604" w:rsidRPr="00494274" w:rsidRDefault="00942604">
      <w:pPr>
        <w:pStyle w:val="ConsPlusNormal"/>
        <w:ind w:firstLine="540"/>
        <w:jc w:val="both"/>
        <w:rPr>
          <w:rFonts w:ascii="Times New Roman" w:hAnsi="Times New Roman" w:cs="Times New Roman"/>
          <w:sz w:val="24"/>
          <w:szCs w:val="24"/>
        </w:rPr>
      </w:pPr>
      <w:r w:rsidRPr="00494274">
        <w:rPr>
          <w:rFonts w:ascii="Times New Roman" w:hAnsi="Times New Roman" w:cs="Times New Roman"/>
          <w:sz w:val="24"/>
          <w:szCs w:val="24"/>
        </w:rPr>
        <w:t xml:space="preserve">2.4.3.1. Системы канализации следует проектировать и выполнять расчеты систем канализации на территории Майминского района Республики Алтай в соответствии со СП 32.13330.2012 (актуализированная редакция СНиП 2.04.03-85) и </w:t>
      </w:r>
      <w:hyperlink r:id="rId37" w:history="1">
        <w:r w:rsidRPr="00494274">
          <w:rPr>
            <w:rFonts w:ascii="Times New Roman" w:hAnsi="Times New Roman" w:cs="Times New Roman"/>
            <w:color w:val="0000FF"/>
            <w:sz w:val="24"/>
            <w:szCs w:val="24"/>
          </w:rPr>
          <w:t>СанПиН 2.2.1/2.1.1.1200-03</w:t>
        </w:r>
      </w:hyperlink>
      <w:r w:rsidRPr="00494274">
        <w:rPr>
          <w:rFonts w:ascii="Times New Roman" w:hAnsi="Times New Roman" w:cs="Times New Roman"/>
          <w:sz w:val="24"/>
          <w:szCs w:val="24"/>
        </w:rPr>
        <w:t>.</w:t>
      </w:r>
    </w:p>
    <w:p w:rsidR="00942604" w:rsidRPr="00494274" w:rsidRDefault="00942604">
      <w:pPr>
        <w:pStyle w:val="ConsPlusNormal"/>
        <w:spacing w:before="220"/>
        <w:ind w:firstLine="540"/>
        <w:jc w:val="both"/>
        <w:rPr>
          <w:rFonts w:ascii="Times New Roman" w:hAnsi="Times New Roman" w:cs="Times New Roman"/>
          <w:sz w:val="24"/>
          <w:szCs w:val="24"/>
        </w:rPr>
      </w:pPr>
      <w:r w:rsidRPr="00494274">
        <w:rPr>
          <w:rFonts w:ascii="Times New Roman" w:hAnsi="Times New Roman" w:cs="Times New Roman"/>
          <w:sz w:val="24"/>
          <w:szCs w:val="24"/>
        </w:rPr>
        <w:t>2.4.3.2. Проекты канализации объектов Майминского района Республики Алтай должны разрабатываться одновременно с проектами их водоснабжения с обязательным анализом баланса водопотребления и отведения сточных вод. При этом необходимо рассматривать возможность использования очищенных сточных и дождевых вод для производственного водоснабжения и орошения, а также предусматривать систему ливневой канализации.</w:t>
      </w:r>
    </w:p>
    <w:p w:rsidR="00942604" w:rsidRPr="00494274" w:rsidRDefault="00942604">
      <w:pPr>
        <w:pStyle w:val="ConsPlusNormal"/>
        <w:spacing w:before="220"/>
        <w:ind w:firstLine="540"/>
        <w:jc w:val="both"/>
        <w:rPr>
          <w:rFonts w:ascii="Times New Roman" w:hAnsi="Times New Roman" w:cs="Times New Roman"/>
          <w:sz w:val="24"/>
          <w:szCs w:val="24"/>
        </w:rPr>
      </w:pPr>
      <w:r w:rsidRPr="00494274">
        <w:rPr>
          <w:rFonts w:ascii="Times New Roman" w:hAnsi="Times New Roman" w:cs="Times New Roman"/>
          <w:sz w:val="24"/>
          <w:szCs w:val="24"/>
        </w:rPr>
        <w:t>2.4.3.3. При проектировании канализации необходимо рассматривать возможность объединения систем канализации различных объектов, а также предусматривать возможность использования существующих сооружений и интенсификацию их работы на основании технико-экономических расчетов.</w:t>
      </w:r>
    </w:p>
    <w:p w:rsidR="00942604" w:rsidRPr="00494274" w:rsidRDefault="00942604">
      <w:pPr>
        <w:pStyle w:val="ConsPlusNormal"/>
        <w:spacing w:before="220"/>
        <w:ind w:firstLine="540"/>
        <w:jc w:val="both"/>
        <w:rPr>
          <w:rFonts w:ascii="Times New Roman" w:hAnsi="Times New Roman" w:cs="Times New Roman"/>
          <w:sz w:val="24"/>
          <w:szCs w:val="24"/>
        </w:rPr>
      </w:pPr>
      <w:r w:rsidRPr="00494274">
        <w:rPr>
          <w:rFonts w:ascii="Times New Roman" w:hAnsi="Times New Roman" w:cs="Times New Roman"/>
          <w:sz w:val="24"/>
          <w:szCs w:val="24"/>
        </w:rPr>
        <w:t>2.4.3.4. Для Майминского района Республики Алтай необходимо проектировать современные сооружения биологической очистки сточных вод с удалением азота и фосфора. В случае небольшого объема целесообразно применять аэрационные системы нового поколения, погружные насосы, специальные установки с автоматическим регулированием подачи воздуха.</w:t>
      </w:r>
    </w:p>
    <w:p w:rsidR="00942604" w:rsidRPr="00494274" w:rsidRDefault="00942604">
      <w:pPr>
        <w:pStyle w:val="ConsPlusNormal"/>
        <w:spacing w:before="220"/>
        <w:ind w:firstLine="540"/>
        <w:jc w:val="both"/>
        <w:rPr>
          <w:rFonts w:ascii="Times New Roman" w:hAnsi="Times New Roman" w:cs="Times New Roman"/>
          <w:sz w:val="24"/>
          <w:szCs w:val="24"/>
        </w:rPr>
      </w:pPr>
      <w:r w:rsidRPr="00494274">
        <w:rPr>
          <w:rFonts w:ascii="Times New Roman" w:hAnsi="Times New Roman" w:cs="Times New Roman"/>
          <w:sz w:val="24"/>
          <w:szCs w:val="24"/>
        </w:rPr>
        <w:t xml:space="preserve">2.4.3.5. Для условий Майминского района Республики Алтай удельное среднесуточное водоотведение бытовых сточных вод следует принимать </w:t>
      </w:r>
      <w:proofErr w:type="gramStart"/>
      <w:r w:rsidRPr="00494274">
        <w:rPr>
          <w:rFonts w:ascii="Times New Roman" w:hAnsi="Times New Roman" w:cs="Times New Roman"/>
          <w:sz w:val="24"/>
          <w:szCs w:val="24"/>
        </w:rPr>
        <w:t>равным</w:t>
      </w:r>
      <w:proofErr w:type="gramEnd"/>
      <w:r w:rsidRPr="00494274">
        <w:rPr>
          <w:rFonts w:ascii="Times New Roman" w:hAnsi="Times New Roman" w:cs="Times New Roman"/>
          <w:sz w:val="24"/>
          <w:szCs w:val="24"/>
        </w:rPr>
        <w:t xml:space="preserve"> удельному среднесуточному водопотреблению без учета расхода воды на полив территорий и зеленых насаждений.</w:t>
      </w:r>
    </w:p>
    <w:p w:rsidR="00942604" w:rsidRPr="00494274" w:rsidRDefault="00942604">
      <w:pPr>
        <w:pStyle w:val="ConsPlusNormal"/>
        <w:spacing w:before="220"/>
        <w:ind w:firstLine="540"/>
        <w:jc w:val="both"/>
        <w:rPr>
          <w:rFonts w:ascii="Times New Roman" w:hAnsi="Times New Roman" w:cs="Times New Roman"/>
          <w:sz w:val="24"/>
          <w:szCs w:val="24"/>
        </w:rPr>
      </w:pPr>
      <w:r w:rsidRPr="00494274">
        <w:rPr>
          <w:rFonts w:ascii="Times New Roman" w:hAnsi="Times New Roman" w:cs="Times New Roman"/>
          <w:sz w:val="24"/>
          <w:szCs w:val="24"/>
        </w:rPr>
        <w:t xml:space="preserve">Удельное водоотведение на </w:t>
      </w:r>
      <w:proofErr w:type="spellStart"/>
      <w:r w:rsidRPr="00494274">
        <w:rPr>
          <w:rFonts w:ascii="Times New Roman" w:hAnsi="Times New Roman" w:cs="Times New Roman"/>
          <w:sz w:val="24"/>
          <w:szCs w:val="24"/>
        </w:rPr>
        <w:t>неканализованных</w:t>
      </w:r>
      <w:proofErr w:type="spellEnd"/>
      <w:r w:rsidRPr="00494274">
        <w:rPr>
          <w:rFonts w:ascii="Times New Roman" w:hAnsi="Times New Roman" w:cs="Times New Roman"/>
          <w:sz w:val="24"/>
          <w:szCs w:val="24"/>
        </w:rPr>
        <w:t xml:space="preserve"> участках следует принимать из расчета 25 л/сутки на одного жителя.</w:t>
      </w:r>
    </w:p>
    <w:p w:rsidR="00942604" w:rsidRPr="00494274" w:rsidRDefault="00942604">
      <w:pPr>
        <w:pStyle w:val="ConsPlusNormal"/>
        <w:spacing w:before="220"/>
        <w:ind w:firstLine="540"/>
        <w:jc w:val="both"/>
        <w:rPr>
          <w:rFonts w:ascii="Times New Roman" w:hAnsi="Times New Roman" w:cs="Times New Roman"/>
          <w:sz w:val="24"/>
          <w:szCs w:val="24"/>
        </w:rPr>
      </w:pPr>
      <w:r w:rsidRPr="00494274">
        <w:rPr>
          <w:rFonts w:ascii="Times New Roman" w:hAnsi="Times New Roman" w:cs="Times New Roman"/>
          <w:sz w:val="24"/>
          <w:szCs w:val="24"/>
        </w:rPr>
        <w:t>2.4.3.6. Расчетные среднесуточные расходы производственных сточных вод от промышленных и сельскохозяйственных предприятий следует определять на основе технологических данных.</w:t>
      </w:r>
    </w:p>
    <w:p w:rsidR="00942604" w:rsidRPr="00494274" w:rsidRDefault="00942604">
      <w:pPr>
        <w:pStyle w:val="ConsPlusNormal"/>
        <w:spacing w:before="220"/>
        <w:ind w:firstLine="540"/>
        <w:jc w:val="both"/>
        <w:rPr>
          <w:rFonts w:ascii="Times New Roman" w:hAnsi="Times New Roman" w:cs="Times New Roman"/>
          <w:sz w:val="24"/>
          <w:szCs w:val="24"/>
        </w:rPr>
      </w:pPr>
      <w:r w:rsidRPr="00494274">
        <w:rPr>
          <w:rFonts w:ascii="Times New Roman" w:hAnsi="Times New Roman" w:cs="Times New Roman"/>
          <w:sz w:val="24"/>
          <w:szCs w:val="24"/>
        </w:rPr>
        <w:lastRenderedPageBreak/>
        <w:t xml:space="preserve">2.4.3.7. Централизованные схемы </w:t>
      </w:r>
      <w:proofErr w:type="gramStart"/>
      <w:r w:rsidRPr="00494274">
        <w:rPr>
          <w:rFonts w:ascii="Times New Roman" w:hAnsi="Times New Roman" w:cs="Times New Roman"/>
          <w:sz w:val="24"/>
          <w:szCs w:val="24"/>
        </w:rPr>
        <w:t>канализации</w:t>
      </w:r>
      <w:proofErr w:type="gramEnd"/>
      <w:r w:rsidRPr="00494274">
        <w:rPr>
          <w:rFonts w:ascii="Times New Roman" w:hAnsi="Times New Roman" w:cs="Times New Roman"/>
          <w:sz w:val="24"/>
          <w:szCs w:val="24"/>
        </w:rPr>
        <w:t xml:space="preserve"> возможно проектировать объединенными для жилых и производственных зон, при этом объединение производственных сточных вод с бытовыми должно производиться обязательно с учетом действующих норм.</w:t>
      </w:r>
    </w:p>
    <w:p w:rsidR="00942604" w:rsidRPr="00494274" w:rsidRDefault="00942604">
      <w:pPr>
        <w:pStyle w:val="ConsPlusNormal"/>
        <w:spacing w:before="220"/>
        <w:ind w:firstLine="540"/>
        <w:jc w:val="both"/>
        <w:rPr>
          <w:rFonts w:ascii="Times New Roman" w:hAnsi="Times New Roman" w:cs="Times New Roman"/>
          <w:sz w:val="24"/>
          <w:szCs w:val="24"/>
        </w:rPr>
      </w:pPr>
      <w:r w:rsidRPr="00494274">
        <w:rPr>
          <w:rFonts w:ascii="Times New Roman" w:hAnsi="Times New Roman" w:cs="Times New Roman"/>
          <w:sz w:val="24"/>
          <w:szCs w:val="24"/>
        </w:rPr>
        <w:t>2.4.3.8. Децентрализованные схемы канализации допускается предусматривать:</w:t>
      </w:r>
    </w:p>
    <w:p w:rsidR="00942604" w:rsidRPr="00494274" w:rsidRDefault="00942604">
      <w:pPr>
        <w:pStyle w:val="ConsPlusNormal"/>
        <w:spacing w:before="220"/>
        <w:ind w:firstLine="540"/>
        <w:jc w:val="both"/>
        <w:rPr>
          <w:rFonts w:ascii="Times New Roman" w:hAnsi="Times New Roman" w:cs="Times New Roman"/>
          <w:sz w:val="24"/>
          <w:szCs w:val="24"/>
        </w:rPr>
      </w:pPr>
      <w:r w:rsidRPr="00494274">
        <w:rPr>
          <w:rFonts w:ascii="Times New Roman" w:hAnsi="Times New Roman" w:cs="Times New Roman"/>
          <w:sz w:val="24"/>
          <w:szCs w:val="24"/>
        </w:rPr>
        <w:t>- при отсутствии опасности загрязнения используемых для водоснабжения водоносных горизонтов;</w:t>
      </w:r>
    </w:p>
    <w:p w:rsidR="00942604" w:rsidRPr="00494274" w:rsidRDefault="00942604">
      <w:pPr>
        <w:pStyle w:val="ConsPlusNormal"/>
        <w:spacing w:before="220"/>
        <w:ind w:firstLine="540"/>
        <w:jc w:val="both"/>
        <w:rPr>
          <w:rFonts w:ascii="Times New Roman" w:hAnsi="Times New Roman" w:cs="Times New Roman"/>
          <w:sz w:val="24"/>
          <w:szCs w:val="24"/>
        </w:rPr>
      </w:pPr>
      <w:proofErr w:type="gramStart"/>
      <w:r w:rsidRPr="00494274">
        <w:rPr>
          <w:rFonts w:ascii="Times New Roman" w:hAnsi="Times New Roman" w:cs="Times New Roman"/>
          <w:sz w:val="24"/>
          <w:szCs w:val="24"/>
        </w:rPr>
        <w:t xml:space="preserve">- при отсутствии централизованной канализации в существующих или реконструируемых планировочных единицах, для объектов, которые должны быть канализованы в первую очередь (больниц, школ, детских садов и яслей, административно-хозяйственных зданий, отдельных жилых домов, промышленных предприятий и т.п.), а также для первой стадии строительства основных планировочных единиц при расположении объектов </w:t>
      </w:r>
      <w:proofErr w:type="spellStart"/>
      <w:r w:rsidRPr="00494274">
        <w:rPr>
          <w:rFonts w:ascii="Times New Roman" w:hAnsi="Times New Roman" w:cs="Times New Roman"/>
          <w:sz w:val="24"/>
          <w:szCs w:val="24"/>
        </w:rPr>
        <w:t>канализования</w:t>
      </w:r>
      <w:proofErr w:type="spellEnd"/>
      <w:r w:rsidRPr="00494274">
        <w:rPr>
          <w:rFonts w:ascii="Times New Roman" w:hAnsi="Times New Roman" w:cs="Times New Roman"/>
          <w:sz w:val="24"/>
          <w:szCs w:val="24"/>
        </w:rPr>
        <w:t xml:space="preserve"> на расстоянии не менее 500 м;</w:t>
      </w:r>
      <w:proofErr w:type="gramEnd"/>
    </w:p>
    <w:p w:rsidR="00942604" w:rsidRPr="00494274" w:rsidRDefault="00942604">
      <w:pPr>
        <w:pStyle w:val="ConsPlusNormal"/>
        <w:spacing w:before="220"/>
        <w:ind w:firstLine="540"/>
        <w:jc w:val="both"/>
        <w:rPr>
          <w:rFonts w:ascii="Times New Roman" w:hAnsi="Times New Roman" w:cs="Times New Roman"/>
          <w:sz w:val="24"/>
          <w:szCs w:val="24"/>
        </w:rPr>
      </w:pPr>
      <w:r w:rsidRPr="00494274">
        <w:rPr>
          <w:rFonts w:ascii="Times New Roman" w:hAnsi="Times New Roman" w:cs="Times New Roman"/>
          <w:sz w:val="24"/>
          <w:szCs w:val="24"/>
        </w:rPr>
        <w:t xml:space="preserve">- при необходимости </w:t>
      </w:r>
      <w:proofErr w:type="spellStart"/>
      <w:r w:rsidRPr="00494274">
        <w:rPr>
          <w:rFonts w:ascii="Times New Roman" w:hAnsi="Times New Roman" w:cs="Times New Roman"/>
          <w:sz w:val="24"/>
          <w:szCs w:val="24"/>
        </w:rPr>
        <w:t>канализования</w:t>
      </w:r>
      <w:proofErr w:type="spellEnd"/>
      <w:r w:rsidRPr="00494274">
        <w:rPr>
          <w:rFonts w:ascii="Times New Roman" w:hAnsi="Times New Roman" w:cs="Times New Roman"/>
          <w:sz w:val="24"/>
          <w:szCs w:val="24"/>
        </w:rPr>
        <w:t xml:space="preserve"> групп или отдельных зданий.</w:t>
      </w:r>
    </w:p>
    <w:p w:rsidR="00942604" w:rsidRPr="00494274" w:rsidRDefault="00942604">
      <w:pPr>
        <w:pStyle w:val="ConsPlusNormal"/>
        <w:spacing w:before="220"/>
        <w:ind w:firstLine="540"/>
        <w:jc w:val="both"/>
        <w:rPr>
          <w:rFonts w:ascii="Times New Roman" w:hAnsi="Times New Roman" w:cs="Times New Roman"/>
          <w:sz w:val="24"/>
          <w:szCs w:val="24"/>
        </w:rPr>
      </w:pPr>
      <w:r w:rsidRPr="00494274">
        <w:rPr>
          <w:rFonts w:ascii="Times New Roman" w:hAnsi="Times New Roman" w:cs="Times New Roman"/>
          <w:sz w:val="24"/>
          <w:szCs w:val="24"/>
        </w:rPr>
        <w:t xml:space="preserve">2.4.3.9. </w:t>
      </w:r>
      <w:proofErr w:type="spellStart"/>
      <w:r w:rsidRPr="00494274">
        <w:rPr>
          <w:rFonts w:ascii="Times New Roman" w:hAnsi="Times New Roman" w:cs="Times New Roman"/>
          <w:sz w:val="24"/>
          <w:szCs w:val="24"/>
        </w:rPr>
        <w:t>Канализование</w:t>
      </w:r>
      <w:proofErr w:type="spellEnd"/>
      <w:r w:rsidRPr="00494274">
        <w:rPr>
          <w:rFonts w:ascii="Times New Roman" w:hAnsi="Times New Roman" w:cs="Times New Roman"/>
          <w:sz w:val="24"/>
          <w:szCs w:val="24"/>
        </w:rPr>
        <w:t xml:space="preserve"> промышленных предприятий следует предусматривать по полной раздельной системе.</w:t>
      </w:r>
    </w:p>
    <w:p w:rsidR="00942604" w:rsidRPr="00494274" w:rsidRDefault="00942604">
      <w:pPr>
        <w:pStyle w:val="ConsPlusNormal"/>
        <w:spacing w:before="220"/>
        <w:ind w:firstLine="540"/>
        <w:jc w:val="both"/>
        <w:rPr>
          <w:rFonts w:ascii="Times New Roman" w:hAnsi="Times New Roman" w:cs="Times New Roman"/>
          <w:sz w:val="24"/>
          <w:szCs w:val="24"/>
        </w:rPr>
      </w:pPr>
      <w:r w:rsidRPr="00494274">
        <w:rPr>
          <w:rFonts w:ascii="Times New Roman" w:hAnsi="Times New Roman" w:cs="Times New Roman"/>
          <w:sz w:val="24"/>
          <w:szCs w:val="24"/>
        </w:rPr>
        <w:t>Сточные воды, требующие специальной очистки с целью их возврата в производство или для подготовки перед спуском в водные объекты или в систему канализации населенного пункта или другого водопользователя, следует отводить самостоятельным потоком.</w:t>
      </w:r>
    </w:p>
    <w:p w:rsidR="00942604" w:rsidRPr="00494274" w:rsidRDefault="00942604">
      <w:pPr>
        <w:pStyle w:val="ConsPlusNormal"/>
        <w:spacing w:before="220"/>
        <w:ind w:firstLine="540"/>
        <w:jc w:val="both"/>
        <w:rPr>
          <w:rFonts w:ascii="Times New Roman" w:hAnsi="Times New Roman" w:cs="Times New Roman"/>
          <w:sz w:val="24"/>
          <w:szCs w:val="24"/>
        </w:rPr>
      </w:pPr>
      <w:r w:rsidRPr="00494274">
        <w:rPr>
          <w:rFonts w:ascii="Times New Roman" w:hAnsi="Times New Roman" w:cs="Times New Roman"/>
          <w:sz w:val="24"/>
          <w:szCs w:val="24"/>
        </w:rPr>
        <w:t xml:space="preserve">2.4.3.10. Прием сточных вод от </w:t>
      </w:r>
      <w:proofErr w:type="spellStart"/>
      <w:r w:rsidRPr="00494274">
        <w:rPr>
          <w:rFonts w:ascii="Times New Roman" w:hAnsi="Times New Roman" w:cs="Times New Roman"/>
          <w:sz w:val="24"/>
          <w:szCs w:val="24"/>
        </w:rPr>
        <w:t>неканализованных</w:t>
      </w:r>
      <w:proofErr w:type="spellEnd"/>
      <w:r w:rsidRPr="00494274">
        <w:rPr>
          <w:rFonts w:ascii="Times New Roman" w:hAnsi="Times New Roman" w:cs="Times New Roman"/>
          <w:sz w:val="24"/>
          <w:szCs w:val="24"/>
        </w:rPr>
        <w:t xml:space="preserve"> участков следует осуществлять через сливные станции. Сливные станции следует проектировать вблизи канализационного коллектора, при этом количество сточных вод, поступающих от сливной станции, не должно превышать 20 процентов общего расчетного расхода по коллектору.</w:t>
      </w:r>
    </w:p>
    <w:p w:rsidR="00942604" w:rsidRPr="00494274" w:rsidRDefault="00942604">
      <w:pPr>
        <w:pStyle w:val="ConsPlusNormal"/>
        <w:spacing w:before="220"/>
        <w:ind w:firstLine="540"/>
        <w:jc w:val="both"/>
        <w:rPr>
          <w:rFonts w:ascii="Times New Roman" w:hAnsi="Times New Roman" w:cs="Times New Roman"/>
          <w:sz w:val="24"/>
          <w:szCs w:val="24"/>
        </w:rPr>
      </w:pPr>
      <w:r w:rsidRPr="00494274">
        <w:rPr>
          <w:rFonts w:ascii="Times New Roman" w:hAnsi="Times New Roman" w:cs="Times New Roman"/>
          <w:sz w:val="24"/>
          <w:szCs w:val="24"/>
        </w:rPr>
        <w:t xml:space="preserve">2.4.3.11. Для отдельно стоящих </w:t>
      </w:r>
      <w:proofErr w:type="spellStart"/>
      <w:r w:rsidRPr="00494274">
        <w:rPr>
          <w:rFonts w:ascii="Times New Roman" w:hAnsi="Times New Roman" w:cs="Times New Roman"/>
          <w:sz w:val="24"/>
          <w:szCs w:val="24"/>
        </w:rPr>
        <w:t>неканализованных</w:t>
      </w:r>
      <w:proofErr w:type="spellEnd"/>
      <w:r w:rsidRPr="00494274">
        <w:rPr>
          <w:rFonts w:ascii="Times New Roman" w:hAnsi="Times New Roman" w:cs="Times New Roman"/>
          <w:sz w:val="24"/>
          <w:szCs w:val="24"/>
        </w:rPr>
        <w:t xml:space="preserve"> зданий при расходе сточных вод до 1 куб. м/сутки допускается применение гидроизолированных снаружи и изнутри выгребов с периодическим вывозом стоков на очистные сооружения.</w:t>
      </w:r>
    </w:p>
    <w:p w:rsidR="00942604" w:rsidRPr="00494274" w:rsidRDefault="00942604">
      <w:pPr>
        <w:pStyle w:val="ConsPlusNormal"/>
        <w:spacing w:before="220"/>
        <w:ind w:firstLine="540"/>
        <w:jc w:val="both"/>
        <w:rPr>
          <w:rFonts w:ascii="Times New Roman" w:hAnsi="Times New Roman" w:cs="Times New Roman"/>
          <w:sz w:val="24"/>
          <w:szCs w:val="24"/>
        </w:rPr>
      </w:pPr>
      <w:r w:rsidRPr="00494274">
        <w:rPr>
          <w:rFonts w:ascii="Times New Roman" w:hAnsi="Times New Roman" w:cs="Times New Roman"/>
          <w:sz w:val="24"/>
          <w:szCs w:val="24"/>
        </w:rPr>
        <w:t>2.4.3.12. Размеры земельных участков для очистных сооружений канализации должны быть не более значений, указанных в таблице:</w:t>
      </w:r>
    </w:p>
    <w:p w:rsidR="00942604" w:rsidRPr="00942604" w:rsidRDefault="00942604">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52"/>
        <w:gridCol w:w="1687"/>
        <w:gridCol w:w="1687"/>
        <w:gridCol w:w="1688"/>
      </w:tblGrid>
      <w:tr w:rsidR="00942604" w:rsidRPr="00942604">
        <w:tc>
          <w:tcPr>
            <w:tcW w:w="3652" w:type="dxa"/>
            <w:vMerge w:val="restart"/>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Производительность очистных сооружений канализации, тыс. куб. м/сутки</w:t>
            </w:r>
          </w:p>
        </w:tc>
        <w:tc>
          <w:tcPr>
            <w:tcW w:w="5062" w:type="dxa"/>
            <w:gridSpan w:val="3"/>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 xml:space="preserve">Размер земельного участка, </w:t>
            </w:r>
            <w:proofErr w:type="gramStart"/>
            <w:r w:rsidRPr="00942604">
              <w:rPr>
                <w:rFonts w:ascii="Times New Roman" w:hAnsi="Times New Roman" w:cs="Times New Roman"/>
              </w:rPr>
              <w:t>га</w:t>
            </w:r>
            <w:proofErr w:type="gramEnd"/>
          </w:p>
        </w:tc>
      </w:tr>
      <w:tr w:rsidR="00942604" w:rsidRPr="00942604">
        <w:tc>
          <w:tcPr>
            <w:tcW w:w="3652" w:type="dxa"/>
            <w:vMerge/>
          </w:tcPr>
          <w:p w:rsidR="00942604" w:rsidRPr="00942604" w:rsidRDefault="00942604">
            <w:pPr>
              <w:rPr>
                <w:rFonts w:ascii="Times New Roman" w:hAnsi="Times New Roman" w:cs="Times New Roman"/>
              </w:rPr>
            </w:pPr>
          </w:p>
        </w:tc>
        <w:tc>
          <w:tcPr>
            <w:tcW w:w="1687"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очистных сооружений</w:t>
            </w:r>
          </w:p>
        </w:tc>
        <w:tc>
          <w:tcPr>
            <w:tcW w:w="1687"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иловых площадок</w:t>
            </w:r>
          </w:p>
        </w:tc>
        <w:tc>
          <w:tcPr>
            <w:tcW w:w="1688"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биологических прудов глубокой очистки сточных вод</w:t>
            </w:r>
          </w:p>
        </w:tc>
      </w:tr>
      <w:tr w:rsidR="00942604" w:rsidRPr="00942604">
        <w:tc>
          <w:tcPr>
            <w:tcW w:w="3652" w:type="dxa"/>
          </w:tcPr>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до 0,7</w:t>
            </w:r>
          </w:p>
        </w:tc>
        <w:tc>
          <w:tcPr>
            <w:tcW w:w="1687"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0,5</w:t>
            </w:r>
          </w:p>
        </w:tc>
        <w:tc>
          <w:tcPr>
            <w:tcW w:w="1687"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0,2</w:t>
            </w:r>
          </w:p>
        </w:tc>
        <w:tc>
          <w:tcPr>
            <w:tcW w:w="1688"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w:t>
            </w:r>
          </w:p>
        </w:tc>
      </w:tr>
      <w:tr w:rsidR="00942604" w:rsidRPr="00942604">
        <w:tc>
          <w:tcPr>
            <w:tcW w:w="3652" w:type="dxa"/>
          </w:tcPr>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свыше 0,7 до 17</w:t>
            </w:r>
          </w:p>
        </w:tc>
        <w:tc>
          <w:tcPr>
            <w:tcW w:w="1687"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4</w:t>
            </w:r>
          </w:p>
        </w:tc>
        <w:tc>
          <w:tcPr>
            <w:tcW w:w="1687"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3</w:t>
            </w:r>
          </w:p>
        </w:tc>
        <w:tc>
          <w:tcPr>
            <w:tcW w:w="1688"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3</w:t>
            </w:r>
          </w:p>
        </w:tc>
      </w:tr>
      <w:tr w:rsidR="00942604" w:rsidRPr="00942604">
        <w:tc>
          <w:tcPr>
            <w:tcW w:w="3652" w:type="dxa"/>
          </w:tcPr>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свыше 17 до 40</w:t>
            </w:r>
          </w:p>
        </w:tc>
        <w:tc>
          <w:tcPr>
            <w:tcW w:w="1687"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6</w:t>
            </w:r>
          </w:p>
        </w:tc>
        <w:tc>
          <w:tcPr>
            <w:tcW w:w="1687"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9</w:t>
            </w:r>
          </w:p>
        </w:tc>
        <w:tc>
          <w:tcPr>
            <w:tcW w:w="1688"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6</w:t>
            </w:r>
          </w:p>
        </w:tc>
      </w:tr>
      <w:tr w:rsidR="00942604" w:rsidRPr="00942604">
        <w:tc>
          <w:tcPr>
            <w:tcW w:w="3652" w:type="dxa"/>
          </w:tcPr>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свыше 40 до 130</w:t>
            </w:r>
          </w:p>
        </w:tc>
        <w:tc>
          <w:tcPr>
            <w:tcW w:w="1687"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12</w:t>
            </w:r>
          </w:p>
        </w:tc>
        <w:tc>
          <w:tcPr>
            <w:tcW w:w="1687"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25</w:t>
            </w:r>
          </w:p>
        </w:tc>
        <w:tc>
          <w:tcPr>
            <w:tcW w:w="1688"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20</w:t>
            </w:r>
          </w:p>
        </w:tc>
      </w:tr>
      <w:tr w:rsidR="00942604" w:rsidRPr="00942604">
        <w:tc>
          <w:tcPr>
            <w:tcW w:w="3652" w:type="dxa"/>
          </w:tcPr>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lastRenderedPageBreak/>
              <w:t>свыше 130 до 175</w:t>
            </w:r>
          </w:p>
        </w:tc>
        <w:tc>
          <w:tcPr>
            <w:tcW w:w="1687"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14</w:t>
            </w:r>
          </w:p>
        </w:tc>
        <w:tc>
          <w:tcPr>
            <w:tcW w:w="1687"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30</w:t>
            </w:r>
          </w:p>
        </w:tc>
        <w:tc>
          <w:tcPr>
            <w:tcW w:w="1688"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30</w:t>
            </w:r>
          </w:p>
        </w:tc>
      </w:tr>
      <w:tr w:rsidR="00942604" w:rsidRPr="00942604">
        <w:tc>
          <w:tcPr>
            <w:tcW w:w="3652" w:type="dxa"/>
          </w:tcPr>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свыше 175 до 280</w:t>
            </w:r>
          </w:p>
        </w:tc>
        <w:tc>
          <w:tcPr>
            <w:tcW w:w="1687"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18</w:t>
            </w:r>
          </w:p>
        </w:tc>
        <w:tc>
          <w:tcPr>
            <w:tcW w:w="1687"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55</w:t>
            </w:r>
          </w:p>
        </w:tc>
        <w:tc>
          <w:tcPr>
            <w:tcW w:w="1688"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w:t>
            </w:r>
          </w:p>
        </w:tc>
      </w:tr>
    </w:tbl>
    <w:p w:rsidR="00942604" w:rsidRPr="00942604" w:rsidRDefault="00942604">
      <w:pPr>
        <w:pStyle w:val="ConsPlusNormal"/>
        <w:jc w:val="both"/>
        <w:rPr>
          <w:rFonts w:ascii="Times New Roman" w:hAnsi="Times New Roman" w:cs="Times New Roman"/>
        </w:rPr>
      </w:pPr>
    </w:p>
    <w:p w:rsidR="00942604" w:rsidRPr="00494274" w:rsidRDefault="00942604">
      <w:pPr>
        <w:pStyle w:val="ConsPlusNormal"/>
        <w:ind w:firstLine="540"/>
        <w:jc w:val="both"/>
        <w:rPr>
          <w:rFonts w:ascii="Times New Roman" w:hAnsi="Times New Roman" w:cs="Times New Roman"/>
          <w:sz w:val="24"/>
          <w:szCs w:val="24"/>
        </w:rPr>
      </w:pPr>
      <w:r w:rsidRPr="00494274">
        <w:rPr>
          <w:rFonts w:ascii="Times New Roman" w:hAnsi="Times New Roman" w:cs="Times New Roman"/>
          <w:sz w:val="24"/>
          <w:szCs w:val="24"/>
        </w:rPr>
        <w:t xml:space="preserve">2.4.3.13. Выбор площадок для строительства сооружений канализации, планировку, застройку и благоустройство их территории следует выполнять в соответствии с требованиями к производственным территориям и к устройству санитарно-защитных зон </w:t>
      </w:r>
      <w:hyperlink r:id="rId38" w:history="1">
        <w:r w:rsidRPr="00494274">
          <w:rPr>
            <w:rFonts w:ascii="Times New Roman" w:hAnsi="Times New Roman" w:cs="Times New Roman"/>
            <w:color w:val="0000FF"/>
            <w:sz w:val="24"/>
            <w:szCs w:val="24"/>
          </w:rPr>
          <w:t>СанПиН 1200-03</w:t>
        </w:r>
      </w:hyperlink>
      <w:r w:rsidRPr="00494274">
        <w:rPr>
          <w:rFonts w:ascii="Times New Roman" w:hAnsi="Times New Roman" w:cs="Times New Roman"/>
          <w:sz w:val="24"/>
          <w:szCs w:val="24"/>
        </w:rPr>
        <w:t>.</w:t>
      </w:r>
    </w:p>
    <w:p w:rsidR="00942604" w:rsidRPr="00494274" w:rsidRDefault="00942604">
      <w:pPr>
        <w:pStyle w:val="ConsPlusNormal"/>
        <w:spacing w:before="220"/>
        <w:ind w:firstLine="540"/>
        <w:jc w:val="both"/>
        <w:rPr>
          <w:rFonts w:ascii="Times New Roman" w:hAnsi="Times New Roman" w:cs="Times New Roman"/>
          <w:sz w:val="24"/>
          <w:szCs w:val="24"/>
        </w:rPr>
      </w:pPr>
      <w:r w:rsidRPr="00494274">
        <w:rPr>
          <w:rFonts w:ascii="Times New Roman" w:hAnsi="Times New Roman" w:cs="Times New Roman"/>
          <w:sz w:val="24"/>
          <w:szCs w:val="24"/>
        </w:rPr>
        <w:t xml:space="preserve">2.4.3.14. Санитарно-защитные зоны (СЗЗ) для канализационных очистных сооружений следует принимать в соответствии с </w:t>
      </w:r>
      <w:hyperlink r:id="rId39" w:history="1">
        <w:r w:rsidRPr="00494274">
          <w:rPr>
            <w:rFonts w:ascii="Times New Roman" w:hAnsi="Times New Roman" w:cs="Times New Roman"/>
            <w:color w:val="0000FF"/>
            <w:sz w:val="24"/>
            <w:szCs w:val="24"/>
          </w:rPr>
          <w:t>СанПиН 2.2.1/2.1.1.1200-03</w:t>
        </w:r>
      </w:hyperlink>
      <w:r w:rsidRPr="00494274">
        <w:rPr>
          <w:rFonts w:ascii="Times New Roman" w:hAnsi="Times New Roman" w:cs="Times New Roman"/>
          <w:sz w:val="24"/>
          <w:szCs w:val="24"/>
        </w:rPr>
        <w:t xml:space="preserve"> по таблице:</w:t>
      </w:r>
    </w:p>
    <w:p w:rsidR="00942604" w:rsidRPr="00494274" w:rsidRDefault="00942604">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082"/>
        <w:gridCol w:w="1235"/>
        <w:gridCol w:w="1235"/>
        <w:gridCol w:w="1235"/>
        <w:gridCol w:w="1238"/>
      </w:tblGrid>
      <w:tr w:rsidR="00942604" w:rsidRPr="00942604">
        <w:tc>
          <w:tcPr>
            <w:tcW w:w="4082" w:type="dxa"/>
            <w:vMerge w:val="restart"/>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Сооружение для очистки сточных вод</w:t>
            </w:r>
          </w:p>
        </w:tc>
        <w:tc>
          <w:tcPr>
            <w:tcW w:w="4943" w:type="dxa"/>
            <w:gridSpan w:val="4"/>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 xml:space="preserve">Расстояние в метрах при расчетной производительности очистных сооружений (тыс. куб. м </w:t>
            </w:r>
            <w:proofErr w:type="spellStart"/>
            <w:r w:rsidRPr="00942604">
              <w:rPr>
                <w:rFonts w:ascii="Times New Roman" w:hAnsi="Times New Roman" w:cs="Times New Roman"/>
              </w:rPr>
              <w:t>сут</w:t>
            </w:r>
            <w:proofErr w:type="spellEnd"/>
            <w:r w:rsidRPr="00942604">
              <w:rPr>
                <w:rFonts w:ascii="Times New Roman" w:hAnsi="Times New Roman" w:cs="Times New Roman"/>
              </w:rPr>
              <w:t>.)</w:t>
            </w:r>
          </w:p>
        </w:tc>
      </w:tr>
      <w:tr w:rsidR="00942604" w:rsidRPr="00942604">
        <w:tc>
          <w:tcPr>
            <w:tcW w:w="4082" w:type="dxa"/>
            <w:vMerge/>
          </w:tcPr>
          <w:p w:rsidR="00942604" w:rsidRPr="00942604" w:rsidRDefault="00942604">
            <w:pPr>
              <w:rPr>
                <w:rFonts w:ascii="Times New Roman" w:hAnsi="Times New Roman" w:cs="Times New Roman"/>
              </w:rPr>
            </w:pPr>
          </w:p>
        </w:tc>
        <w:tc>
          <w:tcPr>
            <w:tcW w:w="1235"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до 0,2</w:t>
            </w:r>
          </w:p>
        </w:tc>
        <w:tc>
          <w:tcPr>
            <w:tcW w:w="1235"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более 0,2 до 5,0</w:t>
            </w:r>
          </w:p>
        </w:tc>
        <w:tc>
          <w:tcPr>
            <w:tcW w:w="1235"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более 5,0 до 50,0</w:t>
            </w:r>
          </w:p>
        </w:tc>
        <w:tc>
          <w:tcPr>
            <w:tcW w:w="1238"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более 50,0 до 280</w:t>
            </w:r>
          </w:p>
        </w:tc>
      </w:tr>
      <w:tr w:rsidR="00942604" w:rsidRPr="00942604">
        <w:tc>
          <w:tcPr>
            <w:tcW w:w="4082" w:type="dxa"/>
          </w:tcPr>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Насосные станции и аварийно-регулирующие резервуары</w:t>
            </w:r>
          </w:p>
        </w:tc>
        <w:tc>
          <w:tcPr>
            <w:tcW w:w="1235"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15</w:t>
            </w:r>
          </w:p>
        </w:tc>
        <w:tc>
          <w:tcPr>
            <w:tcW w:w="1235"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20</w:t>
            </w:r>
          </w:p>
        </w:tc>
        <w:tc>
          <w:tcPr>
            <w:tcW w:w="1235"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20</w:t>
            </w:r>
          </w:p>
        </w:tc>
        <w:tc>
          <w:tcPr>
            <w:tcW w:w="1238"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30</w:t>
            </w:r>
          </w:p>
        </w:tc>
      </w:tr>
      <w:tr w:rsidR="00942604" w:rsidRPr="00942604">
        <w:tc>
          <w:tcPr>
            <w:tcW w:w="4082" w:type="dxa"/>
          </w:tcPr>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 xml:space="preserve">Сооружения для механической и биологической очистки с иловыми площадками для </w:t>
            </w:r>
            <w:proofErr w:type="spellStart"/>
            <w:r w:rsidRPr="00942604">
              <w:rPr>
                <w:rFonts w:ascii="Times New Roman" w:hAnsi="Times New Roman" w:cs="Times New Roman"/>
              </w:rPr>
              <w:t>сброженных</w:t>
            </w:r>
            <w:proofErr w:type="spellEnd"/>
            <w:r w:rsidRPr="00942604">
              <w:rPr>
                <w:rFonts w:ascii="Times New Roman" w:hAnsi="Times New Roman" w:cs="Times New Roman"/>
              </w:rPr>
              <w:t xml:space="preserve"> осадков, а также иловые площадки</w:t>
            </w:r>
          </w:p>
        </w:tc>
        <w:tc>
          <w:tcPr>
            <w:tcW w:w="1235"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150</w:t>
            </w:r>
          </w:p>
        </w:tc>
        <w:tc>
          <w:tcPr>
            <w:tcW w:w="1235"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200</w:t>
            </w:r>
          </w:p>
        </w:tc>
        <w:tc>
          <w:tcPr>
            <w:tcW w:w="1235"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400</w:t>
            </w:r>
          </w:p>
        </w:tc>
        <w:tc>
          <w:tcPr>
            <w:tcW w:w="1238"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500</w:t>
            </w:r>
          </w:p>
        </w:tc>
      </w:tr>
      <w:tr w:rsidR="00942604" w:rsidRPr="00942604">
        <w:tc>
          <w:tcPr>
            <w:tcW w:w="4082" w:type="dxa"/>
          </w:tcPr>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Сооружения для механической и биологической очистки с термомеханической обработкой осадка в закрытых помещениях</w:t>
            </w:r>
          </w:p>
        </w:tc>
        <w:tc>
          <w:tcPr>
            <w:tcW w:w="1235"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100</w:t>
            </w:r>
          </w:p>
        </w:tc>
        <w:tc>
          <w:tcPr>
            <w:tcW w:w="1235"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150</w:t>
            </w:r>
          </w:p>
        </w:tc>
        <w:tc>
          <w:tcPr>
            <w:tcW w:w="1235"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300</w:t>
            </w:r>
          </w:p>
        </w:tc>
        <w:tc>
          <w:tcPr>
            <w:tcW w:w="1238"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400</w:t>
            </w:r>
          </w:p>
        </w:tc>
      </w:tr>
      <w:tr w:rsidR="00942604" w:rsidRPr="00942604">
        <w:tc>
          <w:tcPr>
            <w:tcW w:w="4082" w:type="dxa"/>
          </w:tcPr>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Поля:</w:t>
            </w:r>
          </w:p>
        </w:tc>
        <w:tc>
          <w:tcPr>
            <w:tcW w:w="1235" w:type="dxa"/>
          </w:tcPr>
          <w:p w:rsidR="00942604" w:rsidRPr="00942604" w:rsidRDefault="00942604">
            <w:pPr>
              <w:pStyle w:val="ConsPlusNormal"/>
              <w:rPr>
                <w:rFonts w:ascii="Times New Roman" w:hAnsi="Times New Roman" w:cs="Times New Roman"/>
              </w:rPr>
            </w:pPr>
          </w:p>
        </w:tc>
        <w:tc>
          <w:tcPr>
            <w:tcW w:w="1235" w:type="dxa"/>
          </w:tcPr>
          <w:p w:rsidR="00942604" w:rsidRPr="00942604" w:rsidRDefault="00942604">
            <w:pPr>
              <w:pStyle w:val="ConsPlusNormal"/>
              <w:rPr>
                <w:rFonts w:ascii="Times New Roman" w:hAnsi="Times New Roman" w:cs="Times New Roman"/>
              </w:rPr>
            </w:pPr>
          </w:p>
        </w:tc>
        <w:tc>
          <w:tcPr>
            <w:tcW w:w="1235" w:type="dxa"/>
          </w:tcPr>
          <w:p w:rsidR="00942604" w:rsidRPr="00942604" w:rsidRDefault="00942604">
            <w:pPr>
              <w:pStyle w:val="ConsPlusNormal"/>
              <w:rPr>
                <w:rFonts w:ascii="Times New Roman" w:hAnsi="Times New Roman" w:cs="Times New Roman"/>
              </w:rPr>
            </w:pPr>
          </w:p>
        </w:tc>
        <w:tc>
          <w:tcPr>
            <w:tcW w:w="1238" w:type="dxa"/>
          </w:tcPr>
          <w:p w:rsidR="00942604" w:rsidRPr="00942604" w:rsidRDefault="00942604">
            <w:pPr>
              <w:pStyle w:val="ConsPlusNormal"/>
              <w:rPr>
                <w:rFonts w:ascii="Times New Roman" w:hAnsi="Times New Roman" w:cs="Times New Roman"/>
              </w:rPr>
            </w:pPr>
          </w:p>
        </w:tc>
      </w:tr>
      <w:tr w:rsidR="00942604" w:rsidRPr="00942604">
        <w:tc>
          <w:tcPr>
            <w:tcW w:w="4082" w:type="dxa"/>
          </w:tcPr>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фильтрации</w:t>
            </w:r>
          </w:p>
        </w:tc>
        <w:tc>
          <w:tcPr>
            <w:tcW w:w="1235"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200</w:t>
            </w:r>
          </w:p>
        </w:tc>
        <w:tc>
          <w:tcPr>
            <w:tcW w:w="1235"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300</w:t>
            </w:r>
          </w:p>
        </w:tc>
        <w:tc>
          <w:tcPr>
            <w:tcW w:w="1235"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500</w:t>
            </w:r>
          </w:p>
        </w:tc>
        <w:tc>
          <w:tcPr>
            <w:tcW w:w="1238"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1000</w:t>
            </w:r>
          </w:p>
        </w:tc>
      </w:tr>
      <w:tr w:rsidR="00942604" w:rsidRPr="00942604">
        <w:tc>
          <w:tcPr>
            <w:tcW w:w="4082" w:type="dxa"/>
          </w:tcPr>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орошения</w:t>
            </w:r>
          </w:p>
        </w:tc>
        <w:tc>
          <w:tcPr>
            <w:tcW w:w="1235"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150</w:t>
            </w:r>
          </w:p>
        </w:tc>
        <w:tc>
          <w:tcPr>
            <w:tcW w:w="1235"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200</w:t>
            </w:r>
          </w:p>
        </w:tc>
        <w:tc>
          <w:tcPr>
            <w:tcW w:w="1235"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400</w:t>
            </w:r>
          </w:p>
        </w:tc>
        <w:tc>
          <w:tcPr>
            <w:tcW w:w="1238"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1000</w:t>
            </w:r>
          </w:p>
        </w:tc>
      </w:tr>
      <w:tr w:rsidR="00942604" w:rsidRPr="00942604">
        <w:tc>
          <w:tcPr>
            <w:tcW w:w="4082" w:type="dxa"/>
          </w:tcPr>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Биологические пруды</w:t>
            </w:r>
          </w:p>
        </w:tc>
        <w:tc>
          <w:tcPr>
            <w:tcW w:w="1235"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200</w:t>
            </w:r>
          </w:p>
        </w:tc>
        <w:tc>
          <w:tcPr>
            <w:tcW w:w="1235"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200</w:t>
            </w:r>
          </w:p>
        </w:tc>
        <w:tc>
          <w:tcPr>
            <w:tcW w:w="1235"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300</w:t>
            </w:r>
          </w:p>
        </w:tc>
        <w:tc>
          <w:tcPr>
            <w:tcW w:w="1238"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300</w:t>
            </w:r>
          </w:p>
        </w:tc>
      </w:tr>
    </w:tbl>
    <w:p w:rsidR="00942604" w:rsidRPr="00942604" w:rsidRDefault="00942604">
      <w:pPr>
        <w:pStyle w:val="ConsPlusNormal"/>
        <w:jc w:val="both"/>
        <w:rPr>
          <w:rFonts w:ascii="Times New Roman" w:hAnsi="Times New Roman" w:cs="Times New Roman"/>
        </w:rPr>
      </w:pPr>
    </w:p>
    <w:p w:rsidR="00942604" w:rsidRPr="00494274" w:rsidRDefault="00942604">
      <w:pPr>
        <w:pStyle w:val="ConsPlusNormal"/>
        <w:ind w:firstLine="540"/>
        <w:jc w:val="both"/>
        <w:rPr>
          <w:rFonts w:ascii="Times New Roman" w:hAnsi="Times New Roman" w:cs="Times New Roman"/>
          <w:sz w:val="24"/>
          <w:szCs w:val="24"/>
        </w:rPr>
      </w:pPr>
      <w:r w:rsidRPr="00494274">
        <w:rPr>
          <w:rFonts w:ascii="Times New Roman" w:hAnsi="Times New Roman" w:cs="Times New Roman"/>
          <w:sz w:val="24"/>
          <w:szCs w:val="24"/>
        </w:rPr>
        <w:t>2.4.3.15. Территория канализационных очистных сооружений основных планировочных единиц, а также очистных сооружений промышленных предприятий, располагаемых за пределами промышленных площадок, во всех случаях должна быть ограждена.</w:t>
      </w:r>
    </w:p>
    <w:p w:rsidR="00942604" w:rsidRPr="00494274" w:rsidRDefault="00942604">
      <w:pPr>
        <w:pStyle w:val="ConsPlusNormal"/>
        <w:jc w:val="both"/>
        <w:rPr>
          <w:rFonts w:ascii="Times New Roman" w:hAnsi="Times New Roman" w:cs="Times New Roman"/>
          <w:sz w:val="24"/>
          <w:szCs w:val="24"/>
        </w:rPr>
      </w:pPr>
    </w:p>
    <w:p w:rsidR="00942604" w:rsidRPr="00494274" w:rsidRDefault="00942604">
      <w:pPr>
        <w:pStyle w:val="ConsPlusNormal"/>
        <w:jc w:val="center"/>
        <w:outlineLvl w:val="3"/>
        <w:rPr>
          <w:rFonts w:ascii="Times New Roman" w:hAnsi="Times New Roman" w:cs="Times New Roman"/>
          <w:sz w:val="24"/>
          <w:szCs w:val="24"/>
        </w:rPr>
      </w:pPr>
      <w:r w:rsidRPr="00494274">
        <w:rPr>
          <w:rFonts w:ascii="Times New Roman" w:hAnsi="Times New Roman" w:cs="Times New Roman"/>
          <w:sz w:val="24"/>
          <w:szCs w:val="24"/>
        </w:rPr>
        <w:t>2.4.4. Ливневая (дождевая) канализация</w:t>
      </w:r>
    </w:p>
    <w:p w:rsidR="00942604" w:rsidRPr="00494274" w:rsidRDefault="00942604">
      <w:pPr>
        <w:pStyle w:val="ConsPlusNormal"/>
        <w:jc w:val="both"/>
        <w:rPr>
          <w:rFonts w:ascii="Times New Roman" w:hAnsi="Times New Roman" w:cs="Times New Roman"/>
          <w:sz w:val="24"/>
          <w:szCs w:val="24"/>
        </w:rPr>
      </w:pPr>
    </w:p>
    <w:p w:rsidR="00942604" w:rsidRPr="00494274" w:rsidRDefault="00942604">
      <w:pPr>
        <w:pStyle w:val="ConsPlusNormal"/>
        <w:ind w:firstLine="540"/>
        <w:jc w:val="both"/>
        <w:rPr>
          <w:rFonts w:ascii="Times New Roman" w:hAnsi="Times New Roman" w:cs="Times New Roman"/>
          <w:sz w:val="24"/>
          <w:szCs w:val="24"/>
        </w:rPr>
      </w:pPr>
      <w:r w:rsidRPr="00494274">
        <w:rPr>
          <w:rFonts w:ascii="Times New Roman" w:hAnsi="Times New Roman" w:cs="Times New Roman"/>
          <w:sz w:val="24"/>
          <w:szCs w:val="24"/>
        </w:rPr>
        <w:t xml:space="preserve">2.4.4.1. Отвод поверхностных вод с территории населенных пунктов Майминского района Республики Алтай должен осуществляться в соответствии с требованиями </w:t>
      </w:r>
      <w:hyperlink r:id="rId40" w:history="1">
        <w:r w:rsidRPr="00494274">
          <w:rPr>
            <w:rFonts w:ascii="Times New Roman" w:hAnsi="Times New Roman" w:cs="Times New Roman"/>
            <w:color w:val="0000FF"/>
            <w:sz w:val="24"/>
            <w:szCs w:val="24"/>
          </w:rPr>
          <w:t>СанПиН 2.1.5.980-00</w:t>
        </w:r>
      </w:hyperlink>
      <w:r w:rsidRPr="00494274">
        <w:rPr>
          <w:rFonts w:ascii="Times New Roman" w:hAnsi="Times New Roman" w:cs="Times New Roman"/>
          <w:sz w:val="24"/>
          <w:szCs w:val="24"/>
        </w:rPr>
        <w:t>.</w:t>
      </w:r>
    </w:p>
    <w:p w:rsidR="00942604" w:rsidRPr="00494274" w:rsidRDefault="00942604">
      <w:pPr>
        <w:pStyle w:val="ConsPlusNormal"/>
        <w:spacing w:before="220"/>
        <w:ind w:firstLine="540"/>
        <w:jc w:val="both"/>
        <w:rPr>
          <w:rFonts w:ascii="Times New Roman" w:hAnsi="Times New Roman" w:cs="Times New Roman"/>
          <w:sz w:val="24"/>
          <w:szCs w:val="24"/>
        </w:rPr>
      </w:pPr>
      <w:r w:rsidRPr="00494274">
        <w:rPr>
          <w:rFonts w:ascii="Times New Roman" w:hAnsi="Times New Roman" w:cs="Times New Roman"/>
          <w:sz w:val="24"/>
          <w:szCs w:val="24"/>
        </w:rPr>
        <w:t>2.4.4.2. Применение открытых водоотводящих устройств (канав, кюветов, лотков) допускается в районах одно-, двухэтажной застройки в сельских населенных пунктах, а также на территории скверов, парков с устройством мостиков или труб на пересечении с улицами, дорогами, проездами и тротуарами.</w:t>
      </w:r>
    </w:p>
    <w:p w:rsidR="00942604" w:rsidRPr="00494274" w:rsidRDefault="00942604">
      <w:pPr>
        <w:pStyle w:val="ConsPlusNormal"/>
        <w:spacing w:before="220"/>
        <w:ind w:firstLine="540"/>
        <w:jc w:val="both"/>
        <w:rPr>
          <w:rFonts w:ascii="Times New Roman" w:hAnsi="Times New Roman" w:cs="Times New Roman"/>
          <w:sz w:val="24"/>
          <w:szCs w:val="24"/>
        </w:rPr>
      </w:pPr>
      <w:r w:rsidRPr="00494274">
        <w:rPr>
          <w:rFonts w:ascii="Times New Roman" w:hAnsi="Times New Roman" w:cs="Times New Roman"/>
          <w:sz w:val="24"/>
          <w:szCs w:val="24"/>
        </w:rPr>
        <w:lastRenderedPageBreak/>
        <w:t>На рекреационных территориях допускается осуществлять систему отвода поверхностных и подземных вод в виде сетей дождевой канализации и дренажа открытого типа.</w:t>
      </w:r>
    </w:p>
    <w:p w:rsidR="00942604" w:rsidRPr="00494274" w:rsidRDefault="00942604">
      <w:pPr>
        <w:pStyle w:val="ConsPlusNormal"/>
        <w:spacing w:before="220"/>
        <w:ind w:firstLine="540"/>
        <w:jc w:val="both"/>
        <w:rPr>
          <w:rFonts w:ascii="Times New Roman" w:hAnsi="Times New Roman" w:cs="Times New Roman"/>
          <w:sz w:val="24"/>
          <w:szCs w:val="24"/>
        </w:rPr>
      </w:pPr>
      <w:r w:rsidRPr="00494274">
        <w:rPr>
          <w:rFonts w:ascii="Times New Roman" w:hAnsi="Times New Roman" w:cs="Times New Roman"/>
          <w:sz w:val="24"/>
          <w:szCs w:val="24"/>
        </w:rPr>
        <w:t>2.4.4.3. Отведение поверхностных вод по открытой системе водостоков допускается при соответствующем согласовании с органами санитарно-эпидемиологического и экологического надзора, по регулированию и охране вод.</w:t>
      </w:r>
    </w:p>
    <w:p w:rsidR="00942604" w:rsidRPr="00494274" w:rsidRDefault="00942604">
      <w:pPr>
        <w:pStyle w:val="ConsPlusNormal"/>
        <w:spacing w:before="220"/>
        <w:ind w:firstLine="540"/>
        <w:jc w:val="both"/>
        <w:rPr>
          <w:rFonts w:ascii="Times New Roman" w:hAnsi="Times New Roman" w:cs="Times New Roman"/>
          <w:sz w:val="24"/>
          <w:szCs w:val="24"/>
        </w:rPr>
      </w:pPr>
      <w:r w:rsidRPr="00494274">
        <w:rPr>
          <w:rFonts w:ascii="Times New Roman" w:hAnsi="Times New Roman" w:cs="Times New Roman"/>
          <w:sz w:val="24"/>
          <w:szCs w:val="24"/>
        </w:rPr>
        <w:t>2.4.4.4. Открытая дождевая канализация состоит из лотков и канав с искусственной или естественной одеждой и выпусков упрощенных конструкций.</w:t>
      </w:r>
    </w:p>
    <w:p w:rsidR="00942604" w:rsidRPr="00494274" w:rsidRDefault="00942604">
      <w:pPr>
        <w:pStyle w:val="ConsPlusNormal"/>
        <w:spacing w:before="220"/>
        <w:ind w:firstLine="540"/>
        <w:jc w:val="both"/>
        <w:rPr>
          <w:rFonts w:ascii="Times New Roman" w:hAnsi="Times New Roman" w:cs="Times New Roman"/>
          <w:sz w:val="24"/>
          <w:szCs w:val="24"/>
        </w:rPr>
      </w:pPr>
      <w:r w:rsidRPr="00494274">
        <w:rPr>
          <w:rFonts w:ascii="Times New Roman" w:hAnsi="Times New Roman" w:cs="Times New Roman"/>
          <w:sz w:val="24"/>
          <w:szCs w:val="24"/>
        </w:rPr>
        <w:t>2.4.4.5. В открытой дождевой сети наименьшие уклоны следует принимать в процентах:</w:t>
      </w:r>
    </w:p>
    <w:p w:rsidR="00942604" w:rsidRPr="00494274" w:rsidRDefault="00942604">
      <w:pPr>
        <w:pStyle w:val="ConsPlusNormal"/>
        <w:spacing w:before="220"/>
        <w:ind w:firstLine="540"/>
        <w:jc w:val="both"/>
        <w:rPr>
          <w:rFonts w:ascii="Times New Roman" w:hAnsi="Times New Roman" w:cs="Times New Roman"/>
          <w:sz w:val="24"/>
          <w:szCs w:val="24"/>
        </w:rPr>
      </w:pPr>
      <w:r w:rsidRPr="00494274">
        <w:rPr>
          <w:rFonts w:ascii="Times New Roman" w:hAnsi="Times New Roman" w:cs="Times New Roman"/>
          <w:sz w:val="24"/>
          <w:szCs w:val="24"/>
        </w:rPr>
        <w:t>для лотков проезжей части:</w:t>
      </w:r>
    </w:p>
    <w:p w:rsidR="00942604" w:rsidRPr="00494274" w:rsidRDefault="00942604">
      <w:pPr>
        <w:pStyle w:val="ConsPlusNormal"/>
        <w:spacing w:before="220"/>
        <w:ind w:firstLine="540"/>
        <w:jc w:val="both"/>
        <w:rPr>
          <w:rFonts w:ascii="Times New Roman" w:hAnsi="Times New Roman" w:cs="Times New Roman"/>
          <w:sz w:val="24"/>
          <w:szCs w:val="24"/>
        </w:rPr>
      </w:pPr>
      <w:r w:rsidRPr="00494274">
        <w:rPr>
          <w:rFonts w:ascii="Times New Roman" w:hAnsi="Times New Roman" w:cs="Times New Roman"/>
          <w:sz w:val="24"/>
          <w:szCs w:val="24"/>
        </w:rPr>
        <w:t>- при асфальтобетонном покрытии - 0,003;</w:t>
      </w:r>
    </w:p>
    <w:p w:rsidR="00942604" w:rsidRPr="00494274" w:rsidRDefault="00942604">
      <w:pPr>
        <w:pStyle w:val="ConsPlusNormal"/>
        <w:spacing w:before="220"/>
        <w:ind w:firstLine="540"/>
        <w:jc w:val="both"/>
        <w:rPr>
          <w:rFonts w:ascii="Times New Roman" w:hAnsi="Times New Roman" w:cs="Times New Roman"/>
          <w:sz w:val="24"/>
          <w:szCs w:val="24"/>
        </w:rPr>
      </w:pPr>
      <w:r w:rsidRPr="00494274">
        <w:rPr>
          <w:rFonts w:ascii="Times New Roman" w:hAnsi="Times New Roman" w:cs="Times New Roman"/>
          <w:sz w:val="24"/>
          <w:szCs w:val="24"/>
        </w:rPr>
        <w:t>- при брусчатом или щебеночном покрытии - 0,004;</w:t>
      </w:r>
    </w:p>
    <w:p w:rsidR="00942604" w:rsidRPr="00494274" w:rsidRDefault="00942604">
      <w:pPr>
        <w:pStyle w:val="ConsPlusNormal"/>
        <w:spacing w:before="220"/>
        <w:ind w:firstLine="540"/>
        <w:jc w:val="both"/>
        <w:rPr>
          <w:rFonts w:ascii="Times New Roman" w:hAnsi="Times New Roman" w:cs="Times New Roman"/>
          <w:sz w:val="24"/>
          <w:szCs w:val="24"/>
        </w:rPr>
      </w:pPr>
      <w:r w:rsidRPr="00494274">
        <w:rPr>
          <w:rFonts w:ascii="Times New Roman" w:hAnsi="Times New Roman" w:cs="Times New Roman"/>
          <w:sz w:val="24"/>
          <w:szCs w:val="24"/>
        </w:rPr>
        <w:t>- для отдельных лотков и кюветов - 0,005;</w:t>
      </w:r>
    </w:p>
    <w:p w:rsidR="00942604" w:rsidRPr="00494274" w:rsidRDefault="00942604">
      <w:pPr>
        <w:pStyle w:val="ConsPlusNormal"/>
        <w:spacing w:before="220"/>
        <w:ind w:firstLine="540"/>
        <w:jc w:val="both"/>
        <w:rPr>
          <w:rFonts w:ascii="Times New Roman" w:hAnsi="Times New Roman" w:cs="Times New Roman"/>
          <w:sz w:val="24"/>
          <w:szCs w:val="24"/>
        </w:rPr>
      </w:pPr>
      <w:r w:rsidRPr="00494274">
        <w:rPr>
          <w:rFonts w:ascii="Times New Roman" w:hAnsi="Times New Roman" w:cs="Times New Roman"/>
          <w:sz w:val="24"/>
          <w:szCs w:val="24"/>
        </w:rPr>
        <w:t>- для водоотводных канав - 0,003;</w:t>
      </w:r>
    </w:p>
    <w:p w:rsidR="00942604" w:rsidRPr="00494274" w:rsidRDefault="00942604">
      <w:pPr>
        <w:pStyle w:val="ConsPlusNormal"/>
        <w:spacing w:before="220"/>
        <w:ind w:firstLine="540"/>
        <w:jc w:val="both"/>
        <w:rPr>
          <w:rFonts w:ascii="Times New Roman" w:hAnsi="Times New Roman" w:cs="Times New Roman"/>
          <w:sz w:val="24"/>
          <w:szCs w:val="24"/>
        </w:rPr>
      </w:pPr>
      <w:r w:rsidRPr="00494274">
        <w:rPr>
          <w:rFonts w:ascii="Times New Roman" w:hAnsi="Times New Roman" w:cs="Times New Roman"/>
          <w:sz w:val="24"/>
          <w:szCs w:val="24"/>
        </w:rPr>
        <w:t>- присоединения от дождеприемников - 0,02.</w:t>
      </w:r>
    </w:p>
    <w:p w:rsidR="00942604" w:rsidRPr="00494274" w:rsidRDefault="00942604">
      <w:pPr>
        <w:pStyle w:val="ConsPlusNormal"/>
        <w:spacing w:before="220"/>
        <w:ind w:firstLine="540"/>
        <w:jc w:val="both"/>
        <w:rPr>
          <w:rFonts w:ascii="Times New Roman" w:hAnsi="Times New Roman" w:cs="Times New Roman"/>
          <w:sz w:val="24"/>
          <w:szCs w:val="24"/>
        </w:rPr>
      </w:pPr>
      <w:r w:rsidRPr="00494274">
        <w:rPr>
          <w:rFonts w:ascii="Times New Roman" w:hAnsi="Times New Roman" w:cs="Times New Roman"/>
          <w:sz w:val="24"/>
          <w:szCs w:val="24"/>
        </w:rPr>
        <w:t>Дождеприемники следует предусматривать:</w:t>
      </w:r>
    </w:p>
    <w:p w:rsidR="00942604" w:rsidRPr="00494274" w:rsidRDefault="00942604">
      <w:pPr>
        <w:pStyle w:val="ConsPlusNormal"/>
        <w:spacing w:before="220"/>
        <w:ind w:firstLine="540"/>
        <w:jc w:val="both"/>
        <w:rPr>
          <w:rFonts w:ascii="Times New Roman" w:hAnsi="Times New Roman" w:cs="Times New Roman"/>
          <w:sz w:val="24"/>
          <w:szCs w:val="24"/>
        </w:rPr>
      </w:pPr>
      <w:r w:rsidRPr="00494274">
        <w:rPr>
          <w:rFonts w:ascii="Times New Roman" w:hAnsi="Times New Roman" w:cs="Times New Roman"/>
          <w:sz w:val="24"/>
          <w:szCs w:val="24"/>
        </w:rPr>
        <w:t>- на затяжных участках спусков (подъемов);</w:t>
      </w:r>
    </w:p>
    <w:p w:rsidR="00942604" w:rsidRPr="00494274" w:rsidRDefault="00942604">
      <w:pPr>
        <w:pStyle w:val="ConsPlusNormal"/>
        <w:spacing w:before="220"/>
        <w:ind w:firstLine="540"/>
        <w:jc w:val="both"/>
        <w:rPr>
          <w:rFonts w:ascii="Times New Roman" w:hAnsi="Times New Roman" w:cs="Times New Roman"/>
          <w:sz w:val="24"/>
          <w:szCs w:val="24"/>
        </w:rPr>
      </w:pPr>
      <w:r w:rsidRPr="00494274">
        <w:rPr>
          <w:rFonts w:ascii="Times New Roman" w:hAnsi="Times New Roman" w:cs="Times New Roman"/>
          <w:sz w:val="24"/>
          <w:szCs w:val="24"/>
        </w:rPr>
        <w:t>- на перекрестках и пешеходных переходах со стороны притока поверхностных вод;</w:t>
      </w:r>
    </w:p>
    <w:p w:rsidR="00942604" w:rsidRPr="00494274" w:rsidRDefault="00942604">
      <w:pPr>
        <w:pStyle w:val="ConsPlusNormal"/>
        <w:spacing w:before="220"/>
        <w:ind w:firstLine="540"/>
        <w:jc w:val="both"/>
        <w:rPr>
          <w:rFonts w:ascii="Times New Roman" w:hAnsi="Times New Roman" w:cs="Times New Roman"/>
          <w:sz w:val="24"/>
          <w:szCs w:val="24"/>
        </w:rPr>
      </w:pPr>
      <w:r w:rsidRPr="00494274">
        <w:rPr>
          <w:rFonts w:ascii="Times New Roman" w:hAnsi="Times New Roman" w:cs="Times New Roman"/>
          <w:sz w:val="24"/>
          <w:szCs w:val="24"/>
        </w:rPr>
        <w:t>- в пониженных местах в конце затяжных участков спусков;</w:t>
      </w:r>
    </w:p>
    <w:p w:rsidR="00942604" w:rsidRPr="00494274" w:rsidRDefault="00942604">
      <w:pPr>
        <w:pStyle w:val="ConsPlusNormal"/>
        <w:spacing w:before="220"/>
        <w:ind w:firstLine="540"/>
        <w:jc w:val="both"/>
        <w:rPr>
          <w:rFonts w:ascii="Times New Roman" w:hAnsi="Times New Roman" w:cs="Times New Roman"/>
          <w:sz w:val="24"/>
          <w:szCs w:val="24"/>
        </w:rPr>
      </w:pPr>
      <w:r w:rsidRPr="00494274">
        <w:rPr>
          <w:rFonts w:ascii="Times New Roman" w:hAnsi="Times New Roman" w:cs="Times New Roman"/>
          <w:sz w:val="24"/>
          <w:szCs w:val="24"/>
        </w:rPr>
        <w:t>- в пониженных местах при пилообразном профиле лотков улиц;</w:t>
      </w:r>
    </w:p>
    <w:p w:rsidR="00942604" w:rsidRPr="00494274" w:rsidRDefault="00942604">
      <w:pPr>
        <w:pStyle w:val="ConsPlusNormal"/>
        <w:spacing w:before="220"/>
        <w:ind w:firstLine="540"/>
        <w:jc w:val="both"/>
        <w:rPr>
          <w:rFonts w:ascii="Times New Roman" w:hAnsi="Times New Roman" w:cs="Times New Roman"/>
          <w:sz w:val="24"/>
          <w:szCs w:val="24"/>
        </w:rPr>
      </w:pPr>
      <w:r w:rsidRPr="00494274">
        <w:rPr>
          <w:rFonts w:ascii="Times New Roman" w:hAnsi="Times New Roman" w:cs="Times New Roman"/>
          <w:sz w:val="24"/>
          <w:szCs w:val="24"/>
        </w:rPr>
        <w:t>- в местах улиц, дворовых и парковых территорий, не имеющих стока поверхностных вод.</w:t>
      </w:r>
    </w:p>
    <w:p w:rsidR="00942604" w:rsidRPr="00494274" w:rsidRDefault="00942604">
      <w:pPr>
        <w:pStyle w:val="ConsPlusNormal"/>
        <w:spacing w:before="220"/>
        <w:ind w:firstLine="540"/>
        <w:jc w:val="both"/>
        <w:rPr>
          <w:rFonts w:ascii="Times New Roman" w:hAnsi="Times New Roman" w:cs="Times New Roman"/>
          <w:sz w:val="24"/>
          <w:szCs w:val="24"/>
        </w:rPr>
      </w:pPr>
      <w:r w:rsidRPr="00494274">
        <w:rPr>
          <w:rFonts w:ascii="Times New Roman" w:hAnsi="Times New Roman" w:cs="Times New Roman"/>
          <w:sz w:val="24"/>
          <w:szCs w:val="24"/>
        </w:rPr>
        <w:t>2.4.4.6. Поверхностные сточные воды с территории населенного пункта при раздельной системе канализации следует направлять для очистки на локальные или централизованные очистные сооружения поверхностного стока.</w:t>
      </w:r>
    </w:p>
    <w:p w:rsidR="00942604" w:rsidRPr="00494274" w:rsidRDefault="00942604">
      <w:pPr>
        <w:pStyle w:val="ConsPlusNormal"/>
        <w:spacing w:before="220"/>
        <w:ind w:firstLine="540"/>
        <w:jc w:val="both"/>
        <w:rPr>
          <w:rFonts w:ascii="Times New Roman" w:hAnsi="Times New Roman" w:cs="Times New Roman"/>
          <w:sz w:val="24"/>
          <w:szCs w:val="24"/>
        </w:rPr>
      </w:pPr>
      <w:r w:rsidRPr="00494274">
        <w:rPr>
          <w:rFonts w:ascii="Times New Roman" w:hAnsi="Times New Roman" w:cs="Times New Roman"/>
          <w:sz w:val="24"/>
          <w:szCs w:val="24"/>
        </w:rPr>
        <w:t xml:space="preserve">2.4.4.7. Смесь поверхностных вод с бытовыми и производственными сточными водами при </w:t>
      </w:r>
      <w:proofErr w:type="spellStart"/>
      <w:r w:rsidRPr="00494274">
        <w:rPr>
          <w:rFonts w:ascii="Times New Roman" w:hAnsi="Times New Roman" w:cs="Times New Roman"/>
          <w:sz w:val="24"/>
          <w:szCs w:val="24"/>
        </w:rPr>
        <w:t>полураздельной</w:t>
      </w:r>
      <w:proofErr w:type="spellEnd"/>
      <w:r w:rsidRPr="00494274">
        <w:rPr>
          <w:rFonts w:ascii="Times New Roman" w:hAnsi="Times New Roman" w:cs="Times New Roman"/>
          <w:sz w:val="24"/>
          <w:szCs w:val="24"/>
        </w:rPr>
        <w:t xml:space="preserve"> системе канализации следует очищать по полной схеме очистки, принятой для сточных вод.</w:t>
      </w:r>
    </w:p>
    <w:p w:rsidR="00942604" w:rsidRPr="00494274" w:rsidRDefault="00942604">
      <w:pPr>
        <w:pStyle w:val="ConsPlusNormal"/>
        <w:spacing w:before="220"/>
        <w:ind w:firstLine="540"/>
        <w:jc w:val="both"/>
        <w:rPr>
          <w:rFonts w:ascii="Times New Roman" w:hAnsi="Times New Roman" w:cs="Times New Roman"/>
          <w:sz w:val="24"/>
          <w:szCs w:val="24"/>
        </w:rPr>
      </w:pPr>
      <w:r w:rsidRPr="00494274">
        <w:rPr>
          <w:rFonts w:ascii="Times New Roman" w:hAnsi="Times New Roman" w:cs="Times New Roman"/>
          <w:sz w:val="24"/>
          <w:szCs w:val="24"/>
        </w:rPr>
        <w:t>2.4.4.8. Поверхностные сточные воды с территории промышленных предприятий допускается направлять в дождевую канализацию населенного пункта, если эти территории по составу и количеству накапливающихся примесей мало отличаются от поверхностных сточных вод селитебной территории.</w:t>
      </w:r>
    </w:p>
    <w:p w:rsidR="00942604" w:rsidRPr="00494274" w:rsidRDefault="00942604">
      <w:pPr>
        <w:pStyle w:val="ConsPlusNormal"/>
        <w:spacing w:before="220"/>
        <w:ind w:firstLine="540"/>
        <w:jc w:val="both"/>
        <w:rPr>
          <w:rFonts w:ascii="Times New Roman" w:hAnsi="Times New Roman" w:cs="Times New Roman"/>
          <w:sz w:val="24"/>
          <w:szCs w:val="24"/>
        </w:rPr>
      </w:pPr>
      <w:r w:rsidRPr="00494274">
        <w:rPr>
          <w:rFonts w:ascii="Times New Roman" w:hAnsi="Times New Roman" w:cs="Times New Roman"/>
          <w:sz w:val="24"/>
          <w:szCs w:val="24"/>
        </w:rPr>
        <w:t xml:space="preserve">2.4.4.9. Санитарно-защитную зону (СЗЗ) от очистных сооружений поверхностного стока до жилой застройки следует принимать 100 метров или по согласованию с органами санитарно-эпидемиологического надзора и природоохранными органами в зависимости от условий застройки и конструктивного использования сооружений, но не менее 50 метров </w:t>
      </w:r>
      <w:r w:rsidRPr="00494274">
        <w:rPr>
          <w:rFonts w:ascii="Times New Roman" w:hAnsi="Times New Roman" w:cs="Times New Roman"/>
          <w:sz w:val="24"/>
          <w:szCs w:val="24"/>
        </w:rPr>
        <w:lastRenderedPageBreak/>
        <w:t>(для закрытого типа - 50 метров).</w:t>
      </w:r>
    </w:p>
    <w:p w:rsidR="00942604" w:rsidRPr="00494274" w:rsidRDefault="00942604">
      <w:pPr>
        <w:pStyle w:val="ConsPlusNormal"/>
        <w:spacing w:before="220"/>
        <w:ind w:firstLine="540"/>
        <w:jc w:val="both"/>
        <w:rPr>
          <w:rFonts w:ascii="Times New Roman" w:hAnsi="Times New Roman" w:cs="Times New Roman"/>
          <w:sz w:val="24"/>
          <w:szCs w:val="24"/>
        </w:rPr>
      </w:pPr>
      <w:r w:rsidRPr="00494274">
        <w:rPr>
          <w:rFonts w:ascii="Times New Roman" w:hAnsi="Times New Roman" w:cs="Times New Roman"/>
          <w:sz w:val="24"/>
          <w:szCs w:val="24"/>
        </w:rPr>
        <w:t xml:space="preserve">2.4.4.10. Качество очистки поверхностных сточных вод, сбрасываемых в водные объекты, должно отвечать требованиям Водного </w:t>
      </w:r>
      <w:hyperlink r:id="rId41" w:history="1">
        <w:r w:rsidRPr="00494274">
          <w:rPr>
            <w:rFonts w:ascii="Times New Roman" w:hAnsi="Times New Roman" w:cs="Times New Roman"/>
            <w:color w:val="0000FF"/>
            <w:sz w:val="24"/>
            <w:szCs w:val="24"/>
          </w:rPr>
          <w:t>кодекса</w:t>
        </w:r>
      </w:hyperlink>
      <w:r w:rsidRPr="00494274">
        <w:rPr>
          <w:rFonts w:ascii="Times New Roman" w:hAnsi="Times New Roman" w:cs="Times New Roman"/>
          <w:sz w:val="24"/>
          <w:szCs w:val="24"/>
        </w:rPr>
        <w:t xml:space="preserve"> Российской Федерации, </w:t>
      </w:r>
      <w:hyperlink r:id="rId42" w:history="1">
        <w:r w:rsidRPr="00494274">
          <w:rPr>
            <w:rFonts w:ascii="Times New Roman" w:hAnsi="Times New Roman" w:cs="Times New Roman"/>
            <w:color w:val="0000FF"/>
            <w:sz w:val="24"/>
            <w:szCs w:val="24"/>
          </w:rPr>
          <w:t>СанПиН 2.1.5.980-00</w:t>
        </w:r>
      </w:hyperlink>
      <w:r w:rsidRPr="00494274">
        <w:rPr>
          <w:rFonts w:ascii="Times New Roman" w:hAnsi="Times New Roman" w:cs="Times New Roman"/>
          <w:sz w:val="24"/>
          <w:szCs w:val="24"/>
        </w:rPr>
        <w:t xml:space="preserve"> в соответствии с категорией водопользования водоема.</w:t>
      </w:r>
    </w:p>
    <w:p w:rsidR="00942604" w:rsidRPr="00494274" w:rsidRDefault="00942604">
      <w:pPr>
        <w:pStyle w:val="ConsPlusNormal"/>
        <w:jc w:val="both"/>
        <w:rPr>
          <w:rFonts w:ascii="Times New Roman" w:hAnsi="Times New Roman" w:cs="Times New Roman"/>
          <w:sz w:val="24"/>
          <w:szCs w:val="24"/>
        </w:rPr>
      </w:pPr>
    </w:p>
    <w:p w:rsidR="00942604" w:rsidRPr="00494274" w:rsidRDefault="00942604">
      <w:pPr>
        <w:pStyle w:val="ConsPlusNormal"/>
        <w:jc w:val="center"/>
        <w:outlineLvl w:val="3"/>
        <w:rPr>
          <w:rFonts w:ascii="Times New Roman" w:hAnsi="Times New Roman" w:cs="Times New Roman"/>
          <w:sz w:val="24"/>
          <w:szCs w:val="24"/>
        </w:rPr>
      </w:pPr>
      <w:r w:rsidRPr="00494274">
        <w:rPr>
          <w:rFonts w:ascii="Times New Roman" w:hAnsi="Times New Roman" w:cs="Times New Roman"/>
          <w:sz w:val="24"/>
          <w:szCs w:val="24"/>
        </w:rPr>
        <w:t>2.4.5. Теплоснабжение</w:t>
      </w:r>
    </w:p>
    <w:p w:rsidR="00942604" w:rsidRPr="00494274" w:rsidRDefault="00942604">
      <w:pPr>
        <w:pStyle w:val="ConsPlusNormal"/>
        <w:jc w:val="both"/>
        <w:rPr>
          <w:rFonts w:ascii="Times New Roman" w:hAnsi="Times New Roman" w:cs="Times New Roman"/>
          <w:sz w:val="24"/>
          <w:szCs w:val="24"/>
        </w:rPr>
      </w:pPr>
    </w:p>
    <w:p w:rsidR="00942604" w:rsidRPr="00494274" w:rsidRDefault="00942604">
      <w:pPr>
        <w:pStyle w:val="ConsPlusNormal"/>
        <w:ind w:firstLine="540"/>
        <w:jc w:val="both"/>
        <w:rPr>
          <w:rFonts w:ascii="Times New Roman" w:hAnsi="Times New Roman" w:cs="Times New Roman"/>
          <w:sz w:val="24"/>
          <w:szCs w:val="24"/>
        </w:rPr>
      </w:pPr>
      <w:r w:rsidRPr="00494274">
        <w:rPr>
          <w:rFonts w:ascii="Times New Roman" w:hAnsi="Times New Roman" w:cs="Times New Roman"/>
          <w:sz w:val="24"/>
          <w:szCs w:val="24"/>
        </w:rPr>
        <w:t>2.4.5.1. Системы теплоснабжения на территории Майминского района Республики Алтай следует проектировать в составе соответствующих Схем теплоснабжения поселений (населенного пункта). Укрупненные расчеты и соответствующие схемы теплоснабжения селитебной территории содержатся в материалах генерального плана поселения.</w:t>
      </w:r>
    </w:p>
    <w:p w:rsidR="00942604" w:rsidRPr="00494274" w:rsidRDefault="00942604">
      <w:pPr>
        <w:pStyle w:val="ConsPlusNormal"/>
        <w:spacing w:before="220"/>
        <w:ind w:firstLine="540"/>
        <w:jc w:val="both"/>
        <w:rPr>
          <w:rFonts w:ascii="Times New Roman" w:hAnsi="Times New Roman" w:cs="Times New Roman"/>
          <w:sz w:val="24"/>
          <w:szCs w:val="24"/>
        </w:rPr>
      </w:pPr>
      <w:r w:rsidRPr="00494274">
        <w:rPr>
          <w:rFonts w:ascii="Times New Roman" w:hAnsi="Times New Roman" w:cs="Times New Roman"/>
          <w:sz w:val="24"/>
          <w:szCs w:val="24"/>
        </w:rPr>
        <w:t>2.4.5.2. При отсутствии схемы теплоснабжения на территориях одно-, двухэтажной жилой застройки с плотностью населения 40 чел./</w:t>
      </w:r>
      <w:proofErr w:type="gramStart"/>
      <w:r w:rsidRPr="00494274">
        <w:rPr>
          <w:rFonts w:ascii="Times New Roman" w:hAnsi="Times New Roman" w:cs="Times New Roman"/>
          <w:sz w:val="24"/>
          <w:szCs w:val="24"/>
        </w:rPr>
        <w:t>га</w:t>
      </w:r>
      <w:proofErr w:type="gramEnd"/>
      <w:r w:rsidRPr="00494274">
        <w:rPr>
          <w:rFonts w:ascii="Times New Roman" w:hAnsi="Times New Roman" w:cs="Times New Roman"/>
          <w:sz w:val="24"/>
          <w:szCs w:val="24"/>
        </w:rPr>
        <w:t xml:space="preserve"> и выше системы централизованного теплоснабжения допускается предусматривать от котельных на группу жилых и общественных зданий.</w:t>
      </w:r>
    </w:p>
    <w:p w:rsidR="00942604" w:rsidRPr="00494274" w:rsidRDefault="00942604">
      <w:pPr>
        <w:pStyle w:val="ConsPlusNormal"/>
        <w:spacing w:before="220"/>
        <w:ind w:firstLine="540"/>
        <w:jc w:val="both"/>
        <w:rPr>
          <w:rFonts w:ascii="Times New Roman" w:hAnsi="Times New Roman" w:cs="Times New Roman"/>
          <w:sz w:val="24"/>
          <w:szCs w:val="24"/>
        </w:rPr>
      </w:pPr>
      <w:r w:rsidRPr="00494274">
        <w:rPr>
          <w:rFonts w:ascii="Times New Roman" w:hAnsi="Times New Roman" w:cs="Times New Roman"/>
          <w:sz w:val="24"/>
          <w:szCs w:val="24"/>
        </w:rPr>
        <w:t>Соответственно индивидуальные котельные используются для обслуживания одного здания или сооружения. Индивидуальные котельные могут быть отдельно стоящими, встроенными и пристроенными.</w:t>
      </w:r>
    </w:p>
    <w:p w:rsidR="00942604" w:rsidRPr="00494274" w:rsidRDefault="00942604">
      <w:pPr>
        <w:pStyle w:val="ConsPlusNormal"/>
        <w:spacing w:before="220"/>
        <w:ind w:firstLine="540"/>
        <w:jc w:val="both"/>
        <w:rPr>
          <w:rFonts w:ascii="Times New Roman" w:hAnsi="Times New Roman" w:cs="Times New Roman"/>
          <w:sz w:val="24"/>
          <w:szCs w:val="24"/>
        </w:rPr>
      </w:pPr>
      <w:r w:rsidRPr="00494274">
        <w:rPr>
          <w:rFonts w:ascii="Times New Roman" w:hAnsi="Times New Roman" w:cs="Times New Roman"/>
          <w:sz w:val="24"/>
          <w:szCs w:val="24"/>
        </w:rPr>
        <w:t>2.4.5.3. Не допускается размещение:</w:t>
      </w:r>
    </w:p>
    <w:p w:rsidR="00942604" w:rsidRPr="00494274" w:rsidRDefault="00942604">
      <w:pPr>
        <w:pStyle w:val="ConsPlusNormal"/>
        <w:spacing w:before="220"/>
        <w:ind w:firstLine="540"/>
        <w:jc w:val="both"/>
        <w:rPr>
          <w:rFonts w:ascii="Times New Roman" w:hAnsi="Times New Roman" w:cs="Times New Roman"/>
          <w:sz w:val="24"/>
          <w:szCs w:val="24"/>
        </w:rPr>
      </w:pPr>
      <w:r w:rsidRPr="00494274">
        <w:rPr>
          <w:rFonts w:ascii="Times New Roman" w:hAnsi="Times New Roman" w:cs="Times New Roman"/>
          <w:sz w:val="24"/>
          <w:szCs w:val="24"/>
        </w:rPr>
        <w:t>- котельных, встроенных в многоквартирные жилые здания;</w:t>
      </w:r>
    </w:p>
    <w:p w:rsidR="00942604" w:rsidRPr="00494274" w:rsidRDefault="00942604">
      <w:pPr>
        <w:pStyle w:val="ConsPlusNormal"/>
        <w:spacing w:before="220"/>
        <w:ind w:firstLine="540"/>
        <w:jc w:val="both"/>
        <w:rPr>
          <w:rFonts w:ascii="Times New Roman" w:hAnsi="Times New Roman" w:cs="Times New Roman"/>
          <w:sz w:val="24"/>
          <w:szCs w:val="24"/>
        </w:rPr>
      </w:pPr>
      <w:r w:rsidRPr="00494274">
        <w:rPr>
          <w:rFonts w:ascii="Times New Roman" w:hAnsi="Times New Roman" w:cs="Times New Roman"/>
          <w:sz w:val="24"/>
          <w:szCs w:val="24"/>
        </w:rPr>
        <w:t>- пристроенных котельных, непосредственно примыкающих к жилым зданиям со стороны входных подъездов и участков стен с оконными проемами, где расстояние до ближайшего окна жилого помещения от внешней стены котельной по горизонтали менее 4 м, от перекрытия котельной по вертикали - менее 8 м.</w:t>
      </w:r>
    </w:p>
    <w:p w:rsidR="00942604" w:rsidRPr="00494274" w:rsidRDefault="00942604">
      <w:pPr>
        <w:pStyle w:val="ConsPlusNormal"/>
        <w:spacing w:before="220"/>
        <w:ind w:firstLine="540"/>
        <w:jc w:val="both"/>
        <w:rPr>
          <w:rFonts w:ascii="Times New Roman" w:hAnsi="Times New Roman" w:cs="Times New Roman"/>
          <w:sz w:val="24"/>
          <w:szCs w:val="24"/>
        </w:rPr>
      </w:pPr>
      <w:r w:rsidRPr="00494274">
        <w:rPr>
          <w:rFonts w:ascii="Times New Roman" w:hAnsi="Times New Roman" w:cs="Times New Roman"/>
          <w:sz w:val="24"/>
          <w:szCs w:val="24"/>
        </w:rPr>
        <w:t>2.4.5.4. Земельные участки для размещения котельных выбираются в соответствии со схемой теплоснабжения, проектами планировки, генеральными планами предприятий (организаций).</w:t>
      </w:r>
    </w:p>
    <w:p w:rsidR="00942604" w:rsidRPr="00494274" w:rsidRDefault="00942604">
      <w:pPr>
        <w:pStyle w:val="ConsPlusNormal"/>
        <w:spacing w:before="220"/>
        <w:ind w:firstLine="540"/>
        <w:jc w:val="both"/>
        <w:rPr>
          <w:rFonts w:ascii="Times New Roman" w:hAnsi="Times New Roman" w:cs="Times New Roman"/>
          <w:sz w:val="24"/>
          <w:szCs w:val="24"/>
        </w:rPr>
      </w:pPr>
      <w:r w:rsidRPr="00494274">
        <w:rPr>
          <w:rFonts w:ascii="Times New Roman" w:hAnsi="Times New Roman" w:cs="Times New Roman"/>
          <w:sz w:val="24"/>
          <w:szCs w:val="24"/>
        </w:rPr>
        <w:t>Размеры земельных участков для отдельно стоящих котельных, размещаемых в районах жилой застройки, следует принимать в соответствии с таблицей.</w:t>
      </w:r>
    </w:p>
    <w:p w:rsidR="00942604" w:rsidRPr="00942604" w:rsidRDefault="00942604">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195"/>
        <w:gridCol w:w="1993"/>
        <w:gridCol w:w="1976"/>
      </w:tblGrid>
      <w:tr w:rsidR="00942604" w:rsidRPr="00942604">
        <w:tc>
          <w:tcPr>
            <w:tcW w:w="4195" w:type="dxa"/>
            <w:vMerge w:val="restart"/>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 xml:space="preserve">Тепловая производительность котельных, </w:t>
            </w:r>
            <w:bookmarkStart w:id="3" w:name="_GoBack"/>
            <w:bookmarkEnd w:id="3"/>
            <w:r w:rsidRPr="00942604">
              <w:rPr>
                <w:rFonts w:ascii="Times New Roman" w:hAnsi="Times New Roman" w:cs="Times New Roman"/>
              </w:rPr>
              <w:t>Гкал/</w:t>
            </w:r>
            <w:proofErr w:type="gramStart"/>
            <w:r w:rsidRPr="00942604">
              <w:rPr>
                <w:rFonts w:ascii="Times New Roman" w:hAnsi="Times New Roman" w:cs="Times New Roman"/>
              </w:rPr>
              <w:t>ч</w:t>
            </w:r>
            <w:proofErr w:type="gramEnd"/>
            <w:r w:rsidRPr="00942604">
              <w:rPr>
                <w:rFonts w:ascii="Times New Roman" w:hAnsi="Times New Roman" w:cs="Times New Roman"/>
              </w:rPr>
              <w:t xml:space="preserve"> (МВт)</w:t>
            </w:r>
          </w:p>
        </w:tc>
        <w:tc>
          <w:tcPr>
            <w:tcW w:w="3969" w:type="dxa"/>
            <w:gridSpan w:val="2"/>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Размер земельного участка (</w:t>
            </w:r>
            <w:proofErr w:type="gramStart"/>
            <w:r w:rsidRPr="00942604">
              <w:rPr>
                <w:rFonts w:ascii="Times New Roman" w:hAnsi="Times New Roman" w:cs="Times New Roman"/>
              </w:rPr>
              <w:t>га</w:t>
            </w:r>
            <w:proofErr w:type="gramEnd"/>
            <w:r w:rsidRPr="00942604">
              <w:rPr>
                <w:rFonts w:ascii="Times New Roman" w:hAnsi="Times New Roman" w:cs="Times New Roman"/>
              </w:rPr>
              <w:t>) котельных, работающих</w:t>
            </w:r>
          </w:p>
        </w:tc>
      </w:tr>
      <w:tr w:rsidR="00942604" w:rsidRPr="00942604">
        <w:tc>
          <w:tcPr>
            <w:tcW w:w="4195" w:type="dxa"/>
            <w:vMerge/>
          </w:tcPr>
          <w:p w:rsidR="00942604" w:rsidRPr="00942604" w:rsidRDefault="00942604">
            <w:pPr>
              <w:rPr>
                <w:rFonts w:ascii="Times New Roman" w:hAnsi="Times New Roman" w:cs="Times New Roman"/>
              </w:rPr>
            </w:pPr>
          </w:p>
        </w:tc>
        <w:tc>
          <w:tcPr>
            <w:tcW w:w="1993"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на твердом топливе</w:t>
            </w:r>
          </w:p>
        </w:tc>
        <w:tc>
          <w:tcPr>
            <w:tcW w:w="1976"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 xml:space="preserve">на </w:t>
            </w:r>
            <w:proofErr w:type="spellStart"/>
            <w:r w:rsidRPr="00942604">
              <w:rPr>
                <w:rFonts w:ascii="Times New Roman" w:hAnsi="Times New Roman" w:cs="Times New Roman"/>
              </w:rPr>
              <w:t>газомазутном</w:t>
            </w:r>
            <w:proofErr w:type="spellEnd"/>
            <w:r w:rsidRPr="00942604">
              <w:rPr>
                <w:rFonts w:ascii="Times New Roman" w:hAnsi="Times New Roman" w:cs="Times New Roman"/>
              </w:rPr>
              <w:t xml:space="preserve"> топливе</w:t>
            </w:r>
          </w:p>
        </w:tc>
      </w:tr>
      <w:tr w:rsidR="00942604" w:rsidRPr="00942604">
        <w:tc>
          <w:tcPr>
            <w:tcW w:w="4195" w:type="dxa"/>
          </w:tcPr>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до 5</w:t>
            </w:r>
          </w:p>
        </w:tc>
        <w:tc>
          <w:tcPr>
            <w:tcW w:w="1993"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0,7</w:t>
            </w:r>
          </w:p>
        </w:tc>
        <w:tc>
          <w:tcPr>
            <w:tcW w:w="1976"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0,7</w:t>
            </w:r>
          </w:p>
        </w:tc>
      </w:tr>
      <w:tr w:rsidR="00942604" w:rsidRPr="00942604">
        <w:tc>
          <w:tcPr>
            <w:tcW w:w="4195" w:type="dxa"/>
          </w:tcPr>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от 5 до 10 (от 6 до 12)</w:t>
            </w:r>
          </w:p>
        </w:tc>
        <w:tc>
          <w:tcPr>
            <w:tcW w:w="1993"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1,0</w:t>
            </w:r>
          </w:p>
        </w:tc>
        <w:tc>
          <w:tcPr>
            <w:tcW w:w="1976"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1,0</w:t>
            </w:r>
          </w:p>
        </w:tc>
      </w:tr>
      <w:tr w:rsidR="00942604" w:rsidRPr="00942604">
        <w:tc>
          <w:tcPr>
            <w:tcW w:w="4195" w:type="dxa"/>
          </w:tcPr>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от 10 до 50 (от 12 до 58)</w:t>
            </w:r>
          </w:p>
        </w:tc>
        <w:tc>
          <w:tcPr>
            <w:tcW w:w="1993"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2,0</w:t>
            </w:r>
          </w:p>
        </w:tc>
        <w:tc>
          <w:tcPr>
            <w:tcW w:w="1976"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1,5</w:t>
            </w:r>
          </w:p>
        </w:tc>
      </w:tr>
      <w:tr w:rsidR="00942604" w:rsidRPr="00942604">
        <w:tc>
          <w:tcPr>
            <w:tcW w:w="4195" w:type="dxa"/>
          </w:tcPr>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от 50 до 100 (от 58 до 116)</w:t>
            </w:r>
          </w:p>
        </w:tc>
        <w:tc>
          <w:tcPr>
            <w:tcW w:w="1993"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3,0</w:t>
            </w:r>
          </w:p>
        </w:tc>
        <w:tc>
          <w:tcPr>
            <w:tcW w:w="1976"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2,5</w:t>
            </w:r>
          </w:p>
        </w:tc>
      </w:tr>
      <w:tr w:rsidR="00942604" w:rsidRPr="00942604">
        <w:tc>
          <w:tcPr>
            <w:tcW w:w="4195" w:type="dxa"/>
          </w:tcPr>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от 100 до 200 (от 116 до 233)</w:t>
            </w:r>
          </w:p>
        </w:tc>
        <w:tc>
          <w:tcPr>
            <w:tcW w:w="1993"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3,7</w:t>
            </w:r>
          </w:p>
        </w:tc>
        <w:tc>
          <w:tcPr>
            <w:tcW w:w="1976"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3,0</w:t>
            </w:r>
          </w:p>
        </w:tc>
      </w:tr>
    </w:tbl>
    <w:p w:rsidR="00942604" w:rsidRPr="00942604" w:rsidRDefault="00942604">
      <w:pPr>
        <w:pStyle w:val="ConsPlusNormal"/>
        <w:jc w:val="both"/>
        <w:rPr>
          <w:rFonts w:ascii="Times New Roman" w:hAnsi="Times New Roman" w:cs="Times New Roman"/>
        </w:rPr>
      </w:pPr>
    </w:p>
    <w:p w:rsidR="00942604" w:rsidRPr="00942604" w:rsidRDefault="00942604">
      <w:pPr>
        <w:pStyle w:val="ConsPlusNormal"/>
        <w:ind w:firstLine="540"/>
        <w:jc w:val="both"/>
        <w:rPr>
          <w:rFonts w:ascii="Times New Roman" w:hAnsi="Times New Roman" w:cs="Times New Roman"/>
        </w:rPr>
      </w:pPr>
      <w:r w:rsidRPr="00942604">
        <w:rPr>
          <w:rFonts w:ascii="Times New Roman" w:hAnsi="Times New Roman" w:cs="Times New Roman"/>
        </w:rPr>
        <w:lastRenderedPageBreak/>
        <w:t xml:space="preserve">2.4.5.5. Размеры земельных участков отопительных котельных, обеспечивающих потребителей горячей водой с </w:t>
      </w:r>
      <w:proofErr w:type="gramStart"/>
      <w:r w:rsidRPr="00942604">
        <w:rPr>
          <w:rFonts w:ascii="Times New Roman" w:hAnsi="Times New Roman" w:cs="Times New Roman"/>
        </w:rPr>
        <w:t>непосредственным</w:t>
      </w:r>
      <w:proofErr w:type="gramEnd"/>
      <w:r w:rsidRPr="00942604">
        <w:rPr>
          <w:rFonts w:ascii="Times New Roman" w:hAnsi="Times New Roman" w:cs="Times New Roman"/>
        </w:rPr>
        <w:t xml:space="preserve"> </w:t>
      </w:r>
      <w:proofErr w:type="spellStart"/>
      <w:r w:rsidRPr="00942604">
        <w:rPr>
          <w:rFonts w:ascii="Times New Roman" w:hAnsi="Times New Roman" w:cs="Times New Roman"/>
        </w:rPr>
        <w:t>водоразбором</w:t>
      </w:r>
      <w:proofErr w:type="spellEnd"/>
      <w:r w:rsidRPr="00942604">
        <w:rPr>
          <w:rFonts w:ascii="Times New Roman" w:hAnsi="Times New Roman" w:cs="Times New Roman"/>
        </w:rPr>
        <w:t>, следует увеличивать на 20 процентов.</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 xml:space="preserve">2.4.5.6. Размещение </w:t>
      </w:r>
      <w:proofErr w:type="spellStart"/>
      <w:r w:rsidRPr="00942604">
        <w:rPr>
          <w:rFonts w:ascii="Times New Roman" w:hAnsi="Times New Roman" w:cs="Times New Roman"/>
        </w:rPr>
        <w:t>золошлаковых</w:t>
      </w:r>
      <w:proofErr w:type="spellEnd"/>
      <w:r w:rsidRPr="00942604">
        <w:rPr>
          <w:rFonts w:ascii="Times New Roman" w:hAnsi="Times New Roman" w:cs="Times New Roman"/>
        </w:rPr>
        <w:t xml:space="preserve"> отвалов от деятельности котельных следует предусматривать вне селитебной территории на непригодных для сельского хозяйства земельных участках. Условия размещения </w:t>
      </w:r>
      <w:proofErr w:type="spellStart"/>
      <w:r w:rsidRPr="00942604">
        <w:rPr>
          <w:rFonts w:ascii="Times New Roman" w:hAnsi="Times New Roman" w:cs="Times New Roman"/>
        </w:rPr>
        <w:t>золошлаковых</w:t>
      </w:r>
      <w:proofErr w:type="spellEnd"/>
      <w:r w:rsidRPr="00942604">
        <w:rPr>
          <w:rFonts w:ascii="Times New Roman" w:hAnsi="Times New Roman" w:cs="Times New Roman"/>
        </w:rPr>
        <w:t xml:space="preserve"> отвалов и размеры площадок для них должны соответствовать требованиям </w:t>
      </w:r>
      <w:hyperlink r:id="rId43" w:history="1">
        <w:r w:rsidRPr="00942604">
          <w:rPr>
            <w:rFonts w:ascii="Times New Roman" w:hAnsi="Times New Roman" w:cs="Times New Roman"/>
            <w:color w:val="0000FF"/>
          </w:rPr>
          <w:t>СНиП 41-02-2003</w:t>
        </w:r>
      </w:hyperlink>
      <w:r w:rsidRPr="00942604">
        <w:rPr>
          <w:rFonts w:ascii="Times New Roman" w:hAnsi="Times New Roman" w:cs="Times New Roman"/>
        </w:rPr>
        <w:t>.</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 xml:space="preserve">2.4.5.7. Трассы и способы прокладки тепловых сетей следует предусматривать в соответствии со СНиП II-89-80, </w:t>
      </w:r>
      <w:hyperlink r:id="rId44" w:history="1">
        <w:r w:rsidRPr="00942604">
          <w:rPr>
            <w:rFonts w:ascii="Times New Roman" w:hAnsi="Times New Roman" w:cs="Times New Roman"/>
            <w:color w:val="0000FF"/>
          </w:rPr>
          <w:t>СНиП 41-02-2003</w:t>
        </w:r>
      </w:hyperlink>
      <w:r w:rsidRPr="00942604">
        <w:rPr>
          <w:rFonts w:ascii="Times New Roman" w:hAnsi="Times New Roman" w:cs="Times New Roman"/>
        </w:rPr>
        <w:t xml:space="preserve">, </w:t>
      </w:r>
      <w:hyperlink r:id="rId45" w:history="1">
        <w:r w:rsidRPr="00942604">
          <w:rPr>
            <w:rFonts w:ascii="Times New Roman" w:hAnsi="Times New Roman" w:cs="Times New Roman"/>
            <w:color w:val="0000FF"/>
          </w:rPr>
          <w:t>СП-42.13330.2016</w:t>
        </w:r>
      </w:hyperlink>
      <w:r w:rsidRPr="00942604">
        <w:rPr>
          <w:rFonts w:ascii="Times New Roman" w:hAnsi="Times New Roman" w:cs="Times New Roman"/>
        </w:rPr>
        <w:t>, ВСН 11-94.</w:t>
      </w:r>
    </w:p>
    <w:p w:rsidR="00942604" w:rsidRPr="00942604" w:rsidRDefault="00942604">
      <w:pPr>
        <w:pStyle w:val="ConsPlusNormal"/>
        <w:jc w:val="both"/>
        <w:rPr>
          <w:rFonts w:ascii="Times New Roman" w:hAnsi="Times New Roman" w:cs="Times New Roman"/>
        </w:rPr>
      </w:pPr>
    </w:p>
    <w:p w:rsidR="00942604" w:rsidRPr="00942604" w:rsidRDefault="00942604">
      <w:pPr>
        <w:pStyle w:val="ConsPlusNormal"/>
        <w:jc w:val="center"/>
        <w:outlineLvl w:val="3"/>
        <w:rPr>
          <w:rFonts w:ascii="Times New Roman" w:hAnsi="Times New Roman" w:cs="Times New Roman"/>
        </w:rPr>
      </w:pPr>
      <w:r w:rsidRPr="00942604">
        <w:rPr>
          <w:rFonts w:ascii="Times New Roman" w:hAnsi="Times New Roman" w:cs="Times New Roman"/>
        </w:rPr>
        <w:t>2.4.6. Газоснабжение</w:t>
      </w:r>
    </w:p>
    <w:p w:rsidR="00942604" w:rsidRPr="00942604" w:rsidRDefault="00942604">
      <w:pPr>
        <w:pStyle w:val="ConsPlusNormal"/>
        <w:jc w:val="both"/>
        <w:rPr>
          <w:rFonts w:ascii="Times New Roman" w:hAnsi="Times New Roman" w:cs="Times New Roman"/>
        </w:rPr>
      </w:pPr>
    </w:p>
    <w:p w:rsidR="00942604" w:rsidRPr="00942604" w:rsidRDefault="00942604">
      <w:pPr>
        <w:pStyle w:val="ConsPlusNormal"/>
        <w:ind w:firstLine="540"/>
        <w:jc w:val="both"/>
        <w:rPr>
          <w:rFonts w:ascii="Times New Roman" w:hAnsi="Times New Roman" w:cs="Times New Roman"/>
        </w:rPr>
      </w:pPr>
      <w:r w:rsidRPr="00942604">
        <w:rPr>
          <w:rFonts w:ascii="Times New Roman" w:hAnsi="Times New Roman" w:cs="Times New Roman"/>
        </w:rPr>
        <w:t xml:space="preserve">2.4.6.1. Системы газораспределения на территории Майминского района Республики Алтай следует проектировать в составе соответствующих Схем газоснабжения (в составе Программы газификации Республики Алтай). При строительстве новых систем газораспределения должны учитываться специальные требования СНиП 22-02-2003 и СНиП 2.01.09-91 (актуализация 05.05.2017). При реконструкции и капитальном ремонте изношенных подземных стальных газопроводов </w:t>
      </w:r>
      <w:proofErr w:type="gramStart"/>
      <w:r w:rsidRPr="00942604">
        <w:rPr>
          <w:rFonts w:ascii="Times New Roman" w:hAnsi="Times New Roman" w:cs="Times New Roman"/>
        </w:rPr>
        <w:t>вне</w:t>
      </w:r>
      <w:proofErr w:type="gramEnd"/>
      <w:r w:rsidRPr="00942604">
        <w:rPr>
          <w:rFonts w:ascii="Times New Roman" w:hAnsi="Times New Roman" w:cs="Times New Roman"/>
        </w:rPr>
        <w:t xml:space="preserve"> и </w:t>
      </w:r>
      <w:proofErr w:type="gramStart"/>
      <w:r w:rsidRPr="00942604">
        <w:rPr>
          <w:rFonts w:ascii="Times New Roman" w:hAnsi="Times New Roman" w:cs="Times New Roman"/>
        </w:rPr>
        <w:t>на</w:t>
      </w:r>
      <w:proofErr w:type="gramEnd"/>
      <w:r w:rsidRPr="00942604">
        <w:rPr>
          <w:rFonts w:ascii="Times New Roman" w:hAnsi="Times New Roman" w:cs="Times New Roman"/>
        </w:rPr>
        <w:t xml:space="preserve"> территории основных планировочных единиц следует руководствоваться требованиями СНиП 42-01-2002.</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2.4.6.2. Основное требование к системе газоснабжения:</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 xml:space="preserve">газораспределительная система Майминского района Республики Алтай при газификации основных планировочных единиц должна обеспечивать подачу газа потребителям в необходимом объеме и требуемых параметров. Для неотключаемых потребителей газа, перечень которых утверждается Правительством Российской Федерации в установленном порядке, имеющих преимущественное право пользования газом в качестве топлива, и поставки газа которым не подлежат ограничению или прекращению, должна быть обеспечена бесперебойная подача газа путем </w:t>
      </w:r>
      <w:proofErr w:type="spellStart"/>
      <w:r w:rsidRPr="00942604">
        <w:rPr>
          <w:rFonts w:ascii="Times New Roman" w:hAnsi="Times New Roman" w:cs="Times New Roman"/>
        </w:rPr>
        <w:t>закольцевания</w:t>
      </w:r>
      <w:proofErr w:type="spellEnd"/>
      <w:r w:rsidRPr="00942604">
        <w:rPr>
          <w:rFonts w:ascii="Times New Roman" w:hAnsi="Times New Roman" w:cs="Times New Roman"/>
        </w:rPr>
        <w:t xml:space="preserve"> газопроводов или другими способами.</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2.4.6.3. В качестве топлива индивидуальных котельных для административных и жилых зданий следует использовать природный газ. На территории малоэтажной застройки для целей отопления и горячего водоснабжения целесообразно предусматривать индивидуальные источники тепла на газовом топливе, устанавливать (при согласии потребителей) газовые плиты.</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2.4.6.4. Газораспределительные сети, резервуарные и баллонные установки, газонаполнительные станции и другие объекты сжиженного природного газа должны проектироваться и сооружаться так, чтобы при восприятии нагрузок и воздействий, действующих на них в течение предполагаемого срока службы, установленного заданием на проектирование, были обеспечены необходимые по условиям безопасности прочность, устойчивость и герметичность.</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2.4.6.5. При выборе, предоставлении и использовании земель для строительства и эксплуатации магистральных газопроводов необходимо руководствоваться требованиями СН 452-73. Размещение магистральных газопроводов по территории населенных пунктов не допускается.</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2.4.6.6. Транзитная прокладка газопроводов всех давлений по стенам и над кровлями зданий детских учреждений, больниц, школ, санаториев, общественных, административных и бытовых зданий с массовым пребыванием людей запрещается.</w:t>
      </w:r>
    </w:p>
    <w:p w:rsidR="00942604" w:rsidRPr="00942604" w:rsidRDefault="00942604">
      <w:pPr>
        <w:pStyle w:val="ConsPlusNormal"/>
        <w:spacing w:before="220"/>
        <w:ind w:firstLine="540"/>
        <w:jc w:val="both"/>
        <w:rPr>
          <w:rFonts w:ascii="Times New Roman" w:hAnsi="Times New Roman" w:cs="Times New Roman"/>
        </w:rPr>
      </w:pPr>
      <w:proofErr w:type="gramStart"/>
      <w:r w:rsidRPr="00942604">
        <w:rPr>
          <w:rFonts w:ascii="Times New Roman" w:hAnsi="Times New Roman" w:cs="Times New Roman"/>
        </w:rPr>
        <w:t>Запрещается прокладка газопроводов всех давлений по стенам, над и под помещениями категорий "А" и "Б" (за исключением зданий самих газораспределительных пунктов (ГРП).</w:t>
      </w:r>
      <w:proofErr w:type="gramEnd"/>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 xml:space="preserve">2.4.6.7. Газораспределительные станции (ГРС) и газонаполнительные станции (ГНС) должны размещаться за пределами населенных пунктов, а также их резервных территорий. При необходимости газонаполнительные пункты (ГНП), располагаемые в границах основных </w:t>
      </w:r>
      <w:r w:rsidRPr="00942604">
        <w:rPr>
          <w:rFonts w:ascii="Times New Roman" w:hAnsi="Times New Roman" w:cs="Times New Roman"/>
        </w:rPr>
        <w:lastRenderedPageBreak/>
        <w:t>планировочных единиц, необходимо размещать с подветренной стороны (для ветров преобладающего направления) по отношению к жилой застройке (административным зданиям).</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 xml:space="preserve">2.4.6.8. Для газораспределительных сетей в соответствии с </w:t>
      </w:r>
      <w:hyperlink r:id="rId46" w:history="1">
        <w:r w:rsidRPr="00942604">
          <w:rPr>
            <w:rFonts w:ascii="Times New Roman" w:hAnsi="Times New Roman" w:cs="Times New Roman"/>
            <w:color w:val="0000FF"/>
          </w:rPr>
          <w:t>Правилами</w:t>
        </w:r>
      </w:hyperlink>
      <w:r w:rsidRPr="00942604">
        <w:rPr>
          <w:rFonts w:ascii="Times New Roman" w:hAnsi="Times New Roman" w:cs="Times New Roman"/>
        </w:rPr>
        <w:t xml:space="preserve"> охраны газораспределительных сетей, утвержденными постановлением Правительства Российской Федерации от 20 ноября 2000 года N 878, устанавливаются следующие охранные зоны:</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 вдоль трасс наружных газопроводов - в виде территории, ограниченной условными линиями, проходящими на расстоянии 2 метров с каждой стороны газопровода;</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 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3 м от газопровода со стороны провода и 2 метров - с противоположной стороны;</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 вокруг отдельно стоящих газорегуляторных пунктов - в виде территории, ограниченной замкнутой линией, проведенной на расстоянии 10 метров от границ этих объектов. Для газорегуляторных пунктов, пристроенных к зданиям, охранная зона не регламентируется;</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 вдоль трасс межпоселковых газопроводов, проходящих по лесам и древесно-кустарниковой растительности, - в виде просек шириной 6 метров, по 3 метра с каждой стороны газопровода.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Отсчет расстояний при определении охранных зон газопроводов производится от оси газопровода - для однониточных газопроводов и от осей крайних ниток газопроводов - для многониточных.</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2.4.6.9. Размеры земельных участков ГНП и промежуточных складов баллонов следует принимать не более 0,6 га.</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2.4.6.10. Газорегуляторные пункты (ГРП) следует размещать:</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 отдельно стоящими;</w:t>
      </w:r>
    </w:p>
    <w:p w:rsidR="00942604" w:rsidRPr="00942604" w:rsidRDefault="00942604">
      <w:pPr>
        <w:pStyle w:val="ConsPlusNormal"/>
        <w:spacing w:before="220"/>
        <w:ind w:firstLine="540"/>
        <w:jc w:val="both"/>
        <w:rPr>
          <w:rFonts w:ascii="Times New Roman" w:hAnsi="Times New Roman" w:cs="Times New Roman"/>
        </w:rPr>
      </w:pPr>
      <w:proofErr w:type="gramStart"/>
      <w:r w:rsidRPr="00942604">
        <w:rPr>
          <w:rFonts w:ascii="Times New Roman" w:hAnsi="Times New Roman" w:cs="Times New Roman"/>
        </w:rPr>
        <w:t>- пристроенными к газифицируемым производственным зданиям, котельным и общественным зданиям с помещениями производственного характера;</w:t>
      </w:r>
      <w:proofErr w:type="gramEnd"/>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 xml:space="preserve">- </w:t>
      </w:r>
      <w:proofErr w:type="gramStart"/>
      <w:r w:rsidRPr="00942604">
        <w:rPr>
          <w:rFonts w:ascii="Times New Roman" w:hAnsi="Times New Roman" w:cs="Times New Roman"/>
        </w:rPr>
        <w:t>встроенными</w:t>
      </w:r>
      <w:proofErr w:type="gramEnd"/>
      <w:r w:rsidRPr="00942604">
        <w:rPr>
          <w:rFonts w:ascii="Times New Roman" w:hAnsi="Times New Roman" w:cs="Times New Roman"/>
        </w:rPr>
        <w:t xml:space="preserve"> в одноэтажные газифицируемые производственные здания и котельные (кроме помещений, расположенных в подвальных и цокольных этажах);</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 на покрытиях газифицируемых производственных зданий I и II степеней огнестойкости класса</w:t>
      </w:r>
      <w:proofErr w:type="gramStart"/>
      <w:r w:rsidRPr="00942604">
        <w:rPr>
          <w:rFonts w:ascii="Times New Roman" w:hAnsi="Times New Roman" w:cs="Times New Roman"/>
        </w:rPr>
        <w:t xml:space="preserve"> С</w:t>
      </w:r>
      <w:proofErr w:type="gramEnd"/>
      <w:r w:rsidRPr="00942604">
        <w:rPr>
          <w:rFonts w:ascii="Times New Roman" w:hAnsi="Times New Roman" w:cs="Times New Roman"/>
        </w:rPr>
        <w:t xml:space="preserve"> </w:t>
      </w:r>
      <w:proofErr w:type="spellStart"/>
      <w:r w:rsidRPr="00942604">
        <w:rPr>
          <w:rFonts w:ascii="Times New Roman" w:hAnsi="Times New Roman" w:cs="Times New Roman"/>
        </w:rPr>
        <w:t>с</w:t>
      </w:r>
      <w:proofErr w:type="spellEnd"/>
      <w:r w:rsidRPr="00942604">
        <w:rPr>
          <w:rFonts w:ascii="Times New Roman" w:hAnsi="Times New Roman" w:cs="Times New Roman"/>
        </w:rPr>
        <w:t xml:space="preserve"> негорючим утеплителем;</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 вне зданий на открытых огражденных площадках под навесом на территории промышленных предприятий.</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 xml:space="preserve">2.4.6.11. Блочные газорегуляторные пункты (ГРПБ) следует размещать отдельно </w:t>
      </w:r>
      <w:proofErr w:type="gramStart"/>
      <w:r w:rsidRPr="00942604">
        <w:rPr>
          <w:rFonts w:ascii="Times New Roman" w:hAnsi="Times New Roman" w:cs="Times New Roman"/>
        </w:rPr>
        <w:t>стоящими</w:t>
      </w:r>
      <w:proofErr w:type="gramEnd"/>
      <w:r w:rsidRPr="00942604">
        <w:rPr>
          <w:rFonts w:ascii="Times New Roman" w:hAnsi="Times New Roman" w:cs="Times New Roman"/>
        </w:rPr>
        <w:t>.</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2.4.6.12. Шкафные газорегуляторные пункты (ШРП) размещают на отдельно стоящих опорах или на наружных стенах зданий, для газоснабжения которых они предназначены.</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 xml:space="preserve">2.4.6.13. </w:t>
      </w:r>
      <w:proofErr w:type="gramStart"/>
      <w:r w:rsidRPr="00942604">
        <w:rPr>
          <w:rFonts w:ascii="Times New Roman" w:hAnsi="Times New Roman" w:cs="Times New Roman"/>
        </w:rPr>
        <w:t>Отдельно стоящие газорегуляторные пункты на территории населенных пунктов Майминского района Республики Алтай должны располагаться на расстояниях от зданий и сооружений не менее приведенных в таблице, а на территории промышленных предприятий - согласно требованиям СНиП II-89-80*. В стесненных условиях разрешается уменьшение на 30 процентов расстояний от зданий и сооружений до газорегуляторных пунктов пропускной способностью до 10000 куб. м/ч.</w:t>
      </w:r>
      <w:proofErr w:type="gramEnd"/>
    </w:p>
    <w:p w:rsidR="00942604" w:rsidRPr="00942604" w:rsidRDefault="00942604">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28"/>
        <w:gridCol w:w="1567"/>
        <w:gridCol w:w="1843"/>
        <w:gridCol w:w="1843"/>
        <w:gridCol w:w="1871"/>
      </w:tblGrid>
      <w:tr w:rsidR="00942604" w:rsidRPr="00942604">
        <w:tc>
          <w:tcPr>
            <w:tcW w:w="1928" w:type="dxa"/>
            <w:vMerge w:val="restart"/>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lastRenderedPageBreak/>
              <w:t>Давление газа на вводе в ГРП, ГРПБ, ШРП, МПа</w:t>
            </w:r>
          </w:p>
        </w:tc>
        <w:tc>
          <w:tcPr>
            <w:tcW w:w="7124" w:type="dxa"/>
            <w:gridSpan w:val="4"/>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 xml:space="preserve">Расстояние в свету от отдельно </w:t>
            </w:r>
            <w:proofErr w:type="gramStart"/>
            <w:r w:rsidRPr="00942604">
              <w:rPr>
                <w:rFonts w:ascii="Times New Roman" w:hAnsi="Times New Roman" w:cs="Times New Roman"/>
              </w:rPr>
              <w:t>стоящих</w:t>
            </w:r>
            <w:proofErr w:type="gramEnd"/>
            <w:r w:rsidRPr="00942604">
              <w:rPr>
                <w:rFonts w:ascii="Times New Roman" w:hAnsi="Times New Roman" w:cs="Times New Roman"/>
              </w:rPr>
              <w:t xml:space="preserve"> ГРП, ГРПБ и отдельно стоящих ШРП по горизонтали (м) до</w:t>
            </w:r>
          </w:p>
        </w:tc>
      </w:tr>
      <w:tr w:rsidR="00942604" w:rsidRPr="00942604">
        <w:tc>
          <w:tcPr>
            <w:tcW w:w="1928" w:type="dxa"/>
            <w:vMerge/>
          </w:tcPr>
          <w:p w:rsidR="00942604" w:rsidRPr="00942604" w:rsidRDefault="00942604">
            <w:pPr>
              <w:rPr>
                <w:rFonts w:ascii="Times New Roman" w:hAnsi="Times New Roman" w:cs="Times New Roman"/>
              </w:rPr>
            </w:pPr>
          </w:p>
        </w:tc>
        <w:tc>
          <w:tcPr>
            <w:tcW w:w="1567"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зданий и сооружений</w:t>
            </w:r>
          </w:p>
        </w:tc>
        <w:tc>
          <w:tcPr>
            <w:tcW w:w="1843"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железнодорожных путей (до ближайшего рельса)</w:t>
            </w:r>
          </w:p>
        </w:tc>
        <w:tc>
          <w:tcPr>
            <w:tcW w:w="1843"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автомобильных дорог (до обочины)</w:t>
            </w:r>
          </w:p>
        </w:tc>
        <w:tc>
          <w:tcPr>
            <w:tcW w:w="1871"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воздушных линий электропередачи</w:t>
            </w:r>
          </w:p>
        </w:tc>
      </w:tr>
      <w:tr w:rsidR="00942604" w:rsidRPr="00942604">
        <w:tc>
          <w:tcPr>
            <w:tcW w:w="1928" w:type="dxa"/>
          </w:tcPr>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До 0,6</w:t>
            </w:r>
          </w:p>
        </w:tc>
        <w:tc>
          <w:tcPr>
            <w:tcW w:w="1567"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10</w:t>
            </w:r>
          </w:p>
        </w:tc>
        <w:tc>
          <w:tcPr>
            <w:tcW w:w="1843"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10</w:t>
            </w:r>
          </w:p>
        </w:tc>
        <w:tc>
          <w:tcPr>
            <w:tcW w:w="1843"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5</w:t>
            </w:r>
          </w:p>
        </w:tc>
        <w:tc>
          <w:tcPr>
            <w:tcW w:w="1871" w:type="dxa"/>
            <w:vMerge w:val="restart"/>
          </w:tcPr>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не менее 1,5 высоты опоры</w:t>
            </w:r>
          </w:p>
        </w:tc>
      </w:tr>
      <w:tr w:rsidR="00942604" w:rsidRPr="00942604">
        <w:tc>
          <w:tcPr>
            <w:tcW w:w="1928" w:type="dxa"/>
          </w:tcPr>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Свыше 0,6 до 1,2</w:t>
            </w:r>
          </w:p>
        </w:tc>
        <w:tc>
          <w:tcPr>
            <w:tcW w:w="1567"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15</w:t>
            </w:r>
          </w:p>
        </w:tc>
        <w:tc>
          <w:tcPr>
            <w:tcW w:w="1843"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15</w:t>
            </w:r>
          </w:p>
        </w:tc>
        <w:tc>
          <w:tcPr>
            <w:tcW w:w="1843"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8</w:t>
            </w:r>
          </w:p>
        </w:tc>
        <w:tc>
          <w:tcPr>
            <w:tcW w:w="1871" w:type="dxa"/>
            <w:vMerge/>
          </w:tcPr>
          <w:p w:rsidR="00942604" w:rsidRPr="00942604" w:rsidRDefault="00942604">
            <w:pPr>
              <w:rPr>
                <w:rFonts w:ascii="Times New Roman" w:hAnsi="Times New Roman" w:cs="Times New Roman"/>
              </w:rPr>
            </w:pPr>
          </w:p>
        </w:tc>
      </w:tr>
    </w:tbl>
    <w:p w:rsidR="00942604" w:rsidRPr="00942604" w:rsidRDefault="00942604">
      <w:pPr>
        <w:pStyle w:val="ConsPlusNormal"/>
        <w:jc w:val="both"/>
        <w:rPr>
          <w:rFonts w:ascii="Times New Roman" w:hAnsi="Times New Roman" w:cs="Times New Roman"/>
        </w:rPr>
      </w:pPr>
    </w:p>
    <w:p w:rsidR="00942604" w:rsidRPr="00942604" w:rsidRDefault="00942604">
      <w:pPr>
        <w:pStyle w:val="ConsPlusNormal"/>
        <w:jc w:val="center"/>
        <w:outlineLvl w:val="3"/>
        <w:rPr>
          <w:rFonts w:ascii="Times New Roman" w:hAnsi="Times New Roman" w:cs="Times New Roman"/>
        </w:rPr>
      </w:pPr>
      <w:r w:rsidRPr="00942604">
        <w:rPr>
          <w:rFonts w:ascii="Times New Roman" w:hAnsi="Times New Roman" w:cs="Times New Roman"/>
        </w:rPr>
        <w:t>2.4.7. Связь</w:t>
      </w:r>
    </w:p>
    <w:p w:rsidR="00942604" w:rsidRPr="00942604" w:rsidRDefault="00942604">
      <w:pPr>
        <w:pStyle w:val="ConsPlusNormal"/>
        <w:jc w:val="both"/>
        <w:rPr>
          <w:rFonts w:ascii="Times New Roman" w:hAnsi="Times New Roman" w:cs="Times New Roman"/>
        </w:rPr>
      </w:pPr>
    </w:p>
    <w:p w:rsidR="00942604" w:rsidRPr="00942604" w:rsidRDefault="00942604">
      <w:pPr>
        <w:pStyle w:val="ConsPlusNormal"/>
        <w:ind w:firstLine="540"/>
        <w:jc w:val="both"/>
        <w:rPr>
          <w:rFonts w:ascii="Times New Roman" w:hAnsi="Times New Roman" w:cs="Times New Roman"/>
        </w:rPr>
      </w:pPr>
      <w:r w:rsidRPr="00942604">
        <w:rPr>
          <w:rFonts w:ascii="Times New Roman" w:hAnsi="Times New Roman" w:cs="Times New Roman"/>
        </w:rPr>
        <w:t>2.4.7.1. Размещение предприятий, зданий и сооружений связи, радиовещания и телевидения, пожарной и охранной сигнализации (диспетчеризации) на территории Майминского района Республики Алтай следует осуществлять в соответствии с требованиями СН 461-74, ВСН 60-89 (актуализация 05.05.2017).</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2.4.7.2. При проектировании устрой</w:t>
      </w:r>
      <w:proofErr w:type="gramStart"/>
      <w:r w:rsidRPr="00942604">
        <w:rPr>
          <w:rFonts w:ascii="Times New Roman" w:hAnsi="Times New Roman" w:cs="Times New Roman"/>
        </w:rPr>
        <w:t>ств св</w:t>
      </w:r>
      <w:proofErr w:type="gramEnd"/>
      <w:r w:rsidRPr="00942604">
        <w:rPr>
          <w:rFonts w:ascii="Times New Roman" w:hAnsi="Times New Roman" w:cs="Times New Roman"/>
        </w:rPr>
        <w:t>язи, сигнализации, диспетчеризации необходимо предусматривать возможность управления системой оповещения населения посредством сигналов гражданской обороны и посредством сигналов чрезвычайных ситуаций.</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2.4.7.3. Проектирование линейно-кабельных сооружений должно осуществляться с учетом планирования развития капитальной застройки и перспективного развития первичных сетей связи, в увязке с генеральными планами поселений (населенных пунктов).</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 xml:space="preserve">2.4.7.4. </w:t>
      </w:r>
      <w:proofErr w:type="gramStart"/>
      <w:r w:rsidRPr="00942604">
        <w:rPr>
          <w:rFonts w:ascii="Times New Roman" w:hAnsi="Times New Roman" w:cs="Times New Roman"/>
        </w:rPr>
        <w:t xml:space="preserve">Размещение трасс (площадок) для линий связи (кабельных, воздушных и других) следует осуществлять в соответствии с Земельным </w:t>
      </w:r>
      <w:hyperlink r:id="rId47" w:history="1">
        <w:r w:rsidRPr="00942604">
          <w:rPr>
            <w:rFonts w:ascii="Times New Roman" w:hAnsi="Times New Roman" w:cs="Times New Roman"/>
            <w:color w:val="0000FF"/>
          </w:rPr>
          <w:t>кодексом</w:t>
        </w:r>
      </w:hyperlink>
      <w:r w:rsidRPr="00942604">
        <w:rPr>
          <w:rFonts w:ascii="Times New Roman" w:hAnsi="Times New Roman" w:cs="Times New Roman"/>
        </w:rPr>
        <w:t xml:space="preserve"> Российской Федерации, преимущественно на землях промышленности, энергетики, транспорта, связи, радиовещания, телевидения, информатики, землях для обеспечения космической деятельности, землях обороны, безопасности и землях иного специального назначения, главным образом, вдоль дорог, существующих трасс и границ участков территории.</w:t>
      </w:r>
      <w:proofErr w:type="gramEnd"/>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2.4.7.5. Трассу кабельной линии вне основных планировочных единиц следует выбирать в зависимости от конкретных условий на всех земельных участках, в том числе в полосах отвода автомобильных и железных дорог, охранных и запретных зонах, а также на автодорожных мостах, в коллекторах и тоннелях автомобильных дорог.</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 xml:space="preserve">2.4.7.6. </w:t>
      </w:r>
      <w:proofErr w:type="gramStart"/>
      <w:r w:rsidRPr="00942604">
        <w:rPr>
          <w:rFonts w:ascii="Times New Roman" w:hAnsi="Times New Roman" w:cs="Times New Roman"/>
        </w:rPr>
        <w:t>Подвеску кабелей связи на опорах воздушных линий допускается предусматривать на распределительных участках абонентских телефонных сетей при телефонизации районов индивидуальной застройки, на абонентских и межстанционных линиях сельских телефонных сетей, а также на внутризоновых сетях (в районах, где подземная прокладка кабелей затруднена, на переходе кабельных линий через глубокие овраги, реки и другие препятствия).</w:t>
      </w:r>
      <w:proofErr w:type="gramEnd"/>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2.4.7.7. Антенны передающих радиотехнических объектов рекомендуется, прежде всего, размещать на отдельно стоящих опорах и мачтах.</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При необходимости, с соответствующим согласованием, могут быть использованы стоечные опоры, устанавливаемые на крышах зданий.</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2.4.7.8. При размещении передающих радиотехнических объектов должны соблюдаться требования санитарных правил и норм, в том числе устанавливается охранная зона:</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 xml:space="preserve">- при эффективной излучаемой мощности от 100 Вт до 1000 Вт включительно должна быть обеспечена невозможность доступа людей в зону установки антенны на расстояние не менее 10 м от любой ее точки. При установке на здании антенна должна быть смонтирована на высоте не менее 1,5 м над крышей при обеспечении расстояния от любой ее точки до соседних строений не </w:t>
      </w:r>
      <w:r w:rsidRPr="00942604">
        <w:rPr>
          <w:rFonts w:ascii="Times New Roman" w:hAnsi="Times New Roman" w:cs="Times New Roman"/>
        </w:rPr>
        <w:lastRenderedPageBreak/>
        <w:t>менее 10 м для любого типа антенны и любого направления излучения;</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 при эффективной излучаемой мощности от 1000 до 5000 Вт - должны быть обеспечены невозможность доступа людей и отсутствие строений на расстоянии не менее 25 м от любой точки антенны независимо от ее типа и направления излучения. При установке на крыше здания антенна должна монтироваться на высоте не менее 5 м над крышей.</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2.4.7.9. Междугородные и районные телефонные станции, телеграфные узлы и станции, станции проводного вещания следует размещать внутри квартала или микрорайона, в зависимости от градостроительных условий.</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2.4.7.10. В соответствии с действующими нормативно-правовыми актами базовые станции могут размещаться:</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 в помещениях существующих объектов связи. При этом антенные устройства размещаются на существующих опорах или на специальных металлоконструкциях, устанавливаемых на крышах или стенах зданий;</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 в помещениях производственных, административных, жилых и общественных зданий. Антенные устройства размещаются на специальных металлоконструкциях на крыше и стенах зданий, на существующих опорах, высотных сооружениях, либо предусматривается строительство новых опор.</w:t>
      </w:r>
    </w:p>
    <w:p w:rsidR="00942604" w:rsidRPr="00942604" w:rsidRDefault="00942604">
      <w:pPr>
        <w:pStyle w:val="ConsPlusNormal"/>
        <w:jc w:val="both"/>
        <w:rPr>
          <w:rFonts w:ascii="Times New Roman" w:hAnsi="Times New Roman" w:cs="Times New Roman"/>
        </w:rPr>
      </w:pPr>
    </w:p>
    <w:p w:rsidR="00942604" w:rsidRPr="00942604" w:rsidRDefault="00942604">
      <w:pPr>
        <w:pStyle w:val="ConsPlusNormal"/>
        <w:jc w:val="center"/>
        <w:outlineLvl w:val="2"/>
        <w:rPr>
          <w:rFonts w:ascii="Times New Roman" w:hAnsi="Times New Roman" w:cs="Times New Roman"/>
        </w:rPr>
      </w:pPr>
      <w:r w:rsidRPr="00942604">
        <w:rPr>
          <w:rFonts w:ascii="Times New Roman" w:hAnsi="Times New Roman" w:cs="Times New Roman"/>
        </w:rPr>
        <w:t>2.5. Нормативы градостроительного проектирования зон</w:t>
      </w:r>
    </w:p>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транспортной инфраструктуры</w:t>
      </w:r>
    </w:p>
    <w:p w:rsidR="00942604" w:rsidRPr="00942604" w:rsidRDefault="00942604">
      <w:pPr>
        <w:pStyle w:val="ConsPlusNormal"/>
        <w:jc w:val="both"/>
        <w:rPr>
          <w:rFonts w:ascii="Times New Roman" w:hAnsi="Times New Roman" w:cs="Times New Roman"/>
        </w:rPr>
      </w:pPr>
    </w:p>
    <w:p w:rsidR="00942604" w:rsidRPr="00942604" w:rsidRDefault="00942604">
      <w:pPr>
        <w:pStyle w:val="ConsPlusNormal"/>
        <w:jc w:val="center"/>
        <w:outlineLvl w:val="3"/>
        <w:rPr>
          <w:rFonts w:ascii="Times New Roman" w:hAnsi="Times New Roman" w:cs="Times New Roman"/>
        </w:rPr>
      </w:pPr>
      <w:r w:rsidRPr="00942604">
        <w:rPr>
          <w:rFonts w:ascii="Times New Roman" w:hAnsi="Times New Roman" w:cs="Times New Roman"/>
        </w:rPr>
        <w:t>2.5.1. Общие требования</w:t>
      </w:r>
    </w:p>
    <w:p w:rsidR="00942604" w:rsidRPr="00942604" w:rsidRDefault="00942604">
      <w:pPr>
        <w:pStyle w:val="ConsPlusNormal"/>
        <w:jc w:val="both"/>
        <w:rPr>
          <w:rFonts w:ascii="Times New Roman" w:hAnsi="Times New Roman" w:cs="Times New Roman"/>
        </w:rPr>
      </w:pPr>
    </w:p>
    <w:p w:rsidR="00942604" w:rsidRPr="00942604" w:rsidRDefault="00942604">
      <w:pPr>
        <w:pStyle w:val="ConsPlusNormal"/>
        <w:ind w:firstLine="540"/>
        <w:jc w:val="both"/>
        <w:rPr>
          <w:rFonts w:ascii="Times New Roman" w:hAnsi="Times New Roman" w:cs="Times New Roman"/>
        </w:rPr>
      </w:pPr>
      <w:r w:rsidRPr="00942604">
        <w:rPr>
          <w:rFonts w:ascii="Times New Roman" w:hAnsi="Times New Roman" w:cs="Times New Roman"/>
        </w:rPr>
        <w:t>2.5.1.1. Зоны транспортной инфраструктуры на территории Майминского района Республики Алтай предназначены для размещения объектов транспортной инфраструктуры, в том числе сооружений и коммуникаций, автомобильного транспорта, авиационного транспорта, а также для установления санитарно-защитных зон, санитарных разрывов, зон специального охранного назначения.</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При этом необходимо учитывать, что сооружения и коммуникации транспортной инфраструктуры могут располагаться в составе всех территориальных зон.</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2.5.1.2. При разработке генеральных планов поселений Майминского района Республики Алтай следует предусматривать единую систему транспорта и улично-дорожной сети в увязке с планировочной структурой поселений и городского округа - республиканского центра, прилегающей к ним территории.</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2.5.1.3. Планировочные и технические решения при проектировании улиц и дорог на территории поселений района, пересечений дорог должны обеспечивать безопасность движения транспортных средств и пешеходов, в том числе удобные и безопасные пути движения инвалидов, пользующихся колясками.</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2.5.1.4. Конструкция дорожного покрытия должна обеспечивать установленную скорость движения транспорта в соответствии с категорией дороги.</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2.5.1.5. Пропускную способность сети улиц, дорог и транспортных пересечений, число мест хранения автомобилей следует определять, исходя из сложившегося уровня автомобилизации, транзитных потоков и с учетом прогнозных предложений.</w:t>
      </w:r>
    </w:p>
    <w:p w:rsidR="00942604" w:rsidRPr="00942604" w:rsidRDefault="00942604">
      <w:pPr>
        <w:pStyle w:val="ConsPlusNormal"/>
        <w:jc w:val="both"/>
        <w:rPr>
          <w:rFonts w:ascii="Times New Roman" w:hAnsi="Times New Roman" w:cs="Times New Roman"/>
        </w:rPr>
      </w:pPr>
    </w:p>
    <w:p w:rsidR="00942604" w:rsidRPr="00942604" w:rsidRDefault="00942604">
      <w:pPr>
        <w:pStyle w:val="ConsPlusNormal"/>
        <w:jc w:val="center"/>
        <w:outlineLvl w:val="3"/>
        <w:rPr>
          <w:rFonts w:ascii="Times New Roman" w:hAnsi="Times New Roman" w:cs="Times New Roman"/>
        </w:rPr>
      </w:pPr>
      <w:r w:rsidRPr="00942604">
        <w:rPr>
          <w:rFonts w:ascii="Times New Roman" w:hAnsi="Times New Roman" w:cs="Times New Roman"/>
        </w:rPr>
        <w:t>2.5.2. Внешний транспорт</w:t>
      </w:r>
    </w:p>
    <w:p w:rsidR="00942604" w:rsidRPr="00942604" w:rsidRDefault="00942604">
      <w:pPr>
        <w:pStyle w:val="ConsPlusNormal"/>
        <w:jc w:val="both"/>
        <w:rPr>
          <w:rFonts w:ascii="Times New Roman" w:hAnsi="Times New Roman" w:cs="Times New Roman"/>
        </w:rPr>
      </w:pPr>
    </w:p>
    <w:p w:rsidR="00942604" w:rsidRPr="00942604" w:rsidRDefault="00942604">
      <w:pPr>
        <w:pStyle w:val="ConsPlusNormal"/>
        <w:ind w:firstLine="540"/>
        <w:jc w:val="both"/>
        <w:rPr>
          <w:rFonts w:ascii="Times New Roman" w:hAnsi="Times New Roman" w:cs="Times New Roman"/>
        </w:rPr>
      </w:pPr>
      <w:r w:rsidRPr="00942604">
        <w:rPr>
          <w:rFonts w:ascii="Times New Roman" w:hAnsi="Times New Roman" w:cs="Times New Roman"/>
        </w:rPr>
        <w:t xml:space="preserve">2.5.2.1. Внешний (авиационный, железнодорожный, автомобильный) транспорт следует проектировать как комплексную систему во взаимосвязи с улично-дорожной сетью Майминского </w:t>
      </w:r>
      <w:r w:rsidRPr="00942604">
        <w:rPr>
          <w:rFonts w:ascii="Times New Roman" w:hAnsi="Times New Roman" w:cs="Times New Roman"/>
        </w:rPr>
        <w:lastRenderedPageBreak/>
        <w:t>района Республики Алтай, обеспечивающую высокий уровень комфорта перевозки пассажиров, безопасность, экономичность эксплуатации транспортных сооружений и коммуникаций, а также рациональность местных и транзитных перевозок в условиях сложного рельефа.</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2.5.2.2. Полоса отвода автомобильных дорог (внешних по отношению к населенным пунктам) определяется в соответствии с категорией дорог и учетом особенностей местности. В полосу отвода автомобильных дорог входят земли, занятые автомобильными путями и непосредственно примыкающими к ним сооружениями и устройствами, обеспечивающими функционирование дорог и деятельность автомобильного транспорта.</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2.5.2.3. Ширина полос и размеры земельных участков, необходимых для размещения автомобильных дорог и транспортных развязок движения, определяются в зависимости от категории дорог, количества полос движения, высоты насыпей или глубины выемок, наличия или отсутствия боковых резервов, принятых в проекте, заложенных откосов насыпей, выемок и других условий в соответствии с требованиями СН 467-74.</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2.5.2.4. Размеры земельных участков зон охранного назначения автомобильных магистралей определяют рельеф и особые природные условия местности, необходимость создания защиты жилой застройки основных планировочных единиц от шумов проходящих автомобилей, необходимость поэтапного развития в будущем автомобильных дорог и отдельных объектов автомобильного транспорта.</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 xml:space="preserve">2.5.2.5. Зоны земель охранного назначения не включаются в полосу отвода, но для них могут </w:t>
      </w:r>
      <w:proofErr w:type="gramStart"/>
      <w:r w:rsidRPr="00942604">
        <w:rPr>
          <w:rFonts w:ascii="Times New Roman" w:hAnsi="Times New Roman" w:cs="Times New Roman"/>
        </w:rPr>
        <w:t>устанавливаться особые условия</w:t>
      </w:r>
      <w:proofErr w:type="gramEnd"/>
      <w:r w:rsidRPr="00942604">
        <w:rPr>
          <w:rFonts w:ascii="Times New Roman" w:hAnsi="Times New Roman" w:cs="Times New Roman"/>
        </w:rPr>
        <w:t xml:space="preserve"> землепользования.</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2.5.2.6. В санитарно-защитной зоне вне полосы отвода автомобильной дороги допускается размещать стоянки автомобилей, склады, учреждения коммунального назначения. Не менее 20 процентов площади санитарно-защитной зоны должно быть озеленено.</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2.5.2.7. Автомобильные дороги общего пользования I, II, III категорий следует проектировать в обход основных планировочных единиц (населенных пунктов). При обходе основных планировочных единиц дороги по возможности следует прокладывать с подветренной стороны.</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 xml:space="preserve">2.5.2.8. </w:t>
      </w:r>
      <w:proofErr w:type="gramStart"/>
      <w:r w:rsidRPr="00942604">
        <w:rPr>
          <w:rFonts w:ascii="Times New Roman" w:hAnsi="Times New Roman" w:cs="Times New Roman"/>
        </w:rPr>
        <w:t>Расстояния от бровки земляного полотна указанных дорог до застройки необходимо принимать не менее: до жилой застройки 100 м, до садоводческих товариществ - 50 м; для дорог IV категории - это расстояние должно быть соответственно 50 м и 25 м. Для защиты застройки от шума и выхлопных газов автомобилей следует предусматривать вдоль дороги полосу зеленых насаждений шириной не менее 10 м.</w:t>
      </w:r>
      <w:proofErr w:type="gramEnd"/>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2.5.2.9. Здания и сооружения обслуживания автомобильного движения и их комплексы можно располагать непосредственно у дороги или в удалении от нее в зависимости от планировочных решений населенного пункта или природных условий.</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 xml:space="preserve">2.5.2.10. Под непосредственным расположением объекта у дороги </w:t>
      </w:r>
      <w:proofErr w:type="gramStart"/>
      <w:r w:rsidRPr="00942604">
        <w:rPr>
          <w:rFonts w:ascii="Times New Roman" w:hAnsi="Times New Roman" w:cs="Times New Roman"/>
        </w:rPr>
        <w:t>подразумевают</w:t>
      </w:r>
      <w:proofErr w:type="gramEnd"/>
      <w:r w:rsidRPr="00942604">
        <w:rPr>
          <w:rFonts w:ascii="Times New Roman" w:hAnsi="Times New Roman" w:cs="Times New Roman"/>
        </w:rPr>
        <w:t xml:space="preserve"> расположение на минимально допустимом расстоянии от проезжей части основной дороги или в удалении площадки от дороги на 200 - 300 м с учетом ее перспективного развития и с устройством необходимых подъездов.</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2.5.2.11. К сооружениям, которые, как правило, следует размещать непосредственно у дороги, относятся:</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автобусные остановки (другого пассажирского транспорта);</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площадки отдыха;</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площадки-стоянки для автотранспорта при дорожных комплексах, а также у магазинов, общественных предприятий и зданий, которые находятся у дороги;</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lastRenderedPageBreak/>
        <w:t>автозаправочные станции (далее также - АЗС);</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станции технического обслуживания (далее также - СТО);</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контрольно-диспетчерские пункты;</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предприятия общественного питания (для обслуживания водителей и пассажиров);</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моечные пункты (в комплексе с АЗС и СТО).</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2.5.2.12. Объекты дорожного сервиса должны быть оборудованы стоянками и местами остановки транспортных средств, а также подъездами, съездами и примыканиями в целях обеспечения доступа к ним с автомобильной дороги.</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2.5.2.13. При примыкании автомобильной дороги к другой автомобильной дороге подъезды и съезды должны быть оборудованы переходно-скоростными полосами и обустроены элементами обустройства автомобильной дороги в целях обеспечения безопасности дорожного движения.</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 xml:space="preserve">2.5.2.14. Вдоль рек и других водных объектов автомобильные дороги следует прокладывать за </w:t>
      </w:r>
      <w:proofErr w:type="gramStart"/>
      <w:r w:rsidRPr="00942604">
        <w:rPr>
          <w:rFonts w:ascii="Times New Roman" w:hAnsi="Times New Roman" w:cs="Times New Roman"/>
        </w:rPr>
        <w:t>пределами</w:t>
      </w:r>
      <w:proofErr w:type="gramEnd"/>
      <w:r w:rsidRPr="00942604">
        <w:rPr>
          <w:rFonts w:ascii="Times New Roman" w:hAnsi="Times New Roman" w:cs="Times New Roman"/>
        </w:rPr>
        <w:t xml:space="preserve"> установленных для них прибрежных защитных полос.</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 xml:space="preserve">2.5.2.15. Прокладка и переустройство инженерных коммуникаций в границах полос отвода и придорожных </w:t>
      </w:r>
      <w:proofErr w:type="gramStart"/>
      <w:r w:rsidRPr="00942604">
        <w:rPr>
          <w:rFonts w:ascii="Times New Roman" w:hAnsi="Times New Roman" w:cs="Times New Roman"/>
        </w:rPr>
        <w:t>полос</w:t>
      </w:r>
      <w:proofErr w:type="gramEnd"/>
      <w:r w:rsidRPr="00942604">
        <w:rPr>
          <w:rFonts w:ascii="Times New Roman" w:hAnsi="Times New Roman" w:cs="Times New Roman"/>
        </w:rPr>
        <w:t xml:space="preserve"> автомобильных дорог определены Федеральным </w:t>
      </w:r>
      <w:hyperlink r:id="rId48" w:history="1">
        <w:r w:rsidRPr="00942604">
          <w:rPr>
            <w:rFonts w:ascii="Times New Roman" w:hAnsi="Times New Roman" w:cs="Times New Roman"/>
            <w:color w:val="0000FF"/>
          </w:rPr>
          <w:t>законом</w:t>
        </w:r>
      </w:hyperlink>
      <w:r w:rsidRPr="00942604">
        <w:rPr>
          <w:rFonts w:ascii="Times New Roman" w:hAnsi="Times New Roman" w:cs="Times New Roman"/>
        </w:rPr>
        <w:t xml:space="preserve"> от 8 ноября 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2.5.2.16. Аэропорты на территории района следует размещать в соответствии с нормативными требованиями СНиП 32-03-96 к расстояниям от селитебной территории и зон массового отдыха населения, обеспечивающим безопасность полетов, допустимые уровни авиационного шума, электромагнитного излучения и концентрации загрязняющих веществ.</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2.5.2.17. Связь аэропортов с населенными пунктами должна быть обеспечена системой общественного транспорта.</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2.5.2.18. Земельный участок для аэропорта включает участки для аэродрома, обособленных сооружений (управления воздушным движением, радионавигации и посадки, инженерных сооружений) и служебно-технической территории.</w:t>
      </w:r>
    </w:p>
    <w:p w:rsidR="00942604" w:rsidRPr="00942604" w:rsidRDefault="00942604">
      <w:pPr>
        <w:pStyle w:val="ConsPlusNormal"/>
        <w:jc w:val="both"/>
        <w:rPr>
          <w:rFonts w:ascii="Times New Roman" w:hAnsi="Times New Roman" w:cs="Times New Roman"/>
        </w:rPr>
      </w:pPr>
    </w:p>
    <w:p w:rsidR="00942604" w:rsidRPr="00942604" w:rsidRDefault="00942604">
      <w:pPr>
        <w:pStyle w:val="ConsPlusNormal"/>
        <w:jc w:val="center"/>
        <w:outlineLvl w:val="3"/>
        <w:rPr>
          <w:rFonts w:ascii="Times New Roman" w:hAnsi="Times New Roman" w:cs="Times New Roman"/>
        </w:rPr>
      </w:pPr>
      <w:r w:rsidRPr="00942604">
        <w:rPr>
          <w:rFonts w:ascii="Times New Roman" w:hAnsi="Times New Roman" w:cs="Times New Roman"/>
        </w:rPr>
        <w:t>2.5.3. Сеть улиц и дорог</w:t>
      </w:r>
    </w:p>
    <w:p w:rsidR="00942604" w:rsidRPr="00942604" w:rsidRDefault="00942604">
      <w:pPr>
        <w:pStyle w:val="ConsPlusNormal"/>
        <w:jc w:val="both"/>
        <w:rPr>
          <w:rFonts w:ascii="Times New Roman" w:hAnsi="Times New Roman" w:cs="Times New Roman"/>
        </w:rPr>
      </w:pPr>
    </w:p>
    <w:p w:rsidR="00942604" w:rsidRPr="00942604" w:rsidRDefault="00942604">
      <w:pPr>
        <w:pStyle w:val="ConsPlusNormal"/>
        <w:ind w:firstLine="540"/>
        <w:jc w:val="both"/>
        <w:rPr>
          <w:rFonts w:ascii="Times New Roman" w:hAnsi="Times New Roman" w:cs="Times New Roman"/>
        </w:rPr>
      </w:pPr>
      <w:r w:rsidRPr="00942604">
        <w:rPr>
          <w:rFonts w:ascii="Times New Roman" w:hAnsi="Times New Roman" w:cs="Times New Roman"/>
        </w:rPr>
        <w:t xml:space="preserve">2.5.3.1. Улично-дорожная сеть основных планировочных единиц Майминского района Республики Алтай может входить в состав всех территориальных зон и представляет собой часть территории, ограниченную красными линиями и предназначенную для движения транспортных средств и пешеходов, прокладки инженерных коммуникаций, размещения зеленых насаждений и </w:t>
      </w:r>
      <w:proofErr w:type="spellStart"/>
      <w:r w:rsidRPr="00942604">
        <w:rPr>
          <w:rFonts w:ascii="Times New Roman" w:hAnsi="Times New Roman" w:cs="Times New Roman"/>
        </w:rPr>
        <w:t>шумозащитных</w:t>
      </w:r>
      <w:proofErr w:type="spellEnd"/>
      <w:r w:rsidRPr="00942604">
        <w:rPr>
          <w:rFonts w:ascii="Times New Roman" w:hAnsi="Times New Roman" w:cs="Times New Roman"/>
        </w:rPr>
        <w:t xml:space="preserve"> устройств, установки технических средств информации и организации движения.</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2.5.3.2. Сеть улиц, дорог, проездов и пешеходных путей поселений Майминского района должна проектироваться как составная часть единой транспортной системы в соответствии со схемой территориального планирования района и генеральными планами поселений.</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2.5.3.3. Структура улично-дорожной сети поселений Майминского района должна обеспечивать удобную транспортную связь всех основных планировочных единиц и республиканского центра - Горно-Алтайска, содержать элементы сети, обеспечивающие движение транзитного транспорта, в том числе грузового. Структура дорожной сети каждого жилого образования должна обеспечивать беспрепятственный ввод и передвижение сил и средств ликвидации последствий аварий.</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 xml:space="preserve">2.5.3.4. Пропускную способность сети улиц, дорог и транспортных пересечений, число мест хранения автомобилей для планирования развития и соответствующих расчетов следует </w:t>
      </w:r>
      <w:r w:rsidRPr="00942604">
        <w:rPr>
          <w:rFonts w:ascii="Times New Roman" w:hAnsi="Times New Roman" w:cs="Times New Roman"/>
        </w:rPr>
        <w:lastRenderedPageBreak/>
        <w:t>определять, исходя из уровня автомобилизации на I-ю очередь и расчетный срок генерального плана с учетом транзитных потоков.</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2.5.3.5. Категории улиц и дорог на территории поселений Майминского района Республики Алтай следует назначать в соответствии с классификацией, приведенной в таблице.</w:t>
      </w:r>
    </w:p>
    <w:p w:rsidR="00942604" w:rsidRPr="00942604" w:rsidRDefault="00942604">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65"/>
        <w:gridCol w:w="6350"/>
      </w:tblGrid>
      <w:tr w:rsidR="00942604" w:rsidRPr="00942604">
        <w:tc>
          <w:tcPr>
            <w:tcW w:w="2665"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Категория дорог и улиц</w:t>
            </w:r>
          </w:p>
        </w:tc>
        <w:tc>
          <w:tcPr>
            <w:tcW w:w="6350"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Основное назначение дорог и улиц</w:t>
            </w:r>
          </w:p>
        </w:tc>
      </w:tr>
      <w:tr w:rsidR="00942604" w:rsidRPr="00942604">
        <w:tc>
          <w:tcPr>
            <w:tcW w:w="2665" w:type="dxa"/>
          </w:tcPr>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Поселковая дорога</w:t>
            </w:r>
          </w:p>
        </w:tc>
        <w:tc>
          <w:tcPr>
            <w:tcW w:w="6350" w:type="dxa"/>
          </w:tcPr>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Связь сельского поселения с внешними дорогами общей сети</w:t>
            </w:r>
          </w:p>
        </w:tc>
      </w:tr>
      <w:tr w:rsidR="00942604" w:rsidRPr="00942604">
        <w:tc>
          <w:tcPr>
            <w:tcW w:w="2665" w:type="dxa"/>
          </w:tcPr>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Главная улица</w:t>
            </w:r>
          </w:p>
        </w:tc>
        <w:tc>
          <w:tcPr>
            <w:tcW w:w="6350" w:type="dxa"/>
          </w:tcPr>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Связь жилых территорий с общественным центром</w:t>
            </w:r>
          </w:p>
        </w:tc>
      </w:tr>
      <w:tr w:rsidR="00942604" w:rsidRPr="00942604">
        <w:tc>
          <w:tcPr>
            <w:tcW w:w="2665" w:type="dxa"/>
          </w:tcPr>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Улица в жилой застройке:</w:t>
            </w:r>
          </w:p>
        </w:tc>
        <w:tc>
          <w:tcPr>
            <w:tcW w:w="6350" w:type="dxa"/>
          </w:tcPr>
          <w:p w:rsidR="00942604" w:rsidRPr="00942604" w:rsidRDefault="00942604">
            <w:pPr>
              <w:pStyle w:val="ConsPlusNormal"/>
              <w:rPr>
                <w:rFonts w:ascii="Times New Roman" w:hAnsi="Times New Roman" w:cs="Times New Roman"/>
              </w:rPr>
            </w:pPr>
          </w:p>
        </w:tc>
      </w:tr>
      <w:tr w:rsidR="00942604" w:rsidRPr="00942604">
        <w:tc>
          <w:tcPr>
            <w:tcW w:w="2665" w:type="dxa"/>
          </w:tcPr>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основная</w:t>
            </w:r>
          </w:p>
        </w:tc>
        <w:tc>
          <w:tcPr>
            <w:tcW w:w="6350" w:type="dxa"/>
          </w:tcPr>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Связь внутри жилых территорий и с главной улицей по направлениям с интенсивным движением</w:t>
            </w:r>
          </w:p>
        </w:tc>
      </w:tr>
      <w:tr w:rsidR="00942604" w:rsidRPr="00942604">
        <w:tc>
          <w:tcPr>
            <w:tcW w:w="2665" w:type="dxa"/>
          </w:tcPr>
          <w:p w:rsidR="00942604" w:rsidRPr="00942604" w:rsidRDefault="00942604">
            <w:pPr>
              <w:pStyle w:val="ConsPlusNormal"/>
              <w:jc w:val="both"/>
              <w:rPr>
                <w:rFonts w:ascii="Times New Roman" w:hAnsi="Times New Roman" w:cs="Times New Roman"/>
              </w:rPr>
            </w:pPr>
            <w:proofErr w:type="gramStart"/>
            <w:r w:rsidRPr="00942604">
              <w:rPr>
                <w:rFonts w:ascii="Times New Roman" w:hAnsi="Times New Roman" w:cs="Times New Roman"/>
              </w:rPr>
              <w:t>второстепенная</w:t>
            </w:r>
            <w:proofErr w:type="gramEnd"/>
            <w:r w:rsidRPr="00942604">
              <w:rPr>
                <w:rFonts w:ascii="Times New Roman" w:hAnsi="Times New Roman" w:cs="Times New Roman"/>
              </w:rPr>
              <w:t xml:space="preserve"> (переулок)</w:t>
            </w:r>
          </w:p>
        </w:tc>
        <w:tc>
          <w:tcPr>
            <w:tcW w:w="6350" w:type="dxa"/>
          </w:tcPr>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Связь между основными жилыми улицами</w:t>
            </w:r>
          </w:p>
        </w:tc>
      </w:tr>
      <w:tr w:rsidR="00942604" w:rsidRPr="00942604">
        <w:tc>
          <w:tcPr>
            <w:tcW w:w="2665" w:type="dxa"/>
          </w:tcPr>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Проезд</w:t>
            </w:r>
          </w:p>
        </w:tc>
        <w:tc>
          <w:tcPr>
            <w:tcW w:w="6350" w:type="dxa"/>
          </w:tcPr>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Связь жилых домов, расположенных в глубине квартала, с улицей</w:t>
            </w:r>
          </w:p>
        </w:tc>
      </w:tr>
      <w:tr w:rsidR="00942604" w:rsidRPr="00942604">
        <w:tc>
          <w:tcPr>
            <w:tcW w:w="2665" w:type="dxa"/>
          </w:tcPr>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Хозяйственный проезд, скотопрогон</w:t>
            </w:r>
          </w:p>
        </w:tc>
        <w:tc>
          <w:tcPr>
            <w:tcW w:w="6350" w:type="dxa"/>
          </w:tcPr>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Прогон личного скота и проезд грузового транспорта к приусадебным участкам</w:t>
            </w:r>
          </w:p>
        </w:tc>
      </w:tr>
    </w:tbl>
    <w:p w:rsidR="00942604" w:rsidRPr="00942604" w:rsidRDefault="00942604">
      <w:pPr>
        <w:pStyle w:val="ConsPlusNormal"/>
        <w:jc w:val="both"/>
        <w:rPr>
          <w:rFonts w:ascii="Times New Roman" w:hAnsi="Times New Roman" w:cs="Times New Roman"/>
        </w:rPr>
      </w:pPr>
    </w:p>
    <w:p w:rsidR="00942604" w:rsidRPr="00942604" w:rsidRDefault="00942604">
      <w:pPr>
        <w:pStyle w:val="ConsPlusNormal"/>
        <w:ind w:firstLine="540"/>
        <w:jc w:val="both"/>
        <w:rPr>
          <w:rFonts w:ascii="Times New Roman" w:hAnsi="Times New Roman" w:cs="Times New Roman"/>
        </w:rPr>
      </w:pPr>
      <w:r w:rsidRPr="00942604">
        <w:rPr>
          <w:rFonts w:ascii="Times New Roman" w:hAnsi="Times New Roman" w:cs="Times New Roman"/>
        </w:rPr>
        <w:t>2.5.3.6. Главные улицы и поселковые дороги являются основными транспортными и функционально-планировочными осями территории застройки. Они обеспечивают транспортное обслуживание жилой застройки, связь с центрами обслуживания и, как правило, осуществляют пропуск транзитных общепоселковых транспортных потоков.</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2.5.3.7. Ширину и поперечный профиль улиц в пределах красных линий, уровень их благоустройства следует определять в зависимости от величины сельского населенного пункта, прогнозируемых потоков движения, условий прокладки инженерных коммуникаций, типа, этажности и общего архитектурно-</w:t>
      </w:r>
      <w:proofErr w:type="gramStart"/>
      <w:r w:rsidRPr="00942604">
        <w:rPr>
          <w:rFonts w:ascii="Times New Roman" w:hAnsi="Times New Roman" w:cs="Times New Roman"/>
        </w:rPr>
        <w:t>планировочного решения</w:t>
      </w:r>
      <w:proofErr w:type="gramEnd"/>
      <w:r w:rsidRPr="00942604">
        <w:rPr>
          <w:rFonts w:ascii="Times New Roman" w:hAnsi="Times New Roman" w:cs="Times New Roman"/>
        </w:rPr>
        <w:t xml:space="preserve"> застройки, рельефа местности, но не менее 9 м.</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2.5.3.8. Тротуары следует предусматривать по обеим сторонам жилых улиц независимо от типа застройки. Вдоль ограждений усадебной застройки на второстепенных дорогах допускается устройство пешеходных дорожек с простейшим типом покрытия. В сложившейся застройке и при реконструкции (в сложных условиях) допускается по согласованию с Отделом архитектуры и градостроительства Администрации Майминского района предусматривать тротуар с одной стороны улицы.</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2.5.3.9. Для прокладки инженерных сетей и коммуникаций необходимо предусматривать полосы озеленения или технических коммуникаций (трубопроводы горячей и холодной воды, отопления и т.д.) шириной не менее 3,5 м.</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 xml:space="preserve">2.5.3.10. </w:t>
      </w:r>
      <w:proofErr w:type="gramStart"/>
      <w:r w:rsidRPr="00942604">
        <w:rPr>
          <w:rFonts w:ascii="Times New Roman" w:hAnsi="Times New Roman" w:cs="Times New Roman"/>
        </w:rPr>
        <w:t>Проезжие части второстепенных жилых улиц с односторонней усадебной застройкой и тупиковые проезды протяженностью до 150 м допускается предусматривать совмещенными с пешеходным движением без устройства отдельного тротуара при ширине проезда не менее 4,5 м. Ширина сквозных проездов в красных линиях, по которым не проходят инженерные коммуникации, должна быть не менее 7 м.</w:t>
      </w:r>
      <w:proofErr w:type="gramEnd"/>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2.5.3.11. На второстепенных улицах и проездах следует предусматривать разъездные площадки размером 7 м x 15 м через каждые 200 м.</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 xml:space="preserve">2.5.3.12. Максимальная протяженность тупикового проезда не должна превышать 150 м. Тупиковые проезды должны заканчиваться разворотными площадками размером не менее 12 м x </w:t>
      </w:r>
      <w:r w:rsidRPr="00942604">
        <w:rPr>
          <w:rFonts w:ascii="Times New Roman" w:hAnsi="Times New Roman" w:cs="Times New Roman"/>
        </w:rPr>
        <w:lastRenderedPageBreak/>
        <w:t>12 м. Использование разворотной площадки для стоянки автомобилей не допускается.</w:t>
      </w:r>
    </w:p>
    <w:p w:rsidR="00942604" w:rsidRPr="00942604" w:rsidRDefault="00942604">
      <w:pPr>
        <w:pStyle w:val="ConsPlusNormal"/>
        <w:jc w:val="both"/>
        <w:rPr>
          <w:rFonts w:ascii="Times New Roman" w:hAnsi="Times New Roman" w:cs="Times New Roman"/>
        </w:rPr>
      </w:pPr>
    </w:p>
    <w:p w:rsidR="00942604" w:rsidRPr="00942604" w:rsidRDefault="00942604">
      <w:pPr>
        <w:pStyle w:val="ConsPlusNormal"/>
        <w:jc w:val="center"/>
        <w:outlineLvl w:val="3"/>
        <w:rPr>
          <w:rFonts w:ascii="Times New Roman" w:hAnsi="Times New Roman" w:cs="Times New Roman"/>
        </w:rPr>
      </w:pPr>
      <w:r w:rsidRPr="00942604">
        <w:rPr>
          <w:rFonts w:ascii="Times New Roman" w:hAnsi="Times New Roman" w:cs="Times New Roman"/>
        </w:rPr>
        <w:t>2.5.4. Общественный пассажирский транспорт</w:t>
      </w:r>
    </w:p>
    <w:p w:rsidR="00942604" w:rsidRPr="00942604" w:rsidRDefault="00942604">
      <w:pPr>
        <w:pStyle w:val="ConsPlusNormal"/>
        <w:jc w:val="both"/>
        <w:rPr>
          <w:rFonts w:ascii="Times New Roman" w:hAnsi="Times New Roman" w:cs="Times New Roman"/>
        </w:rPr>
      </w:pPr>
    </w:p>
    <w:p w:rsidR="00942604" w:rsidRPr="00942604" w:rsidRDefault="00942604">
      <w:pPr>
        <w:pStyle w:val="ConsPlusNormal"/>
        <w:ind w:firstLine="540"/>
        <w:jc w:val="both"/>
        <w:rPr>
          <w:rFonts w:ascii="Times New Roman" w:hAnsi="Times New Roman" w:cs="Times New Roman"/>
        </w:rPr>
      </w:pPr>
      <w:r w:rsidRPr="00942604">
        <w:rPr>
          <w:rFonts w:ascii="Times New Roman" w:hAnsi="Times New Roman" w:cs="Times New Roman"/>
        </w:rPr>
        <w:t>2.5.4.1. При разработке проекта организации транспортного обслуживания Майминского района Республики Алтай следует обеспечить быстроту, комфорт и безопасность транспортных передвижений жителей к республиканскому центру, районному центру и между сельскими поселениями и планировочными единицами крупных поселений.</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2.5.4.2. Вид общественного пассажирского транспорта следует выбирать на основании расчетных пассажиропотоков и дальностей поездок пассажиров - предпочтительно это автобусное сообщение. Провозная способность выбранного вида транспорта, параметры устройств и сооружений (посадочные площадки) определяются для поселений на расчетный срок генерального плана при норме наполнения подвижного состава - 4 чел./кв. м свободной площади пола пассажирского салона для обычных видов наземного транспорта.</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 xml:space="preserve">2.5.4.3. </w:t>
      </w:r>
      <w:proofErr w:type="gramStart"/>
      <w:r w:rsidRPr="00942604">
        <w:rPr>
          <w:rFonts w:ascii="Times New Roman" w:hAnsi="Times New Roman" w:cs="Times New Roman"/>
        </w:rPr>
        <w:t>Учитывая специфику Майминского района Республики Алтай линии общественного пассажирского транспорта следует предусматривать на</w:t>
      </w:r>
      <w:proofErr w:type="gramEnd"/>
      <w:r w:rsidRPr="00942604">
        <w:rPr>
          <w:rFonts w:ascii="Times New Roman" w:hAnsi="Times New Roman" w:cs="Times New Roman"/>
        </w:rPr>
        <w:t xml:space="preserve"> дорогах с организацией движения транспортных средств в общем потоке.</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2.5.4.4. Маршруты наземного общественного транспорта по главным и основным улицам населенных пунктов предусматриваются, исходя из расстояния пешеходного подхода к остановочным пунктам не более 600 м от наиболее удаленного дома.</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Для условий отдельных планировочных единиц, при организации автобусного сообщения, на участках индивидуальной усадебной застройки дальность пешеходных подходов к ближайшей остановке общественного транспорта может быть увеличена до 800 - 1000 м.</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 xml:space="preserve">2.5.4.5. Для размещения остановочных пунктов на главных улицах предусматривается устройство специальных "карманов" с расширением проезжей части. Для основной проезжей части главных улиц непрерывного движения устройство "карманов" обязательно. Остановочные пункты для линий </w:t>
      </w:r>
      <w:proofErr w:type="gramStart"/>
      <w:r w:rsidRPr="00942604">
        <w:rPr>
          <w:rFonts w:ascii="Times New Roman" w:hAnsi="Times New Roman" w:cs="Times New Roman"/>
        </w:rPr>
        <w:t>экспресс-автобуса</w:t>
      </w:r>
      <w:proofErr w:type="gramEnd"/>
      <w:r w:rsidRPr="00942604">
        <w:rPr>
          <w:rFonts w:ascii="Times New Roman" w:hAnsi="Times New Roman" w:cs="Times New Roman"/>
        </w:rPr>
        <w:t xml:space="preserve"> на скоростных дорогах устанавливаются на местных проездах или на специальных площадках с переходно-скоростными полосами длиной не менее 100 м до остановочной площадки и после нее.</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2.5.4.6. Длина посадочной площадки на остановочных пунктах населенных пунктов для пассажирского транспорта принимается:</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для остановки автобуса одного маршрута - не менее 20 м;</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для остановки автобусов двух маршрутов и более - не менее 45 м.</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2.5.4.7. На конечных пунктах общественного транспорта предусматриваются специальные сооружения, для размещения служб диспетчерского управления движением, служебных, технических и санитарно-бытовых помещений.</w:t>
      </w:r>
    </w:p>
    <w:p w:rsidR="00942604" w:rsidRPr="00942604" w:rsidRDefault="00942604">
      <w:pPr>
        <w:pStyle w:val="ConsPlusNormal"/>
        <w:jc w:val="both"/>
        <w:rPr>
          <w:rFonts w:ascii="Times New Roman" w:hAnsi="Times New Roman" w:cs="Times New Roman"/>
        </w:rPr>
      </w:pPr>
    </w:p>
    <w:p w:rsidR="00942604" w:rsidRPr="00942604" w:rsidRDefault="00942604">
      <w:pPr>
        <w:pStyle w:val="ConsPlusNormal"/>
        <w:jc w:val="center"/>
        <w:outlineLvl w:val="1"/>
        <w:rPr>
          <w:rFonts w:ascii="Times New Roman" w:hAnsi="Times New Roman" w:cs="Times New Roman"/>
        </w:rPr>
      </w:pPr>
      <w:r w:rsidRPr="00942604">
        <w:rPr>
          <w:rFonts w:ascii="Times New Roman" w:hAnsi="Times New Roman" w:cs="Times New Roman"/>
        </w:rPr>
        <w:t xml:space="preserve">3. Расчетные показатели объектов </w:t>
      </w:r>
      <w:proofErr w:type="gramStart"/>
      <w:r w:rsidRPr="00942604">
        <w:rPr>
          <w:rFonts w:ascii="Times New Roman" w:hAnsi="Times New Roman" w:cs="Times New Roman"/>
        </w:rPr>
        <w:t>градостроительной</w:t>
      </w:r>
      <w:proofErr w:type="gramEnd"/>
    </w:p>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деятельности</w:t>
      </w:r>
    </w:p>
    <w:p w:rsidR="00942604" w:rsidRPr="00942604" w:rsidRDefault="00942604">
      <w:pPr>
        <w:pStyle w:val="ConsPlusNormal"/>
        <w:jc w:val="both"/>
        <w:rPr>
          <w:rFonts w:ascii="Times New Roman" w:hAnsi="Times New Roman" w:cs="Times New Roman"/>
        </w:rPr>
      </w:pPr>
    </w:p>
    <w:p w:rsidR="00942604" w:rsidRPr="00942604" w:rsidRDefault="00942604">
      <w:pPr>
        <w:pStyle w:val="ConsPlusNormal"/>
        <w:ind w:firstLine="540"/>
        <w:jc w:val="both"/>
        <w:rPr>
          <w:rFonts w:ascii="Times New Roman" w:hAnsi="Times New Roman" w:cs="Times New Roman"/>
        </w:rPr>
      </w:pPr>
      <w:r w:rsidRPr="00942604">
        <w:rPr>
          <w:rFonts w:ascii="Times New Roman" w:hAnsi="Times New Roman" w:cs="Times New Roman"/>
        </w:rPr>
        <w:t xml:space="preserve">3.0.1. Расчетные показатели объектов градостроительной деятельности в соответствии с действующей нормативной документацией и рекомендациями Региональных </w:t>
      </w:r>
      <w:hyperlink r:id="rId49" w:history="1">
        <w:r w:rsidRPr="00942604">
          <w:rPr>
            <w:rFonts w:ascii="Times New Roman" w:hAnsi="Times New Roman" w:cs="Times New Roman"/>
            <w:color w:val="0000FF"/>
          </w:rPr>
          <w:t>нормативов</w:t>
        </w:r>
      </w:hyperlink>
      <w:r w:rsidRPr="00942604">
        <w:rPr>
          <w:rFonts w:ascii="Times New Roman" w:hAnsi="Times New Roman" w:cs="Times New Roman"/>
        </w:rPr>
        <w:t xml:space="preserve"> градостроительного проектирования Республики Алтай содержат показатели минимально допустимого уровня обеспеченности объектами местного значения и расчетные показатели максимально допустимого уровня территориальной доступности таких объектов для населения Майминского района Республики Алтай.</w:t>
      </w:r>
    </w:p>
    <w:p w:rsidR="00942604" w:rsidRPr="00942604" w:rsidRDefault="00942604">
      <w:pPr>
        <w:pStyle w:val="ConsPlusNormal"/>
        <w:jc w:val="both"/>
        <w:rPr>
          <w:rFonts w:ascii="Times New Roman" w:hAnsi="Times New Roman" w:cs="Times New Roman"/>
        </w:rPr>
      </w:pPr>
    </w:p>
    <w:p w:rsidR="00942604" w:rsidRPr="00942604" w:rsidRDefault="00942604">
      <w:pPr>
        <w:pStyle w:val="ConsPlusNormal"/>
        <w:jc w:val="center"/>
        <w:outlineLvl w:val="2"/>
        <w:rPr>
          <w:rFonts w:ascii="Times New Roman" w:hAnsi="Times New Roman" w:cs="Times New Roman"/>
        </w:rPr>
      </w:pPr>
      <w:r w:rsidRPr="00942604">
        <w:rPr>
          <w:rFonts w:ascii="Times New Roman" w:hAnsi="Times New Roman" w:cs="Times New Roman"/>
        </w:rPr>
        <w:t>3.1. Расчетные показатели в сфере жилищного обеспечения</w:t>
      </w:r>
    </w:p>
    <w:p w:rsidR="00942604" w:rsidRPr="00942604" w:rsidRDefault="00942604">
      <w:pPr>
        <w:pStyle w:val="ConsPlusNormal"/>
        <w:jc w:val="both"/>
        <w:rPr>
          <w:rFonts w:ascii="Times New Roman" w:hAnsi="Times New Roman" w:cs="Times New Roman"/>
        </w:rPr>
      </w:pPr>
    </w:p>
    <w:p w:rsidR="00942604" w:rsidRPr="00942604" w:rsidRDefault="00942604">
      <w:pPr>
        <w:pStyle w:val="ConsPlusNormal"/>
        <w:ind w:firstLine="540"/>
        <w:jc w:val="both"/>
        <w:rPr>
          <w:rFonts w:ascii="Times New Roman" w:hAnsi="Times New Roman" w:cs="Times New Roman"/>
        </w:rPr>
      </w:pPr>
      <w:r w:rsidRPr="00942604">
        <w:rPr>
          <w:rFonts w:ascii="Times New Roman" w:hAnsi="Times New Roman" w:cs="Times New Roman"/>
        </w:rPr>
        <w:lastRenderedPageBreak/>
        <w:t>3.1.1. Расчетные показатели объектов жилищного строительства приняты в соответствии с действующей нормативной документацией и рекомендованы для планирования и анализа строительства объектов муниципальной собственности (помещений муниципального жилищного фонда) и коммерческой недвижимости.</w:t>
      </w:r>
    </w:p>
    <w:p w:rsidR="00942604" w:rsidRPr="00942604" w:rsidRDefault="00942604">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3231"/>
        <w:gridCol w:w="1324"/>
        <w:gridCol w:w="1324"/>
        <w:gridCol w:w="1324"/>
        <w:gridCol w:w="1327"/>
      </w:tblGrid>
      <w:tr w:rsidR="00942604" w:rsidRPr="00942604">
        <w:tc>
          <w:tcPr>
            <w:tcW w:w="454" w:type="dxa"/>
            <w:vMerge w:val="restart"/>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N</w:t>
            </w:r>
          </w:p>
        </w:tc>
        <w:tc>
          <w:tcPr>
            <w:tcW w:w="3231" w:type="dxa"/>
            <w:vMerge w:val="restart"/>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Наименование объекта</w:t>
            </w:r>
          </w:p>
        </w:tc>
        <w:tc>
          <w:tcPr>
            <w:tcW w:w="2648" w:type="dxa"/>
            <w:gridSpan w:val="2"/>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Минимально допустимый уровень обеспеченности</w:t>
            </w:r>
          </w:p>
        </w:tc>
        <w:tc>
          <w:tcPr>
            <w:tcW w:w="2651" w:type="dxa"/>
            <w:gridSpan w:val="2"/>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Максимально допустимый уровень территориальной доступности</w:t>
            </w:r>
          </w:p>
        </w:tc>
      </w:tr>
      <w:tr w:rsidR="00942604" w:rsidRPr="00942604">
        <w:tc>
          <w:tcPr>
            <w:tcW w:w="454" w:type="dxa"/>
            <w:vMerge/>
          </w:tcPr>
          <w:p w:rsidR="00942604" w:rsidRPr="00942604" w:rsidRDefault="00942604">
            <w:pPr>
              <w:rPr>
                <w:rFonts w:ascii="Times New Roman" w:hAnsi="Times New Roman" w:cs="Times New Roman"/>
              </w:rPr>
            </w:pPr>
          </w:p>
        </w:tc>
        <w:tc>
          <w:tcPr>
            <w:tcW w:w="3231" w:type="dxa"/>
            <w:vMerge/>
          </w:tcPr>
          <w:p w:rsidR="00942604" w:rsidRPr="00942604" w:rsidRDefault="00942604">
            <w:pPr>
              <w:rPr>
                <w:rFonts w:ascii="Times New Roman" w:hAnsi="Times New Roman" w:cs="Times New Roman"/>
              </w:rPr>
            </w:pPr>
          </w:p>
        </w:tc>
        <w:tc>
          <w:tcPr>
            <w:tcW w:w="1324"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Единица измерения</w:t>
            </w:r>
          </w:p>
        </w:tc>
        <w:tc>
          <w:tcPr>
            <w:tcW w:w="1324"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Величина</w:t>
            </w:r>
          </w:p>
        </w:tc>
        <w:tc>
          <w:tcPr>
            <w:tcW w:w="1324"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Единица измерения</w:t>
            </w:r>
          </w:p>
        </w:tc>
        <w:tc>
          <w:tcPr>
            <w:tcW w:w="1327"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Величина</w:t>
            </w:r>
          </w:p>
        </w:tc>
      </w:tr>
      <w:tr w:rsidR="00942604" w:rsidRPr="00942604">
        <w:tc>
          <w:tcPr>
            <w:tcW w:w="454" w:type="dxa"/>
          </w:tcPr>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1.</w:t>
            </w:r>
          </w:p>
        </w:tc>
        <w:tc>
          <w:tcPr>
            <w:tcW w:w="3231" w:type="dxa"/>
          </w:tcPr>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Учетная норма общей площади жилого помещения (для укрупненных расчетов)</w:t>
            </w:r>
          </w:p>
        </w:tc>
        <w:tc>
          <w:tcPr>
            <w:tcW w:w="1324"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м</w:t>
            </w:r>
            <w:proofErr w:type="gramStart"/>
            <w:r w:rsidRPr="00942604">
              <w:rPr>
                <w:rFonts w:ascii="Times New Roman" w:hAnsi="Times New Roman" w:cs="Times New Roman"/>
                <w:vertAlign w:val="superscript"/>
              </w:rPr>
              <w:t>2</w:t>
            </w:r>
            <w:proofErr w:type="gramEnd"/>
            <w:r w:rsidRPr="00942604">
              <w:rPr>
                <w:rFonts w:ascii="Times New Roman" w:hAnsi="Times New Roman" w:cs="Times New Roman"/>
              </w:rPr>
              <w:t xml:space="preserve"> общей площади/ чел.</w:t>
            </w:r>
          </w:p>
        </w:tc>
        <w:tc>
          <w:tcPr>
            <w:tcW w:w="1324"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24</w:t>
            </w:r>
          </w:p>
        </w:tc>
        <w:tc>
          <w:tcPr>
            <w:tcW w:w="2651" w:type="dxa"/>
            <w:gridSpan w:val="2"/>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Не нормируется</w:t>
            </w:r>
          </w:p>
        </w:tc>
      </w:tr>
      <w:tr w:rsidR="00942604" w:rsidRPr="00942604">
        <w:tc>
          <w:tcPr>
            <w:tcW w:w="454" w:type="dxa"/>
          </w:tcPr>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2.</w:t>
            </w:r>
          </w:p>
        </w:tc>
        <w:tc>
          <w:tcPr>
            <w:tcW w:w="3231" w:type="dxa"/>
          </w:tcPr>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Норма предоставления площади жилого помещения по договору социального найма</w:t>
            </w:r>
          </w:p>
        </w:tc>
        <w:tc>
          <w:tcPr>
            <w:tcW w:w="1324"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м</w:t>
            </w:r>
            <w:proofErr w:type="gramStart"/>
            <w:r w:rsidRPr="00942604">
              <w:rPr>
                <w:rFonts w:ascii="Times New Roman" w:hAnsi="Times New Roman" w:cs="Times New Roman"/>
                <w:vertAlign w:val="superscript"/>
              </w:rPr>
              <w:t>2</w:t>
            </w:r>
            <w:proofErr w:type="gramEnd"/>
            <w:r w:rsidRPr="00942604">
              <w:rPr>
                <w:rFonts w:ascii="Times New Roman" w:hAnsi="Times New Roman" w:cs="Times New Roman"/>
              </w:rPr>
              <w:t xml:space="preserve"> общей площади/ чел.</w:t>
            </w:r>
          </w:p>
        </w:tc>
        <w:tc>
          <w:tcPr>
            <w:tcW w:w="1324"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18</w:t>
            </w:r>
          </w:p>
        </w:tc>
        <w:tc>
          <w:tcPr>
            <w:tcW w:w="2651" w:type="dxa"/>
            <w:gridSpan w:val="2"/>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Не нормируется</w:t>
            </w:r>
          </w:p>
        </w:tc>
      </w:tr>
    </w:tbl>
    <w:p w:rsidR="00942604" w:rsidRPr="00942604" w:rsidRDefault="00942604">
      <w:pPr>
        <w:pStyle w:val="ConsPlusNormal"/>
        <w:jc w:val="both"/>
        <w:rPr>
          <w:rFonts w:ascii="Times New Roman" w:hAnsi="Times New Roman" w:cs="Times New Roman"/>
        </w:rPr>
      </w:pPr>
    </w:p>
    <w:p w:rsidR="00942604" w:rsidRPr="00942604" w:rsidRDefault="00942604">
      <w:pPr>
        <w:pStyle w:val="ConsPlusNormal"/>
        <w:ind w:firstLine="540"/>
        <w:jc w:val="both"/>
        <w:rPr>
          <w:rFonts w:ascii="Times New Roman" w:hAnsi="Times New Roman" w:cs="Times New Roman"/>
        </w:rPr>
      </w:pPr>
      <w:r w:rsidRPr="00942604">
        <w:rPr>
          <w:rFonts w:ascii="Times New Roman" w:hAnsi="Times New Roman" w:cs="Times New Roman"/>
        </w:rPr>
        <w:t>На период после 2030 года норматив жилищной обеспеченности по поселениям Майминского района для целей градостроительного планирования следует принимать 36,2 кв. метра общей площади жилых помещений на 1 человека. Расчетные показатели минимальной обеспеченности общей площадью жилых помещений для индивидуальной застройки не нормируются.</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3.1.2. Размеры земельных участков, выделяемых под индивидуальный дом, в зависимости от применяемых типов жилых домов, характера формирующейся застройки (среды), ее размещения в структуре поселения рекомендуются следующие:</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800 - 1000 кв. м - для всех категорий граждан кроме многодетных семей и 1000 - 1500 кв. м - для многодетных семей (включая площадь застройки) - при размещении новой и реконструкции существующей индивидуальной жилой застройки;</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450 кв. м (с учетом площади застройки) - при двух-, трехэтажных блокированных домах.</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 xml:space="preserve">При этом необходимо соблюдать предельные размеры, установленные в </w:t>
      </w:r>
      <w:hyperlink w:anchor="P316" w:history="1">
        <w:r w:rsidRPr="00942604">
          <w:rPr>
            <w:rFonts w:ascii="Times New Roman" w:hAnsi="Times New Roman" w:cs="Times New Roman"/>
            <w:color w:val="0000FF"/>
          </w:rPr>
          <w:t>п. 2.1.1.3</w:t>
        </w:r>
      </w:hyperlink>
      <w:r w:rsidRPr="00942604">
        <w:rPr>
          <w:rFonts w:ascii="Times New Roman" w:hAnsi="Times New Roman" w:cs="Times New Roman"/>
        </w:rPr>
        <w:t>.</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 xml:space="preserve">Предельные минимальные и максимальные показатели допустимого уровня обеспеченности населения в размерах земельных участков по населенным пунктам сельских поселений Майминского района Республики Алтай приведены в </w:t>
      </w:r>
      <w:hyperlink w:anchor="P3283" w:history="1">
        <w:r w:rsidRPr="00942604">
          <w:rPr>
            <w:rFonts w:ascii="Times New Roman" w:hAnsi="Times New Roman" w:cs="Times New Roman"/>
            <w:color w:val="0000FF"/>
          </w:rPr>
          <w:t>приложении</w:t>
        </w:r>
        <w:proofErr w:type="gramStart"/>
        <w:r w:rsidRPr="00942604">
          <w:rPr>
            <w:rFonts w:ascii="Times New Roman" w:hAnsi="Times New Roman" w:cs="Times New Roman"/>
            <w:color w:val="0000FF"/>
          </w:rPr>
          <w:t xml:space="preserve"> В</w:t>
        </w:r>
        <w:proofErr w:type="gramEnd"/>
      </w:hyperlink>
      <w:r w:rsidRPr="00942604">
        <w:rPr>
          <w:rFonts w:ascii="Times New Roman" w:hAnsi="Times New Roman" w:cs="Times New Roman"/>
        </w:rPr>
        <w:t>.</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3.1.3. Параметры земельных участков для 2 - 3-этажных многоквартирных секционных жилых домов определяются типологическими, объемно-планировочными и конструктивными параметрами зданий. Размеры и конфигурация таких земельных участков устанавливается в проектах планировки на территорию проектирования.</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 xml:space="preserve">3.1.4. </w:t>
      </w:r>
      <w:proofErr w:type="gramStart"/>
      <w:r w:rsidRPr="00942604">
        <w:rPr>
          <w:rFonts w:ascii="Times New Roman" w:hAnsi="Times New Roman" w:cs="Times New Roman"/>
        </w:rPr>
        <w:t xml:space="preserve">Расстояния между жилыми зданиями, жилыми и общественными, а также производственными зданиями, следует принимать на основе расчетов инсоляции в соответствии с требованиями, приведенными в </w:t>
      </w:r>
      <w:hyperlink r:id="rId50" w:history="1">
        <w:r w:rsidRPr="00942604">
          <w:rPr>
            <w:rFonts w:ascii="Times New Roman" w:hAnsi="Times New Roman" w:cs="Times New Roman"/>
            <w:color w:val="0000FF"/>
          </w:rPr>
          <w:t>СП-42.13330.2016</w:t>
        </w:r>
      </w:hyperlink>
      <w:r w:rsidRPr="00942604">
        <w:rPr>
          <w:rFonts w:ascii="Times New Roman" w:hAnsi="Times New Roman" w:cs="Times New Roman"/>
        </w:rPr>
        <w:t xml:space="preserve"> (раздел 7), нормами освещенности, приведенными в СП 52.13330.2011 (актуализированная редакция СНиП 23-05-95), а также в соответствии с противопожарными требованиями, приведенными в "Требованиях пожарной безопасности при градостроительной деятельности" </w:t>
      </w:r>
      <w:hyperlink r:id="rId51" w:history="1">
        <w:r w:rsidRPr="00942604">
          <w:rPr>
            <w:rFonts w:ascii="Times New Roman" w:hAnsi="Times New Roman" w:cs="Times New Roman"/>
            <w:color w:val="0000FF"/>
          </w:rPr>
          <w:t>(глава 15)</w:t>
        </w:r>
      </w:hyperlink>
      <w:r w:rsidRPr="00942604">
        <w:rPr>
          <w:rFonts w:ascii="Times New Roman" w:hAnsi="Times New Roman" w:cs="Times New Roman"/>
        </w:rPr>
        <w:t>, в "Требованиях пожарной безопасности при проектировании</w:t>
      </w:r>
      <w:proofErr w:type="gramEnd"/>
      <w:r w:rsidRPr="00942604">
        <w:rPr>
          <w:rFonts w:ascii="Times New Roman" w:hAnsi="Times New Roman" w:cs="Times New Roman"/>
        </w:rPr>
        <w:t xml:space="preserve">, </w:t>
      </w:r>
      <w:proofErr w:type="gramStart"/>
      <w:r w:rsidRPr="00942604">
        <w:rPr>
          <w:rFonts w:ascii="Times New Roman" w:hAnsi="Times New Roman" w:cs="Times New Roman"/>
        </w:rPr>
        <w:t>строительстве</w:t>
      </w:r>
      <w:proofErr w:type="gramEnd"/>
      <w:r w:rsidRPr="00942604">
        <w:rPr>
          <w:rFonts w:ascii="Times New Roman" w:hAnsi="Times New Roman" w:cs="Times New Roman"/>
        </w:rPr>
        <w:t xml:space="preserve"> и эксплуатации поселений и городских округов" (раздел II), Технического регламента о требованиях пожарной безопасности (Федеральный закон от 22 июля 2008 г. N 123-ФЗ).</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 xml:space="preserve">3.1.5. На территориях с застройкой усадебными, </w:t>
      </w:r>
      <w:proofErr w:type="gramStart"/>
      <w:r w:rsidRPr="00942604">
        <w:rPr>
          <w:rFonts w:ascii="Times New Roman" w:hAnsi="Times New Roman" w:cs="Times New Roman"/>
        </w:rPr>
        <w:t>одно-двухквартирными</w:t>
      </w:r>
      <w:proofErr w:type="gramEnd"/>
      <w:r w:rsidRPr="00942604">
        <w:rPr>
          <w:rFonts w:ascii="Times New Roman" w:hAnsi="Times New Roman" w:cs="Times New Roman"/>
        </w:rPr>
        <w:t xml:space="preserve"> домами расстояние </w:t>
      </w:r>
      <w:r w:rsidRPr="00942604">
        <w:rPr>
          <w:rFonts w:ascii="Times New Roman" w:hAnsi="Times New Roman" w:cs="Times New Roman"/>
        </w:rPr>
        <w:lastRenderedPageBreak/>
        <w:t>от окон жилых комнат до стен соседнего дома и хозяйственных построек (сарая, гаража, бани), расположенных на соседних земельных участках, должно быть не менее 6 м.</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3.1.6. В сложившейся застройке, при отсутствии других вариантов размещения жилого дома, допускается уменьшать это расстояние до 2 м, при условии соблюдения противопожарных норм и требований по инсоляции и освещенности, подтвержденных расчетами, выполненными проектной организацией, имеющей допуски к выполнению соответствующих работ.</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3.1.7. Расстояние от окон жилых помещений (комнат, кухонь и веранд) до стен соседнего дома и хозяйственных построек (сарая, гаража, бани), расположенных на соседних земельных участках, должно быть не менее 6 м.</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3.1.8. Посадку деревьев на земельном участке следует производить с отступом от границ соседнего участка на расстоянии не менее 2 м - низкорослых деревьев и не менее 4 м - высокорослых деревьев, кустарников не менее 1 м.</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 xml:space="preserve">3.1.9. </w:t>
      </w:r>
      <w:proofErr w:type="gramStart"/>
      <w:r w:rsidRPr="00942604">
        <w:rPr>
          <w:rFonts w:ascii="Times New Roman" w:hAnsi="Times New Roman" w:cs="Times New Roman"/>
        </w:rPr>
        <w:t xml:space="preserve">Любая блокировка жилых домов, а также хозяйственных построек, возможна только с учетом выполнения противопожарных требований, приведенных в </w:t>
      </w:r>
      <w:hyperlink r:id="rId52" w:history="1">
        <w:r w:rsidRPr="00942604">
          <w:rPr>
            <w:rFonts w:ascii="Times New Roman" w:hAnsi="Times New Roman" w:cs="Times New Roman"/>
            <w:color w:val="0000FF"/>
          </w:rPr>
          <w:t>главе 15</w:t>
        </w:r>
      </w:hyperlink>
      <w:r w:rsidRPr="00942604">
        <w:rPr>
          <w:rFonts w:ascii="Times New Roman" w:hAnsi="Times New Roman" w:cs="Times New Roman"/>
        </w:rPr>
        <w:t xml:space="preserve"> "Требования пожарной безопасности при градостроительной деятельности" раздела II "Требования пожарной безопасности при проектировании, строительстве и эксплуатации поселений и городских округов" Технического регламента о требованиях пожарной безопасности (Федеральный закон от 22 июля 2008 г. N 123-ФЗ).</w:t>
      </w:r>
      <w:proofErr w:type="gramEnd"/>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 xml:space="preserve">3.1.10. При планировке и застройке малоэтажными многоквартирными секционными домами нормируемые элементы территории микрорайонов по основным планировочным единицам жилой застройки следует принимать в удельных размерах не </w:t>
      </w:r>
      <w:proofErr w:type="gramStart"/>
      <w:r w:rsidRPr="00942604">
        <w:rPr>
          <w:rFonts w:ascii="Times New Roman" w:hAnsi="Times New Roman" w:cs="Times New Roman"/>
        </w:rPr>
        <w:t>менее ниже</w:t>
      </w:r>
      <w:proofErr w:type="gramEnd"/>
      <w:r w:rsidRPr="00942604">
        <w:rPr>
          <w:rFonts w:ascii="Times New Roman" w:hAnsi="Times New Roman" w:cs="Times New Roman"/>
        </w:rPr>
        <w:t xml:space="preserve"> приведенных размеров (кв. м/человека):</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 участки зеленых насаждений общего пользования - 6,0;</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 участки гаражей-стоянок, принадлежащих гражданам, - 6,0;</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 площадки для стоянки автомашин - 2,2;</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 площадки для занятия физкультурой - 1,0;</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 хозяйственные контейнерные площадки - 0,06;</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 площадки для игр детей дошкольного и младшего школьного возраста - 0,7;</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 площадки для отдыха взрослого населения - 0,1;</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 площадки для выгула собак - 0,1.</w:t>
      </w:r>
    </w:p>
    <w:p w:rsidR="00942604" w:rsidRPr="00942604" w:rsidRDefault="00942604">
      <w:pPr>
        <w:pStyle w:val="ConsPlusNormal"/>
        <w:jc w:val="both"/>
        <w:rPr>
          <w:rFonts w:ascii="Times New Roman" w:hAnsi="Times New Roman" w:cs="Times New Roman"/>
        </w:rPr>
      </w:pPr>
    </w:p>
    <w:p w:rsidR="00942604" w:rsidRPr="00942604" w:rsidRDefault="00942604">
      <w:pPr>
        <w:pStyle w:val="ConsPlusNormal"/>
        <w:jc w:val="center"/>
        <w:outlineLvl w:val="2"/>
        <w:rPr>
          <w:rFonts w:ascii="Times New Roman" w:hAnsi="Times New Roman" w:cs="Times New Roman"/>
        </w:rPr>
      </w:pPr>
      <w:r w:rsidRPr="00942604">
        <w:rPr>
          <w:rFonts w:ascii="Times New Roman" w:hAnsi="Times New Roman" w:cs="Times New Roman"/>
        </w:rPr>
        <w:t xml:space="preserve">3.2. Расчетные показатели в сфере </w:t>
      </w:r>
      <w:proofErr w:type="gramStart"/>
      <w:r w:rsidRPr="00942604">
        <w:rPr>
          <w:rFonts w:ascii="Times New Roman" w:hAnsi="Times New Roman" w:cs="Times New Roman"/>
        </w:rPr>
        <w:t>культурно-бытового</w:t>
      </w:r>
      <w:proofErr w:type="gramEnd"/>
    </w:p>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обслуживания</w:t>
      </w:r>
    </w:p>
    <w:p w:rsidR="00942604" w:rsidRPr="00942604" w:rsidRDefault="00942604">
      <w:pPr>
        <w:pStyle w:val="ConsPlusNormal"/>
        <w:jc w:val="both"/>
        <w:rPr>
          <w:rFonts w:ascii="Times New Roman" w:hAnsi="Times New Roman" w:cs="Times New Roman"/>
        </w:rPr>
      </w:pPr>
    </w:p>
    <w:p w:rsidR="00942604" w:rsidRPr="00942604" w:rsidRDefault="00942604">
      <w:pPr>
        <w:pStyle w:val="ConsPlusNormal"/>
        <w:ind w:firstLine="540"/>
        <w:jc w:val="both"/>
        <w:rPr>
          <w:rFonts w:ascii="Times New Roman" w:hAnsi="Times New Roman" w:cs="Times New Roman"/>
        </w:rPr>
      </w:pPr>
      <w:r w:rsidRPr="00942604">
        <w:rPr>
          <w:rFonts w:ascii="Times New Roman" w:hAnsi="Times New Roman" w:cs="Times New Roman"/>
        </w:rPr>
        <w:t>3.2.0.1. Учреждения и предприятия обслуживания населения следует размещать на территории Майминского района Республики Алтай, приближая их к местам жительства и работы, предусматривая, при возможности, формирование общественных центров в увязке с сетью транспортных связей.</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3.2.0.2. При определении числа, состава и вместимости учреждений и предприятий обслуживания населения в населенных пунктах Майминского района Республики Алтай следует дополнительно учитывать приезжающее население из других основных планировочных единиц (транзитных), при развитии рекреационных зон необходимо учитывать также приезжающих отдыхающих.</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 xml:space="preserve">3.2.0.3. Распределение учреждений обслуживания населения рекомендуется определять на </w:t>
      </w:r>
      <w:r w:rsidRPr="00942604">
        <w:rPr>
          <w:rFonts w:ascii="Times New Roman" w:hAnsi="Times New Roman" w:cs="Times New Roman"/>
        </w:rPr>
        <w:lastRenderedPageBreak/>
        <w:t>основании доли общей численности населения или определенной возрастной группы в соответствующей территориальной планировочной единице, за исключением ряда учреждений обслуживания общепоселкового значения (напр., учреждения начального, среднего, высшего профессионального образования, специализированные учреждения здравоохранения, дома-интернаты, Дома культуры, концертные залы, универсальные спортивно-зрелищные залы).</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3.2.0.4. Объекты социального и культурно-бытового обслуживания (муниципальные и коммерческие) необходимо размещать с учетом условий для беспрепятственного доступа маломобильных групп населения: обустройство пандусов в учреждениях; приобретение переносных телескопических пандусов и т.д.</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3.2.0.5. Технические характеристики общественных зданий следует принимать в соответствии с действующими нормативами СП 118.13330.2012* Общественные здания и сооружения (актуализированная редакция СНиП 31-06-2009).</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 xml:space="preserve">3.2.0.6. При необходимости, для организации обслуживания </w:t>
      </w:r>
      <w:proofErr w:type="gramStart"/>
      <w:r w:rsidRPr="00942604">
        <w:rPr>
          <w:rFonts w:ascii="Times New Roman" w:hAnsi="Times New Roman" w:cs="Times New Roman"/>
        </w:rPr>
        <w:t>населения</w:t>
      </w:r>
      <w:proofErr w:type="gramEnd"/>
      <w:r w:rsidRPr="00942604">
        <w:rPr>
          <w:rFonts w:ascii="Times New Roman" w:hAnsi="Times New Roman" w:cs="Times New Roman"/>
        </w:rPr>
        <w:t xml:space="preserve"> возможно предусматривать помимо стационарных зданий передвижные средства и сооружения сезонного использования, выделяя для них соответствующие площадки.</w:t>
      </w:r>
    </w:p>
    <w:p w:rsidR="00942604" w:rsidRPr="00942604" w:rsidRDefault="00942604">
      <w:pPr>
        <w:pStyle w:val="ConsPlusNormal"/>
        <w:jc w:val="both"/>
        <w:rPr>
          <w:rFonts w:ascii="Times New Roman" w:hAnsi="Times New Roman" w:cs="Times New Roman"/>
        </w:rPr>
      </w:pPr>
    </w:p>
    <w:p w:rsidR="00942604" w:rsidRPr="00942604" w:rsidRDefault="00942604">
      <w:pPr>
        <w:pStyle w:val="ConsPlusNormal"/>
        <w:jc w:val="center"/>
        <w:outlineLvl w:val="3"/>
        <w:rPr>
          <w:rFonts w:ascii="Times New Roman" w:hAnsi="Times New Roman" w:cs="Times New Roman"/>
        </w:rPr>
      </w:pPr>
      <w:r w:rsidRPr="00942604">
        <w:rPr>
          <w:rFonts w:ascii="Times New Roman" w:hAnsi="Times New Roman" w:cs="Times New Roman"/>
        </w:rPr>
        <w:t>3.2.1. Расчетные показатели объектов системы образования</w:t>
      </w:r>
    </w:p>
    <w:p w:rsidR="00942604" w:rsidRPr="00942604" w:rsidRDefault="00942604">
      <w:pPr>
        <w:pStyle w:val="ConsPlusNormal"/>
        <w:jc w:val="both"/>
        <w:rPr>
          <w:rFonts w:ascii="Times New Roman" w:hAnsi="Times New Roman" w:cs="Times New Roman"/>
        </w:rPr>
      </w:pPr>
    </w:p>
    <w:p w:rsidR="00942604" w:rsidRPr="00942604" w:rsidRDefault="00942604">
      <w:pPr>
        <w:pStyle w:val="ConsPlusNormal"/>
        <w:ind w:firstLine="540"/>
        <w:jc w:val="both"/>
        <w:rPr>
          <w:rFonts w:ascii="Times New Roman" w:hAnsi="Times New Roman" w:cs="Times New Roman"/>
        </w:rPr>
      </w:pPr>
      <w:r w:rsidRPr="00942604">
        <w:rPr>
          <w:rFonts w:ascii="Times New Roman" w:hAnsi="Times New Roman" w:cs="Times New Roman"/>
        </w:rPr>
        <w:t>3.2.1.1. Для условий Майминского района Республики Алтай необходимо учитывать следующие расчетные показатели объектов дошкольного образования</w:t>
      </w:r>
    </w:p>
    <w:p w:rsidR="00942604" w:rsidRPr="00942604" w:rsidRDefault="00942604">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2127"/>
        <w:gridCol w:w="1608"/>
        <w:gridCol w:w="1608"/>
        <w:gridCol w:w="1608"/>
        <w:gridCol w:w="1608"/>
      </w:tblGrid>
      <w:tr w:rsidR="00942604" w:rsidRPr="00942604">
        <w:tc>
          <w:tcPr>
            <w:tcW w:w="454" w:type="dxa"/>
            <w:vMerge w:val="restart"/>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N</w:t>
            </w:r>
          </w:p>
        </w:tc>
        <w:tc>
          <w:tcPr>
            <w:tcW w:w="2127" w:type="dxa"/>
            <w:vMerge w:val="restart"/>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Наименование объекта</w:t>
            </w:r>
          </w:p>
        </w:tc>
        <w:tc>
          <w:tcPr>
            <w:tcW w:w="3216" w:type="dxa"/>
            <w:gridSpan w:val="2"/>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Минимально допустимый уровень обеспеченности</w:t>
            </w:r>
          </w:p>
        </w:tc>
        <w:tc>
          <w:tcPr>
            <w:tcW w:w="3216" w:type="dxa"/>
            <w:gridSpan w:val="2"/>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Максимально допустимый уровень территориальной доступности</w:t>
            </w:r>
          </w:p>
        </w:tc>
      </w:tr>
      <w:tr w:rsidR="00942604" w:rsidRPr="00942604">
        <w:tc>
          <w:tcPr>
            <w:tcW w:w="454" w:type="dxa"/>
            <w:vMerge/>
          </w:tcPr>
          <w:p w:rsidR="00942604" w:rsidRPr="00942604" w:rsidRDefault="00942604">
            <w:pPr>
              <w:rPr>
                <w:rFonts w:ascii="Times New Roman" w:hAnsi="Times New Roman" w:cs="Times New Roman"/>
              </w:rPr>
            </w:pPr>
          </w:p>
        </w:tc>
        <w:tc>
          <w:tcPr>
            <w:tcW w:w="2127" w:type="dxa"/>
            <w:vMerge/>
          </w:tcPr>
          <w:p w:rsidR="00942604" w:rsidRPr="00942604" w:rsidRDefault="00942604">
            <w:pPr>
              <w:rPr>
                <w:rFonts w:ascii="Times New Roman" w:hAnsi="Times New Roman" w:cs="Times New Roman"/>
              </w:rPr>
            </w:pPr>
          </w:p>
        </w:tc>
        <w:tc>
          <w:tcPr>
            <w:tcW w:w="1608"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Единица измерения</w:t>
            </w:r>
          </w:p>
        </w:tc>
        <w:tc>
          <w:tcPr>
            <w:tcW w:w="1608"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Величина</w:t>
            </w:r>
          </w:p>
        </w:tc>
        <w:tc>
          <w:tcPr>
            <w:tcW w:w="1608"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Единица измерения</w:t>
            </w:r>
          </w:p>
        </w:tc>
        <w:tc>
          <w:tcPr>
            <w:tcW w:w="1608"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Величина</w:t>
            </w:r>
          </w:p>
        </w:tc>
      </w:tr>
      <w:tr w:rsidR="00942604" w:rsidRPr="00942604">
        <w:tc>
          <w:tcPr>
            <w:tcW w:w="454" w:type="dxa"/>
          </w:tcPr>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1.</w:t>
            </w:r>
          </w:p>
        </w:tc>
        <w:tc>
          <w:tcPr>
            <w:tcW w:w="2127" w:type="dxa"/>
          </w:tcPr>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Дошкольная образовательная организация</w:t>
            </w:r>
          </w:p>
        </w:tc>
        <w:tc>
          <w:tcPr>
            <w:tcW w:w="1608"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мест на 1000 жителей</w:t>
            </w:r>
          </w:p>
        </w:tc>
        <w:tc>
          <w:tcPr>
            <w:tcW w:w="1608"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 xml:space="preserve">Расчет по демографии </w:t>
            </w:r>
            <w:hyperlink w:anchor="P1139" w:history="1">
              <w:r w:rsidRPr="00942604">
                <w:rPr>
                  <w:rFonts w:ascii="Times New Roman" w:hAnsi="Times New Roman" w:cs="Times New Roman"/>
                  <w:color w:val="0000FF"/>
                </w:rPr>
                <w:t>&lt;*&gt;</w:t>
              </w:r>
            </w:hyperlink>
            <w:r w:rsidRPr="00942604">
              <w:rPr>
                <w:rFonts w:ascii="Times New Roman" w:hAnsi="Times New Roman" w:cs="Times New Roman"/>
              </w:rPr>
              <w:t xml:space="preserve"> с учетом уровня обеспеченности объектами, при отсутствии данных по демографии - 60</w:t>
            </w:r>
          </w:p>
        </w:tc>
        <w:tc>
          <w:tcPr>
            <w:tcW w:w="1608"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м</w:t>
            </w:r>
          </w:p>
        </w:tc>
        <w:tc>
          <w:tcPr>
            <w:tcW w:w="1608"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500</w:t>
            </w:r>
          </w:p>
        </w:tc>
      </w:tr>
      <w:tr w:rsidR="00942604" w:rsidRPr="00942604">
        <w:tc>
          <w:tcPr>
            <w:tcW w:w="454" w:type="dxa"/>
          </w:tcPr>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2.</w:t>
            </w:r>
          </w:p>
        </w:tc>
        <w:tc>
          <w:tcPr>
            <w:tcW w:w="2127" w:type="dxa"/>
          </w:tcPr>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Дошкольная образовательная организация специализированного типа</w:t>
            </w:r>
          </w:p>
        </w:tc>
        <w:tc>
          <w:tcPr>
            <w:tcW w:w="1608"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 от численности детей 1 - 6 лет</w:t>
            </w:r>
          </w:p>
        </w:tc>
        <w:tc>
          <w:tcPr>
            <w:tcW w:w="1608"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3</w:t>
            </w:r>
          </w:p>
        </w:tc>
        <w:tc>
          <w:tcPr>
            <w:tcW w:w="3216" w:type="dxa"/>
            <w:gridSpan w:val="2"/>
            <w:vMerge w:val="restart"/>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Не нормируется</w:t>
            </w:r>
          </w:p>
        </w:tc>
      </w:tr>
      <w:tr w:rsidR="00942604" w:rsidRPr="00942604">
        <w:tc>
          <w:tcPr>
            <w:tcW w:w="454" w:type="dxa"/>
          </w:tcPr>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3.</w:t>
            </w:r>
          </w:p>
        </w:tc>
        <w:tc>
          <w:tcPr>
            <w:tcW w:w="2127" w:type="dxa"/>
          </w:tcPr>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Дошкольная образовательная организация оздоровительная</w:t>
            </w:r>
          </w:p>
        </w:tc>
        <w:tc>
          <w:tcPr>
            <w:tcW w:w="1608"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 от численности детей 1 - 6 лет</w:t>
            </w:r>
          </w:p>
        </w:tc>
        <w:tc>
          <w:tcPr>
            <w:tcW w:w="1608"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12</w:t>
            </w:r>
          </w:p>
        </w:tc>
        <w:tc>
          <w:tcPr>
            <w:tcW w:w="3216" w:type="dxa"/>
            <w:gridSpan w:val="2"/>
            <w:vMerge/>
          </w:tcPr>
          <w:p w:rsidR="00942604" w:rsidRPr="00942604" w:rsidRDefault="00942604">
            <w:pPr>
              <w:rPr>
                <w:rFonts w:ascii="Times New Roman" w:hAnsi="Times New Roman" w:cs="Times New Roman"/>
              </w:rPr>
            </w:pPr>
          </w:p>
        </w:tc>
      </w:tr>
    </w:tbl>
    <w:p w:rsidR="00942604" w:rsidRPr="00942604" w:rsidRDefault="00942604">
      <w:pPr>
        <w:pStyle w:val="ConsPlusNormal"/>
        <w:jc w:val="both"/>
        <w:rPr>
          <w:rFonts w:ascii="Times New Roman" w:hAnsi="Times New Roman" w:cs="Times New Roman"/>
        </w:rPr>
      </w:pPr>
    </w:p>
    <w:p w:rsidR="00942604" w:rsidRPr="00942604" w:rsidRDefault="00942604">
      <w:pPr>
        <w:pStyle w:val="ConsPlusNormal"/>
        <w:ind w:firstLine="540"/>
        <w:jc w:val="both"/>
        <w:rPr>
          <w:rFonts w:ascii="Times New Roman" w:hAnsi="Times New Roman" w:cs="Times New Roman"/>
        </w:rPr>
      </w:pPr>
      <w:r w:rsidRPr="00942604">
        <w:rPr>
          <w:rFonts w:ascii="Times New Roman" w:hAnsi="Times New Roman" w:cs="Times New Roman"/>
        </w:rPr>
        <w:t>Примечания:</w:t>
      </w:r>
    </w:p>
    <w:p w:rsidR="00942604" w:rsidRPr="00942604" w:rsidRDefault="00942604">
      <w:pPr>
        <w:pStyle w:val="ConsPlusNormal"/>
        <w:spacing w:before="220"/>
        <w:ind w:firstLine="540"/>
        <w:jc w:val="both"/>
        <w:rPr>
          <w:rFonts w:ascii="Times New Roman" w:hAnsi="Times New Roman" w:cs="Times New Roman"/>
        </w:rPr>
      </w:pPr>
      <w:bookmarkStart w:id="4" w:name="P1139"/>
      <w:bookmarkEnd w:id="4"/>
      <w:r w:rsidRPr="00942604">
        <w:rPr>
          <w:rFonts w:ascii="Times New Roman" w:hAnsi="Times New Roman" w:cs="Times New Roman"/>
        </w:rPr>
        <w:t xml:space="preserve">&lt;*&gt; Объектами дошкольного образования должны быть обеспеченны 85% численности детей дошкольного возраста, в том числе 70% учреждениями общего типа, 3% </w:t>
      </w:r>
      <w:r w:rsidRPr="00942604">
        <w:rPr>
          <w:rFonts w:ascii="Times New Roman" w:hAnsi="Times New Roman" w:cs="Times New Roman"/>
        </w:rPr>
        <w:lastRenderedPageBreak/>
        <w:t>специализированного типа и 12% - оздоровительного.</w:t>
      </w:r>
    </w:p>
    <w:p w:rsidR="00942604" w:rsidRPr="00942604" w:rsidRDefault="00942604">
      <w:pPr>
        <w:pStyle w:val="ConsPlusNormal"/>
        <w:jc w:val="both"/>
        <w:rPr>
          <w:rFonts w:ascii="Times New Roman" w:hAnsi="Times New Roman" w:cs="Times New Roman"/>
        </w:rPr>
      </w:pPr>
    </w:p>
    <w:p w:rsidR="00942604" w:rsidRPr="00942604" w:rsidRDefault="00942604">
      <w:pPr>
        <w:pStyle w:val="ConsPlusNormal"/>
        <w:ind w:firstLine="540"/>
        <w:jc w:val="both"/>
        <w:rPr>
          <w:rFonts w:ascii="Times New Roman" w:hAnsi="Times New Roman" w:cs="Times New Roman"/>
        </w:rPr>
      </w:pPr>
      <w:r w:rsidRPr="00942604">
        <w:rPr>
          <w:rFonts w:ascii="Times New Roman" w:hAnsi="Times New Roman" w:cs="Times New Roman"/>
        </w:rPr>
        <w:t>3.2.1.2. Расчетный показатель минимально допустимой площади территории для размещения объекта дошкольного образования (размер земельного участка) принимается в зависимости от мощности объекта (количества мест):</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до 100 мест - 44 кв. м на одно место;</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свыше 100 мест - 38 кв. м на одно место;</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в комплексе свыше 500 мест - 33 кв. м на одно место.</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Размеры могут быть уменьшены на 20% в условиях реконструкции и на 15% при размещении объекта на рельефе с уклоном более 20%.</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3.2.1.3. В составе земельного участка объекта дошкольного образования выделяется зона игровой территории и хозяйственная зона с разграничением соответствующих технологических процессов.</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3.2.1.4. Зона игровой территории включает в себя:</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групповые площадки, индивидуальные для каждой группы, площадью по 180 кв. м;</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площадь озеленения из расчета 120 кв. м на каждую детскую группу;</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общую физкультурную площадку площадью 200 кв. м для детского дошкольного учреждения вместимостью от 4 до 8 групп и 250 кв. м для детского дошкольного учреждения с числом групп 9 и более.</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Площадь групповой площадки для детей ясельного возраста следует принимать 7,5 кв. м на одно место.</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3.2.1.5. При встроенных и блокированных с жилыми домами детских дошкольных учреждениях (вместимостью не более 4 групп) в качестве игровой территории допускается предусматривать групповые площадки, размещаемые на придомовой территории, с необходимыми отступами и санитарными разрывами между площадками.</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3.2.1.6. Для малочисленных сельских населенных пунктов допускается одна дошкольная образовательная организация при условии расположения на расстоянии до 4 км до объекта (от наиболее удаленного населенного пункта).</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3.2.1.7. Расчетные показатели учреждений общего образования приведены в таблице:</w:t>
      </w:r>
    </w:p>
    <w:p w:rsidR="00942604" w:rsidRPr="00942604" w:rsidRDefault="00942604">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2127"/>
        <w:gridCol w:w="1608"/>
        <w:gridCol w:w="1608"/>
        <w:gridCol w:w="1608"/>
        <w:gridCol w:w="1608"/>
      </w:tblGrid>
      <w:tr w:rsidR="00942604" w:rsidRPr="00942604">
        <w:tc>
          <w:tcPr>
            <w:tcW w:w="454" w:type="dxa"/>
            <w:vMerge w:val="restart"/>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N</w:t>
            </w:r>
          </w:p>
        </w:tc>
        <w:tc>
          <w:tcPr>
            <w:tcW w:w="2127" w:type="dxa"/>
            <w:vMerge w:val="restart"/>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Наименование объекта</w:t>
            </w:r>
          </w:p>
        </w:tc>
        <w:tc>
          <w:tcPr>
            <w:tcW w:w="3216" w:type="dxa"/>
            <w:gridSpan w:val="2"/>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Минимально допустимый уровень обеспеченности</w:t>
            </w:r>
          </w:p>
        </w:tc>
        <w:tc>
          <w:tcPr>
            <w:tcW w:w="3216" w:type="dxa"/>
            <w:gridSpan w:val="2"/>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Максимально допустимый уровень территориальной доступности</w:t>
            </w:r>
          </w:p>
        </w:tc>
      </w:tr>
      <w:tr w:rsidR="00942604" w:rsidRPr="00942604">
        <w:tc>
          <w:tcPr>
            <w:tcW w:w="454" w:type="dxa"/>
            <w:vMerge/>
          </w:tcPr>
          <w:p w:rsidR="00942604" w:rsidRPr="00942604" w:rsidRDefault="00942604">
            <w:pPr>
              <w:rPr>
                <w:rFonts w:ascii="Times New Roman" w:hAnsi="Times New Roman" w:cs="Times New Roman"/>
              </w:rPr>
            </w:pPr>
          </w:p>
        </w:tc>
        <w:tc>
          <w:tcPr>
            <w:tcW w:w="2127" w:type="dxa"/>
            <w:vMerge/>
          </w:tcPr>
          <w:p w:rsidR="00942604" w:rsidRPr="00942604" w:rsidRDefault="00942604">
            <w:pPr>
              <w:rPr>
                <w:rFonts w:ascii="Times New Roman" w:hAnsi="Times New Roman" w:cs="Times New Roman"/>
              </w:rPr>
            </w:pPr>
          </w:p>
        </w:tc>
        <w:tc>
          <w:tcPr>
            <w:tcW w:w="1608"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Единица измерения</w:t>
            </w:r>
          </w:p>
        </w:tc>
        <w:tc>
          <w:tcPr>
            <w:tcW w:w="1608"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Величина</w:t>
            </w:r>
          </w:p>
        </w:tc>
        <w:tc>
          <w:tcPr>
            <w:tcW w:w="1608"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Единица измерения</w:t>
            </w:r>
          </w:p>
        </w:tc>
        <w:tc>
          <w:tcPr>
            <w:tcW w:w="1608"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Величина</w:t>
            </w:r>
          </w:p>
        </w:tc>
      </w:tr>
      <w:tr w:rsidR="00942604" w:rsidRPr="00942604">
        <w:tc>
          <w:tcPr>
            <w:tcW w:w="454" w:type="dxa"/>
          </w:tcPr>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1.</w:t>
            </w:r>
          </w:p>
        </w:tc>
        <w:tc>
          <w:tcPr>
            <w:tcW w:w="2127" w:type="dxa"/>
          </w:tcPr>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Общеобразовательная организация (школа, лицей, гимназия)</w:t>
            </w:r>
          </w:p>
        </w:tc>
        <w:tc>
          <w:tcPr>
            <w:tcW w:w="1608"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учащихся на 1000 жителей</w:t>
            </w:r>
          </w:p>
        </w:tc>
        <w:tc>
          <w:tcPr>
            <w:tcW w:w="1608"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 xml:space="preserve">Расчет по демографии </w:t>
            </w:r>
            <w:hyperlink w:anchor="P1182" w:history="1">
              <w:r w:rsidRPr="00942604">
                <w:rPr>
                  <w:rFonts w:ascii="Times New Roman" w:hAnsi="Times New Roman" w:cs="Times New Roman"/>
                  <w:color w:val="0000FF"/>
                </w:rPr>
                <w:t>&lt;*&gt;</w:t>
              </w:r>
            </w:hyperlink>
            <w:r w:rsidRPr="00942604">
              <w:rPr>
                <w:rFonts w:ascii="Times New Roman" w:hAnsi="Times New Roman" w:cs="Times New Roman"/>
              </w:rPr>
              <w:t xml:space="preserve"> с учетом уровня охвата школьников, при отсутствии данных по демографии - </w:t>
            </w:r>
            <w:r w:rsidRPr="00942604">
              <w:rPr>
                <w:rFonts w:ascii="Times New Roman" w:hAnsi="Times New Roman" w:cs="Times New Roman"/>
              </w:rPr>
              <w:lastRenderedPageBreak/>
              <w:t>94</w:t>
            </w:r>
          </w:p>
        </w:tc>
        <w:tc>
          <w:tcPr>
            <w:tcW w:w="1608"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lastRenderedPageBreak/>
              <w:t>м</w:t>
            </w:r>
          </w:p>
        </w:tc>
        <w:tc>
          <w:tcPr>
            <w:tcW w:w="1608"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1000</w:t>
            </w:r>
          </w:p>
        </w:tc>
      </w:tr>
      <w:tr w:rsidR="00942604" w:rsidRPr="00942604">
        <w:tc>
          <w:tcPr>
            <w:tcW w:w="454" w:type="dxa"/>
          </w:tcPr>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lastRenderedPageBreak/>
              <w:t>2.</w:t>
            </w:r>
          </w:p>
        </w:tc>
        <w:tc>
          <w:tcPr>
            <w:tcW w:w="2127" w:type="dxa"/>
          </w:tcPr>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Межшкольный учебно-производственный комбинат</w:t>
            </w:r>
          </w:p>
        </w:tc>
        <w:tc>
          <w:tcPr>
            <w:tcW w:w="1608"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 от численности школьников</w:t>
            </w:r>
          </w:p>
        </w:tc>
        <w:tc>
          <w:tcPr>
            <w:tcW w:w="1608"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8</w:t>
            </w:r>
          </w:p>
        </w:tc>
        <w:tc>
          <w:tcPr>
            <w:tcW w:w="3216" w:type="dxa"/>
            <w:gridSpan w:val="2"/>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Не нормируется</w:t>
            </w:r>
          </w:p>
        </w:tc>
      </w:tr>
      <w:tr w:rsidR="00942604" w:rsidRPr="00942604">
        <w:tc>
          <w:tcPr>
            <w:tcW w:w="454" w:type="dxa"/>
          </w:tcPr>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3.</w:t>
            </w:r>
          </w:p>
        </w:tc>
        <w:tc>
          <w:tcPr>
            <w:tcW w:w="2127" w:type="dxa"/>
          </w:tcPr>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Средние специальные и профессионально-технические учебные заведения</w:t>
            </w:r>
          </w:p>
        </w:tc>
        <w:tc>
          <w:tcPr>
            <w:tcW w:w="3216" w:type="dxa"/>
            <w:gridSpan w:val="2"/>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По заданию на проектирование</w:t>
            </w:r>
          </w:p>
        </w:tc>
        <w:tc>
          <w:tcPr>
            <w:tcW w:w="1608"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минут транспортной доступности</w:t>
            </w:r>
          </w:p>
        </w:tc>
        <w:tc>
          <w:tcPr>
            <w:tcW w:w="1608"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30</w:t>
            </w:r>
          </w:p>
        </w:tc>
      </w:tr>
    </w:tbl>
    <w:p w:rsidR="00942604" w:rsidRPr="00942604" w:rsidRDefault="00942604">
      <w:pPr>
        <w:pStyle w:val="ConsPlusNormal"/>
        <w:jc w:val="both"/>
        <w:rPr>
          <w:rFonts w:ascii="Times New Roman" w:hAnsi="Times New Roman" w:cs="Times New Roman"/>
        </w:rPr>
      </w:pPr>
    </w:p>
    <w:p w:rsidR="00942604" w:rsidRPr="00942604" w:rsidRDefault="00942604">
      <w:pPr>
        <w:pStyle w:val="ConsPlusNormal"/>
        <w:ind w:firstLine="540"/>
        <w:jc w:val="both"/>
        <w:rPr>
          <w:rFonts w:ascii="Times New Roman" w:hAnsi="Times New Roman" w:cs="Times New Roman"/>
        </w:rPr>
      </w:pPr>
      <w:r w:rsidRPr="00942604">
        <w:rPr>
          <w:rFonts w:ascii="Times New Roman" w:hAnsi="Times New Roman" w:cs="Times New Roman"/>
        </w:rPr>
        <w:t>Примечания:</w:t>
      </w:r>
    </w:p>
    <w:p w:rsidR="00942604" w:rsidRPr="00942604" w:rsidRDefault="00942604">
      <w:pPr>
        <w:pStyle w:val="ConsPlusNormal"/>
        <w:spacing w:before="220"/>
        <w:ind w:firstLine="540"/>
        <w:jc w:val="both"/>
        <w:rPr>
          <w:rFonts w:ascii="Times New Roman" w:hAnsi="Times New Roman" w:cs="Times New Roman"/>
        </w:rPr>
      </w:pPr>
      <w:bookmarkStart w:id="5" w:name="P1182"/>
      <w:bookmarkEnd w:id="5"/>
      <w:r w:rsidRPr="00942604">
        <w:rPr>
          <w:rFonts w:ascii="Times New Roman" w:hAnsi="Times New Roman" w:cs="Times New Roman"/>
        </w:rPr>
        <w:t>&lt;*&gt; Обеспеченность общеобразовательными организациями принимать с учетом 100-процентного охвата детей неполным средним образованием (I - IX классы) и до 75% детей - средним образованием (X - XI классы) при обучении в одну смену.</w:t>
      </w:r>
    </w:p>
    <w:p w:rsidR="00942604" w:rsidRPr="00942604" w:rsidRDefault="00942604">
      <w:pPr>
        <w:pStyle w:val="ConsPlusNormal"/>
        <w:jc w:val="both"/>
        <w:rPr>
          <w:rFonts w:ascii="Times New Roman" w:hAnsi="Times New Roman" w:cs="Times New Roman"/>
        </w:rPr>
      </w:pPr>
    </w:p>
    <w:p w:rsidR="00942604" w:rsidRPr="00942604" w:rsidRDefault="00942604">
      <w:pPr>
        <w:pStyle w:val="ConsPlusNormal"/>
        <w:ind w:firstLine="540"/>
        <w:jc w:val="both"/>
        <w:rPr>
          <w:rFonts w:ascii="Times New Roman" w:hAnsi="Times New Roman" w:cs="Times New Roman"/>
        </w:rPr>
      </w:pPr>
      <w:r w:rsidRPr="00942604">
        <w:rPr>
          <w:rFonts w:ascii="Times New Roman" w:hAnsi="Times New Roman" w:cs="Times New Roman"/>
        </w:rPr>
        <w:t>3.2.1.8. При размещении общеобразовательных учреждений на территории сельских поселений Майминского района Республики Алтай (сложной структуры) необходимо учитывать нижеследующие требования:</w:t>
      </w:r>
    </w:p>
    <w:p w:rsidR="00942604" w:rsidRPr="00942604" w:rsidRDefault="00942604">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60"/>
        <w:gridCol w:w="3120"/>
        <w:gridCol w:w="3798"/>
      </w:tblGrid>
      <w:tr w:rsidR="00942604" w:rsidRPr="00942604">
        <w:tc>
          <w:tcPr>
            <w:tcW w:w="2160"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Ступень обучения общеобразовательной организации</w:t>
            </w:r>
          </w:p>
        </w:tc>
        <w:tc>
          <w:tcPr>
            <w:tcW w:w="3120"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 xml:space="preserve">Радиус пешеходной доступности не более, </w:t>
            </w:r>
            <w:proofErr w:type="gramStart"/>
            <w:r w:rsidRPr="00942604">
              <w:rPr>
                <w:rFonts w:ascii="Times New Roman" w:hAnsi="Times New Roman" w:cs="Times New Roman"/>
              </w:rPr>
              <w:t>км</w:t>
            </w:r>
            <w:proofErr w:type="gramEnd"/>
          </w:p>
        </w:tc>
        <w:tc>
          <w:tcPr>
            <w:tcW w:w="3798"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Радиус транспортной доступности (в одну сторону) не более, мин</w:t>
            </w:r>
          </w:p>
        </w:tc>
      </w:tr>
      <w:tr w:rsidR="00942604" w:rsidRPr="00942604">
        <w:tc>
          <w:tcPr>
            <w:tcW w:w="2160"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I</w:t>
            </w:r>
          </w:p>
        </w:tc>
        <w:tc>
          <w:tcPr>
            <w:tcW w:w="3120"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1</w:t>
            </w:r>
          </w:p>
        </w:tc>
        <w:tc>
          <w:tcPr>
            <w:tcW w:w="3798"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15</w:t>
            </w:r>
          </w:p>
        </w:tc>
      </w:tr>
      <w:tr w:rsidR="00942604" w:rsidRPr="00942604">
        <w:tc>
          <w:tcPr>
            <w:tcW w:w="2160"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II - III</w:t>
            </w:r>
          </w:p>
        </w:tc>
        <w:tc>
          <w:tcPr>
            <w:tcW w:w="3120"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2</w:t>
            </w:r>
          </w:p>
        </w:tc>
        <w:tc>
          <w:tcPr>
            <w:tcW w:w="3798"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30</w:t>
            </w:r>
          </w:p>
        </w:tc>
      </w:tr>
    </w:tbl>
    <w:p w:rsidR="00942604" w:rsidRPr="00942604" w:rsidRDefault="00942604">
      <w:pPr>
        <w:pStyle w:val="ConsPlusNormal"/>
        <w:jc w:val="both"/>
        <w:rPr>
          <w:rFonts w:ascii="Times New Roman" w:hAnsi="Times New Roman" w:cs="Times New Roman"/>
        </w:rPr>
      </w:pPr>
    </w:p>
    <w:p w:rsidR="00942604" w:rsidRPr="00942604" w:rsidRDefault="00942604">
      <w:pPr>
        <w:pStyle w:val="ConsPlusNormal"/>
        <w:ind w:firstLine="540"/>
        <w:jc w:val="both"/>
        <w:rPr>
          <w:rFonts w:ascii="Times New Roman" w:hAnsi="Times New Roman" w:cs="Times New Roman"/>
        </w:rPr>
      </w:pPr>
      <w:r w:rsidRPr="00942604">
        <w:rPr>
          <w:rFonts w:ascii="Times New Roman" w:hAnsi="Times New Roman" w:cs="Times New Roman"/>
        </w:rPr>
        <w:t>Примечания:</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 первая ступень - начальное общее образование (далее - I ступень образования);</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 вторая ступень - основное общее образование (далее - II ступень образования);</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 третья ступень - среднее (полное) общее образование (далее - III ступень образования).</w:t>
      </w:r>
    </w:p>
    <w:p w:rsidR="00942604" w:rsidRPr="00942604" w:rsidRDefault="00942604">
      <w:pPr>
        <w:pStyle w:val="ConsPlusNormal"/>
        <w:jc w:val="both"/>
        <w:rPr>
          <w:rFonts w:ascii="Times New Roman" w:hAnsi="Times New Roman" w:cs="Times New Roman"/>
        </w:rPr>
      </w:pPr>
    </w:p>
    <w:p w:rsidR="00942604" w:rsidRPr="00942604" w:rsidRDefault="00942604">
      <w:pPr>
        <w:pStyle w:val="ConsPlusNormal"/>
        <w:ind w:firstLine="540"/>
        <w:jc w:val="both"/>
        <w:rPr>
          <w:rFonts w:ascii="Times New Roman" w:hAnsi="Times New Roman" w:cs="Times New Roman"/>
        </w:rPr>
      </w:pPr>
      <w:r w:rsidRPr="00942604">
        <w:rPr>
          <w:rFonts w:ascii="Times New Roman" w:hAnsi="Times New Roman" w:cs="Times New Roman"/>
        </w:rPr>
        <w:t>3.2.1.9. Расчетный показатель минимально допустимой площади территории для размещения общеобразовательной организации (размер земельного участка) принимается в зависимости от мощности объекта (расчетного количества мест):</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от 40 до 400 мест - 55 кв. м на одно место;</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от 400 до 500 мест - 65 кв. м на одно место;</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от 500 до 600 мест - 55 кв. м на одно место;</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от 600 до 800 мест - 45 кв. м на одно место;</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от 800 до 1100 мест - 36 кв. м на одно место;</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от 1100 до 1500 мест - 23 кв. м на одно место;</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от 1500 до 2000 мест - 18 кв. м на одно место.</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 xml:space="preserve">Размеры могут быть уменьшены на 25% в условиях реконструкции и на 15% при </w:t>
      </w:r>
      <w:r w:rsidRPr="00942604">
        <w:rPr>
          <w:rFonts w:ascii="Times New Roman" w:hAnsi="Times New Roman" w:cs="Times New Roman"/>
        </w:rPr>
        <w:lastRenderedPageBreak/>
        <w:t>размещении объекта на рельефе с уклоном более 20%.</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3.2.1.10. При примыкании земельного участка общеобразовательной школы (школы-интерната) непосредственно к зеленым насаждениям общего пользования (паркам, лесопаркам, садам, скверам) площадь озеленения школьного участка допускается сокращать до 40%.</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3.2.1.11. К проектируемым школьным участкам необходимо предусматривать подъе</w:t>
      </w:r>
      <w:proofErr w:type="gramStart"/>
      <w:r w:rsidRPr="00942604">
        <w:rPr>
          <w:rFonts w:ascii="Times New Roman" w:hAnsi="Times New Roman" w:cs="Times New Roman"/>
        </w:rPr>
        <w:t>зд с дв</w:t>
      </w:r>
      <w:proofErr w:type="gramEnd"/>
      <w:r w:rsidRPr="00942604">
        <w:rPr>
          <w:rFonts w:ascii="Times New Roman" w:hAnsi="Times New Roman" w:cs="Times New Roman"/>
        </w:rPr>
        <w:t>ух сторон. На земельных участках школ должны предусматриваться подъезды для пожарных машин к зданиям, а также возможность объезда вокруг зданий.</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3.2.1.12. На периферии школьного участка или вблизи от него следует предусматривать стоянку автомашин для педагогов и сотрудников, преимущественно со стороны хозяйственной зоны.</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 xml:space="preserve">3.2.1.13. В сложной градостроительной </w:t>
      </w:r>
      <w:proofErr w:type="gramStart"/>
      <w:r w:rsidRPr="00942604">
        <w:rPr>
          <w:rFonts w:ascii="Times New Roman" w:hAnsi="Times New Roman" w:cs="Times New Roman"/>
        </w:rPr>
        <w:t>ситуации</w:t>
      </w:r>
      <w:proofErr w:type="gramEnd"/>
      <w:r w:rsidRPr="00942604">
        <w:rPr>
          <w:rFonts w:ascii="Times New Roman" w:hAnsi="Times New Roman" w:cs="Times New Roman"/>
        </w:rPr>
        <w:t xml:space="preserve"> возможно предусматривать доставку учащихся к школе школьным автобусом.</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3.2.1.14. Предельный радиус обслуживания обучающихся II - III ступеней при доставке школьным автобусом не должен превышать 15 км.</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3.2.1.15. Предельный пешеходный подход учащихся к месту сбора на остановке школьного автобуса (при необходимости - пассажирского транспорта) должен быть не более 500 м.</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3.2.1.16. Размещение детских учреждений образовательного типа во встроено-пристроенных помещениях допускается при разработке проекта планировки на застроенные территории (жилые и планируемые для жилищного строительства).</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3.2.1.17. Расчетные показатели объектов дополнительного образования приведены в таблице:</w:t>
      </w:r>
    </w:p>
    <w:p w:rsidR="00942604" w:rsidRPr="00942604" w:rsidRDefault="00942604">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2127"/>
        <w:gridCol w:w="1608"/>
        <w:gridCol w:w="1608"/>
        <w:gridCol w:w="1608"/>
        <w:gridCol w:w="1608"/>
      </w:tblGrid>
      <w:tr w:rsidR="00942604" w:rsidRPr="00942604">
        <w:tc>
          <w:tcPr>
            <w:tcW w:w="454" w:type="dxa"/>
            <w:vMerge w:val="restart"/>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N</w:t>
            </w:r>
          </w:p>
        </w:tc>
        <w:tc>
          <w:tcPr>
            <w:tcW w:w="2127" w:type="dxa"/>
            <w:vMerge w:val="restart"/>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Наименование объекта</w:t>
            </w:r>
          </w:p>
        </w:tc>
        <w:tc>
          <w:tcPr>
            <w:tcW w:w="3216" w:type="dxa"/>
            <w:gridSpan w:val="2"/>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Минимально допустимый уровень обеспеченности</w:t>
            </w:r>
          </w:p>
        </w:tc>
        <w:tc>
          <w:tcPr>
            <w:tcW w:w="3216" w:type="dxa"/>
            <w:gridSpan w:val="2"/>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Максимально допустимый уровень территориальной доступности</w:t>
            </w:r>
          </w:p>
        </w:tc>
      </w:tr>
      <w:tr w:rsidR="00942604" w:rsidRPr="00942604">
        <w:tc>
          <w:tcPr>
            <w:tcW w:w="454" w:type="dxa"/>
            <w:vMerge/>
          </w:tcPr>
          <w:p w:rsidR="00942604" w:rsidRPr="00942604" w:rsidRDefault="00942604">
            <w:pPr>
              <w:rPr>
                <w:rFonts w:ascii="Times New Roman" w:hAnsi="Times New Roman" w:cs="Times New Roman"/>
              </w:rPr>
            </w:pPr>
          </w:p>
        </w:tc>
        <w:tc>
          <w:tcPr>
            <w:tcW w:w="2127" w:type="dxa"/>
            <w:vMerge/>
          </w:tcPr>
          <w:p w:rsidR="00942604" w:rsidRPr="00942604" w:rsidRDefault="00942604">
            <w:pPr>
              <w:rPr>
                <w:rFonts w:ascii="Times New Roman" w:hAnsi="Times New Roman" w:cs="Times New Roman"/>
              </w:rPr>
            </w:pPr>
          </w:p>
        </w:tc>
        <w:tc>
          <w:tcPr>
            <w:tcW w:w="1608"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Единица измерения</w:t>
            </w:r>
          </w:p>
        </w:tc>
        <w:tc>
          <w:tcPr>
            <w:tcW w:w="1608"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Величина</w:t>
            </w:r>
          </w:p>
        </w:tc>
        <w:tc>
          <w:tcPr>
            <w:tcW w:w="1608"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Единица измерения</w:t>
            </w:r>
          </w:p>
        </w:tc>
        <w:tc>
          <w:tcPr>
            <w:tcW w:w="1608"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Величина</w:t>
            </w:r>
          </w:p>
        </w:tc>
      </w:tr>
      <w:tr w:rsidR="00942604" w:rsidRPr="00942604">
        <w:tc>
          <w:tcPr>
            <w:tcW w:w="454" w:type="dxa"/>
          </w:tcPr>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1.</w:t>
            </w:r>
          </w:p>
        </w:tc>
        <w:tc>
          <w:tcPr>
            <w:tcW w:w="2127" w:type="dxa"/>
          </w:tcPr>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Дом творчества школьников</w:t>
            </w:r>
          </w:p>
        </w:tc>
        <w:tc>
          <w:tcPr>
            <w:tcW w:w="1608"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 от общего числа уч-ся</w:t>
            </w:r>
          </w:p>
        </w:tc>
        <w:tc>
          <w:tcPr>
            <w:tcW w:w="1608"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3,3</w:t>
            </w:r>
          </w:p>
        </w:tc>
        <w:tc>
          <w:tcPr>
            <w:tcW w:w="3216" w:type="dxa"/>
            <w:gridSpan w:val="2"/>
            <w:vMerge w:val="restart"/>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Не нормируется</w:t>
            </w:r>
          </w:p>
        </w:tc>
      </w:tr>
      <w:tr w:rsidR="00942604" w:rsidRPr="00942604">
        <w:tc>
          <w:tcPr>
            <w:tcW w:w="454" w:type="dxa"/>
          </w:tcPr>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2.</w:t>
            </w:r>
          </w:p>
        </w:tc>
        <w:tc>
          <w:tcPr>
            <w:tcW w:w="2127" w:type="dxa"/>
          </w:tcPr>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Станция юных техников</w:t>
            </w:r>
          </w:p>
        </w:tc>
        <w:tc>
          <w:tcPr>
            <w:tcW w:w="1608"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 от общего числа уч-ся</w:t>
            </w:r>
          </w:p>
        </w:tc>
        <w:tc>
          <w:tcPr>
            <w:tcW w:w="1608"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0,9</w:t>
            </w:r>
          </w:p>
        </w:tc>
        <w:tc>
          <w:tcPr>
            <w:tcW w:w="3216" w:type="dxa"/>
            <w:gridSpan w:val="2"/>
            <w:vMerge/>
          </w:tcPr>
          <w:p w:rsidR="00942604" w:rsidRPr="00942604" w:rsidRDefault="00942604">
            <w:pPr>
              <w:rPr>
                <w:rFonts w:ascii="Times New Roman" w:hAnsi="Times New Roman" w:cs="Times New Roman"/>
              </w:rPr>
            </w:pPr>
          </w:p>
        </w:tc>
      </w:tr>
      <w:tr w:rsidR="00942604" w:rsidRPr="00942604">
        <w:tc>
          <w:tcPr>
            <w:tcW w:w="454" w:type="dxa"/>
          </w:tcPr>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3.</w:t>
            </w:r>
          </w:p>
        </w:tc>
        <w:tc>
          <w:tcPr>
            <w:tcW w:w="2127" w:type="dxa"/>
          </w:tcPr>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Станция юных натуралистов</w:t>
            </w:r>
          </w:p>
        </w:tc>
        <w:tc>
          <w:tcPr>
            <w:tcW w:w="1608"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 от общего числа уч-ся</w:t>
            </w:r>
          </w:p>
        </w:tc>
        <w:tc>
          <w:tcPr>
            <w:tcW w:w="1608"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0,4</w:t>
            </w:r>
          </w:p>
        </w:tc>
        <w:tc>
          <w:tcPr>
            <w:tcW w:w="3216" w:type="dxa"/>
            <w:gridSpan w:val="2"/>
            <w:vMerge/>
          </w:tcPr>
          <w:p w:rsidR="00942604" w:rsidRPr="00942604" w:rsidRDefault="00942604">
            <w:pPr>
              <w:rPr>
                <w:rFonts w:ascii="Times New Roman" w:hAnsi="Times New Roman" w:cs="Times New Roman"/>
              </w:rPr>
            </w:pPr>
          </w:p>
        </w:tc>
      </w:tr>
      <w:tr w:rsidR="00942604" w:rsidRPr="00942604">
        <w:tc>
          <w:tcPr>
            <w:tcW w:w="454" w:type="dxa"/>
          </w:tcPr>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4.</w:t>
            </w:r>
          </w:p>
        </w:tc>
        <w:tc>
          <w:tcPr>
            <w:tcW w:w="2127" w:type="dxa"/>
          </w:tcPr>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Станция юных туристов</w:t>
            </w:r>
          </w:p>
        </w:tc>
        <w:tc>
          <w:tcPr>
            <w:tcW w:w="1608"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 от общего числа уч-ся</w:t>
            </w:r>
          </w:p>
        </w:tc>
        <w:tc>
          <w:tcPr>
            <w:tcW w:w="1608"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0,4</w:t>
            </w:r>
          </w:p>
        </w:tc>
        <w:tc>
          <w:tcPr>
            <w:tcW w:w="3216" w:type="dxa"/>
            <w:gridSpan w:val="2"/>
            <w:vMerge/>
          </w:tcPr>
          <w:p w:rsidR="00942604" w:rsidRPr="00942604" w:rsidRDefault="00942604">
            <w:pPr>
              <w:rPr>
                <w:rFonts w:ascii="Times New Roman" w:hAnsi="Times New Roman" w:cs="Times New Roman"/>
              </w:rPr>
            </w:pPr>
          </w:p>
        </w:tc>
      </w:tr>
      <w:tr w:rsidR="00942604" w:rsidRPr="00942604">
        <w:tc>
          <w:tcPr>
            <w:tcW w:w="454" w:type="dxa"/>
          </w:tcPr>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5.</w:t>
            </w:r>
          </w:p>
        </w:tc>
        <w:tc>
          <w:tcPr>
            <w:tcW w:w="2127" w:type="dxa"/>
          </w:tcPr>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Детско-юношеская спортивная школа</w:t>
            </w:r>
          </w:p>
        </w:tc>
        <w:tc>
          <w:tcPr>
            <w:tcW w:w="1608"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 от общего числа уч-ся</w:t>
            </w:r>
          </w:p>
        </w:tc>
        <w:tc>
          <w:tcPr>
            <w:tcW w:w="1608"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2,3</w:t>
            </w:r>
          </w:p>
        </w:tc>
        <w:tc>
          <w:tcPr>
            <w:tcW w:w="3216" w:type="dxa"/>
            <w:gridSpan w:val="2"/>
            <w:vMerge/>
          </w:tcPr>
          <w:p w:rsidR="00942604" w:rsidRPr="00942604" w:rsidRDefault="00942604">
            <w:pPr>
              <w:rPr>
                <w:rFonts w:ascii="Times New Roman" w:hAnsi="Times New Roman" w:cs="Times New Roman"/>
              </w:rPr>
            </w:pPr>
          </w:p>
        </w:tc>
      </w:tr>
      <w:tr w:rsidR="00942604" w:rsidRPr="00942604">
        <w:tc>
          <w:tcPr>
            <w:tcW w:w="454" w:type="dxa"/>
          </w:tcPr>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6.</w:t>
            </w:r>
          </w:p>
        </w:tc>
        <w:tc>
          <w:tcPr>
            <w:tcW w:w="2127" w:type="dxa"/>
          </w:tcPr>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Детская школа искусств (музыкальная, художественная, хореографическая)</w:t>
            </w:r>
          </w:p>
        </w:tc>
        <w:tc>
          <w:tcPr>
            <w:tcW w:w="1608"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 от общего числа уч-ся</w:t>
            </w:r>
          </w:p>
        </w:tc>
        <w:tc>
          <w:tcPr>
            <w:tcW w:w="1608"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2,7</w:t>
            </w:r>
          </w:p>
        </w:tc>
        <w:tc>
          <w:tcPr>
            <w:tcW w:w="3216" w:type="dxa"/>
            <w:gridSpan w:val="2"/>
            <w:vMerge/>
          </w:tcPr>
          <w:p w:rsidR="00942604" w:rsidRPr="00942604" w:rsidRDefault="00942604">
            <w:pPr>
              <w:rPr>
                <w:rFonts w:ascii="Times New Roman" w:hAnsi="Times New Roman" w:cs="Times New Roman"/>
              </w:rPr>
            </w:pPr>
          </w:p>
        </w:tc>
      </w:tr>
    </w:tbl>
    <w:p w:rsidR="00942604" w:rsidRPr="00942604" w:rsidRDefault="00942604">
      <w:pPr>
        <w:pStyle w:val="ConsPlusNormal"/>
        <w:jc w:val="both"/>
        <w:rPr>
          <w:rFonts w:ascii="Times New Roman" w:hAnsi="Times New Roman" w:cs="Times New Roman"/>
        </w:rPr>
      </w:pPr>
    </w:p>
    <w:p w:rsidR="00942604" w:rsidRPr="00942604" w:rsidRDefault="00942604">
      <w:pPr>
        <w:pStyle w:val="ConsPlusNormal"/>
        <w:jc w:val="center"/>
        <w:outlineLvl w:val="3"/>
        <w:rPr>
          <w:rFonts w:ascii="Times New Roman" w:hAnsi="Times New Roman" w:cs="Times New Roman"/>
        </w:rPr>
      </w:pPr>
      <w:r w:rsidRPr="00942604">
        <w:rPr>
          <w:rFonts w:ascii="Times New Roman" w:hAnsi="Times New Roman" w:cs="Times New Roman"/>
        </w:rPr>
        <w:t>3.2.2. Расчетные показатели объектов системы здравоохранения</w:t>
      </w:r>
    </w:p>
    <w:p w:rsidR="00942604" w:rsidRPr="00942604" w:rsidRDefault="00942604">
      <w:pPr>
        <w:pStyle w:val="ConsPlusNormal"/>
        <w:jc w:val="both"/>
        <w:rPr>
          <w:rFonts w:ascii="Times New Roman" w:hAnsi="Times New Roman" w:cs="Times New Roman"/>
        </w:rPr>
      </w:pPr>
    </w:p>
    <w:p w:rsidR="00942604" w:rsidRPr="00942604" w:rsidRDefault="00942604">
      <w:pPr>
        <w:pStyle w:val="ConsPlusNormal"/>
        <w:ind w:firstLine="540"/>
        <w:jc w:val="both"/>
        <w:rPr>
          <w:rFonts w:ascii="Times New Roman" w:hAnsi="Times New Roman" w:cs="Times New Roman"/>
        </w:rPr>
      </w:pPr>
      <w:r w:rsidRPr="00942604">
        <w:rPr>
          <w:rFonts w:ascii="Times New Roman" w:hAnsi="Times New Roman" w:cs="Times New Roman"/>
        </w:rPr>
        <w:t>3.2.2.1. Для условий Майминского района Республики Алтай необходимо учитывать следующие расчетные показатели объектов системы здравоохранения</w:t>
      </w:r>
    </w:p>
    <w:p w:rsidR="00942604" w:rsidRPr="00942604" w:rsidRDefault="00942604">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08"/>
        <w:gridCol w:w="1644"/>
        <w:gridCol w:w="2381"/>
        <w:gridCol w:w="1118"/>
        <w:gridCol w:w="1119"/>
      </w:tblGrid>
      <w:tr w:rsidR="00942604" w:rsidRPr="00942604">
        <w:tc>
          <w:tcPr>
            <w:tcW w:w="2608" w:type="dxa"/>
            <w:vMerge w:val="restart"/>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Наименование объекта</w:t>
            </w:r>
          </w:p>
        </w:tc>
        <w:tc>
          <w:tcPr>
            <w:tcW w:w="4025" w:type="dxa"/>
            <w:gridSpan w:val="2"/>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Минимально допустимый уровень обеспеченности</w:t>
            </w:r>
          </w:p>
        </w:tc>
        <w:tc>
          <w:tcPr>
            <w:tcW w:w="2237" w:type="dxa"/>
            <w:gridSpan w:val="2"/>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Максимально допустимый уровень территориальной доступности</w:t>
            </w:r>
          </w:p>
        </w:tc>
      </w:tr>
      <w:tr w:rsidR="00942604" w:rsidRPr="00942604">
        <w:tc>
          <w:tcPr>
            <w:tcW w:w="2608" w:type="dxa"/>
            <w:vMerge/>
          </w:tcPr>
          <w:p w:rsidR="00942604" w:rsidRPr="00942604" w:rsidRDefault="00942604">
            <w:pPr>
              <w:rPr>
                <w:rFonts w:ascii="Times New Roman" w:hAnsi="Times New Roman" w:cs="Times New Roman"/>
              </w:rPr>
            </w:pPr>
          </w:p>
        </w:tc>
        <w:tc>
          <w:tcPr>
            <w:tcW w:w="1644"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Единица измерения</w:t>
            </w:r>
          </w:p>
        </w:tc>
        <w:tc>
          <w:tcPr>
            <w:tcW w:w="2381"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Величина</w:t>
            </w:r>
          </w:p>
        </w:tc>
        <w:tc>
          <w:tcPr>
            <w:tcW w:w="1118"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Единица измерения</w:t>
            </w:r>
          </w:p>
        </w:tc>
        <w:tc>
          <w:tcPr>
            <w:tcW w:w="1119"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Величина</w:t>
            </w:r>
          </w:p>
        </w:tc>
      </w:tr>
      <w:tr w:rsidR="00942604" w:rsidRPr="00942604">
        <w:tc>
          <w:tcPr>
            <w:tcW w:w="2608" w:type="dxa"/>
          </w:tcPr>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Стационары всех типов с вспомогательными зданиями и сооружениями</w:t>
            </w:r>
          </w:p>
        </w:tc>
        <w:tc>
          <w:tcPr>
            <w:tcW w:w="1644"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коек на 1000 жителей</w:t>
            </w:r>
          </w:p>
        </w:tc>
        <w:tc>
          <w:tcPr>
            <w:tcW w:w="2381" w:type="dxa"/>
          </w:tcPr>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По заданию на проектирование, но не менее 13,47</w:t>
            </w:r>
          </w:p>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В том числе:</w:t>
            </w:r>
          </w:p>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 больничных - 10,2;</w:t>
            </w:r>
          </w:p>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 полустационарных - 1,42;</w:t>
            </w:r>
          </w:p>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 xml:space="preserve">- </w:t>
            </w:r>
            <w:proofErr w:type="gramStart"/>
            <w:r w:rsidRPr="00942604">
              <w:rPr>
                <w:rFonts w:ascii="Times New Roman" w:hAnsi="Times New Roman" w:cs="Times New Roman"/>
              </w:rPr>
              <w:t>хосписах</w:t>
            </w:r>
            <w:proofErr w:type="gramEnd"/>
            <w:r w:rsidRPr="00942604">
              <w:rPr>
                <w:rFonts w:ascii="Times New Roman" w:hAnsi="Times New Roman" w:cs="Times New Roman"/>
              </w:rPr>
              <w:t xml:space="preserve"> - 0,05</w:t>
            </w:r>
          </w:p>
        </w:tc>
        <w:tc>
          <w:tcPr>
            <w:tcW w:w="2237" w:type="dxa"/>
            <w:gridSpan w:val="2"/>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Не нормируется</w:t>
            </w:r>
          </w:p>
        </w:tc>
      </w:tr>
      <w:tr w:rsidR="00942604" w:rsidRPr="00942604">
        <w:tc>
          <w:tcPr>
            <w:tcW w:w="2608" w:type="dxa"/>
          </w:tcPr>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Поликлиника, амбулатория, диспансер без стационара</w:t>
            </w:r>
          </w:p>
        </w:tc>
        <w:tc>
          <w:tcPr>
            <w:tcW w:w="1644"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посещений в смену</w:t>
            </w:r>
          </w:p>
        </w:tc>
        <w:tc>
          <w:tcPr>
            <w:tcW w:w="2381" w:type="dxa"/>
          </w:tcPr>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18,15 на 1 тыс. чел.</w:t>
            </w:r>
          </w:p>
        </w:tc>
        <w:tc>
          <w:tcPr>
            <w:tcW w:w="1118"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м</w:t>
            </w:r>
          </w:p>
        </w:tc>
        <w:tc>
          <w:tcPr>
            <w:tcW w:w="1119"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1000</w:t>
            </w:r>
          </w:p>
        </w:tc>
      </w:tr>
      <w:tr w:rsidR="00942604" w:rsidRPr="00942604">
        <w:tc>
          <w:tcPr>
            <w:tcW w:w="2608" w:type="dxa"/>
          </w:tcPr>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Консультативно-диагностический центр</w:t>
            </w:r>
          </w:p>
        </w:tc>
        <w:tc>
          <w:tcPr>
            <w:tcW w:w="1644"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кв. метр общей площади</w:t>
            </w:r>
          </w:p>
        </w:tc>
        <w:tc>
          <w:tcPr>
            <w:tcW w:w="2381" w:type="dxa"/>
          </w:tcPr>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По заданию на проектирование</w:t>
            </w:r>
          </w:p>
        </w:tc>
        <w:tc>
          <w:tcPr>
            <w:tcW w:w="2237" w:type="dxa"/>
            <w:gridSpan w:val="2"/>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Не нормируется</w:t>
            </w:r>
          </w:p>
        </w:tc>
      </w:tr>
      <w:tr w:rsidR="00942604" w:rsidRPr="00942604">
        <w:tc>
          <w:tcPr>
            <w:tcW w:w="2608" w:type="dxa"/>
          </w:tcPr>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Фельдшерский пункт (ФАП)</w:t>
            </w:r>
          </w:p>
        </w:tc>
        <w:tc>
          <w:tcPr>
            <w:tcW w:w="1644"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1 объект</w:t>
            </w:r>
          </w:p>
        </w:tc>
        <w:tc>
          <w:tcPr>
            <w:tcW w:w="2381" w:type="dxa"/>
          </w:tcPr>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По заданию на проектирование</w:t>
            </w:r>
          </w:p>
        </w:tc>
        <w:tc>
          <w:tcPr>
            <w:tcW w:w="1118"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м</w:t>
            </w:r>
          </w:p>
        </w:tc>
        <w:tc>
          <w:tcPr>
            <w:tcW w:w="1119"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1000</w:t>
            </w:r>
          </w:p>
        </w:tc>
      </w:tr>
      <w:tr w:rsidR="00942604" w:rsidRPr="00942604">
        <w:tc>
          <w:tcPr>
            <w:tcW w:w="2608" w:type="dxa"/>
          </w:tcPr>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Станция (подстанция) скорой медицинской помощи</w:t>
            </w:r>
          </w:p>
        </w:tc>
        <w:tc>
          <w:tcPr>
            <w:tcW w:w="1644"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автомобиль</w:t>
            </w:r>
          </w:p>
        </w:tc>
        <w:tc>
          <w:tcPr>
            <w:tcW w:w="2381" w:type="dxa"/>
          </w:tcPr>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1 на 10 тыс. чел.</w:t>
            </w:r>
          </w:p>
        </w:tc>
        <w:tc>
          <w:tcPr>
            <w:tcW w:w="2237" w:type="dxa"/>
            <w:gridSpan w:val="2"/>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 xml:space="preserve">15 минутная доступность </w:t>
            </w:r>
            <w:proofErr w:type="spellStart"/>
            <w:r w:rsidRPr="00942604">
              <w:rPr>
                <w:rFonts w:ascii="Times New Roman" w:hAnsi="Times New Roman" w:cs="Times New Roman"/>
              </w:rPr>
              <w:t>спецавтомобиля</w:t>
            </w:r>
            <w:proofErr w:type="spellEnd"/>
          </w:p>
        </w:tc>
      </w:tr>
      <w:tr w:rsidR="00942604" w:rsidRPr="00942604">
        <w:tc>
          <w:tcPr>
            <w:tcW w:w="2608" w:type="dxa"/>
          </w:tcPr>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Аптека (аптечный пункт)</w:t>
            </w:r>
          </w:p>
        </w:tc>
        <w:tc>
          <w:tcPr>
            <w:tcW w:w="1644"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объект</w:t>
            </w:r>
          </w:p>
        </w:tc>
        <w:tc>
          <w:tcPr>
            <w:tcW w:w="2381" w:type="dxa"/>
          </w:tcPr>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1 на 12 тыс. чел. (минимально допустимый уровень)</w:t>
            </w:r>
          </w:p>
        </w:tc>
        <w:tc>
          <w:tcPr>
            <w:tcW w:w="1118"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м</w:t>
            </w:r>
          </w:p>
        </w:tc>
        <w:tc>
          <w:tcPr>
            <w:tcW w:w="1119"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500</w:t>
            </w:r>
          </w:p>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 xml:space="preserve">800 </w:t>
            </w:r>
            <w:hyperlink w:anchor="P1298" w:history="1">
              <w:r w:rsidRPr="00942604">
                <w:rPr>
                  <w:rFonts w:ascii="Times New Roman" w:hAnsi="Times New Roman" w:cs="Times New Roman"/>
                  <w:color w:val="0000FF"/>
                </w:rPr>
                <w:t>&lt;*&gt;</w:t>
              </w:r>
            </w:hyperlink>
          </w:p>
        </w:tc>
      </w:tr>
    </w:tbl>
    <w:p w:rsidR="00942604" w:rsidRPr="00942604" w:rsidRDefault="00942604">
      <w:pPr>
        <w:pStyle w:val="ConsPlusNormal"/>
        <w:jc w:val="both"/>
        <w:rPr>
          <w:rFonts w:ascii="Times New Roman" w:hAnsi="Times New Roman" w:cs="Times New Roman"/>
        </w:rPr>
      </w:pPr>
    </w:p>
    <w:p w:rsidR="00942604" w:rsidRPr="00942604" w:rsidRDefault="00942604">
      <w:pPr>
        <w:pStyle w:val="ConsPlusNormal"/>
        <w:ind w:firstLine="540"/>
        <w:jc w:val="both"/>
        <w:rPr>
          <w:rFonts w:ascii="Times New Roman" w:hAnsi="Times New Roman" w:cs="Times New Roman"/>
        </w:rPr>
      </w:pPr>
      <w:r w:rsidRPr="00942604">
        <w:rPr>
          <w:rFonts w:ascii="Times New Roman" w:hAnsi="Times New Roman" w:cs="Times New Roman"/>
        </w:rPr>
        <w:t>Примечания:</w:t>
      </w:r>
    </w:p>
    <w:p w:rsidR="00942604" w:rsidRPr="00942604" w:rsidRDefault="00942604">
      <w:pPr>
        <w:pStyle w:val="ConsPlusNormal"/>
        <w:spacing w:before="220"/>
        <w:ind w:firstLine="540"/>
        <w:jc w:val="both"/>
        <w:rPr>
          <w:rFonts w:ascii="Times New Roman" w:hAnsi="Times New Roman" w:cs="Times New Roman"/>
        </w:rPr>
      </w:pPr>
      <w:bookmarkStart w:id="6" w:name="P1298"/>
      <w:bookmarkEnd w:id="6"/>
      <w:r w:rsidRPr="00942604">
        <w:rPr>
          <w:rFonts w:ascii="Times New Roman" w:hAnsi="Times New Roman" w:cs="Times New Roman"/>
        </w:rPr>
        <w:t>&lt;*&gt; Для участков малоэтажной застройки (исключая малоэтажную высокоплотную застройку).</w:t>
      </w:r>
    </w:p>
    <w:p w:rsidR="00942604" w:rsidRPr="00942604" w:rsidRDefault="00942604">
      <w:pPr>
        <w:pStyle w:val="ConsPlusNormal"/>
        <w:jc w:val="both"/>
        <w:rPr>
          <w:rFonts w:ascii="Times New Roman" w:hAnsi="Times New Roman" w:cs="Times New Roman"/>
        </w:rPr>
      </w:pPr>
    </w:p>
    <w:p w:rsidR="00942604" w:rsidRPr="00942604" w:rsidRDefault="00942604">
      <w:pPr>
        <w:pStyle w:val="ConsPlusNormal"/>
        <w:ind w:firstLine="540"/>
        <w:jc w:val="both"/>
        <w:rPr>
          <w:rFonts w:ascii="Times New Roman" w:hAnsi="Times New Roman" w:cs="Times New Roman"/>
        </w:rPr>
      </w:pPr>
      <w:r w:rsidRPr="00942604">
        <w:rPr>
          <w:rFonts w:ascii="Times New Roman" w:hAnsi="Times New Roman" w:cs="Times New Roman"/>
        </w:rPr>
        <w:t>3.2.2.2. Расчетный показатель требуемой площади территории для размещения поликлиники, амбулатории или диспансера (размер земельного участка) принимается из расчета 0,1 га на 100 посещений в смену (для встроенных и пристроенных объектов), но не менее 0,2 га.</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3.2.2.3. Расчетный показатель минимально допустимой площади территории для размещения стационаров для взрослых и детей для интенсивно лечения и кратковременного пребывания (размер земельного участка) принимается в зависимости от мощности стационара:</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до 50 человек - 210 кв. м в расчете на 1 койку;</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от 50 до 100 человек - 160 - 210 кв. м в расчете на 1 койку;</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от 100 до 200 человек - 110 - 160 кв. м в расчете на 1 койку;</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lastRenderedPageBreak/>
        <w:t>от 200 до 300 человек - 80 - 110 кв. м в расчете на 1 койку;</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от 300 до 500 человек - 60 - 80 кв. м в расчете на 1 койку;</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от 500 человек - 60 кв. м в расчете на 1 койку.</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 xml:space="preserve">3.2.2.4. Специализированные больницы или комплексы мощностью свыше 1000 коек для пребывания больных в течение длительного времени, а также стационары с особым режимом (психиатрические, туберкулезные и др.), рекомендуется размещать на окраинных поселений, по возможности в зеленых массивах, с соблюдением разрывов </w:t>
      </w:r>
      <w:proofErr w:type="gramStart"/>
      <w:r w:rsidRPr="00942604">
        <w:rPr>
          <w:rFonts w:ascii="Times New Roman" w:hAnsi="Times New Roman" w:cs="Times New Roman"/>
        </w:rPr>
        <w:t>от</w:t>
      </w:r>
      <w:proofErr w:type="gramEnd"/>
      <w:r w:rsidRPr="00942604">
        <w:rPr>
          <w:rFonts w:ascii="Times New Roman" w:hAnsi="Times New Roman" w:cs="Times New Roman"/>
        </w:rPr>
        <w:t xml:space="preserve"> </w:t>
      </w:r>
      <w:proofErr w:type="gramStart"/>
      <w:r w:rsidRPr="00942604">
        <w:rPr>
          <w:rFonts w:ascii="Times New Roman" w:hAnsi="Times New Roman" w:cs="Times New Roman"/>
        </w:rPr>
        <w:t>жилой</w:t>
      </w:r>
      <w:proofErr w:type="gramEnd"/>
      <w:r w:rsidRPr="00942604">
        <w:rPr>
          <w:rFonts w:ascii="Times New Roman" w:hAnsi="Times New Roman" w:cs="Times New Roman"/>
        </w:rPr>
        <w:t xml:space="preserve"> застройки не менее 200 метров.</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3.2.2.5. Территория учреждений здравоохранения должна быть благоустроена, ограждена и освещена. Высота ограждения стационаров должна быть не менее 1,6 м, психиатрических больниц - 2,5 м. Площадь зеленых насаждений и газонов должна составлять не менее 40% общей площади участка.</w:t>
      </w:r>
    </w:p>
    <w:p w:rsidR="00942604" w:rsidRPr="00942604" w:rsidRDefault="00942604">
      <w:pPr>
        <w:pStyle w:val="ConsPlusNormal"/>
        <w:jc w:val="both"/>
        <w:rPr>
          <w:rFonts w:ascii="Times New Roman" w:hAnsi="Times New Roman" w:cs="Times New Roman"/>
        </w:rPr>
      </w:pPr>
    </w:p>
    <w:p w:rsidR="00942604" w:rsidRPr="00942604" w:rsidRDefault="00942604">
      <w:pPr>
        <w:pStyle w:val="ConsPlusNormal"/>
        <w:jc w:val="center"/>
        <w:outlineLvl w:val="3"/>
        <w:rPr>
          <w:rFonts w:ascii="Times New Roman" w:hAnsi="Times New Roman" w:cs="Times New Roman"/>
        </w:rPr>
      </w:pPr>
      <w:r w:rsidRPr="00942604">
        <w:rPr>
          <w:rFonts w:ascii="Times New Roman" w:hAnsi="Times New Roman" w:cs="Times New Roman"/>
        </w:rPr>
        <w:t>3.2.3. Расчетные показатели объектов организаций культуры</w:t>
      </w:r>
    </w:p>
    <w:p w:rsidR="00942604" w:rsidRPr="00942604" w:rsidRDefault="00942604">
      <w:pPr>
        <w:pStyle w:val="ConsPlusNormal"/>
        <w:jc w:val="both"/>
        <w:rPr>
          <w:rFonts w:ascii="Times New Roman" w:hAnsi="Times New Roman" w:cs="Times New Roman"/>
        </w:rPr>
      </w:pPr>
    </w:p>
    <w:p w:rsidR="00942604" w:rsidRPr="00942604" w:rsidRDefault="00942604">
      <w:pPr>
        <w:pStyle w:val="ConsPlusNormal"/>
        <w:ind w:firstLine="540"/>
        <w:jc w:val="both"/>
        <w:rPr>
          <w:rFonts w:ascii="Times New Roman" w:hAnsi="Times New Roman" w:cs="Times New Roman"/>
        </w:rPr>
      </w:pPr>
      <w:r w:rsidRPr="00942604">
        <w:rPr>
          <w:rFonts w:ascii="Times New Roman" w:hAnsi="Times New Roman" w:cs="Times New Roman"/>
        </w:rPr>
        <w:t>3.2.3.1. Для условий Майминского района Республики Алтай необходимо учитывать следующие расчетные показатели объектов системы организаций культуры.</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 xml:space="preserve">Расчетные показатели учреждений и предприятий обслуживания и допустимый уровень территориальной доступности населения сельсовета приняты на основании показателей, установленных в </w:t>
      </w:r>
      <w:hyperlink r:id="rId53" w:history="1">
        <w:r w:rsidRPr="00942604">
          <w:rPr>
            <w:rFonts w:ascii="Times New Roman" w:hAnsi="Times New Roman" w:cs="Times New Roman"/>
            <w:color w:val="0000FF"/>
          </w:rPr>
          <w:t>СП 42.13330.2016</w:t>
        </w:r>
      </w:hyperlink>
      <w:r w:rsidRPr="00942604">
        <w:rPr>
          <w:rFonts w:ascii="Times New Roman" w:hAnsi="Times New Roman" w:cs="Times New Roman"/>
        </w:rPr>
        <w:t>.</w:t>
      </w:r>
    </w:p>
    <w:p w:rsidR="00942604" w:rsidRPr="00942604" w:rsidRDefault="00942604">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2127"/>
        <w:gridCol w:w="1608"/>
        <w:gridCol w:w="1608"/>
        <w:gridCol w:w="1608"/>
        <w:gridCol w:w="1608"/>
      </w:tblGrid>
      <w:tr w:rsidR="00942604" w:rsidRPr="00942604">
        <w:tc>
          <w:tcPr>
            <w:tcW w:w="454" w:type="dxa"/>
            <w:vMerge w:val="restart"/>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N</w:t>
            </w:r>
          </w:p>
        </w:tc>
        <w:tc>
          <w:tcPr>
            <w:tcW w:w="2127" w:type="dxa"/>
            <w:vMerge w:val="restart"/>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Наименование объекта</w:t>
            </w:r>
          </w:p>
        </w:tc>
        <w:tc>
          <w:tcPr>
            <w:tcW w:w="3216" w:type="dxa"/>
            <w:gridSpan w:val="2"/>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Минимально допустимый уровень обеспеченности</w:t>
            </w:r>
          </w:p>
        </w:tc>
        <w:tc>
          <w:tcPr>
            <w:tcW w:w="3216" w:type="dxa"/>
            <w:gridSpan w:val="2"/>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Максимально допустимый уровень территориальной доступности</w:t>
            </w:r>
          </w:p>
        </w:tc>
      </w:tr>
      <w:tr w:rsidR="00942604" w:rsidRPr="00942604">
        <w:tc>
          <w:tcPr>
            <w:tcW w:w="454" w:type="dxa"/>
            <w:vMerge/>
          </w:tcPr>
          <w:p w:rsidR="00942604" w:rsidRPr="00942604" w:rsidRDefault="00942604">
            <w:pPr>
              <w:rPr>
                <w:rFonts w:ascii="Times New Roman" w:hAnsi="Times New Roman" w:cs="Times New Roman"/>
              </w:rPr>
            </w:pPr>
          </w:p>
        </w:tc>
        <w:tc>
          <w:tcPr>
            <w:tcW w:w="2127" w:type="dxa"/>
            <w:vMerge/>
          </w:tcPr>
          <w:p w:rsidR="00942604" w:rsidRPr="00942604" w:rsidRDefault="00942604">
            <w:pPr>
              <w:rPr>
                <w:rFonts w:ascii="Times New Roman" w:hAnsi="Times New Roman" w:cs="Times New Roman"/>
              </w:rPr>
            </w:pPr>
          </w:p>
        </w:tc>
        <w:tc>
          <w:tcPr>
            <w:tcW w:w="1608"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Единица измерения</w:t>
            </w:r>
          </w:p>
        </w:tc>
        <w:tc>
          <w:tcPr>
            <w:tcW w:w="1608"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Величина</w:t>
            </w:r>
          </w:p>
        </w:tc>
        <w:tc>
          <w:tcPr>
            <w:tcW w:w="1608"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Единица измерения</w:t>
            </w:r>
          </w:p>
        </w:tc>
        <w:tc>
          <w:tcPr>
            <w:tcW w:w="1608"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Величина</w:t>
            </w:r>
          </w:p>
        </w:tc>
      </w:tr>
      <w:tr w:rsidR="00942604" w:rsidRPr="00942604">
        <w:tc>
          <w:tcPr>
            <w:tcW w:w="9013" w:type="dxa"/>
            <w:gridSpan w:val="6"/>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Объекты организаций культуры районного (микрорайонного) значения</w:t>
            </w:r>
          </w:p>
        </w:tc>
      </w:tr>
      <w:tr w:rsidR="00942604" w:rsidRPr="00942604">
        <w:tc>
          <w:tcPr>
            <w:tcW w:w="454" w:type="dxa"/>
          </w:tcPr>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1.</w:t>
            </w:r>
          </w:p>
        </w:tc>
        <w:tc>
          <w:tcPr>
            <w:tcW w:w="2127" w:type="dxa"/>
          </w:tcPr>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Помещения для культурно-досуговой и любительской деятельности</w:t>
            </w:r>
          </w:p>
        </w:tc>
        <w:tc>
          <w:tcPr>
            <w:tcW w:w="1608"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м</w:t>
            </w:r>
            <w:proofErr w:type="gramStart"/>
            <w:r w:rsidRPr="00942604">
              <w:rPr>
                <w:rFonts w:ascii="Times New Roman" w:hAnsi="Times New Roman" w:cs="Times New Roman"/>
                <w:vertAlign w:val="superscript"/>
              </w:rPr>
              <w:t>2</w:t>
            </w:r>
            <w:proofErr w:type="gramEnd"/>
            <w:r w:rsidRPr="00942604">
              <w:rPr>
                <w:rFonts w:ascii="Times New Roman" w:hAnsi="Times New Roman" w:cs="Times New Roman"/>
              </w:rPr>
              <w:t xml:space="preserve"> площади пола на 1 тыс. чел.</w:t>
            </w:r>
          </w:p>
        </w:tc>
        <w:tc>
          <w:tcPr>
            <w:tcW w:w="1608"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50</w:t>
            </w:r>
          </w:p>
        </w:tc>
        <w:tc>
          <w:tcPr>
            <w:tcW w:w="1608"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м</w:t>
            </w:r>
          </w:p>
        </w:tc>
        <w:tc>
          <w:tcPr>
            <w:tcW w:w="1608"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500</w:t>
            </w:r>
          </w:p>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 xml:space="preserve">800 </w:t>
            </w:r>
            <w:hyperlink w:anchor="P1359" w:history="1">
              <w:r w:rsidRPr="00942604">
                <w:rPr>
                  <w:rFonts w:ascii="Times New Roman" w:hAnsi="Times New Roman" w:cs="Times New Roman"/>
                  <w:color w:val="0000FF"/>
                </w:rPr>
                <w:t>&lt;*&gt;</w:t>
              </w:r>
            </w:hyperlink>
          </w:p>
        </w:tc>
      </w:tr>
      <w:tr w:rsidR="00942604" w:rsidRPr="00942604">
        <w:tc>
          <w:tcPr>
            <w:tcW w:w="454" w:type="dxa"/>
          </w:tcPr>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2.</w:t>
            </w:r>
          </w:p>
        </w:tc>
        <w:tc>
          <w:tcPr>
            <w:tcW w:w="2127" w:type="dxa"/>
          </w:tcPr>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Клуб</w:t>
            </w:r>
          </w:p>
        </w:tc>
        <w:tc>
          <w:tcPr>
            <w:tcW w:w="1608"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посетит</w:t>
            </w:r>
            <w:proofErr w:type="gramStart"/>
            <w:r w:rsidRPr="00942604">
              <w:rPr>
                <w:rFonts w:ascii="Times New Roman" w:hAnsi="Times New Roman" w:cs="Times New Roman"/>
              </w:rPr>
              <w:t>.</w:t>
            </w:r>
            <w:proofErr w:type="gramEnd"/>
            <w:r w:rsidRPr="00942604">
              <w:rPr>
                <w:rFonts w:ascii="Times New Roman" w:hAnsi="Times New Roman" w:cs="Times New Roman"/>
              </w:rPr>
              <w:t xml:space="preserve"> </w:t>
            </w:r>
            <w:proofErr w:type="gramStart"/>
            <w:r w:rsidRPr="00942604">
              <w:rPr>
                <w:rFonts w:ascii="Times New Roman" w:hAnsi="Times New Roman" w:cs="Times New Roman"/>
              </w:rPr>
              <w:t>м</w:t>
            </w:r>
            <w:proofErr w:type="gramEnd"/>
            <w:r w:rsidRPr="00942604">
              <w:rPr>
                <w:rFonts w:ascii="Times New Roman" w:hAnsi="Times New Roman" w:cs="Times New Roman"/>
              </w:rPr>
              <w:t>ест на 1000 чел.</w:t>
            </w:r>
          </w:p>
        </w:tc>
        <w:tc>
          <w:tcPr>
            <w:tcW w:w="1608"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80</w:t>
            </w:r>
          </w:p>
        </w:tc>
        <w:tc>
          <w:tcPr>
            <w:tcW w:w="1608"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минут пешеходной доступности</w:t>
            </w:r>
          </w:p>
        </w:tc>
        <w:tc>
          <w:tcPr>
            <w:tcW w:w="1608"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20</w:t>
            </w:r>
          </w:p>
        </w:tc>
      </w:tr>
      <w:tr w:rsidR="00942604" w:rsidRPr="00942604">
        <w:tc>
          <w:tcPr>
            <w:tcW w:w="9013" w:type="dxa"/>
            <w:gridSpan w:val="6"/>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Объекты организаций культуры поселкового значения</w:t>
            </w:r>
          </w:p>
        </w:tc>
      </w:tr>
      <w:tr w:rsidR="00942604" w:rsidRPr="00942604">
        <w:tc>
          <w:tcPr>
            <w:tcW w:w="454" w:type="dxa"/>
          </w:tcPr>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3.</w:t>
            </w:r>
          </w:p>
        </w:tc>
        <w:tc>
          <w:tcPr>
            <w:tcW w:w="2127" w:type="dxa"/>
          </w:tcPr>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Кинотеатры</w:t>
            </w:r>
          </w:p>
        </w:tc>
        <w:tc>
          <w:tcPr>
            <w:tcW w:w="1608"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мест на 1000 чел.</w:t>
            </w:r>
          </w:p>
        </w:tc>
        <w:tc>
          <w:tcPr>
            <w:tcW w:w="1608"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25 - 35</w:t>
            </w:r>
          </w:p>
        </w:tc>
        <w:tc>
          <w:tcPr>
            <w:tcW w:w="1608"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минут транспортной доступности</w:t>
            </w:r>
          </w:p>
        </w:tc>
        <w:tc>
          <w:tcPr>
            <w:tcW w:w="1608"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30</w:t>
            </w:r>
          </w:p>
        </w:tc>
      </w:tr>
      <w:tr w:rsidR="00942604" w:rsidRPr="00942604">
        <w:tc>
          <w:tcPr>
            <w:tcW w:w="454" w:type="dxa"/>
          </w:tcPr>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4.</w:t>
            </w:r>
          </w:p>
        </w:tc>
        <w:tc>
          <w:tcPr>
            <w:tcW w:w="2127" w:type="dxa"/>
          </w:tcPr>
          <w:p w:rsidR="00942604" w:rsidRPr="00942604" w:rsidRDefault="00942604">
            <w:pPr>
              <w:pStyle w:val="ConsPlusNormal"/>
              <w:jc w:val="both"/>
              <w:rPr>
                <w:rFonts w:ascii="Times New Roman" w:hAnsi="Times New Roman" w:cs="Times New Roman"/>
              </w:rPr>
            </w:pPr>
            <w:proofErr w:type="gramStart"/>
            <w:r w:rsidRPr="00942604">
              <w:rPr>
                <w:rFonts w:ascii="Times New Roman" w:hAnsi="Times New Roman" w:cs="Times New Roman"/>
              </w:rPr>
              <w:t>Кино-концертный</w:t>
            </w:r>
            <w:proofErr w:type="gramEnd"/>
            <w:r w:rsidRPr="00942604">
              <w:rPr>
                <w:rFonts w:ascii="Times New Roman" w:hAnsi="Times New Roman" w:cs="Times New Roman"/>
              </w:rPr>
              <w:t xml:space="preserve"> зал</w:t>
            </w:r>
          </w:p>
        </w:tc>
        <w:tc>
          <w:tcPr>
            <w:tcW w:w="1608"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мест на 1000 чел.</w:t>
            </w:r>
          </w:p>
        </w:tc>
        <w:tc>
          <w:tcPr>
            <w:tcW w:w="1608"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3,5 - 5</w:t>
            </w:r>
          </w:p>
        </w:tc>
        <w:tc>
          <w:tcPr>
            <w:tcW w:w="1608"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минут транспортной доступности</w:t>
            </w:r>
          </w:p>
        </w:tc>
        <w:tc>
          <w:tcPr>
            <w:tcW w:w="1608"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30</w:t>
            </w:r>
          </w:p>
        </w:tc>
      </w:tr>
      <w:tr w:rsidR="00942604" w:rsidRPr="00942604">
        <w:tc>
          <w:tcPr>
            <w:tcW w:w="454" w:type="dxa"/>
          </w:tcPr>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5.</w:t>
            </w:r>
          </w:p>
        </w:tc>
        <w:tc>
          <w:tcPr>
            <w:tcW w:w="2127" w:type="dxa"/>
          </w:tcPr>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Универсальный спортивно-зрелищный зал</w:t>
            </w:r>
          </w:p>
        </w:tc>
        <w:tc>
          <w:tcPr>
            <w:tcW w:w="1608"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мест на 1000 чел.</w:t>
            </w:r>
          </w:p>
        </w:tc>
        <w:tc>
          <w:tcPr>
            <w:tcW w:w="1608"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6 - 9</w:t>
            </w:r>
          </w:p>
        </w:tc>
        <w:tc>
          <w:tcPr>
            <w:tcW w:w="1608"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минут транспортной доступности</w:t>
            </w:r>
          </w:p>
        </w:tc>
        <w:tc>
          <w:tcPr>
            <w:tcW w:w="1608"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30</w:t>
            </w:r>
          </w:p>
        </w:tc>
      </w:tr>
    </w:tbl>
    <w:p w:rsidR="00942604" w:rsidRPr="00942604" w:rsidRDefault="00942604">
      <w:pPr>
        <w:pStyle w:val="ConsPlusNormal"/>
        <w:jc w:val="both"/>
        <w:rPr>
          <w:rFonts w:ascii="Times New Roman" w:hAnsi="Times New Roman" w:cs="Times New Roman"/>
        </w:rPr>
      </w:pPr>
    </w:p>
    <w:p w:rsidR="00942604" w:rsidRPr="00942604" w:rsidRDefault="00942604">
      <w:pPr>
        <w:pStyle w:val="ConsPlusNormal"/>
        <w:ind w:firstLine="540"/>
        <w:jc w:val="both"/>
        <w:rPr>
          <w:rFonts w:ascii="Times New Roman" w:hAnsi="Times New Roman" w:cs="Times New Roman"/>
        </w:rPr>
      </w:pPr>
      <w:r w:rsidRPr="00942604">
        <w:rPr>
          <w:rFonts w:ascii="Times New Roman" w:hAnsi="Times New Roman" w:cs="Times New Roman"/>
        </w:rPr>
        <w:t>Примечания:</w:t>
      </w:r>
    </w:p>
    <w:p w:rsidR="00942604" w:rsidRPr="00942604" w:rsidRDefault="00942604">
      <w:pPr>
        <w:pStyle w:val="ConsPlusNormal"/>
        <w:spacing w:before="220"/>
        <w:ind w:firstLine="540"/>
        <w:jc w:val="both"/>
        <w:rPr>
          <w:rFonts w:ascii="Times New Roman" w:hAnsi="Times New Roman" w:cs="Times New Roman"/>
        </w:rPr>
      </w:pPr>
      <w:bookmarkStart w:id="7" w:name="P1359"/>
      <w:bookmarkEnd w:id="7"/>
      <w:r w:rsidRPr="00942604">
        <w:rPr>
          <w:rFonts w:ascii="Times New Roman" w:hAnsi="Times New Roman" w:cs="Times New Roman"/>
        </w:rPr>
        <w:t>&lt;*&gt; Для участков малоэтажной застройки (исключая малоэтажную высокоплотную застройку).</w:t>
      </w:r>
    </w:p>
    <w:p w:rsidR="00942604" w:rsidRPr="00942604" w:rsidRDefault="00942604">
      <w:pPr>
        <w:pStyle w:val="ConsPlusNormal"/>
        <w:jc w:val="both"/>
        <w:rPr>
          <w:rFonts w:ascii="Times New Roman" w:hAnsi="Times New Roman" w:cs="Times New Roman"/>
        </w:rPr>
      </w:pPr>
    </w:p>
    <w:p w:rsidR="00942604" w:rsidRPr="00942604" w:rsidRDefault="00942604">
      <w:pPr>
        <w:pStyle w:val="ConsPlusNormal"/>
        <w:ind w:firstLine="540"/>
        <w:jc w:val="both"/>
        <w:rPr>
          <w:rFonts w:ascii="Times New Roman" w:hAnsi="Times New Roman" w:cs="Times New Roman"/>
        </w:rPr>
      </w:pPr>
      <w:r w:rsidRPr="00942604">
        <w:rPr>
          <w:rFonts w:ascii="Times New Roman" w:hAnsi="Times New Roman" w:cs="Times New Roman"/>
        </w:rPr>
        <w:t>3.2.3.2. Площадь земельных участков клубов принимается 0,2 - 0,3 га на объект.</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3.2.3.3. Площадь земельных участков молодежных и других клубов по интересам принимаются из расчета 0,2 - 0,5 га на объект.</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 xml:space="preserve">3.2.3.4. Расчетные показатели объектов библиотечного обслуживания населения Майминского района Республики Алтай принимаются на основании показателей, установленных в </w:t>
      </w:r>
      <w:hyperlink r:id="rId54" w:history="1">
        <w:r w:rsidRPr="00942604">
          <w:rPr>
            <w:rFonts w:ascii="Times New Roman" w:hAnsi="Times New Roman" w:cs="Times New Roman"/>
            <w:color w:val="0000FF"/>
          </w:rPr>
          <w:t>СП 42.13330.2016</w:t>
        </w:r>
      </w:hyperlink>
      <w:r w:rsidRPr="00942604">
        <w:rPr>
          <w:rFonts w:ascii="Times New Roman" w:hAnsi="Times New Roman" w:cs="Times New Roman"/>
        </w:rPr>
        <w:t>.</w:t>
      </w:r>
    </w:p>
    <w:p w:rsidR="00942604" w:rsidRPr="00942604" w:rsidRDefault="00942604">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28"/>
        <w:gridCol w:w="1686"/>
        <w:gridCol w:w="1686"/>
        <w:gridCol w:w="1686"/>
        <w:gridCol w:w="1686"/>
      </w:tblGrid>
      <w:tr w:rsidR="00942604" w:rsidRPr="00942604">
        <w:tc>
          <w:tcPr>
            <w:tcW w:w="1928" w:type="dxa"/>
            <w:vMerge w:val="restart"/>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Наименование объекта</w:t>
            </w:r>
          </w:p>
        </w:tc>
        <w:tc>
          <w:tcPr>
            <w:tcW w:w="3372" w:type="dxa"/>
            <w:gridSpan w:val="2"/>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Минимально допустимый уровень обеспеченности</w:t>
            </w:r>
          </w:p>
        </w:tc>
        <w:tc>
          <w:tcPr>
            <w:tcW w:w="3372" w:type="dxa"/>
            <w:gridSpan w:val="2"/>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Максимально допустимый уровень территориальной доступности</w:t>
            </w:r>
          </w:p>
        </w:tc>
      </w:tr>
      <w:tr w:rsidR="00942604" w:rsidRPr="00942604">
        <w:tc>
          <w:tcPr>
            <w:tcW w:w="1928" w:type="dxa"/>
            <w:vMerge/>
          </w:tcPr>
          <w:p w:rsidR="00942604" w:rsidRPr="00942604" w:rsidRDefault="00942604">
            <w:pPr>
              <w:rPr>
                <w:rFonts w:ascii="Times New Roman" w:hAnsi="Times New Roman" w:cs="Times New Roman"/>
              </w:rPr>
            </w:pPr>
          </w:p>
        </w:tc>
        <w:tc>
          <w:tcPr>
            <w:tcW w:w="1686"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Единица измерения</w:t>
            </w:r>
          </w:p>
        </w:tc>
        <w:tc>
          <w:tcPr>
            <w:tcW w:w="1686"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Величина</w:t>
            </w:r>
          </w:p>
        </w:tc>
        <w:tc>
          <w:tcPr>
            <w:tcW w:w="1686"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Единица измерения</w:t>
            </w:r>
          </w:p>
        </w:tc>
        <w:tc>
          <w:tcPr>
            <w:tcW w:w="1686"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Величина</w:t>
            </w:r>
          </w:p>
        </w:tc>
      </w:tr>
      <w:tr w:rsidR="00942604" w:rsidRPr="00942604">
        <w:tc>
          <w:tcPr>
            <w:tcW w:w="1928" w:type="dxa"/>
            <w:vMerge w:val="restart"/>
          </w:tcPr>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Массовая библиотека &lt;*&gt;</w:t>
            </w:r>
          </w:p>
        </w:tc>
        <w:tc>
          <w:tcPr>
            <w:tcW w:w="1686"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тыс. единиц хранения на 1000 жителей</w:t>
            </w:r>
          </w:p>
        </w:tc>
        <w:tc>
          <w:tcPr>
            <w:tcW w:w="1686"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6 - 7,5</w:t>
            </w:r>
          </w:p>
        </w:tc>
        <w:tc>
          <w:tcPr>
            <w:tcW w:w="1686" w:type="dxa"/>
            <w:vMerge w:val="restart"/>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мин. пешеходной доступности</w:t>
            </w:r>
          </w:p>
        </w:tc>
        <w:tc>
          <w:tcPr>
            <w:tcW w:w="1686" w:type="dxa"/>
            <w:vMerge w:val="restart"/>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30</w:t>
            </w:r>
          </w:p>
        </w:tc>
      </w:tr>
      <w:tr w:rsidR="00942604" w:rsidRPr="00942604">
        <w:tc>
          <w:tcPr>
            <w:tcW w:w="1928" w:type="dxa"/>
            <w:vMerge/>
          </w:tcPr>
          <w:p w:rsidR="00942604" w:rsidRPr="00942604" w:rsidRDefault="00942604">
            <w:pPr>
              <w:rPr>
                <w:rFonts w:ascii="Times New Roman" w:hAnsi="Times New Roman" w:cs="Times New Roman"/>
              </w:rPr>
            </w:pPr>
          </w:p>
        </w:tc>
        <w:tc>
          <w:tcPr>
            <w:tcW w:w="1686"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мест в читальном зале на 1000 жителей</w:t>
            </w:r>
          </w:p>
        </w:tc>
        <w:tc>
          <w:tcPr>
            <w:tcW w:w="1686"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5 - 6</w:t>
            </w:r>
          </w:p>
        </w:tc>
        <w:tc>
          <w:tcPr>
            <w:tcW w:w="1686" w:type="dxa"/>
            <w:vMerge/>
          </w:tcPr>
          <w:p w:rsidR="00942604" w:rsidRPr="00942604" w:rsidRDefault="00942604">
            <w:pPr>
              <w:rPr>
                <w:rFonts w:ascii="Times New Roman" w:hAnsi="Times New Roman" w:cs="Times New Roman"/>
              </w:rPr>
            </w:pPr>
          </w:p>
        </w:tc>
        <w:tc>
          <w:tcPr>
            <w:tcW w:w="1686" w:type="dxa"/>
            <w:vMerge/>
          </w:tcPr>
          <w:p w:rsidR="00942604" w:rsidRPr="00942604" w:rsidRDefault="00942604">
            <w:pPr>
              <w:rPr>
                <w:rFonts w:ascii="Times New Roman" w:hAnsi="Times New Roman" w:cs="Times New Roman"/>
              </w:rPr>
            </w:pPr>
          </w:p>
        </w:tc>
      </w:tr>
    </w:tbl>
    <w:p w:rsidR="00942604" w:rsidRPr="00942604" w:rsidRDefault="00942604">
      <w:pPr>
        <w:pStyle w:val="ConsPlusNormal"/>
        <w:jc w:val="both"/>
        <w:rPr>
          <w:rFonts w:ascii="Times New Roman" w:hAnsi="Times New Roman" w:cs="Times New Roman"/>
        </w:rPr>
      </w:pPr>
    </w:p>
    <w:p w:rsidR="00942604" w:rsidRPr="00942604" w:rsidRDefault="00942604">
      <w:pPr>
        <w:pStyle w:val="ConsPlusNormal"/>
        <w:ind w:firstLine="540"/>
        <w:jc w:val="both"/>
        <w:rPr>
          <w:rFonts w:ascii="Times New Roman" w:hAnsi="Times New Roman" w:cs="Times New Roman"/>
        </w:rPr>
      </w:pPr>
      <w:r w:rsidRPr="00942604">
        <w:rPr>
          <w:rFonts w:ascii="Times New Roman" w:hAnsi="Times New Roman" w:cs="Times New Roman"/>
        </w:rPr>
        <w:t>Примечания:</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Дополнительно к указанным показателям в центральной библиотеке местной системы расселения (административный район) на 1 тыс. чел. системы принимается 4,5 - 5 тыс. ед. хранения и 3 - 4 читательских места.</w:t>
      </w:r>
    </w:p>
    <w:p w:rsidR="00942604" w:rsidRPr="00942604" w:rsidRDefault="00942604">
      <w:pPr>
        <w:pStyle w:val="ConsPlusNormal"/>
        <w:jc w:val="both"/>
        <w:rPr>
          <w:rFonts w:ascii="Times New Roman" w:hAnsi="Times New Roman" w:cs="Times New Roman"/>
        </w:rPr>
      </w:pPr>
    </w:p>
    <w:p w:rsidR="00942604" w:rsidRPr="00942604" w:rsidRDefault="00942604">
      <w:pPr>
        <w:pStyle w:val="ConsPlusNormal"/>
        <w:ind w:firstLine="540"/>
        <w:jc w:val="both"/>
        <w:rPr>
          <w:rFonts w:ascii="Times New Roman" w:hAnsi="Times New Roman" w:cs="Times New Roman"/>
        </w:rPr>
      </w:pPr>
      <w:r w:rsidRPr="00942604">
        <w:rPr>
          <w:rFonts w:ascii="Times New Roman" w:hAnsi="Times New Roman" w:cs="Times New Roman"/>
        </w:rPr>
        <w:t>3.2.3.5. Выбор участков для культовых зданий и сооружений рекомендуется производить с учетом обеспечения доминантной роли культового здания в формировании окружающей застройки с ориентацией по осям главных улиц, с учетом их конфигурации, застройки соседних участков и в зависимости от градостроительных условий. Положение культовых зданий определяется церковными требованиями.</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3.2.3.6. Размеры земельных участков культовых зданий и сооружений, включающих основные здания и сооружения богослужебного и вспомогательного назначения, рекомендуется принимать, исходя из удельного показателя, - 7 кв. м площади участка на единицу вместимости культового здания.</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3.2.3.7. При строительстве культовых зданий и сооружений в районах затесненной застройки допускается уменьшение удельного показателя земельного участка (1 кв. м на единицу вместимости), но не более чем на 15 - 20%.</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3.2.3.8. Вокруг культового здания должен быть обеспечен круговой обход шириной, как правило, от 4 до 5 м с площадками шириной до 6 м перед боковыми входами в храм и напротив алтаря.</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Перед главным входом в храм, располагаемым, как правило, с западной стороны, следует предусматривать площадь из расчета 0,2 кв. м на одно место в храме.</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lastRenderedPageBreak/>
        <w:t>3.2.3.9. На земельных участках храмов следует предусматривать подъездные дороги к главному входу в культовое здание, а также к основным эвакуационным выходам из всех зданий и сооружений, входящих в комплекс культовых зданий и сооружений. Дороги, площадки и обход вокруг культового здания должны иметь твердое покрытие с вертикальной планировкой, обеспечивающей сток дождевых вод.</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3.2.3.10. На территории культовых зданий и сооружений допускается устройство захоронений в соответствии с Санитарными правилами устройства и содержания кладбищ. Вопрос о каждом захоронении должен решаться с участием органов органами санитарно-эпидемиологического надзора.</w:t>
      </w:r>
    </w:p>
    <w:p w:rsidR="00942604" w:rsidRPr="00942604" w:rsidRDefault="00942604">
      <w:pPr>
        <w:pStyle w:val="ConsPlusNormal"/>
        <w:jc w:val="both"/>
        <w:rPr>
          <w:rFonts w:ascii="Times New Roman" w:hAnsi="Times New Roman" w:cs="Times New Roman"/>
        </w:rPr>
      </w:pPr>
    </w:p>
    <w:p w:rsidR="00942604" w:rsidRPr="00942604" w:rsidRDefault="00942604">
      <w:pPr>
        <w:pStyle w:val="ConsPlusNormal"/>
        <w:jc w:val="center"/>
        <w:outlineLvl w:val="3"/>
        <w:rPr>
          <w:rFonts w:ascii="Times New Roman" w:hAnsi="Times New Roman" w:cs="Times New Roman"/>
        </w:rPr>
      </w:pPr>
      <w:r w:rsidRPr="00942604">
        <w:rPr>
          <w:rFonts w:ascii="Times New Roman" w:hAnsi="Times New Roman" w:cs="Times New Roman"/>
        </w:rPr>
        <w:t>3.2.4. Расчетные показатели объектов физической культуры</w:t>
      </w:r>
    </w:p>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и массового спорта</w:t>
      </w:r>
    </w:p>
    <w:p w:rsidR="00942604" w:rsidRPr="00942604" w:rsidRDefault="00942604">
      <w:pPr>
        <w:pStyle w:val="ConsPlusNormal"/>
        <w:jc w:val="both"/>
        <w:rPr>
          <w:rFonts w:ascii="Times New Roman" w:hAnsi="Times New Roman" w:cs="Times New Roman"/>
        </w:rPr>
      </w:pPr>
    </w:p>
    <w:p w:rsidR="00942604" w:rsidRPr="00942604" w:rsidRDefault="00942604">
      <w:pPr>
        <w:pStyle w:val="ConsPlusNormal"/>
        <w:ind w:firstLine="540"/>
        <w:jc w:val="both"/>
        <w:rPr>
          <w:rFonts w:ascii="Times New Roman" w:hAnsi="Times New Roman" w:cs="Times New Roman"/>
        </w:rPr>
      </w:pPr>
      <w:r w:rsidRPr="00942604">
        <w:rPr>
          <w:rFonts w:ascii="Times New Roman" w:hAnsi="Times New Roman" w:cs="Times New Roman"/>
        </w:rPr>
        <w:t>3.2.4.1. Участки физкультурно-спортивных и физкультурно-оздоровительных учреждений на территории Майминского района Республики Алтай должны быть обеспечены удобными подъездами и подходами, а при необходимости автостоянками, с обязательным соблюдением шумового режима на прилегающей территории жилой застройки и обеспечением санитарных разрывов до жилых и общественных зданий.</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3.2.4.2. При проектировании площадок и полей для спортивных игр следует ориентировать их продольными осями в направлении север - юг. Рекомендуемое отклонение не должно превышать, как правило, 20° в каждую из сторон. В условиях сложившейся затесненной застройки ориентация спортивных сооружений не лимитируется.</w:t>
      </w:r>
    </w:p>
    <w:p w:rsidR="00942604" w:rsidRPr="00942604" w:rsidRDefault="00942604">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2127"/>
        <w:gridCol w:w="1608"/>
        <w:gridCol w:w="1608"/>
        <w:gridCol w:w="1608"/>
        <w:gridCol w:w="1608"/>
      </w:tblGrid>
      <w:tr w:rsidR="00942604" w:rsidRPr="00942604">
        <w:tc>
          <w:tcPr>
            <w:tcW w:w="454" w:type="dxa"/>
            <w:vMerge w:val="restart"/>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N</w:t>
            </w:r>
          </w:p>
        </w:tc>
        <w:tc>
          <w:tcPr>
            <w:tcW w:w="2127" w:type="dxa"/>
            <w:vMerge w:val="restart"/>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Наименование объекта</w:t>
            </w:r>
          </w:p>
        </w:tc>
        <w:tc>
          <w:tcPr>
            <w:tcW w:w="3216" w:type="dxa"/>
            <w:gridSpan w:val="2"/>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Минимально допустимый уровень обеспеченности</w:t>
            </w:r>
          </w:p>
        </w:tc>
        <w:tc>
          <w:tcPr>
            <w:tcW w:w="3216" w:type="dxa"/>
            <w:gridSpan w:val="2"/>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Максимально допустимый уровень территориальной доступности</w:t>
            </w:r>
          </w:p>
        </w:tc>
      </w:tr>
      <w:tr w:rsidR="00942604" w:rsidRPr="00942604">
        <w:tc>
          <w:tcPr>
            <w:tcW w:w="454" w:type="dxa"/>
            <w:vMerge/>
          </w:tcPr>
          <w:p w:rsidR="00942604" w:rsidRPr="00942604" w:rsidRDefault="00942604">
            <w:pPr>
              <w:rPr>
                <w:rFonts w:ascii="Times New Roman" w:hAnsi="Times New Roman" w:cs="Times New Roman"/>
              </w:rPr>
            </w:pPr>
          </w:p>
        </w:tc>
        <w:tc>
          <w:tcPr>
            <w:tcW w:w="2127" w:type="dxa"/>
            <w:vMerge/>
          </w:tcPr>
          <w:p w:rsidR="00942604" w:rsidRPr="00942604" w:rsidRDefault="00942604">
            <w:pPr>
              <w:rPr>
                <w:rFonts w:ascii="Times New Roman" w:hAnsi="Times New Roman" w:cs="Times New Roman"/>
              </w:rPr>
            </w:pPr>
          </w:p>
        </w:tc>
        <w:tc>
          <w:tcPr>
            <w:tcW w:w="1608"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Единица измерения</w:t>
            </w:r>
          </w:p>
        </w:tc>
        <w:tc>
          <w:tcPr>
            <w:tcW w:w="1608"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Величина</w:t>
            </w:r>
          </w:p>
        </w:tc>
        <w:tc>
          <w:tcPr>
            <w:tcW w:w="1608"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Единица измерения</w:t>
            </w:r>
          </w:p>
        </w:tc>
        <w:tc>
          <w:tcPr>
            <w:tcW w:w="1608"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Величина</w:t>
            </w:r>
          </w:p>
        </w:tc>
      </w:tr>
      <w:tr w:rsidR="00942604" w:rsidRPr="00942604">
        <w:tc>
          <w:tcPr>
            <w:tcW w:w="9013" w:type="dxa"/>
            <w:gridSpan w:val="6"/>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Объекты физической культуры и массового спорта поселкового значения</w:t>
            </w:r>
          </w:p>
        </w:tc>
      </w:tr>
      <w:tr w:rsidR="00942604" w:rsidRPr="00942604">
        <w:tc>
          <w:tcPr>
            <w:tcW w:w="454" w:type="dxa"/>
          </w:tcPr>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3.</w:t>
            </w:r>
          </w:p>
        </w:tc>
        <w:tc>
          <w:tcPr>
            <w:tcW w:w="2127" w:type="dxa"/>
          </w:tcPr>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Спортивный зал общего пользования в физкультурно-спортивном (административном) центре</w:t>
            </w:r>
          </w:p>
        </w:tc>
        <w:tc>
          <w:tcPr>
            <w:tcW w:w="1608"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м</w:t>
            </w:r>
            <w:proofErr w:type="gramStart"/>
            <w:r w:rsidRPr="00942604">
              <w:rPr>
                <w:rFonts w:ascii="Times New Roman" w:hAnsi="Times New Roman" w:cs="Times New Roman"/>
                <w:vertAlign w:val="superscript"/>
              </w:rPr>
              <w:t>2</w:t>
            </w:r>
            <w:proofErr w:type="gramEnd"/>
            <w:r w:rsidRPr="00942604">
              <w:rPr>
                <w:rFonts w:ascii="Times New Roman" w:hAnsi="Times New Roman" w:cs="Times New Roman"/>
              </w:rPr>
              <w:t xml:space="preserve"> площади пола на 1000 чел.</w:t>
            </w:r>
          </w:p>
        </w:tc>
        <w:tc>
          <w:tcPr>
            <w:tcW w:w="1608"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70</w:t>
            </w:r>
          </w:p>
        </w:tc>
        <w:tc>
          <w:tcPr>
            <w:tcW w:w="1608" w:type="dxa"/>
          </w:tcPr>
          <w:p w:rsidR="00942604" w:rsidRPr="00942604" w:rsidRDefault="00942604">
            <w:pPr>
              <w:pStyle w:val="ConsPlusNormal"/>
              <w:rPr>
                <w:rFonts w:ascii="Times New Roman" w:hAnsi="Times New Roman" w:cs="Times New Roman"/>
              </w:rPr>
            </w:pPr>
          </w:p>
        </w:tc>
        <w:tc>
          <w:tcPr>
            <w:tcW w:w="1608" w:type="dxa"/>
          </w:tcPr>
          <w:p w:rsidR="00942604" w:rsidRPr="00942604" w:rsidRDefault="00942604">
            <w:pPr>
              <w:pStyle w:val="ConsPlusNormal"/>
              <w:rPr>
                <w:rFonts w:ascii="Times New Roman" w:hAnsi="Times New Roman" w:cs="Times New Roman"/>
              </w:rPr>
            </w:pPr>
          </w:p>
        </w:tc>
      </w:tr>
      <w:tr w:rsidR="00942604" w:rsidRPr="00942604">
        <w:tc>
          <w:tcPr>
            <w:tcW w:w="454" w:type="dxa"/>
          </w:tcPr>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4.</w:t>
            </w:r>
          </w:p>
        </w:tc>
        <w:tc>
          <w:tcPr>
            <w:tcW w:w="2127" w:type="dxa"/>
          </w:tcPr>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Бассейн крытый (открытый) общего пользования</w:t>
            </w:r>
          </w:p>
        </w:tc>
        <w:tc>
          <w:tcPr>
            <w:tcW w:w="1608"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м</w:t>
            </w:r>
            <w:proofErr w:type="gramStart"/>
            <w:r w:rsidRPr="00942604">
              <w:rPr>
                <w:rFonts w:ascii="Times New Roman" w:hAnsi="Times New Roman" w:cs="Times New Roman"/>
                <w:vertAlign w:val="superscript"/>
              </w:rPr>
              <w:t>2</w:t>
            </w:r>
            <w:proofErr w:type="gramEnd"/>
            <w:r w:rsidRPr="00942604">
              <w:rPr>
                <w:rFonts w:ascii="Times New Roman" w:hAnsi="Times New Roman" w:cs="Times New Roman"/>
              </w:rPr>
              <w:t xml:space="preserve"> зеркала воды на 1000 чел.</w:t>
            </w:r>
          </w:p>
        </w:tc>
        <w:tc>
          <w:tcPr>
            <w:tcW w:w="1608"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16</w:t>
            </w:r>
          </w:p>
        </w:tc>
        <w:tc>
          <w:tcPr>
            <w:tcW w:w="1608" w:type="dxa"/>
          </w:tcPr>
          <w:p w:rsidR="00942604" w:rsidRPr="00942604" w:rsidRDefault="00942604">
            <w:pPr>
              <w:pStyle w:val="ConsPlusNormal"/>
              <w:rPr>
                <w:rFonts w:ascii="Times New Roman" w:hAnsi="Times New Roman" w:cs="Times New Roman"/>
              </w:rPr>
            </w:pPr>
          </w:p>
        </w:tc>
        <w:tc>
          <w:tcPr>
            <w:tcW w:w="1608" w:type="dxa"/>
          </w:tcPr>
          <w:p w:rsidR="00942604" w:rsidRPr="00942604" w:rsidRDefault="00942604">
            <w:pPr>
              <w:pStyle w:val="ConsPlusNormal"/>
              <w:rPr>
                <w:rFonts w:ascii="Times New Roman" w:hAnsi="Times New Roman" w:cs="Times New Roman"/>
              </w:rPr>
            </w:pPr>
          </w:p>
        </w:tc>
      </w:tr>
      <w:tr w:rsidR="00942604" w:rsidRPr="00942604">
        <w:tc>
          <w:tcPr>
            <w:tcW w:w="454" w:type="dxa"/>
          </w:tcPr>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5.</w:t>
            </w:r>
          </w:p>
        </w:tc>
        <w:tc>
          <w:tcPr>
            <w:tcW w:w="2127" w:type="dxa"/>
          </w:tcPr>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Территория плоскостных спортивных сооружений поселкового значения</w:t>
            </w:r>
          </w:p>
        </w:tc>
        <w:tc>
          <w:tcPr>
            <w:tcW w:w="1608" w:type="dxa"/>
          </w:tcPr>
          <w:p w:rsidR="00942604" w:rsidRPr="00942604" w:rsidRDefault="00942604">
            <w:pPr>
              <w:pStyle w:val="ConsPlusNormal"/>
              <w:jc w:val="center"/>
              <w:rPr>
                <w:rFonts w:ascii="Times New Roman" w:hAnsi="Times New Roman" w:cs="Times New Roman"/>
              </w:rPr>
            </w:pPr>
            <w:proofErr w:type="gramStart"/>
            <w:r w:rsidRPr="00942604">
              <w:rPr>
                <w:rFonts w:ascii="Times New Roman" w:hAnsi="Times New Roman" w:cs="Times New Roman"/>
              </w:rPr>
              <w:t>га</w:t>
            </w:r>
            <w:proofErr w:type="gramEnd"/>
            <w:r w:rsidRPr="00942604">
              <w:rPr>
                <w:rFonts w:ascii="Times New Roman" w:hAnsi="Times New Roman" w:cs="Times New Roman"/>
              </w:rPr>
              <w:t xml:space="preserve"> на 1000 чел.</w:t>
            </w:r>
          </w:p>
        </w:tc>
        <w:tc>
          <w:tcPr>
            <w:tcW w:w="1608"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0,12</w:t>
            </w:r>
          </w:p>
        </w:tc>
        <w:tc>
          <w:tcPr>
            <w:tcW w:w="1608"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мин. транспортной доступности</w:t>
            </w:r>
          </w:p>
        </w:tc>
        <w:tc>
          <w:tcPr>
            <w:tcW w:w="1608"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30</w:t>
            </w:r>
          </w:p>
        </w:tc>
      </w:tr>
    </w:tbl>
    <w:p w:rsidR="00942604" w:rsidRPr="00942604" w:rsidRDefault="00942604">
      <w:pPr>
        <w:pStyle w:val="ConsPlusNormal"/>
        <w:jc w:val="both"/>
        <w:rPr>
          <w:rFonts w:ascii="Times New Roman" w:hAnsi="Times New Roman" w:cs="Times New Roman"/>
        </w:rPr>
      </w:pPr>
    </w:p>
    <w:p w:rsidR="00942604" w:rsidRPr="00942604" w:rsidRDefault="00942604">
      <w:pPr>
        <w:pStyle w:val="ConsPlusNormal"/>
        <w:ind w:firstLine="540"/>
        <w:jc w:val="both"/>
        <w:rPr>
          <w:rFonts w:ascii="Times New Roman" w:hAnsi="Times New Roman" w:cs="Times New Roman"/>
        </w:rPr>
      </w:pPr>
      <w:r w:rsidRPr="00942604">
        <w:rPr>
          <w:rFonts w:ascii="Times New Roman" w:hAnsi="Times New Roman" w:cs="Times New Roman"/>
        </w:rPr>
        <w:t>3.2.4.3. Для условий высокой плотности использования территории Майминского района Республики Алтай плоскостные спортивные сооружения (площадки) могут иметь многофункциональное назначение и использоваться как для массовых занятий, так и для проведения занятий учебными (другими специализированными) учреждениями.</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lastRenderedPageBreak/>
        <w:t xml:space="preserve">3.2.4.4. Спортивные сооружения общего </w:t>
      </w:r>
      <w:proofErr w:type="gramStart"/>
      <w:r w:rsidRPr="00942604">
        <w:rPr>
          <w:rFonts w:ascii="Times New Roman" w:hAnsi="Times New Roman" w:cs="Times New Roman"/>
        </w:rPr>
        <w:t>пользования</w:t>
      </w:r>
      <w:proofErr w:type="gramEnd"/>
      <w:r w:rsidRPr="00942604">
        <w:rPr>
          <w:rFonts w:ascii="Times New Roman" w:hAnsi="Times New Roman" w:cs="Times New Roman"/>
        </w:rPr>
        <w:t xml:space="preserve"> возможно объединять со спортивными объектами образовательных школ и других учебных заведений, учреждений отдыха и культуры с возможным сокращением территории.</w:t>
      </w:r>
    </w:p>
    <w:p w:rsidR="00942604" w:rsidRPr="00942604" w:rsidRDefault="00942604">
      <w:pPr>
        <w:pStyle w:val="ConsPlusNormal"/>
        <w:jc w:val="both"/>
        <w:rPr>
          <w:rFonts w:ascii="Times New Roman" w:hAnsi="Times New Roman" w:cs="Times New Roman"/>
        </w:rPr>
      </w:pPr>
    </w:p>
    <w:p w:rsidR="00942604" w:rsidRPr="00942604" w:rsidRDefault="00942604">
      <w:pPr>
        <w:pStyle w:val="ConsPlusNormal"/>
        <w:jc w:val="center"/>
        <w:outlineLvl w:val="3"/>
        <w:rPr>
          <w:rFonts w:ascii="Times New Roman" w:hAnsi="Times New Roman" w:cs="Times New Roman"/>
        </w:rPr>
      </w:pPr>
      <w:r w:rsidRPr="00942604">
        <w:rPr>
          <w:rFonts w:ascii="Times New Roman" w:hAnsi="Times New Roman" w:cs="Times New Roman"/>
        </w:rPr>
        <w:t>3.2.5. Расчетные показатели объектов обеспечения жителей</w:t>
      </w:r>
    </w:p>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услугами связи, общественного питания, торговли, бытового</w:t>
      </w:r>
    </w:p>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обслуживания</w:t>
      </w:r>
    </w:p>
    <w:p w:rsidR="00942604" w:rsidRPr="00942604" w:rsidRDefault="00942604">
      <w:pPr>
        <w:pStyle w:val="ConsPlusNormal"/>
        <w:jc w:val="both"/>
        <w:rPr>
          <w:rFonts w:ascii="Times New Roman" w:hAnsi="Times New Roman" w:cs="Times New Roman"/>
        </w:rPr>
      </w:pPr>
    </w:p>
    <w:p w:rsidR="00942604" w:rsidRPr="00942604" w:rsidRDefault="00942604">
      <w:pPr>
        <w:pStyle w:val="ConsPlusNormal"/>
        <w:ind w:firstLine="540"/>
        <w:jc w:val="both"/>
        <w:rPr>
          <w:rFonts w:ascii="Times New Roman" w:hAnsi="Times New Roman" w:cs="Times New Roman"/>
        </w:rPr>
      </w:pPr>
      <w:r w:rsidRPr="00942604">
        <w:rPr>
          <w:rFonts w:ascii="Times New Roman" w:hAnsi="Times New Roman" w:cs="Times New Roman"/>
        </w:rPr>
        <w:t>3.2.5.1. Для условий Майминского района Республики Алтай необходимо учитывать следующие расчетные показатели объектов обслуживания населения организациями торговли, общественного питания и бытового обслуживания:</w:t>
      </w:r>
    </w:p>
    <w:p w:rsidR="00942604" w:rsidRPr="00942604" w:rsidRDefault="00942604">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1871"/>
        <w:gridCol w:w="1608"/>
        <w:gridCol w:w="340"/>
        <w:gridCol w:w="1466"/>
        <w:gridCol w:w="1608"/>
        <w:gridCol w:w="1608"/>
      </w:tblGrid>
      <w:tr w:rsidR="00942604" w:rsidRPr="00942604">
        <w:tc>
          <w:tcPr>
            <w:tcW w:w="454" w:type="dxa"/>
            <w:vMerge w:val="restart"/>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N</w:t>
            </w:r>
          </w:p>
        </w:tc>
        <w:tc>
          <w:tcPr>
            <w:tcW w:w="1871" w:type="dxa"/>
            <w:vMerge w:val="restart"/>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Наименование объекта</w:t>
            </w:r>
          </w:p>
        </w:tc>
        <w:tc>
          <w:tcPr>
            <w:tcW w:w="3414" w:type="dxa"/>
            <w:gridSpan w:val="3"/>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Минимально допустимый уровень обеспеченности</w:t>
            </w:r>
          </w:p>
        </w:tc>
        <w:tc>
          <w:tcPr>
            <w:tcW w:w="3216" w:type="dxa"/>
            <w:gridSpan w:val="2"/>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Максимально допустимый уровень территориальной доступности</w:t>
            </w:r>
          </w:p>
        </w:tc>
      </w:tr>
      <w:tr w:rsidR="00942604" w:rsidRPr="00942604">
        <w:tc>
          <w:tcPr>
            <w:tcW w:w="454" w:type="dxa"/>
            <w:vMerge/>
          </w:tcPr>
          <w:p w:rsidR="00942604" w:rsidRPr="00942604" w:rsidRDefault="00942604">
            <w:pPr>
              <w:rPr>
                <w:rFonts w:ascii="Times New Roman" w:hAnsi="Times New Roman" w:cs="Times New Roman"/>
              </w:rPr>
            </w:pPr>
          </w:p>
        </w:tc>
        <w:tc>
          <w:tcPr>
            <w:tcW w:w="1871" w:type="dxa"/>
            <w:vMerge/>
          </w:tcPr>
          <w:p w:rsidR="00942604" w:rsidRPr="00942604" w:rsidRDefault="00942604">
            <w:pPr>
              <w:rPr>
                <w:rFonts w:ascii="Times New Roman" w:hAnsi="Times New Roman" w:cs="Times New Roman"/>
              </w:rPr>
            </w:pPr>
          </w:p>
        </w:tc>
        <w:tc>
          <w:tcPr>
            <w:tcW w:w="1608"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Единица измерения</w:t>
            </w:r>
          </w:p>
        </w:tc>
        <w:tc>
          <w:tcPr>
            <w:tcW w:w="1806" w:type="dxa"/>
            <w:gridSpan w:val="2"/>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Величина</w:t>
            </w:r>
          </w:p>
        </w:tc>
        <w:tc>
          <w:tcPr>
            <w:tcW w:w="1608"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Единица измерения</w:t>
            </w:r>
          </w:p>
        </w:tc>
        <w:tc>
          <w:tcPr>
            <w:tcW w:w="1608"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Величина</w:t>
            </w:r>
          </w:p>
        </w:tc>
      </w:tr>
      <w:tr w:rsidR="00942604" w:rsidRPr="00942604">
        <w:tc>
          <w:tcPr>
            <w:tcW w:w="454" w:type="dxa"/>
          </w:tcPr>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1.</w:t>
            </w:r>
          </w:p>
        </w:tc>
        <w:tc>
          <w:tcPr>
            <w:tcW w:w="1871" w:type="dxa"/>
          </w:tcPr>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Отделение связи</w:t>
            </w:r>
          </w:p>
        </w:tc>
        <w:tc>
          <w:tcPr>
            <w:tcW w:w="1608"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объект</w:t>
            </w:r>
          </w:p>
        </w:tc>
        <w:tc>
          <w:tcPr>
            <w:tcW w:w="1806" w:type="dxa"/>
            <w:gridSpan w:val="2"/>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по нормам и правилам министерства связи и массовых коммуникаций РФ, или 1 на микрорайон</w:t>
            </w:r>
          </w:p>
        </w:tc>
        <w:tc>
          <w:tcPr>
            <w:tcW w:w="1608" w:type="dxa"/>
            <w:vMerge w:val="restart"/>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м</w:t>
            </w:r>
          </w:p>
        </w:tc>
        <w:tc>
          <w:tcPr>
            <w:tcW w:w="1608" w:type="dxa"/>
            <w:vMerge w:val="restart"/>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 xml:space="preserve">500 </w:t>
            </w:r>
            <w:hyperlink w:anchor="P1502" w:history="1">
              <w:r w:rsidRPr="00942604">
                <w:rPr>
                  <w:rFonts w:ascii="Times New Roman" w:hAnsi="Times New Roman" w:cs="Times New Roman"/>
                  <w:color w:val="0000FF"/>
                </w:rPr>
                <w:t>&lt;*&gt;</w:t>
              </w:r>
            </w:hyperlink>
          </w:p>
        </w:tc>
      </w:tr>
      <w:tr w:rsidR="00942604" w:rsidRPr="00942604">
        <w:tc>
          <w:tcPr>
            <w:tcW w:w="454" w:type="dxa"/>
          </w:tcPr>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2.</w:t>
            </w:r>
          </w:p>
        </w:tc>
        <w:tc>
          <w:tcPr>
            <w:tcW w:w="1871" w:type="dxa"/>
          </w:tcPr>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Магазин продовольственных товаров</w:t>
            </w:r>
          </w:p>
        </w:tc>
        <w:tc>
          <w:tcPr>
            <w:tcW w:w="1608"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м</w:t>
            </w:r>
            <w:r w:rsidRPr="00942604">
              <w:rPr>
                <w:rFonts w:ascii="Times New Roman" w:hAnsi="Times New Roman" w:cs="Times New Roman"/>
                <w:vertAlign w:val="superscript"/>
              </w:rPr>
              <w:t>2</w:t>
            </w:r>
            <w:r w:rsidRPr="00942604">
              <w:rPr>
                <w:rFonts w:ascii="Times New Roman" w:hAnsi="Times New Roman" w:cs="Times New Roman"/>
              </w:rPr>
              <w:t xml:space="preserve"> торг</w:t>
            </w:r>
            <w:proofErr w:type="gramStart"/>
            <w:r w:rsidRPr="00942604">
              <w:rPr>
                <w:rFonts w:ascii="Times New Roman" w:hAnsi="Times New Roman" w:cs="Times New Roman"/>
              </w:rPr>
              <w:t>.</w:t>
            </w:r>
            <w:proofErr w:type="gramEnd"/>
            <w:r w:rsidRPr="00942604">
              <w:rPr>
                <w:rFonts w:ascii="Times New Roman" w:hAnsi="Times New Roman" w:cs="Times New Roman"/>
              </w:rPr>
              <w:t xml:space="preserve"> </w:t>
            </w:r>
            <w:proofErr w:type="gramStart"/>
            <w:r w:rsidRPr="00942604">
              <w:rPr>
                <w:rFonts w:ascii="Times New Roman" w:hAnsi="Times New Roman" w:cs="Times New Roman"/>
              </w:rPr>
              <w:t>п</w:t>
            </w:r>
            <w:proofErr w:type="gramEnd"/>
            <w:r w:rsidRPr="00942604">
              <w:rPr>
                <w:rFonts w:ascii="Times New Roman" w:hAnsi="Times New Roman" w:cs="Times New Roman"/>
              </w:rPr>
              <w:t>лощади на 1000 чел.</w:t>
            </w:r>
          </w:p>
        </w:tc>
        <w:tc>
          <w:tcPr>
            <w:tcW w:w="1806" w:type="dxa"/>
            <w:gridSpan w:val="2"/>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70</w:t>
            </w:r>
          </w:p>
        </w:tc>
        <w:tc>
          <w:tcPr>
            <w:tcW w:w="1608" w:type="dxa"/>
            <w:vMerge/>
          </w:tcPr>
          <w:p w:rsidR="00942604" w:rsidRPr="00942604" w:rsidRDefault="00942604">
            <w:pPr>
              <w:rPr>
                <w:rFonts w:ascii="Times New Roman" w:hAnsi="Times New Roman" w:cs="Times New Roman"/>
              </w:rPr>
            </w:pPr>
          </w:p>
        </w:tc>
        <w:tc>
          <w:tcPr>
            <w:tcW w:w="1608" w:type="dxa"/>
            <w:vMerge/>
          </w:tcPr>
          <w:p w:rsidR="00942604" w:rsidRPr="00942604" w:rsidRDefault="00942604">
            <w:pPr>
              <w:rPr>
                <w:rFonts w:ascii="Times New Roman" w:hAnsi="Times New Roman" w:cs="Times New Roman"/>
              </w:rPr>
            </w:pPr>
          </w:p>
        </w:tc>
      </w:tr>
      <w:tr w:rsidR="00942604" w:rsidRPr="00942604">
        <w:tc>
          <w:tcPr>
            <w:tcW w:w="454" w:type="dxa"/>
          </w:tcPr>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3.</w:t>
            </w:r>
          </w:p>
        </w:tc>
        <w:tc>
          <w:tcPr>
            <w:tcW w:w="1871" w:type="dxa"/>
          </w:tcPr>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Магазин непродовольственных товаров повседневного спроса</w:t>
            </w:r>
          </w:p>
        </w:tc>
        <w:tc>
          <w:tcPr>
            <w:tcW w:w="1608"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м</w:t>
            </w:r>
            <w:r w:rsidRPr="00942604">
              <w:rPr>
                <w:rFonts w:ascii="Times New Roman" w:hAnsi="Times New Roman" w:cs="Times New Roman"/>
                <w:vertAlign w:val="superscript"/>
              </w:rPr>
              <w:t>2</w:t>
            </w:r>
            <w:r w:rsidRPr="00942604">
              <w:rPr>
                <w:rFonts w:ascii="Times New Roman" w:hAnsi="Times New Roman" w:cs="Times New Roman"/>
              </w:rPr>
              <w:t xml:space="preserve"> торг</w:t>
            </w:r>
            <w:proofErr w:type="gramStart"/>
            <w:r w:rsidRPr="00942604">
              <w:rPr>
                <w:rFonts w:ascii="Times New Roman" w:hAnsi="Times New Roman" w:cs="Times New Roman"/>
              </w:rPr>
              <w:t>.</w:t>
            </w:r>
            <w:proofErr w:type="gramEnd"/>
            <w:r w:rsidRPr="00942604">
              <w:rPr>
                <w:rFonts w:ascii="Times New Roman" w:hAnsi="Times New Roman" w:cs="Times New Roman"/>
              </w:rPr>
              <w:t xml:space="preserve"> </w:t>
            </w:r>
            <w:proofErr w:type="gramStart"/>
            <w:r w:rsidRPr="00942604">
              <w:rPr>
                <w:rFonts w:ascii="Times New Roman" w:hAnsi="Times New Roman" w:cs="Times New Roman"/>
              </w:rPr>
              <w:t>п</w:t>
            </w:r>
            <w:proofErr w:type="gramEnd"/>
            <w:r w:rsidRPr="00942604">
              <w:rPr>
                <w:rFonts w:ascii="Times New Roman" w:hAnsi="Times New Roman" w:cs="Times New Roman"/>
              </w:rPr>
              <w:t>лощади на 1000 чел.</w:t>
            </w:r>
          </w:p>
        </w:tc>
        <w:tc>
          <w:tcPr>
            <w:tcW w:w="1806" w:type="dxa"/>
            <w:gridSpan w:val="2"/>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30</w:t>
            </w:r>
          </w:p>
        </w:tc>
        <w:tc>
          <w:tcPr>
            <w:tcW w:w="1608" w:type="dxa"/>
            <w:vMerge/>
          </w:tcPr>
          <w:p w:rsidR="00942604" w:rsidRPr="00942604" w:rsidRDefault="00942604">
            <w:pPr>
              <w:rPr>
                <w:rFonts w:ascii="Times New Roman" w:hAnsi="Times New Roman" w:cs="Times New Roman"/>
              </w:rPr>
            </w:pPr>
          </w:p>
        </w:tc>
        <w:tc>
          <w:tcPr>
            <w:tcW w:w="1608" w:type="dxa"/>
            <w:vMerge/>
          </w:tcPr>
          <w:p w:rsidR="00942604" w:rsidRPr="00942604" w:rsidRDefault="00942604">
            <w:pPr>
              <w:rPr>
                <w:rFonts w:ascii="Times New Roman" w:hAnsi="Times New Roman" w:cs="Times New Roman"/>
              </w:rPr>
            </w:pPr>
          </w:p>
        </w:tc>
      </w:tr>
      <w:tr w:rsidR="00942604" w:rsidRPr="00942604">
        <w:tc>
          <w:tcPr>
            <w:tcW w:w="454" w:type="dxa"/>
          </w:tcPr>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4.</w:t>
            </w:r>
          </w:p>
        </w:tc>
        <w:tc>
          <w:tcPr>
            <w:tcW w:w="1871" w:type="dxa"/>
          </w:tcPr>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Предприятие общественного питания</w:t>
            </w:r>
          </w:p>
        </w:tc>
        <w:tc>
          <w:tcPr>
            <w:tcW w:w="1608"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мест на 1000 чел.</w:t>
            </w:r>
          </w:p>
        </w:tc>
        <w:tc>
          <w:tcPr>
            <w:tcW w:w="1806" w:type="dxa"/>
            <w:gridSpan w:val="2"/>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8</w:t>
            </w:r>
          </w:p>
        </w:tc>
        <w:tc>
          <w:tcPr>
            <w:tcW w:w="1608" w:type="dxa"/>
            <w:vMerge/>
          </w:tcPr>
          <w:p w:rsidR="00942604" w:rsidRPr="00942604" w:rsidRDefault="00942604">
            <w:pPr>
              <w:rPr>
                <w:rFonts w:ascii="Times New Roman" w:hAnsi="Times New Roman" w:cs="Times New Roman"/>
              </w:rPr>
            </w:pPr>
          </w:p>
        </w:tc>
        <w:tc>
          <w:tcPr>
            <w:tcW w:w="1608" w:type="dxa"/>
            <w:vMerge/>
          </w:tcPr>
          <w:p w:rsidR="00942604" w:rsidRPr="00942604" w:rsidRDefault="00942604">
            <w:pPr>
              <w:rPr>
                <w:rFonts w:ascii="Times New Roman" w:hAnsi="Times New Roman" w:cs="Times New Roman"/>
              </w:rPr>
            </w:pPr>
          </w:p>
        </w:tc>
      </w:tr>
      <w:tr w:rsidR="00942604" w:rsidRPr="00942604">
        <w:tc>
          <w:tcPr>
            <w:tcW w:w="454" w:type="dxa"/>
          </w:tcPr>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5.</w:t>
            </w:r>
          </w:p>
        </w:tc>
        <w:tc>
          <w:tcPr>
            <w:tcW w:w="1871" w:type="dxa"/>
          </w:tcPr>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Предприятие бытового обслуживания населения</w:t>
            </w:r>
          </w:p>
        </w:tc>
        <w:tc>
          <w:tcPr>
            <w:tcW w:w="1608"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рабочее место на 1000 чел.</w:t>
            </w:r>
          </w:p>
        </w:tc>
        <w:tc>
          <w:tcPr>
            <w:tcW w:w="1806" w:type="dxa"/>
            <w:gridSpan w:val="2"/>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2</w:t>
            </w:r>
          </w:p>
        </w:tc>
        <w:tc>
          <w:tcPr>
            <w:tcW w:w="1608" w:type="dxa"/>
            <w:vMerge/>
          </w:tcPr>
          <w:p w:rsidR="00942604" w:rsidRPr="00942604" w:rsidRDefault="00942604">
            <w:pPr>
              <w:rPr>
                <w:rFonts w:ascii="Times New Roman" w:hAnsi="Times New Roman" w:cs="Times New Roman"/>
              </w:rPr>
            </w:pPr>
          </w:p>
        </w:tc>
        <w:tc>
          <w:tcPr>
            <w:tcW w:w="1608" w:type="dxa"/>
            <w:vMerge/>
          </w:tcPr>
          <w:p w:rsidR="00942604" w:rsidRPr="00942604" w:rsidRDefault="00942604">
            <w:pPr>
              <w:rPr>
                <w:rFonts w:ascii="Times New Roman" w:hAnsi="Times New Roman" w:cs="Times New Roman"/>
              </w:rPr>
            </w:pPr>
          </w:p>
        </w:tc>
      </w:tr>
      <w:tr w:rsidR="00942604" w:rsidRPr="00942604">
        <w:tc>
          <w:tcPr>
            <w:tcW w:w="454" w:type="dxa"/>
          </w:tcPr>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6.</w:t>
            </w:r>
          </w:p>
        </w:tc>
        <w:tc>
          <w:tcPr>
            <w:tcW w:w="1871" w:type="dxa"/>
          </w:tcPr>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Прачечная</w:t>
            </w:r>
          </w:p>
        </w:tc>
        <w:tc>
          <w:tcPr>
            <w:tcW w:w="1608" w:type="dxa"/>
          </w:tcPr>
          <w:p w:rsidR="00942604" w:rsidRPr="00942604" w:rsidRDefault="00942604">
            <w:pPr>
              <w:pStyle w:val="ConsPlusNormal"/>
              <w:jc w:val="center"/>
              <w:rPr>
                <w:rFonts w:ascii="Times New Roman" w:hAnsi="Times New Roman" w:cs="Times New Roman"/>
              </w:rPr>
            </w:pPr>
            <w:proofErr w:type="gramStart"/>
            <w:r w:rsidRPr="00942604">
              <w:rPr>
                <w:rFonts w:ascii="Times New Roman" w:hAnsi="Times New Roman" w:cs="Times New Roman"/>
              </w:rPr>
              <w:t>кг</w:t>
            </w:r>
            <w:proofErr w:type="gramEnd"/>
            <w:r w:rsidRPr="00942604">
              <w:rPr>
                <w:rFonts w:ascii="Times New Roman" w:hAnsi="Times New Roman" w:cs="Times New Roman"/>
              </w:rPr>
              <w:t xml:space="preserve"> белья в смену на 1000 чел.</w:t>
            </w:r>
          </w:p>
        </w:tc>
        <w:tc>
          <w:tcPr>
            <w:tcW w:w="1806" w:type="dxa"/>
            <w:gridSpan w:val="2"/>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110</w:t>
            </w:r>
          </w:p>
        </w:tc>
        <w:tc>
          <w:tcPr>
            <w:tcW w:w="1608" w:type="dxa"/>
            <w:vMerge/>
          </w:tcPr>
          <w:p w:rsidR="00942604" w:rsidRPr="00942604" w:rsidRDefault="00942604">
            <w:pPr>
              <w:rPr>
                <w:rFonts w:ascii="Times New Roman" w:hAnsi="Times New Roman" w:cs="Times New Roman"/>
              </w:rPr>
            </w:pPr>
          </w:p>
        </w:tc>
        <w:tc>
          <w:tcPr>
            <w:tcW w:w="1608" w:type="dxa"/>
            <w:vMerge/>
          </w:tcPr>
          <w:p w:rsidR="00942604" w:rsidRPr="00942604" w:rsidRDefault="00942604">
            <w:pPr>
              <w:rPr>
                <w:rFonts w:ascii="Times New Roman" w:hAnsi="Times New Roman" w:cs="Times New Roman"/>
              </w:rPr>
            </w:pPr>
          </w:p>
        </w:tc>
      </w:tr>
      <w:tr w:rsidR="00942604" w:rsidRPr="00942604">
        <w:tc>
          <w:tcPr>
            <w:tcW w:w="8955" w:type="dxa"/>
            <w:gridSpan w:val="7"/>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Объекты обслуживания населения поселкового (районного) значения</w:t>
            </w:r>
          </w:p>
        </w:tc>
      </w:tr>
      <w:tr w:rsidR="00942604" w:rsidRPr="00942604">
        <w:tc>
          <w:tcPr>
            <w:tcW w:w="454" w:type="dxa"/>
          </w:tcPr>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7.</w:t>
            </w:r>
          </w:p>
        </w:tc>
        <w:tc>
          <w:tcPr>
            <w:tcW w:w="1871" w:type="dxa"/>
          </w:tcPr>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Магазин продовольственных товаров (супермаркет)</w:t>
            </w:r>
          </w:p>
        </w:tc>
        <w:tc>
          <w:tcPr>
            <w:tcW w:w="1948" w:type="dxa"/>
            <w:gridSpan w:val="2"/>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м</w:t>
            </w:r>
            <w:proofErr w:type="gramStart"/>
            <w:r w:rsidRPr="00942604">
              <w:rPr>
                <w:rFonts w:ascii="Times New Roman" w:hAnsi="Times New Roman" w:cs="Times New Roman"/>
                <w:vertAlign w:val="superscript"/>
              </w:rPr>
              <w:t>2</w:t>
            </w:r>
            <w:proofErr w:type="gramEnd"/>
            <w:r w:rsidRPr="00942604">
              <w:rPr>
                <w:rFonts w:ascii="Times New Roman" w:hAnsi="Times New Roman" w:cs="Times New Roman"/>
              </w:rPr>
              <w:t xml:space="preserve"> торговой площади на 1000 чел.</w:t>
            </w:r>
          </w:p>
        </w:tc>
        <w:tc>
          <w:tcPr>
            <w:tcW w:w="1466"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100</w:t>
            </w:r>
          </w:p>
        </w:tc>
        <w:tc>
          <w:tcPr>
            <w:tcW w:w="1608" w:type="dxa"/>
            <w:vMerge w:val="restart"/>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минут</w:t>
            </w:r>
          </w:p>
        </w:tc>
        <w:tc>
          <w:tcPr>
            <w:tcW w:w="1608" w:type="dxa"/>
            <w:vMerge w:val="restart"/>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20</w:t>
            </w:r>
          </w:p>
        </w:tc>
      </w:tr>
      <w:tr w:rsidR="00942604" w:rsidRPr="00942604">
        <w:tc>
          <w:tcPr>
            <w:tcW w:w="454" w:type="dxa"/>
          </w:tcPr>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8.</w:t>
            </w:r>
          </w:p>
        </w:tc>
        <w:tc>
          <w:tcPr>
            <w:tcW w:w="1871" w:type="dxa"/>
          </w:tcPr>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 xml:space="preserve">Магазин </w:t>
            </w:r>
            <w:r w:rsidRPr="00942604">
              <w:rPr>
                <w:rFonts w:ascii="Times New Roman" w:hAnsi="Times New Roman" w:cs="Times New Roman"/>
              </w:rPr>
              <w:lastRenderedPageBreak/>
              <w:t>непродовольственных товаров</w:t>
            </w:r>
          </w:p>
        </w:tc>
        <w:tc>
          <w:tcPr>
            <w:tcW w:w="1948" w:type="dxa"/>
            <w:gridSpan w:val="2"/>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lastRenderedPageBreak/>
              <w:t>м</w:t>
            </w:r>
            <w:proofErr w:type="gramStart"/>
            <w:r w:rsidRPr="00942604">
              <w:rPr>
                <w:rFonts w:ascii="Times New Roman" w:hAnsi="Times New Roman" w:cs="Times New Roman"/>
                <w:vertAlign w:val="superscript"/>
              </w:rPr>
              <w:t>2</w:t>
            </w:r>
            <w:proofErr w:type="gramEnd"/>
            <w:r w:rsidRPr="00942604">
              <w:rPr>
                <w:rFonts w:ascii="Times New Roman" w:hAnsi="Times New Roman" w:cs="Times New Roman"/>
              </w:rPr>
              <w:t xml:space="preserve"> торговой </w:t>
            </w:r>
            <w:r w:rsidRPr="00942604">
              <w:rPr>
                <w:rFonts w:ascii="Times New Roman" w:hAnsi="Times New Roman" w:cs="Times New Roman"/>
              </w:rPr>
              <w:lastRenderedPageBreak/>
              <w:t>площади на 1000 чел.</w:t>
            </w:r>
          </w:p>
        </w:tc>
        <w:tc>
          <w:tcPr>
            <w:tcW w:w="1466"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lastRenderedPageBreak/>
              <w:t>180</w:t>
            </w:r>
          </w:p>
        </w:tc>
        <w:tc>
          <w:tcPr>
            <w:tcW w:w="1608" w:type="dxa"/>
            <w:vMerge/>
          </w:tcPr>
          <w:p w:rsidR="00942604" w:rsidRPr="00942604" w:rsidRDefault="00942604">
            <w:pPr>
              <w:rPr>
                <w:rFonts w:ascii="Times New Roman" w:hAnsi="Times New Roman" w:cs="Times New Roman"/>
              </w:rPr>
            </w:pPr>
          </w:p>
        </w:tc>
        <w:tc>
          <w:tcPr>
            <w:tcW w:w="1608" w:type="dxa"/>
            <w:vMerge/>
          </w:tcPr>
          <w:p w:rsidR="00942604" w:rsidRPr="00942604" w:rsidRDefault="00942604">
            <w:pPr>
              <w:rPr>
                <w:rFonts w:ascii="Times New Roman" w:hAnsi="Times New Roman" w:cs="Times New Roman"/>
              </w:rPr>
            </w:pPr>
          </w:p>
        </w:tc>
      </w:tr>
      <w:tr w:rsidR="00942604" w:rsidRPr="00942604">
        <w:tc>
          <w:tcPr>
            <w:tcW w:w="454" w:type="dxa"/>
          </w:tcPr>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lastRenderedPageBreak/>
              <w:t>9.</w:t>
            </w:r>
          </w:p>
        </w:tc>
        <w:tc>
          <w:tcPr>
            <w:tcW w:w="1871" w:type="dxa"/>
          </w:tcPr>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Предприятие общественного питания (ресторан, кафе)</w:t>
            </w:r>
          </w:p>
        </w:tc>
        <w:tc>
          <w:tcPr>
            <w:tcW w:w="1948" w:type="dxa"/>
            <w:gridSpan w:val="2"/>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мест на 1000 чел.</w:t>
            </w:r>
          </w:p>
        </w:tc>
        <w:tc>
          <w:tcPr>
            <w:tcW w:w="1466"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32</w:t>
            </w:r>
          </w:p>
        </w:tc>
        <w:tc>
          <w:tcPr>
            <w:tcW w:w="1608" w:type="dxa"/>
            <w:vMerge/>
          </w:tcPr>
          <w:p w:rsidR="00942604" w:rsidRPr="00942604" w:rsidRDefault="00942604">
            <w:pPr>
              <w:rPr>
                <w:rFonts w:ascii="Times New Roman" w:hAnsi="Times New Roman" w:cs="Times New Roman"/>
              </w:rPr>
            </w:pPr>
          </w:p>
        </w:tc>
        <w:tc>
          <w:tcPr>
            <w:tcW w:w="1608" w:type="dxa"/>
            <w:vMerge/>
          </w:tcPr>
          <w:p w:rsidR="00942604" w:rsidRPr="00942604" w:rsidRDefault="00942604">
            <w:pPr>
              <w:rPr>
                <w:rFonts w:ascii="Times New Roman" w:hAnsi="Times New Roman" w:cs="Times New Roman"/>
              </w:rPr>
            </w:pPr>
          </w:p>
        </w:tc>
      </w:tr>
      <w:tr w:rsidR="00942604" w:rsidRPr="00942604">
        <w:tc>
          <w:tcPr>
            <w:tcW w:w="454" w:type="dxa"/>
          </w:tcPr>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10.</w:t>
            </w:r>
          </w:p>
        </w:tc>
        <w:tc>
          <w:tcPr>
            <w:tcW w:w="1871" w:type="dxa"/>
          </w:tcPr>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Предприятие бытового обслуживания (Дом быта)</w:t>
            </w:r>
          </w:p>
        </w:tc>
        <w:tc>
          <w:tcPr>
            <w:tcW w:w="1948" w:type="dxa"/>
            <w:gridSpan w:val="2"/>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рабочее место на 1000 чел.</w:t>
            </w:r>
          </w:p>
        </w:tc>
        <w:tc>
          <w:tcPr>
            <w:tcW w:w="1466"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7</w:t>
            </w:r>
          </w:p>
        </w:tc>
        <w:tc>
          <w:tcPr>
            <w:tcW w:w="1608" w:type="dxa"/>
            <w:vMerge/>
          </w:tcPr>
          <w:p w:rsidR="00942604" w:rsidRPr="00942604" w:rsidRDefault="00942604">
            <w:pPr>
              <w:rPr>
                <w:rFonts w:ascii="Times New Roman" w:hAnsi="Times New Roman" w:cs="Times New Roman"/>
              </w:rPr>
            </w:pPr>
          </w:p>
        </w:tc>
        <w:tc>
          <w:tcPr>
            <w:tcW w:w="1608" w:type="dxa"/>
            <w:vMerge/>
          </w:tcPr>
          <w:p w:rsidR="00942604" w:rsidRPr="00942604" w:rsidRDefault="00942604">
            <w:pPr>
              <w:rPr>
                <w:rFonts w:ascii="Times New Roman" w:hAnsi="Times New Roman" w:cs="Times New Roman"/>
              </w:rPr>
            </w:pPr>
          </w:p>
        </w:tc>
      </w:tr>
      <w:tr w:rsidR="00942604" w:rsidRPr="00942604">
        <w:tc>
          <w:tcPr>
            <w:tcW w:w="454" w:type="dxa"/>
          </w:tcPr>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11.</w:t>
            </w:r>
          </w:p>
        </w:tc>
        <w:tc>
          <w:tcPr>
            <w:tcW w:w="1871" w:type="dxa"/>
          </w:tcPr>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Баня (банно-оздоровительный комплекс)</w:t>
            </w:r>
          </w:p>
        </w:tc>
        <w:tc>
          <w:tcPr>
            <w:tcW w:w="1948" w:type="dxa"/>
            <w:gridSpan w:val="2"/>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мест на 1000 человек</w:t>
            </w:r>
          </w:p>
        </w:tc>
        <w:tc>
          <w:tcPr>
            <w:tcW w:w="1466"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5</w:t>
            </w:r>
          </w:p>
        </w:tc>
        <w:tc>
          <w:tcPr>
            <w:tcW w:w="1608" w:type="dxa"/>
            <w:vMerge/>
          </w:tcPr>
          <w:p w:rsidR="00942604" w:rsidRPr="00942604" w:rsidRDefault="00942604">
            <w:pPr>
              <w:rPr>
                <w:rFonts w:ascii="Times New Roman" w:hAnsi="Times New Roman" w:cs="Times New Roman"/>
              </w:rPr>
            </w:pPr>
          </w:p>
        </w:tc>
        <w:tc>
          <w:tcPr>
            <w:tcW w:w="1608" w:type="dxa"/>
            <w:vMerge/>
          </w:tcPr>
          <w:p w:rsidR="00942604" w:rsidRPr="00942604" w:rsidRDefault="00942604">
            <w:pPr>
              <w:rPr>
                <w:rFonts w:ascii="Times New Roman" w:hAnsi="Times New Roman" w:cs="Times New Roman"/>
              </w:rPr>
            </w:pPr>
          </w:p>
        </w:tc>
      </w:tr>
      <w:tr w:rsidR="00942604" w:rsidRPr="00942604">
        <w:tc>
          <w:tcPr>
            <w:tcW w:w="454" w:type="dxa"/>
          </w:tcPr>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12.</w:t>
            </w:r>
          </w:p>
        </w:tc>
        <w:tc>
          <w:tcPr>
            <w:tcW w:w="1871" w:type="dxa"/>
          </w:tcPr>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Химчистка</w:t>
            </w:r>
          </w:p>
        </w:tc>
        <w:tc>
          <w:tcPr>
            <w:tcW w:w="1948" w:type="dxa"/>
            <w:gridSpan w:val="2"/>
          </w:tcPr>
          <w:p w:rsidR="00942604" w:rsidRPr="00942604" w:rsidRDefault="00942604">
            <w:pPr>
              <w:pStyle w:val="ConsPlusNormal"/>
              <w:jc w:val="center"/>
              <w:rPr>
                <w:rFonts w:ascii="Times New Roman" w:hAnsi="Times New Roman" w:cs="Times New Roman"/>
              </w:rPr>
            </w:pPr>
            <w:proofErr w:type="gramStart"/>
            <w:r w:rsidRPr="00942604">
              <w:rPr>
                <w:rFonts w:ascii="Times New Roman" w:hAnsi="Times New Roman" w:cs="Times New Roman"/>
              </w:rPr>
              <w:t>кг</w:t>
            </w:r>
            <w:proofErr w:type="gramEnd"/>
            <w:r w:rsidRPr="00942604">
              <w:rPr>
                <w:rFonts w:ascii="Times New Roman" w:hAnsi="Times New Roman" w:cs="Times New Roman"/>
              </w:rPr>
              <w:t xml:space="preserve"> вещей в смену на 1000 чел.</w:t>
            </w:r>
          </w:p>
        </w:tc>
        <w:tc>
          <w:tcPr>
            <w:tcW w:w="1466"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11,4</w:t>
            </w:r>
          </w:p>
        </w:tc>
        <w:tc>
          <w:tcPr>
            <w:tcW w:w="1608" w:type="dxa"/>
            <w:vMerge/>
          </w:tcPr>
          <w:p w:rsidR="00942604" w:rsidRPr="00942604" w:rsidRDefault="00942604">
            <w:pPr>
              <w:rPr>
                <w:rFonts w:ascii="Times New Roman" w:hAnsi="Times New Roman" w:cs="Times New Roman"/>
              </w:rPr>
            </w:pPr>
          </w:p>
        </w:tc>
        <w:tc>
          <w:tcPr>
            <w:tcW w:w="1608" w:type="dxa"/>
            <w:vMerge/>
          </w:tcPr>
          <w:p w:rsidR="00942604" w:rsidRPr="00942604" w:rsidRDefault="00942604">
            <w:pPr>
              <w:rPr>
                <w:rFonts w:ascii="Times New Roman" w:hAnsi="Times New Roman" w:cs="Times New Roman"/>
              </w:rPr>
            </w:pPr>
          </w:p>
        </w:tc>
      </w:tr>
      <w:tr w:rsidR="00942604" w:rsidRPr="00942604">
        <w:tc>
          <w:tcPr>
            <w:tcW w:w="454" w:type="dxa"/>
          </w:tcPr>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13.</w:t>
            </w:r>
          </w:p>
        </w:tc>
        <w:tc>
          <w:tcPr>
            <w:tcW w:w="1871" w:type="dxa"/>
          </w:tcPr>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Пункт приема вторичного сырья</w:t>
            </w:r>
          </w:p>
        </w:tc>
        <w:tc>
          <w:tcPr>
            <w:tcW w:w="1948" w:type="dxa"/>
            <w:gridSpan w:val="2"/>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объект на 20000 чел.</w:t>
            </w:r>
          </w:p>
        </w:tc>
        <w:tc>
          <w:tcPr>
            <w:tcW w:w="1466"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1</w:t>
            </w:r>
          </w:p>
        </w:tc>
        <w:tc>
          <w:tcPr>
            <w:tcW w:w="3216" w:type="dxa"/>
            <w:gridSpan w:val="2"/>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не нормируется</w:t>
            </w:r>
          </w:p>
        </w:tc>
      </w:tr>
    </w:tbl>
    <w:p w:rsidR="00942604" w:rsidRPr="00942604" w:rsidRDefault="00942604">
      <w:pPr>
        <w:pStyle w:val="ConsPlusNormal"/>
        <w:jc w:val="both"/>
        <w:rPr>
          <w:rFonts w:ascii="Times New Roman" w:hAnsi="Times New Roman" w:cs="Times New Roman"/>
        </w:rPr>
      </w:pPr>
    </w:p>
    <w:p w:rsidR="00942604" w:rsidRPr="00942604" w:rsidRDefault="00942604">
      <w:pPr>
        <w:pStyle w:val="ConsPlusNormal"/>
        <w:ind w:firstLine="540"/>
        <w:jc w:val="both"/>
        <w:rPr>
          <w:rFonts w:ascii="Times New Roman" w:hAnsi="Times New Roman" w:cs="Times New Roman"/>
        </w:rPr>
      </w:pPr>
      <w:r w:rsidRPr="00942604">
        <w:rPr>
          <w:rFonts w:ascii="Times New Roman" w:hAnsi="Times New Roman" w:cs="Times New Roman"/>
        </w:rPr>
        <w:t>Примечания:</w:t>
      </w:r>
    </w:p>
    <w:p w:rsidR="00942604" w:rsidRPr="00942604" w:rsidRDefault="00942604">
      <w:pPr>
        <w:pStyle w:val="ConsPlusNormal"/>
        <w:spacing w:before="220"/>
        <w:ind w:firstLine="540"/>
        <w:jc w:val="both"/>
        <w:rPr>
          <w:rFonts w:ascii="Times New Roman" w:hAnsi="Times New Roman" w:cs="Times New Roman"/>
        </w:rPr>
      </w:pPr>
      <w:bookmarkStart w:id="8" w:name="P1502"/>
      <w:bookmarkEnd w:id="8"/>
      <w:r w:rsidRPr="00942604">
        <w:rPr>
          <w:rFonts w:ascii="Times New Roman" w:hAnsi="Times New Roman" w:cs="Times New Roman"/>
        </w:rPr>
        <w:t>&lt;*&gt; В районах одно- и двухэтажной застройки (за исключением районов высокоплотной застройки) максимально допустимый уровень территориальной доступности этих объектов может составлять 800 м.</w:t>
      </w:r>
    </w:p>
    <w:p w:rsidR="00942604" w:rsidRPr="00942604" w:rsidRDefault="00942604">
      <w:pPr>
        <w:pStyle w:val="ConsPlusNormal"/>
        <w:jc w:val="both"/>
        <w:rPr>
          <w:rFonts w:ascii="Times New Roman" w:hAnsi="Times New Roman" w:cs="Times New Roman"/>
        </w:rPr>
      </w:pPr>
    </w:p>
    <w:p w:rsidR="00942604" w:rsidRPr="00942604" w:rsidRDefault="00942604">
      <w:pPr>
        <w:pStyle w:val="ConsPlusNormal"/>
        <w:ind w:firstLine="540"/>
        <w:jc w:val="both"/>
        <w:rPr>
          <w:rFonts w:ascii="Times New Roman" w:hAnsi="Times New Roman" w:cs="Times New Roman"/>
        </w:rPr>
      </w:pPr>
      <w:r w:rsidRPr="00942604">
        <w:rPr>
          <w:rFonts w:ascii="Times New Roman" w:hAnsi="Times New Roman" w:cs="Times New Roman"/>
        </w:rPr>
        <w:t>3.2.5.2. Расчетный показатель минимально допустимой площади территории для размещения торговых центров (размер земельного участка) принимается в зависимости от расчетного количества обслуживаемого населения:</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от 4000 до 6000 человек - 0,4 - 0,6 га;</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от 6000 до 10000 человек - 0,6 - 0,8 га;</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от 10000 до 15000 человек - 0,8 - 1,1 га.</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3.2.5.3. Расчетный показатель минимально допустимой площади территории для размещения предприятий общественного питания (размер земельного участка) принимается в зависимости от мощности объекта (количества мест):</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до 50 мест - 0,2 - 0,25 га в расчете на 100 мест;</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от 50 до 150 мест - 0,15 - 0,2 га в расчете на 100 мест;</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свыше 150 мест - 0,1 га в расчете на 100 мест.</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3.2.5.4. Расчетный показатель минимально допустимой площади территории для размещения предприятий бытового обслуживания населения (размер земельного участка) принимается в зависимости от мощности объекта (количества рабочих мест):</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от 10 до 50 мест - 0,1 - 0,2 га в расчете на 10 мест;</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от 50 до 150 мест - 0,05 - 0,08 га в расчете на 10 мест;</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свыше 150 мест - 0,03 - 0,04 га в расчете на 10 мест.</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lastRenderedPageBreak/>
        <w:t>Расчетный показатель минимально допустимой площади территории для размещения прачечных (размер земельного участка) составляет 0,5 га на объект, для химчисток - 0,1 га на объект, для бань - 0,2 га на объект.</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3.2.5.5. Предприятия питания повседневного обслуживания вместимостью от 25 до 75 мест (кафе, закусочные, бары, столовые, диетические и раздаточные), а также домовые кухни, следует ориентировать на обслуживание прилегающей территории и размещать на территории жилых микрорайонов.</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3.2.5.6. Помещения для продажи кулинарных полуфабрикатов и изделий (магазин кулинарии) рекомендуется предусматривать в составе ресторанов и столовых, допускается эти помещения размещать в зданиях иного назначения.</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 xml:space="preserve">3.2.5.7. Предприятия питания допускается встраивать или пристраивать к общественным или производственным зданиям при соблюдении необходимых санитарно-гигиенических и противопожарных требований. При этом должны сохраняться все функциональные </w:t>
      </w:r>
      <w:proofErr w:type="gramStart"/>
      <w:r w:rsidRPr="00942604">
        <w:rPr>
          <w:rFonts w:ascii="Times New Roman" w:hAnsi="Times New Roman" w:cs="Times New Roman"/>
        </w:rPr>
        <w:t>параметры</w:t>
      </w:r>
      <w:proofErr w:type="gramEnd"/>
      <w:r w:rsidRPr="00942604">
        <w:rPr>
          <w:rFonts w:ascii="Times New Roman" w:hAnsi="Times New Roman" w:cs="Times New Roman"/>
        </w:rPr>
        <w:t xml:space="preserve"> как самого предприятия, так и объекта, в который оно встраивается.</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3.2.5.8. Не допускается размещать предприятия питания в функционирующих индивидуальных жилых домах и на придомовых территориях многоквартирных жилых зданий.</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3.2.5.9. Предприятия бытового обслуживания рекомендуется проектировать как объекты системы торгово-бытового обслуживания и размещать в отдельно стоящих зданиях, в составе торгово-бытовых центров, в многофункциональных комплексах, а также во встроенных, встроенно-пристроенных и пристроенных помещениях к многоквартирным жилым домам или зданиям иного назначения.</w:t>
      </w:r>
    </w:p>
    <w:p w:rsidR="00942604" w:rsidRPr="00942604" w:rsidRDefault="00942604">
      <w:pPr>
        <w:pStyle w:val="ConsPlusNormal"/>
        <w:jc w:val="both"/>
        <w:rPr>
          <w:rFonts w:ascii="Times New Roman" w:hAnsi="Times New Roman" w:cs="Times New Roman"/>
        </w:rPr>
      </w:pPr>
    </w:p>
    <w:p w:rsidR="00942604" w:rsidRPr="00942604" w:rsidRDefault="00942604">
      <w:pPr>
        <w:pStyle w:val="ConsPlusNormal"/>
        <w:jc w:val="center"/>
        <w:outlineLvl w:val="2"/>
        <w:rPr>
          <w:rFonts w:ascii="Times New Roman" w:hAnsi="Times New Roman" w:cs="Times New Roman"/>
        </w:rPr>
      </w:pPr>
      <w:r w:rsidRPr="00942604">
        <w:rPr>
          <w:rFonts w:ascii="Times New Roman" w:hAnsi="Times New Roman" w:cs="Times New Roman"/>
        </w:rPr>
        <w:t>3.3. Расчетные показатели объектов инженерной инфраструктуры</w:t>
      </w:r>
    </w:p>
    <w:p w:rsidR="00942604" w:rsidRPr="00942604" w:rsidRDefault="00942604">
      <w:pPr>
        <w:pStyle w:val="ConsPlusNormal"/>
        <w:jc w:val="both"/>
        <w:rPr>
          <w:rFonts w:ascii="Times New Roman" w:hAnsi="Times New Roman" w:cs="Times New Roman"/>
        </w:rPr>
      </w:pPr>
    </w:p>
    <w:p w:rsidR="00942604" w:rsidRPr="00942604" w:rsidRDefault="00942604">
      <w:pPr>
        <w:pStyle w:val="ConsPlusNormal"/>
        <w:jc w:val="center"/>
        <w:outlineLvl w:val="3"/>
        <w:rPr>
          <w:rFonts w:ascii="Times New Roman" w:hAnsi="Times New Roman" w:cs="Times New Roman"/>
        </w:rPr>
      </w:pPr>
      <w:r w:rsidRPr="00942604">
        <w:rPr>
          <w:rFonts w:ascii="Times New Roman" w:hAnsi="Times New Roman" w:cs="Times New Roman"/>
        </w:rPr>
        <w:t>Электроснабжение</w:t>
      </w:r>
    </w:p>
    <w:p w:rsidR="00942604" w:rsidRPr="00942604" w:rsidRDefault="00942604">
      <w:pPr>
        <w:pStyle w:val="ConsPlusNormal"/>
        <w:jc w:val="both"/>
        <w:rPr>
          <w:rFonts w:ascii="Times New Roman" w:hAnsi="Times New Roman" w:cs="Times New Roman"/>
        </w:rPr>
      </w:pPr>
    </w:p>
    <w:p w:rsidR="00942604" w:rsidRPr="00942604" w:rsidRDefault="00942604">
      <w:pPr>
        <w:pStyle w:val="ConsPlusNormal"/>
        <w:ind w:firstLine="540"/>
        <w:jc w:val="both"/>
        <w:rPr>
          <w:rFonts w:ascii="Times New Roman" w:hAnsi="Times New Roman" w:cs="Times New Roman"/>
        </w:rPr>
      </w:pPr>
      <w:r w:rsidRPr="00942604">
        <w:rPr>
          <w:rFonts w:ascii="Times New Roman" w:hAnsi="Times New Roman" w:cs="Times New Roman"/>
        </w:rPr>
        <w:t>3.3.1. Расчетные показатели для градостроительного проектирования по вопросам электроснабжения приведены в таблице.</w:t>
      </w:r>
    </w:p>
    <w:p w:rsidR="00942604" w:rsidRPr="00942604" w:rsidRDefault="00942604">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2127"/>
        <w:gridCol w:w="1559"/>
        <w:gridCol w:w="1657"/>
        <w:gridCol w:w="1417"/>
        <w:gridCol w:w="1799"/>
      </w:tblGrid>
      <w:tr w:rsidR="00942604" w:rsidRPr="00942604">
        <w:tc>
          <w:tcPr>
            <w:tcW w:w="454" w:type="dxa"/>
            <w:vMerge w:val="restart"/>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N</w:t>
            </w:r>
          </w:p>
        </w:tc>
        <w:tc>
          <w:tcPr>
            <w:tcW w:w="2127" w:type="dxa"/>
            <w:vMerge w:val="restart"/>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Наименование объекта</w:t>
            </w:r>
          </w:p>
        </w:tc>
        <w:tc>
          <w:tcPr>
            <w:tcW w:w="3216" w:type="dxa"/>
            <w:gridSpan w:val="2"/>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Минимально допустимый уровень обеспеченности</w:t>
            </w:r>
          </w:p>
        </w:tc>
        <w:tc>
          <w:tcPr>
            <w:tcW w:w="3216" w:type="dxa"/>
            <w:gridSpan w:val="2"/>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Максимально допустимый уровень территориальной доступности</w:t>
            </w:r>
          </w:p>
        </w:tc>
      </w:tr>
      <w:tr w:rsidR="00942604" w:rsidRPr="00942604">
        <w:tc>
          <w:tcPr>
            <w:tcW w:w="454" w:type="dxa"/>
            <w:vMerge/>
          </w:tcPr>
          <w:p w:rsidR="00942604" w:rsidRPr="00942604" w:rsidRDefault="00942604">
            <w:pPr>
              <w:rPr>
                <w:rFonts w:ascii="Times New Roman" w:hAnsi="Times New Roman" w:cs="Times New Roman"/>
              </w:rPr>
            </w:pPr>
          </w:p>
        </w:tc>
        <w:tc>
          <w:tcPr>
            <w:tcW w:w="2127" w:type="dxa"/>
            <w:vMerge/>
          </w:tcPr>
          <w:p w:rsidR="00942604" w:rsidRPr="00942604" w:rsidRDefault="00942604">
            <w:pPr>
              <w:rPr>
                <w:rFonts w:ascii="Times New Roman" w:hAnsi="Times New Roman" w:cs="Times New Roman"/>
              </w:rPr>
            </w:pPr>
          </w:p>
        </w:tc>
        <w:tc>
          <w:tcPr>
            <w:tcW w:w="1559"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Единица измерения</w:t>
            </w:r>
          </w:p>
        </w:tc>
        <w:tc>
          <w:tcPr>
            <w:tcW w:w="1657"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Величина</w:t>
            </w:r>
          </w:p>
        </w:tc>
        <w:tc>
          <w:tcPr>
            <w:tcW w:w="1417"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Единица измерения</w:t>
            </w:r>
          </w:p>
        </w:tc>
        <w:tc>
          <w:tcPr>
            <w:tcW w:w="1799"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Величина</w:t>
            </w:r>
          </w:p>
        </w:tc>
      </w:tr>
      <w:tr w:rsidR="00942604" w:rsidRPr="00942604">
        <w:tc>
          <w:tcPr>
            <w:tcW w:w="454" w:type="dxa"/>
          </w:tcPr>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1.</w:t>
            </w:r>
          </w:p>
        </w:tc>
        <w:tc>
          <w:tcPr>
            <w:tcW w:w="2127" w:type="dxa"/>
          </w:tcPr>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 xml:space="preserve">Электроэнергия, электропотребление </w:t>
            </w:r>
            <w:hyperlink w:anchor="P1553" w:history="1">
              <w:r w:rsidRPr="00942604">
                <w:rPr>
                  <w:rFonts w:ascii="Times New Roman" w:hAnsi="Times New Roman" w:cs="Times New Roman"/>
                  <w:color w:val="0000FF"/>
                </w:rPr>
                <w:t>&lt;**&gt;</w:t>
              </w:r>
            </w:hyperlink>
          </w:p>
        </w:tc>
        <w:tc>
          <w:tcPr>
            <w:tcW w:w="1559" w:type="dxa"/>
          </w:tcPr>
          <w:p w:rsidR="00942604" w:rsidRPr="00942604" w:rsidRDefault="00942604">
            <w:pPr>
              <w:pStyle w:val="ConsPlusNormal"/>
              <w:jc w:val="center"/>
              <w:rPr>
                <w:rFonts w:ascii="Times New Roman" w:hAnsi="Times New Roman" w:cs="Times New Roman"/>
              </w:rPr>
            </w:pPr>
            <w:proofErr w:type="spellStart"/>
            <w:r w:rsidRPr="00942604">
              <w:rPr>
                <w:rFonts w:ascii="Times New Roman" w:hAnsi="Times New Roman" w:cs="Times New Roman"/>
              </w:rPr>
              <w:t>кВт</w:t>
            </w:r>
            <w:proofErr w:type="gramStart"/>
            <w:r w:rsidRPr="00942604">
              <w:rPr>
                <w:rFonts w:ascii="Times New Roman" w:hAnsi="Times New Roman" w:cs="Times New Roman"/>
              </w:rPr>
              <w:t>.ч</w:t>
            </w:r>
            <w:proofErr w:type="spellEnd"/>
            <w:proofErr w:type="gramEnd"/>
            <w:r w:rsidRPr="00942604">
              <w:rPr>
                <w:rFonts w:ascii="Times New Roman" w:hAnsi="Times New Roman" w:cs="Times New Roman"/>
              </w:rPr>
              <w:t>/год на 1 чел.</w:t>
            </w:r>
          </w:p>
        </w:tc>
        <w:tc>
          <w:tcPr>
            <w:tcW w:w="1657"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2400</w:t>
            </w:r>
          </w:p>
        </w:tc>
        <w:tc>
          <w:tcPr>
            <w:tcW w:w="3216" w:type="dxa"/>
            <w:gridSpan w:val="2"/>
            <w:vMerge w:val="restart"/>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Не нормируется</w:t>
            </w:r>
          </w:p>
        </w:tc>
      </w:tr>
      <w:tr w:rsidR="00942604" w:rsidRPr="00942604">
        <w:tc>
          <w:tcPr>
            <w:tcW w:w="454" w:type="dxa"/>
          </w:tcPr>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2.</w:t>
            </w:r>
          </w:p>
        </w:tc>
        <w:tc>
          <w:tcPr>
            <w:tcW w:w="2127" w:type="dxa"/>
          </w:tcPr>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 xml:space="preserve">Электроэнергия, использование максимума электрической нагрузки </w:t>
            </w:r>
            <w:hyperlink w:anchor="P1553" w:history="1">
              <w:r w:rsidRPr="00942604">
                <w:rPr>
                  <w:rFonts w:ascii="Times New Roman" w:hAnsi="Times New Roman" w:cs="Times New Roman"/>
                  <w:color w:val="0000FF"/>
                </w:rPr>
                <w:t>&lt;**&gt;</w:t>
              </w:r>
            </w:hyperlink>
          </w:p>
        </w:tc>
        <w:tc>
          <w:tcPr>
            <w:tcW w:w="1559" w:type="dxa"/>
          </w:tcPr>
          <w:p w:rsidR="00942604" w:rsidRPr="00942604" w:rsidRDefault="00942604">
            <w:pPr>
              <w:pStyle w:val="ConsPlusNormal"/>
              <w:jc w:val="center"/>
              <w:rPr>
                <w:rFonts w:ascii="Times New Roman" w:hAnsi="Times New Roman" w:cs="Times New Roman"/>
              </w:rPr>
            </w:pPr>
            <w:proofErr w:type="gramStart"/>
            <w:r w:rsidRPr="00942604">
              <w:rPr>
                <w:rFonts w:ascii="Times New Roman" w:hAnsi="Times New Roman" w:cs="Times New Roman"/>
              </w:rPr>
              <w:t>ч</w:t>
            </w:r>
            <w:proofErr w:type="gramEnd"/>
            <w:r w:rsidRPr="00942604">
              <w:rPr>
                <w:rFonts w:ascii="Times New Roman" w:hAnsi="Times New Roman" w:cs="Times New Roman"/>
              </w:rPr>
              <w:t>/год</w:t>
            </w:r>
          </w:p>
        </w:tc>
        <w:tc>
          <w:tcPr>
            <w:tcW w:w="1657"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6840</w:t>
            </w:r>
          </w:p>
        </w:tc>
        <w:tc>
          <w:tcPr>
            <w:tcW w:w="3216" w:type="dxa"/>
            <w:gridSpan w:val="2"/>
            <w:vMerge/>
          </w:tcPr>
          <w:p w:rsidR="00942604" w:rsidRPr="00942604" w:rsidRDefault="00942604">
            <w:pPr>
              <w:rPr>
                <w:rFonts w:ascii="Times New Roman" w:hAnsi="Times New Roman" w:cs="Times New Roman"/>
              </w:rPr>
            </w:pPr>
          </w:p>
        </w:tc>
      </w:tr>
      <w:tr w:rsidR="00942604" w:rsidRPr="00942604">
        <w:tc>
          <w:tcPr>
            <w:tcW w:w="454" w:type="dxa"/>
          </w:tcPr>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3.</w:t>
            </w:r>
          </w:p>
        </w:tc>
        <w:tc>
          <w:tcPr>
            <w:tcW w:w="2127" w:type="dxa"/>
          </w:tcPr>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 xml:space="preserve">Электрические нагрузки </w:t>
            </w:r>
            <w:hyperlink w:anchor="P1554" w:history="1">
              <w:r w:rsidRPr="00942604">
                <w:rPr>
                  <w:rFonts w:ascii="Times New Roman" w:hAnsi="Times New Roman" w:cs="Times New Roman"/>
                  <w:color w:val="0000FF"/>
                </w:rPr>
                <w:t>&lt;***&gt;</w:t>
              </w:r>
            </w:hyperlink>
          </w:p>
        </w:tc>
        <w:tc>
          <w:tcPr>
            <w:tcW w:w="1559"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кВт</w:t>
            </w:r>
          </w:p>
        </w:tc>
        <w:tc>
          <w:tcPr>
            <w:tcW w:w="1657"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w:t>
            </w:r>
          </w:p>
        </w:tc>
        <w:tc>
          <w:tcPr>
            <w:tcW w:w="3216" w:type="dxa"/>
            <w:gridSpan w:val="2"/>
            <w:vMerge/>
          </w:tcPr>
          <w:p w:rsidR="00942604" w:rsidRPr="00942604" w:rsidRDefault="00942604">
            <w:pPr>
              <w:rPr>
                <w:rFonts w:ascii="Times New Roman" w:hAnsi="Times New Roman" w:cs="Times New Roman"/>
              </w:rPr>
            </w:pPr>
          </w:p>
        </w:tc>
      </w:tr>
    </w:tbl>
    <w:p w:rsidR="00942604" w:rsidRPr="00942604" w:rsidRDefault="00942604">
      <w:pPr>
        <w:pStyle w:val="ConsPlusNormal"/>
        <w:jc w:val="both"/>
        <w:rPr>
          <w:rFonts w:ascii="Times New Roman" w:hAnsi="Times New Roman" w:cs="Times New Roman"/>
        </w:rPr>
      </w:pPr>
    </w:p>
    <w:p w:rsidR="00942604" w:rsidRPr="00942604" w:rsidRDefault="00942604">
      <w:pPr>
        <w:pStyle w:val="ConsPlusNormal"/>
        <w:ind w:firstLine="540"/>
        <w:jc w:val="both"/>
        <w:rPr>
          <w:rFonts w:ascii="Times New Roman" w:hAnsi="Times New Roman" w:cs="Times New Roman"/>
        </w:rPr>
      </w:pPr>
      <w:r w:rsidRPr="00942604">
        <w:rPr>
          <w:rFonts w:ascii="Times New Roman" w:hAnsi="Times New Roman" w:cs="Times New Roman"/>
        </w:rPr>
        <w:t>Примечания:</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 xml:space="preserve">&lt;*&gt; Для определения в целях градостроительного проектирования минимально допустимого уровня обеспеченности объектами следует использовать норму минимальной обеспеченности </w:t>
      </w:r>
      <w:r w:rsidRPr="00942604">
        <w:rPr>
          <w:rFonts w:ascii="Times New Roman" w:hAnsi="Times New Roman" w:cs="Times New Roman"/>
        </w:rPr>
        <w:lastRenderedPageBreak/>
        <w:t>населения (территории) соответствующим ресурсом и характеристики планируемых к размещению объектов.</w:t>
      </w:r>
    </w:p>
    <w:p w:rsidR="00942604" w:rsidRPr="00942604" w:rsidRDefault="00942604">
      <w:pPr>
        <w:pStyle w:val="ConsPlusNormal"/>
        <w:spacing w:before="220"/>
        <w:ind w:firstLine="540"/>
        <w:jc w:val="both"/>
        <w:rPr>
          <w:rFonts w:ascii="Times New Roman" w:hAnsi="Times New Roman" w:cs="Times New Roman"/>
        </w:rPr>
      </w:pPr>
      <w:bookmarkStart w:id="9" w:name="P1553"/>
      <w:bookmarkEnd w:id="9"/>
      <w:r w:rsidRPr="00942604">
        <w:rPr>
          <w:rFonts w:ascii="Times New Roman" w:hAnsi="Times New Roman" w:cs="Times New Roman"/>
        </w:rPr>
        <w:t>&lt;**&gt; Нормы электропотребления и использования максимума электрической нагрузки следует использовать в целях градостроительного проектирования в качестве укрупненных показателей электропотребления.</w:t>
      </w:r>
    </w:p>
    <w:p w:rsidR="00942604" w:rsidRPr="00942604" w:rsidRDefault="00942604">
      <w:pPr>
        <w:pStyle w:val="ConsPlusNormal"/>
        <w:spacing w:before="220"/>
        <w:ind w:firstLine="540"/>
        <w:jc w:val="both"/>
        <w:rPr>
          <w:rFonts w:ascii="Times New Roman" w:hAnsi="Times New Roman" w:cs="Times New Roman"/>
        </w:rPr>
      </w:pPr>
      <w:bookmarkStart w:id="10" w:name="P1554"/>
      <w:bookmarkEnd w:id="10"/>
      <w:r w:rsidRPr="00942604">
        <w:rPr>
          <w:rFonts w:ascii="Times New Roman" w:hAnsi="Times New Roman" w:cs="Times New Roman"/>
        </w:rPr>
        <w:t xml:space="preserve">&lt;***&gt; Расчет электрических нагрузок для разных типов застройки следует производить в соответствии с нормами </w:t>
      </w:r>
      <w:hyperlink r:id="rId55" w:history="1">
        <w:r w:rsidRPr="00942604">
          <w:rPr>
            <w:rFonts w:ascii="Times New Roman" w:hAnsi="Times New Roman" w:cs="Times New Roman"/>
            <w:color w:val="0000FF"/>
          </w:rPr>
          <w:t>РД 34.20.185-94</w:t>
        </w:r>
      </w:hyperlink>
      <w:r w:rsidRPr="00942604">
        <w:rPr>
          <w:rFonts w:ascii="Times New Roman" w:hAnsi="Times New Roman" w:cs="Times New Roman"/>
        </w:rPr>
        <w:t>.</w:t>
      </w:r>
    </w:p>
    <w:p w:rsidR="00942604" w:rsidRPr="00942604" w:rsidRDefault="00942604">
      <w:pPr>
        <w:pStyle w:val="ConsPlusNormal"/>
        <w:jc w:val="both"/>
        <w:rPr>
          <w:rFonts w:ascii="Times New Roman" w:hAnsi="Times New Roman" w:cs="Times New Roman"/>
        </w:rPr>
      </w:pPr>
    </w:p>
    <w:p w:rsidR="00942604" w:rsidRPr="00942604" w:rsidRDefault="00942604">
      <w:pPr>
        <w:pStyle w:val="ConsPlusNormal"/>
        <w:ind w:firstLine="540"/>
        <w:jc w:val="both"/>
        <w:rPr>
          <w:rFonts w:ascii="Times New Roman" w:hAnsi="Times New Roman" w:cs="Times New Roman"/>
        </w:rPr>
      </w:pPr>
      <w:r w:rsidRPr="00942604">
        <w:rPr>
          <w:rFonts w:ascii="Times New Roman" w:hAnsi="Times New Roman" w:cs="Times New Roman"/>
        </w:rPr>
        <w:t xml:space="preserve">3.3.2. Нормативы потребления электроэнергии на человека в зависимости от типа квартир и </w:t>
      </w:r>
      <w:proofErr w:type="gramStart"/>
      <w:r w:rsidRPr="00942604">
        <w:rPr>
          <w:rFonts w:ascii="Times New Roman" w:hAnsi="Times New Roman" w:cs="Times New Roman"/>
        </w:rPr>
        <w:t>количества</w:t>
      </w:r>
      <w:proofErr w:type="gramEnd"/>
      <w:r w:rsidRPr="00942604">
        <w:rPr>
          <w:rFonts w:ascii="Times New Roman" w:hAnsi="Times New Roman" w:cs="Times New Roman"/>
        </w:rPr>
        <w:t xml:space="preserve"> проживающих для расчета показателя минимально допустимого уровня мощности объекта приведены в таблице.</w:t>
      </w:r>
    </w:p>
    <w:p w:rsidR="00942604" w:rsidRPr="00942604" w:rsidRDefault="00942604">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38"/>
        <w:gridCol w:w="1303"/>
        <w:gridCol w:w="1303"/>
        <w:gridCol w:w="1303"/>
        <w:gridCol w:w="1303"/>
        <w:gridCol w:w="1306"/>
      </w:tblGrid>
      <w:tr w:rsidR="00942604" w:rsidRPr="00942604">
        <w:tc>
          <w:tcPr>
            <w:tcW w:w="2438"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Количество комнат</w:t>
            </w:r>
          </w:p>
        </w:tc>
        <w:tc>
          <w:tcPr>
            <w:tcW w:w="1303"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1 человек</w:t>
            </w:r>
          </w:p>
        </w:tc>
        <w:tc>
          <w:tcPr>
            <w:tcW w:w="1303"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2 человека</w:t>
            </w:r>
          </w:p>
        </w:tc>
        <w:tc>
          <w:tcPr>
            <w:tcW w:w="1303"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3 человека</w:t>
            </w:r>
          </w:p>
        </w:tc>
        <w:tc>
          <w:tcPr>
            <w:tcW w:w="1303"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4 человека</w:t>
            </w:r>
          </w:p>
        </w:tc>
        <w:tc>
          <w:tcPr>
            <w:tcW w:w="1306"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5 человек и более</w:t>
            </w:r>
          </w:p>
        </w:tc>
      </w:tr>
      <w:tr w:rsidR="00942604" w:rsidRPr="00942604">
        <w:tc>
          <w:tcPr>
            <w:tcW w:w="8956" w:type="dxa"/>
            <w:gridSpan w:val="6"/>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При наличии электрической плиты</w:t>
            </w:r>
          </w:p>
        </w:tc>
      </w:tr>
      <w:tr w:rsidR="00942604" w:rsidRPr="00942604">
        <w:tc>
          <w:tcPr>
            <w:tcW w:w="2438" w:type="dxa"/>
          </w:tcPr>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1 комната</w:t>
            </w:r>
          </w:p>
        </w:tc>
        <w:tc>
          <w:tcPr>
            <w:tcW w:w="1303"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140</w:t>
            </w:r>
          </w:p>
        </w:tc>
        <w:tc>
          <w:tcPr>
            <w:tcW w:w="1303"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87</w:t>
            </w:r>
          </w:p>
        </w:tc>
        <w:tc>
          <w:tcPr>
            <w:tcW w:w="1303"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67</w:t>
            </w:r>
          </w:p>
        </w:tc>
        <w:tc>
          <w:tcPr>
            <w:tcW w:w="1303"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55</w:t>
            </w:r>
          </w:p>
        </w:tc>
        <w:tc>
          <w:tcPr>
            <w:tcW w:w="1306"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48</w:t>
            </w:r>
          </w:p>
        </w:tc>
      </w:tr>
      <w:tr w:rsidR="00942604" w:rsidRPr="00942604">
        <w:tc>
          <w:tcPr>
            <w:tcW w:w="2438" w:type="dxa"/>
          </w:tcPr>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2 комнаты</w:t>
            </w:r>
          </w:p>
        </w:tc>
        <w:tc>
          <w:tcPr>
            <w:tcW w:w="1303"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165</w:t>
            </w:r>
          </w:p>
        </w:tc>
        <w:tc>
          <w:tcPr>
            <w:tcW w:w="1303"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102</w:t>
            </w:r>
          </w:p>
        </w:tc>
        <w:tc>
          <w:tcPr>
            <w:tcW w:w="1303"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79</w:t>
            </w:r>
          </w:p>
        </w:tc>
        <w:tc>
          <w:tcPr>
            <w:tcW w:w="1303"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64</w:t>
            </w:r>
          </w:p>
        </w:tc>
        <w:tc>
          <w:tcPr>
            <w:tcW w:w="1306"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56</w:t>
            </w:r>
          </w:p>
        </w:tc>
      </w:tr>
      <w:tr w:rsidR="00942604" w:rsidRPr="00942604">
        <w:tc>
          <w:tcPr>
            <w:tcW w:w="2438" w:type="dxa"/>
          </w:tcPr>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3 комнаты</w:t>
            </w:r>
          </w:p>
        </w:tc>
        <w:tc>
          <w:tcPr>
            <w:tcW w:w="1303"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180</w:t>
            </w:r>
          </w:p>
        </w:tc>
        <w:tc>
          <w:tcPr>
            <w:tcW w:w="1303"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112</w:t>
            </w:r>
          </w:p>
        </w:tc>
        <w:tc>
          <w:tcPr>
            <w:tcW w:w="1303"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87</w:t>
            </w:r>
          </w:p>
        </w:tc>
        <w:tc>
          <w:tcPr>
            <w:tcW w:w="1303"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70</w:t>
            </w:r>
          </w:p>
        </w:tc>
        <w:tc>
          <w:tcPr>
            <w:tcW w:w="1306"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61</w:t>
            </w:r>
          </w:p>
        </w:tc>
      </w:tr>
      <w:tr w:rsidR="00942604" w:rsidRPr="00942604">
        <w:tc>
          <w:tcPr>
            <w:tcW w:w="2438" w:type="dxa"/>
          </w:tcPr>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4 комнаты и более</w:t>
            </w:r>
          </w:p>
        </w:tc>
        <w:tc>
          <w:tcPr>
            <w:tcW w:w="1303"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192</w:t>
            </w:r>
          </w:p>
        </w:tc>
        <w:tc>
          <w:tcPr>
            <w:tcW w:w="1303"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119</w:t>
            </w:r>
          </w:p>
        </w:tc>
        <w:tc>
          <w:tcPr>
            <w:tcW w:w="1303"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92</w:t>
            </w:r>
          </w:p>
        </w:tc>
        <w:tc>
          <w:tcPr>
            <w:tcW w:w="1303"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75</w:t>
            </w:r>
          </w:p>
        </w:tc>
        <w:tc>
          <w:tcPr>
            <w:tcW w:w="1306"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65</w:t>
            </w:r>
          </w:p>
        </w:tc>
      </w:tr>
      <w:tr w:rsidR="00942604" w:rsidRPr="00942604">
        <w:tc>
          <w:tcPr>
            <w:tcW w:w="8956" w:type="dxa"/>
            <w:gridSpan w:val="6"/>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При наличии газовой плиты</w:t>
            </w:r>
          </w:p>
        </w:tc>
      </w:tr>
      <w:tr w:rsidR="00942604" w:rsidRPr="00942604">
        <w:tc>
          <w:tcPr>
            <w:tcW w:w="2438" w:type="dxa"/>
          </w:tcPr>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1 комната</w:t>
            </w:r>
          </w:p>
        </w:tc>
        <w:tc>
          <w:tcPr>
            <w:tcW w:w="1303"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90</w:t>
            </w:r>
          </w:p>
        </w:tc>
        <w:tc>
          <w:tcPr>
            <w:tcW w:w="1303"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56</w:t>
            </w:r>
          </w:p>
        </w:tc>
        <w:tc>
          <w:tcPr>
            <w:tcW w:w="1303"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43</w:t>
            </w:r>
          </w:p>
        </w:tc>
        <w:tc>
          <w:tcPr>
            <w:tcW w:w="1303"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35</w:t>
            </w:r>
          </w:p>
        </w:tc>
        <w:tc>
          <w:tcPr>
            <w:tcW w:w="1306"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31</w:t>
            </w:r>
          </w:p>
        </w:tc>
      </w:tr>
      <w:tr w:rsidR="00942604" w:rsidRPr="00942604">
        <w:tc>
          <w:tcPr>
            <w:tcW w:w="2438" w:type="dxa"/>
          </w:tcPr>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2 комнаты</w:t>
            </w:r>
          </w:p>
        </w:tc>
        <w:tc>
          <w:tcPr>
            <w:tcW w:w="1303"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116</w:t>
            </w:r>
          </w:p>
        </w:tc>
        <w:tc>
          <w:tcPr>
            <w:tcW w:w="1303"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72</w:t>
            </w:r>
          </w:p>
        </w:tc>
        <w:tc>
          <w:tcPr>
            <w:tcW w:w="1303"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56</w:t>
            </w:r>
          </w:p>
        </w:tc>
        <w:tc>
          <w:tcPr>
            <w:tcW w:w="1303"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45</w:t>
            </w:r>
          </w:p>
        </w:tc>
        <w:tc>
          <w:tcPr>
            <w:tcW w:w="1306"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39</w:t>
            </w:r>
          </w:p>
        </w:tc>
      </w:tr>
      <w:tr w:rsidR="00942604" w:rsidRPr="00942604">
        <w:tc>
          <w:tcPr>
            <w:tcW w:w="2438" w:type="dxa"/>
          </w:tcPr>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3 комнаты</w:t>
            </w:r>
          </w:p>
        </w:tc>
        <w:tc>
          <w:tcPr>
            <w:tcW w:w="1303"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131</w:t>
            </w:r>
          </w:p>
        </w:tc>
        <w:tc>
          <w:tcPr>
            <w:tcW w:w="1303"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81</w:t>
            </w:r>
          </w:p>
        </w:tc>
        <w:tc>
          <w:tcPr>
            <w:tcW w:w="1303"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63</w:t>
            </w:r>
          </w:p>
        </w:tc>
        <w:tc>
          <w:tcPr>
            <w:tcW w:w="1303"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51</w:t>
            </w:r>
          </w:p>
        </w:tc>
        <w:tc>
          <w:tcPr>
            <w:tcW w:w="1306"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45</w:t>
            </w:r>
          </w:p>
        </w:tc>
      </w:tr>
      <w:tr w:rsidR="00942604" w:rsidRPr="00942604">
        <w:tc>
          <w:tcPr>
            <w:tcW w:w="2438" w:type="dxa"/>
          </w:tcPr>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4 комнаты и более</w:t>
            </w:r>
          </w:p>
        </w:tc>
        <w:tc>
          <w:tcPr>
            <w:tcW w:w="1303"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142</w:t>
            </w:r>
          </w:p>
        </w:tc>
        <w:tc>
          <w:tcPr>
            <w:tcW w:w="1303"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88</w:t>
            </w:r>
          </w:p>
        </w:tc>
        <w:tc>
          <w:tcPr>
            <w:tcW w:w="1303"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68</w:t>
            </w:r>
          </w:p>
        </w:tc>
        <w:tc>
          <w:tcPr>
            <w:tcW w:w="1303"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55</w:t>
            </w:r>
          </w:p>
        </w:tc>
        <w:tc>
          <w:tcPr>
            <w:tcW w:w="1306"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48</w:t>
            </w:r>
          </w:p>
        </w:tc>
      </w:tr>
    </w:tbl>
    <w:p w:rsidR="00942604" w:rsidRPr="00942604" w:rsidRDefault="00942604">
      <w:pPr>
        <w:pStyle w:val="ConsPlusNormal"/>
        <w:jc w:val="both"/>
        <w:rPr>
          <w:rFonts w:ascii="Times New Roman" w:hAnsi="Times New Roman" w:cs="Times New Roman"/>
        </w:rPr>
      </w:pPr>
    </w:p>
    <w:p w:rsidR="00942604" w:rsidRPr="00942604" w:rsidRDefault="00942604">
      <w:pPr>
        <w:pStyle w:val="ConsPlusNormal"/>
        <w:ind w:firstLine="540"/>
        <w:jc w:val="both"/>
        <w:rPr>
          <w:rFonts w:ascii="Times New Roman" w:hAnsi="Times New Roman" w:cs="Times New Roman"/>
        </w:rPr>
      </w:pPr>
      <w:r w:rsidRPr="00942604">
        <w:rPr>
          <w:rFonts w:ascii="Times New Roman" w:hAnsi="Times New Roman" w:cs="Times New Roman"/>
        </w:rPr>
        <w:t>3.3.3. Предельный размер земельного участка, отводимого для трансформаторных подстанций, распределительных и секционирующих пунктов:</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 xml:space="preserve">Мачтовые подстанции мощностью от 25 до 250 </w:t>
      </w:r>
      <w:proofErr w:type="spellStart"/>
      <w:r w:rsidRPr="00942604">
        <w:rPr>
          <w:rFonts w:ascii="Times New Roman" w:hAnsi="Times New Roman" w:cs="Times New Roman"/>
        </w:rPr>
        <w:t>кВА</w:t>
      </w:r>
      <w:proofErr w:type="spellEnd"/>
      <w:r w:rsidRPr="00942604">
        <w:rPr>
          <w:rFonts w:ascii="Times New Roman" w:hAnsi="Times New Roman" w:cs="Times New Roman"/>
        </w:rPr>
        <w:t xml:space="preserve"> - не более 50 кв. м;</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 xml:space="preserve">Комплектные подстанции с одним трансформатором мощностью от 25 до 630 </w:t>
      </w:r>
      <w:proofErr w:type="spellStart"/>
      <w:r w:rsidRPr="00942604">
        <w:rPr>
          <w:rFonts w:ascii="Times New Roman" w:hAnsi="Times New Roman" w:cs="Times New Roman"/>
        </w:rPr>
        <w:t>кВА</w:t>
      </w:r>
      <w:proofErr w:type="spellEnd"/>
      <w:r w:rsidRPr="00942604">
        <w:rPr>
          <w:rFonts w:ascii="Times New Roman" w:hAnsi="Times New Roman" w:cs="Times New Roman"/>
        </w:rPr>
        <w:t xml:space="preserve"> - не более 50 кв. м;</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 xml:space="preserve">Комплектные подстанции с двумя трансформаторами мощностью от 160 до 630 </w:t>
      </w:r>
      <w:proofErr w:type="spellStart"/>
      <w:r w:rsidRPr="00942604">
        <w:rPr>
          <w:rFonts w:ascii="Times New Roman" w:hAnsi="Times New Roman" w:cs="Times New Roman"/>
        </w:rPr>
        <w:t>кВА</w:t>
      </w:r>
      <w:proofErr w:type="spellEnd"/>
      <w:r w:rsidRPr="00942604">
        <w:rPr>
          <w:rFonts w:ascii="Times New Roman" w:hAnsi="Times New Roman" w:cs="Times New Roman"/>
        </w:rPr>
        <w:t xml:space="preserve"> - не более 80 кв. м;</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 xml:space="preserve">Подстанции с двумя трансформаторами закрытого типа мощностью от 160 до 630 </w:t>
      </w:r>
      <w:proofErr w:type="spellStart"/>
      <w:r w:rsidRPr="00942604">
        <w:rPr>
          <w:rFonts w:ascii="Times New Roman" w:hAnsi="Times New Roman" w:cs="Times New Roman"/>
        </w:rPr>
        <w:t>кВА</w:t>
      </w:r>
      <w:proofErr w:type="spellEnd"/>
      <w:r w:rsidRPr="00942604">
        <w:rPr>
          <w:rFonts w:ascii="Times New Roman" w:hAnsi="Times New Roman" w:cs="Times New Roman"/>
        </w:rPr>
        <w:t xml:space="preserve"> - не более 150 кв. м;</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Распределительные пункты наружной установки - не более 250 кв. м;</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Распределительные пункты закрытого типа - не более 200 кв. м;</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Секционирующие пункты - не более 80 кв. м.</w:t>
      </w:r>
    </w:p>
    <w:p w:rsidR="00942604" w:rsidRPr="00942604" w:rsidRDefault="00942604">
      <w:pPr>
        <w:pStyle w:val="ConsPlusNormal"/>
        <w:jc w:val="both"/>
        <w:rPr>
          <w:rFonts w:ascii="Times New Roman" w:hAnsi="Times New Roman" w:cs="Times New Roman"/>
        </w:rPr>
      </w:pPr>
    </w:p>
    <w:p w:rsidR="00942604" w:rsidRPr="00942604" w:rsidRDefault="00942604">
      <w:pPr>
        <w:pStyle w:val="ConsPlusNormal"/>
        <w:jc w:val="center"/>
        <w:outlineLvl w:val="3"/>
        <w:rPr>
          <w:rFonts w:ascii="Times New Roman" w:hAnsi="Times New Roman" w:cs="Times New Roman"/>
        </w:rPr>
      </w:pPr>
      <w:r w:rsidRPr="00942604">
        <w:rPr>
          <w:rFonts w:ascii="Times New Roman" w:hAnsi="Times New Roman" w:cs="Times New Roman"/>
        </w:rPr>
        <w:t>Тепло-, газоснабжение</w:t>
      </w:r>
    </w:p>
    <w:p w:rsidR="00942604" w:rsidRPr="00942604" w:rsidRDefault="00942604">
      <w:pPr>
        <w:pStyle w:val="ConsPlusNormal"/>
        <w:jc w:val="both"/>
        <w:rPr>
          <w:rFonts w:ascii="Times New Roman" w:hAnsi="Times New Roman" w:cs="Times New Roman"/>
        </w:rPr>
      </w:pPr>
    </w:p>
    <w:p w:rsidR="00942604" w:rsidRPr="00942604" w:rsidRDefault="00942604">
      <w:pPr>
        <w:pStyle w:val="ConsPlusNormal"/>
        <w:ind w:firstLine="540"/>
        <w:jc w:val="both"/>
        <w:rPr>
          <w:rFonts w:ascii="Times New Roman" w:hAnsi="Times New Roman" w:cs="Times New Roman"/>
        </w:rPr>
      </w:pPr>
      <w:r w:rsidRPr="00942604">
        <w:rPr>
          <w:rFonts w:ascii="Times New Roman" w:hAnsi="Times New Roman" w:cs="Times New Roman"/>
        </w:rPr>
        <w:lastRenderedPageBreak/>
        <w:t>3.3.4. Теплоснабжение населенного пункта следует предусматривать в соответствии с утвержденными схемами теплоснабжения. При отсутствии схемы теплоснабжения в районах малоэтажной жилой застройки с плотностью населения 40 чел./</w:t>
      </w:r>
      <w:proofErr w:type="gramStart"/>
      <w:r w:rsidRPr="00942604">
        <w:rPr>
          <w:rFonts w:ascii="Times New Roman" w:hAnsi="Times New Roman" w:cs="Times New Roman"/>
        </w:rPr>
        <w:t>га</w:t>
      </w:r>
      <w:proofErr w:type="gramEnd"/>
      <w:r w:rsidRPr="00942604">
        <w:rPr>
          <w:rFonts w:ascii="Times New Roman" w:hAnsi="Times New Roman" w:cs="Times New Roman"/>
        </w:rPr>
        <w:t xml:space="preserve"> и выше системы централизованного теплоснабжения допускается предусматривать от котельных на группу общественных и жилых зданий.</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3.3.5. Размер земельного участка для отдельно стоящих котельных в зависимости от мощности Гкал/</w:t>
      </w:r>
      <w:proofErr w:type="gramStart"/>
      <w:r w:rsidRPr="00942604">
        <w:rPr>
          <w:rFonts w:ascii="Times New Roman" w:hAnsi="Times New Roman" w:cs="Times New Roman"/>
        </w:rPr>
        <w:t>ч</w:t>
      </w:r>
      <w:proofErr w:type="gramEnd"/>
      <w:r w:rsidRPr="00942604">
        <w:rPr>
          <w:rFonts w:ascii="Times New Roman" w:hAnsi="Times New Roman" w:cs="Times New Roman"/>
        </w:rPr>
        <w:t xml:space="preserve"> (МВт) приведены в таблице.</w:t>
      </w:r>
    </w:p>
    <w:p w:rsidR="00942604" w:rsidRPr="00942604" w:rsidRDefault="00942604">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75"/>
        <w:gridCol w:w="3969"/>
        <w:gridCol w:w="2196"/>
        <w:gridCol w:w="2196"/>
      </w:tblGrid>
      <w:tr w:rsidR="00942604" w:rsidRPr="00942604">
        <w:tc>
          <w:tcPr>
            <w:tcW w:w="675" w:type="dxa"/>
            <w:vMerge w:val="restart"/>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N</w:t>
            </w:r>
          </w:p>
        </w:tc>
        <w:tc>
          <w:tcPr>
            <w:tcW w:w="3969" w:type="dxa"/>
            <w:vMerge w:val="restart"/>
          </w:tcPr>
          <w:p w:rsidR="00942604" w:rsidRPr="00942604" w:rsidRDefault="00942604">
            <w:pPr>
              <w:pStyle w:val="ConsPlusNormal"/>
              <w:jc w:val="center"/>
              <w:rPr>
                <w:rFonts w:ascii="Times New Roman" w:hAnsi="Times New Roman" w:cs="Times New Roman"/>
              </w:rPr>
            </w:pPr>
            <w:proofErr w:type="spellStart"/>
            <w:r w:rsidRPr="00942604">
              <w:rPr>
                <w:rFonts w:ascii="Times New Roman" w:hAnsi="Times New Roman" w:cs="Times New Roman"/>
              </w:rPr>
              <w:t>Теплопроизводительность</w:t>
            </w:r>
            <w:proofErr w:type="spellEnd"/>
            <w:r w:rsidRPr="00942604">
              <w:rPr>
                <w:rFonts w:ascii="Times New Roman" w:hAnsi="Times New Roman" w:cs="Times New Roman"/>
              </w:rPr>
              <w:t xml:space="preserve"> котельной, Гкал/</w:t>
            </w:r>
            <w:proofErr w:type="gramStart"/>
            <w:r w:rsidRPr="00942604">
              <w:rPr>
                <w:rFonts w:ascii="Times New Roman" w:hAnsi="Times New Roman" w:cs="Times New Roman"/>
              </w:rPr>
              <w:t>ч</w:t>
            </w:r>
            <w:proofErr w:type="gramEnd"/>
            <w:r w:rsidRPr="00942604">
              <w:rPr>
                <w:rFonts w:ascii="Times New Roman" w:hAnsi="Times New Roman" w:cs="Times New Roman"/>
              </w:rPr>
              <w:t xml:space="preserve"> (МВт)</w:t>
            </w:r>
          </w:p>
        </w:tc>
        <w:tc>
          <w:tcPr>
            <w:tcW w:w="4392" w:type="dxa"/>
            <w:gridSpan w:val="2"/>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 xml:space="preserve">Размеры земельных участков, </w:t>
            </w:r>
            <w:proofErr w:type="gramStart"/>
            <w:r w:rsidRPr="00942604">
              <w:rPr>
                <w:rFonts w:ascii="Times New Roman" w:hAnsi="Times New Roman" w:cs="Times New Roman"/>
              </w:rPr>
              <w:t>га</w:t>
            </w:r>
            <w:proofErr w:type="gramEnd"/>
          </w:p>
        </w:tc>
      </w:tr>
      <w:tr w:rsidR="00942604" w:rsidRPr="00942604">
        <w:tc>
          <w:tcPr>
            <w:tcW w:w="675" w:type="dxa"/>
            <w:vMerge/>
          </w:tcPr>
          <w:p w:rsidR="00942604" w:rsidRPr="00942604" w:rsidRDefault="00942604">
            <w:pPr>
              <w:rPr>
                <w:rFonts w:ascii="Times New Roman" w:hAnsi="Times New Roman" w:cs="Times New Roman"/>
              </w:rPr>
            </w:pPr>
          </w:p>
        </w:tc>
        <w:tc>
          <w:tcPr>
            <w:tcW w:w="3969" w:type="dxa"/>
            <w:vMerge/>
          </w:tcPr>
          <w:p w:rsidR="00942604" w:rsidRPr="00942604" w:rsidRDefault="00942604">
            <w:pPr>
              <w:rPr>
                <w:rFonts w:ascii="Times New Roman" w:hAnsi="Times New Roman" w:cs="Times New Roman"/>
              </w:rPr>
            </w:pPr>
          </w:p>
        </w:tc>
        <w:tc>
          <w:tcPr>
            <w:tcW w:w="2196"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на твердом топливе</w:t>
            </w:r>
          </w:p>
        </w:tc>
        <w:tc>
          <w:tcPr>
            <w:tcW w:w="2196"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 xml:space="preserve">на </w:t>
            </w:r>
            <w:proofErr w:type="spellStart"/>
            <w:r w:rsidRPr="00942604">
              <w:rPr>
                <w:rFonts w:ascii="Times New Roman" w:hAnsi="Times New Roman" w:cs="Times New Roman"/>
              </w:rPr>
              <w:t>газомазутном</w:t>
            </w:r>
            <w:proofErr w:type="spellEnd"/>
            <w:r w:rsidRPr="00942604">
              <w:rPr>
                <w:rFonts w:ascii="Times New Roman" w:hAnsi="Times New Roman" w:cs="Times New Roman"/>
              </w:rPr>
              <w:t xml:space="preserve"> топливе</w:t>
            </w:r>
          </w:p>
        </w:tc>
      </w:tr>
      <w:tr w:rsidR="00942604" w:rsidRPr="00942604">
        <w:tc>
          <w:tcPr>
            <w:tcW w:w="675" w:type="dxa"/>
          </w:tcPr>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1.</w:t>
            </w:r>
          </w:p>
        </w:tc>
        <w:tc>
          <w:tcPr>
            <w:tcW w:w="3969" w:type="dxa"/>
          </w:tcPr>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до 5</w:t>
            </w:r>
          </w:p>
        </w:tc>
        <w:tc>
          <w:tcPr>
            <w:tcW w:w="2196"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0,7</w:t>
            </w:r>
          </w:p>
        </w:tc>
        <w:tc>
          <w:tcPr>
            <w:tcW w:w="2196"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0,7</w:t>
            </w:r>
          </w:p>
        </w:tc>
      </w:tr>
      <w:tr w:rsidR="00942604" w:rsidRPr="00942604">
        <w:tc>
          <w:tcPr>
            <w:tcW w:w="675" w:type="dxa"/>
          </w:tcPr>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2.</w:t>
            </w:r>
          </w:p>
        </w:tc>
        <w:tc>
          <w:tcPr>
            <w:tcW w:w="3969" w:type="dxa"/>
          </w:tcPr>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св. 5 до 10 (св. 6 до 12)</w:t>
            </w:r>
          </w:p>
        </w:tc>
        <w:tc>
          <w:tcPr>
            <w:tcW w:w="2196"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1,0</w:t>
            </w:r>
          </w:p>
        </w:tc>
        <w:tc>
          <w:tcPr>
            <w:tcW w:w="2196"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1,0</w:t>
            </w:r>
          </w:p>
        </w:tc>
      </w:tr>
      <w:tr w:rsidR="00942604" w:rsidRPr="00942604">
        <w:tc>
          <w:tcPr>
            <w:tcW w:w="675" w:type="dxa"/>
          </w:tcPr>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3.</w:t>
            </w:r>
          </w:p>
        </w:tc>
        <w:tc>
          <w:tcPr>
            <w:tcW w:w="3969" w:type="dxa"/>
          </w:tcPr>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св. 10 до 50 (св. 12 до 58)</w:t>
            </w:r>
          </w:p>
        </w:tc>
        <w:tc>
          <w:tcPr>
            <w:tcW w:w="2196"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2,0</w:t>
            </w:r>
          </w:p>
        </w:tc>
        <w:tc>
          <w:tcPr>
            <w:tcW w:w="2196"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1,5</w:t>
            </w:r>
          </w:p>
        </w:tc>
      </w:tr>
      <w:tr w:rsidR="00942604" w:rsidRPr="00942604">
        <w:tc>
          <w:tcPr>
            <w:tcW w:w="675" w:type="dxa"/>
          </w:tcPr>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4.</w:t>
            </w:r>
          </w:p>
        </w:tc>
        <w:tc>
          <w:tcPr>
            <w:tcW w:w="3969" w:type="dxa"/>
          </w:tcPr>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св. 50 до 100 (св. 58 до 116)</w:t>
            </w:r>
          </w:p>
        </w:tc>
        <w:tc>
          <w:tcPr>
            <w:tcW w:w="2196"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3,0</w:t>
            </w:r>
          </w:p>
        </w:tc>
        <w:tc>
          <w:tcPr>
            <w:tcW w:w="2196"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2,5</w:t>
            </w:r>
          </w:p>
        </w:tc>
      </w:tr>
      <w:tr w:rsidR="00942604" w:rsidRPr="00942604">
        <w:tc>
          <w:tcPr>
            <w:tcW w:w="675" w:type="dxa"/>
          </w:tcPr>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5.</w:t>
            </w:r>
          </w:p>
        </w:tc>
        <w:tc>
          <w:tcPr>
            <w:tcW w:w="3969" w:type="dxa"/>
          </w:tcPr>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св. 100 до 200 (св. 16 до 233)</w:t>
            </w:r>
          </w:p>
        </w:tc>
        <w:tc>
          <w:tcPr>
            <w:tcW w:w="2196"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3,7</w:t>
            </w:r>
          </w:p>
        </w:tc>
        <w:tc>
          <w:tcPr>
            <w:tcW w:w="2196"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3,0</w:t>
            </w:r>
          </w:p>
        </w:tc>
      </w:tr>
      <w:tr w:rsidR="00942604" w:rsidRPr="00942604">
        <w:tc>
          <w:tcPr>
            <w:tcW w:w="675" w:type="dxa"/>
          </w:tcPr>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6.</w:t>
            </w:r>
          </w:p>
        </w:tc>
        <w:tc>
          <w:tcPr>
            <w:tcW w:w="3969" w:type="dxa"/>
          </w:tcPr>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св. 200 до 400 (св. 233 до 466)</w:t>
            </w:r>
          </w:p>
        </w:tc>
        <w:tc>
          <w:tcPr>
            <w:tcW w:w="2196"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4,3</w:t>
            </w:r>
          </w:p>
        </w:tc>
        <w:tc>
          <w:tcPr>
            <w:tcW w:w="2196"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3,5</w:t>
            </w:r>
          </w:p>
        </w:tc>
      </w:tr>
    </w:tbl>
    <w:p w:rsidR="00942604" w:rsidRPr="00942604" w:rsidRDefault="00942604">
      <w:pPr>
        <w:pStyle w:val="ConsPlusNormal"/>
        <w:jc w:val="both"/>
        <w:rPr>
          <w:rFonts w:ascii="Times New Roman" w:hAnsi="Times New Roman" w:cs="Times New Roman"/>
        </w:rPr>
      </w:pPr>
    </w:p>
    <w:p w:rsidR="00942604" w:rsidRPr="00942604" w:rsidRDefault="00942604">
      <w:pPr>
        <w:pStyle w:val="ConsPlusNormal"/>
        <w:ind w:firstLine="540"/>
        <w:jc w:val="both"/>
        <w:rPr>
          <w:rFonts w:ascii="Times New Roman" w:hAnsi="Times New Roman" w:cs="Times New Roman"/>
        </w:rPr>
      </w:pPr>
      <w:r w:rsidRPr="00942604">
        <w:rPr>
          <w:rFonts w:ascii="Times New Roman" w:hAnsi="Times New Roman" w:cs="Times New Roman"/>
        </w:rPr>
        <w:t xml:space="preserve">3.3.6. Тепловые нагрузки определяются с учетом категорий потребителей по надежности теплоснабжения в соответствии с требованиями </w:t>
      </w:r>
      <w:hyperlink r:id="rId56" w:history="1">
        <w:r w:rsidRPr="00942604">
          <w:rPr>
            <w:rFonts w:ascii="Times New Roman" w:hAnsi="Times New Roman" w:cs="Times New Roman"/>
            <w:color w:val="0000FF"/>
          </w:rPr>
          <w:t>СНиП 41-02-2003</w:t>
        </w:r>
      </w:hyperlink>
      <w:r w:rsidRPr="00942604">
        <w:rPr>
          <w:rFonts w:ascii="Times New Roman" w:hAnsi="Times New Roman" w:cs="Times New Roman"/>
        </w:rPr>
        <w:t>.</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3.3.7. Расчетные показатели уровня обеспеченности для градостроительного проектирования по вопросам газоснабжения приведены в таблице.</w:t>
      </w:r>
    </w:p>
    <w:p w:rsidR="00942604" w:rsidRPr="00942604" w:rsidRDefault="00942604">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2127"/>
        <w:gridCol w:w="1559"/>
        <w:gridCol w:w="1657"/>
        <w:gridCol w:w="1417"/>
        <w:gridCol w:w="1799"/>
      </w:tblGrid>
      <w:tr w:rsidR="00942604" w:rsidRPr="00942604">
        <w:tc>
          <w:tcPr>
            <w:tcW w:w="454" w:type="dxa"/>
            <w:vMerge w:val="restart"/>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N</w:t>
            </w:r>
          </w:p>
        </w:tc>
        <w:tc>
          <w:tcPr>
            <w:tcW w:w="2127" w:type="dxa"/>
            <w:vMerge w:val="restart"/>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Наименование объекта (вид потребления)</w:t>
            </w:r>
          </w:p>
        </w:tc>
        <w:tc>
          <w:tcPr>
            <w:tcW w:w="3216" w:type="dxa"/>
            <w:gridSpan w:val="2"/>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Норматив обеспеченности м</w:t>
            </w:r>
            <w:r w:rsidRPr="00942604">
              <w:rPr>
                <w:rFonts w:ascii="Times New Roman" w:hAnsi="Times New Roman" w:cs="Times New Roman"/>
                <w:vertAlign w:val="superscript"/>
              </w:rPr>
              <w:t>3</w:t>
            </w:r>
            <w:r w:rsidRPr="00942604">
              <w:rPr>
                <w:rFonts w:ascii="Times New Roman" w:hAnsi="Times New Roman" w:cs="Times New Roman"/>
              </w:rPr>
              <w:t>/год на 1 чел.</w:t>
            </w:r>
          </w:p>
        </w:tc>
        <w:tc>
          <w:tcPr>
            <w:tcW w:w="3216" w:type="dxa"/>
            <w:gridSpan w:val="2"/>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Максимально допустимый уровень территориальной доступности</w:t>
            </w:r>
          </w:p>
        </w:tc>
      </w:tr>
      <w:tr w:rsidR="00942604" w:rsidRPr="00942604">
        <w:tc>
          <w:tcPr>
            <w:tcW w:w="454" w:type="dxa"/>
            <w:vMerge/>
          </w:tcPr>
          <w:p w:rsidR="00942604" w:rsidRPr="00942604" w:rsidRDefault="00942604">
            <w:pPr>
              <w:rPr>
                <w:rFonts w:ascii="Times New Roman" w:hAnsi="Times New Roman" w:cs="Times New Roman"/>
              </w:rPr>
            </w:pPr>
          </w:p>
        </w:tc>
        <w:tc>
          <w:tcPr>
            <w:tcW w:w="2127" w:type="dxa"/>
            <w:vMerge/>
          </w:tcPr>
          <w:p w:rsidR="00942604" w:rsidRPr="00942604" w:rsidRDefault="00942604">
            <w:pPr>
              <w:rPr>
                <w:rFonts w:ascii="Times New Roman" w:hAnsi="Times New Roman" w:cs="Times New Roman"/>
              </w:rPr>
            </w:pPr>
          </w:p>
        </w:tc>
        <w:tc>
          <w:tcPr>
            <w:tcW w:w="1559"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Природный газ</w:t>
            </w:r>
          </w:p>
        </w:tc>
        <w:tc>
          <w:tcPr>
            <w:tcW w:w="1657"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Сжиженный газ</w:t>
            </w:r>
          </w:p>
        </w:tc>
        <w:tc>
          <w:tcPr>
            <w:tcW w:w="1417"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Единица измерения</w:t>
            </w:r>
          </w:p>
        </w:tc>
        <w:tc>
          <w:tcPr>
            <w:tcW w:w="1799"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Величина</w:t>
            </w:r>
          </w:p>
        </w:tc>
      </w:tr>
      <w:tr w:rsidR="00942604" w:rsidRPr="00942604">
        <w:tc>
          <w:tcPr>
            <w:tcW w:w="454" w:type="dxa"/>
          </w:tcPr>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1.</w:t>
            </w:r>
          </w:p>
        </w:tc>
        <w:tc>
          <w:tcPr>
            <w:tcW w:w="2127" w:type="dxa"/>
          </w:tcPr>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На приготовление пищи с использованием газовой плиты при наличии централизованного отопления и централизованного горячего водоснабжения</w:t>
            </w:r>
          </w:p>
        </w:tc>
        <w:tc>
          <w:tcPr>
            <w:tcW w:w="1559"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102</w:t>
            </w:r>
          </w:p>
        </w:tc>
        <w:tc>
          <w:tcPr>
            <w:tcW w:w="1657"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30</w:t>
            </w:r>
          </w:p>
        </w:tc>
        <w:tc>
          <w:tcPr>
            <w:tcW w:w="3216" w:type="dxa"/>
            <w:gridSpan w:val="2"/>
            <w:vMerge w:val="restart"/>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Не нормируется</w:t>
            </w:r>
          </w:p>
        </w:tc>
      </w:tr>
      <w:tr w:rsidR="00942604" w:rsidRPr="00942604">
        <w:tc>
          <w:tcPr>
            <w:tcW w:w="454" w:type="dxa"/>
          </w:tcPr>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2.</w:t>
            </w:r>
          </w:p>
        </w:tc>
        <w:tc>
          <w:tcPr>
            <w:tcW w:w="2127" w:type="dxa"/>
          </w:tcPr>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 xml:space="preserve">На приготовление пищи с использованием газовой плиты и нагрев воды с использованием газового </w:t>
            </w:r>
            <w:r w:rsidRPr="00942604">
              <w:rPr>
                <w:rFonts w:ascii="Times New Roman" w:hAnsi="Times New Roman" w:cs="Times New Roman"/>
              </w:rPr>
              <w:lastRenderedPageBreak/>
              <w:t>водонагревателя, одновременно обслуживающего ванную комнату и кухню, при отсутствии централизованного горячего водоснабжения</w:t>
            </w:r>
          </w:p>
        </w:tc>
        <w:tc>
          <w:tcPr>
            <w:tcW w:w="1559"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lastRenderedPageBreak/>
              <w:t>300</w:t>
            </w:r>
          </w:p>
        </w:tc>
        <w:tc>
          <w:tcPr>
            <w:tcW w:w="1657"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112</w:t>
            </w:r>
          </w:p>
        </w:tc>
        <w:tc>
          <w:tcPr>
            <w:tcW w:w="3216" w:type="dxa"/>
            <w:gridSpan w:val="2"/>
            <w:vMerge/>
          </w:tcPr>
          <w:p w:rsidR="00942604" w:rsidRPr="00942604" w:rsidRDefault="00942604">
            <w:pPr>
              <w:rPr>
                <w:rFonts w:ascii="Times New Roman" w:hAnsi="Times New Roman" w:cs="Times New Roman"/>
              </w:rPr>
            </w:pPr>
          </w:p>
        </w:tc>
      </w:tr>
      <w:tr w:rsidR="00942604" w:rsidRPr="00942604">
        <w:tc>
          <w:tcPr>
            <w:tcW w:w="454" w:type="dxa"/>
          </w:tcPr>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lastRenderedPageBreak/>
              <w:t>3.</w:t>
            </w:r>
          </w:p>
        </w:tc>
        <w:tc>
          <w:tcPr>
            <w:tcW w:w="2127" w:type="dxa"/>
          </w:tcPr>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на приготовление пищи с использованием газовой плиты и нагрев воды с использованием газового водонагревателя, обслуживающего кухню, при отсутствии централизованного горячего водоснабжения</w:t>
            </w:r>
          </w:p>
        </w:tc>
        <w:tc>
          <w:tcPr>
            <w:tcW w:w="1559"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210</w:t>
            </w:r>
          </w:p>
        </w:tc>
        <w:tc>
          <w:tcPr>
            <w:tcW w:w="1657"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78</w:t>
            </w:r>
          </w:p>
        </w:tc>
        <w:tc>
          <w:tcPr>
            <w:tcW w:w="3216" w:type="dxa"/>
            <w:gridSpan w:val="2"/>
            <w:vMerge/>
          </w:tcPr>
          <w:p w:rsidR="00942604" w:rsidRPr="00942604" w:rsidRDefault="00942604">
            <w:pPr>
              <w:rPr>
                <w:rFonts w:ascii="Times New Roman" w:hAnsi="Times New Roman" w:cs="Times New Roman"/>
              </w:rPr>
            </w:pPr>
          </w:p>
        </w:tc>
      </w:tr>
      <w:tr w:rsidR="00942604" w:rsidRPr="00942604">
        <w:tc>
          <w:tcPr>
            <w:tcW w:w="454" w:type="dxa"/>
          </w:tcPr>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4.</w:t>
            </w:r>
          </w:p>
        </w:tc>
        <w:tc>
          <w:tcPr>
            <w:tcW w:w="2127" w:type="dxa"/>
          </w:tcPr>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На приготовление пищи с использованием газовой плиты при отсутствии газового водонагревателя и централизованного горячего водоснабжения</w:t>
            </w:r>
          </w:p>
        </w:tc>
        <w:tc>
          <w:tcPr>
            <w:tcW w:w="1559"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156</w:t>
            </w:r>
          </w:p>
        </w:tc>
        <w:tc>
          <w:tcPr>
            <w:tcW w:w="1657"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48</w:t>
            </w:r>
          </w:p>
        </w:tc>
        <w:tc>
          <w:tcPr>
            <w:tcW w:w="3216" w:type="dxa"/>
            <w:gridSpan w:val="2"/>
            <w:vMerge/>
          </w:tcPr>
          <w:p w:rsidR="00942604" w:rsidRPr="00942604" w:rsidRDefault="00942604">
            <w:pPr>
              <w:rPr>
                <w:rFonts w:ascii="Times New Roman" w:hAnsi="Times New Roman" w:cs="Times New Roman"/>
              </w:rPr>
            </w:pPr>
          </w:p>
        </w:tc>
      </w:tr>
    </w:tbl>
    <w:p w:rsidR="00942604" w:rsidRPr="00942604" w:rsidRDefault="00942604">
      <w:pPr>
        <w:pStyle w:val="ConsPlusNormal"/>
        <w:jc w:val="both"/>
        <w:rPr>
          <w:rFonts w:ascii="Times New Roman" w:hAnsi="Times New Roman" w:cs="Times New Roman"/>
        </w:rPr>
      </w:pPr>
    </w:p>
    <w:p w:rsidR="00942604" w:rsidRPr="00942604" w:rsidRDefault="00942604">
      <w:pPr>
        <w:pStyle w:val="ConsPlusNormal"/>
        <w:ind w:firstLine="540"/>
        <w:jc w:val="both"/>
        <w:rPr>
          <w:rFonts w:ascii="Times New Roman" w:hAnsi="Times New Roman" w:cs="Times New Roman"/>
        </w:rPr>
      </w:pPr>
      <w:r w:rsidRPr="00942604">
        <w:rPr>
          <w:rFonts w:ascii="Times New Roman" w:hAnsi="Times New Roman" w:cs="Times New Roman"/>
        </w:rPr>
        <w:t>Примечание:</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Нормы расхода природного газа следует использовать в целях градостроительного проектирования в качестве укрупненных показателей расхода (потребления) газа при расчетной теплоте сгорания 34 МДж/м</w:t>
      </w:r>
      <w:r w:rsidRPr="00942604">
        <w:rPr>
          <w:rFonts w:ascii="Times New Roman" w:hAnsi="Times New Roman" w:cs="Times New Roman"/>
          <w:vertAlign w:val="superscript"/>
        </w:rPr>
        <w:t>3</w:t>
      </w:r>
      <w:r w:rsidRPr="00942604">
        <w:rPr>
          <w:rFonts w:ascii="Times New Roman" w:hAnsi="Times New Roman" w:cs="Times New Roman"/>
        </w:rPr>
        <w:t xml:space="preserve"> (8000 ккал/м</w:t>
      </w:r>
      <w:r w:rsidRPr="00942604">
        <w:rPr>
          <w:rFonts w:ascii="Times New Roman" w:hAnsi="Times New Roman" w:cs="Times New Roman"/>
          <w:vertAlign w:val="superscript"/>
        </w:rPr>
        <w:t>3</w:t>
      </w:r>
      <w:r w:rsidRPr="00942604">
        <w:rPr>
          <w:rFonts w:ascii="Times New Roman" w:hAnsi="Times New Roman" w:cs="Times New Roman"/>
        </w:rPr>
        <w:t>).</w:t>
      </w:r>
    </w:p>
    <w:p w:rsidR="00942604" w:rsidRPr="00942604" w:rsidRDefault="00942604">
      <w:pPr>
        <w:pStyle w:val="ConsPlusNormal"/>
        <w:jc w:val="both"/>
        <w:rPr>
          <w:rFonts w:ascii="Times New Roman" w:hAnsi="Times New Roman" w:cs="Times New Roman"/>
        </w:rPr>
      </w:pPr>
    </w:p>
    <w:p w:rsidR="00942604" w:rsidRPr="00942604" w:rsidRDefault="00942604">
      <w:pPr>
        <w:pStyle w:val="ConsPlusNormal"/>
        <w:ind w:firstLine="540"/>
        <w:jc w:val="both"/>
        <w:rPr>
          <w:rFonts w:ascii="Times New Roman" w:hAnsi="Times New Roman" w:cs="Times New Roman"/>
        </w:rPr>
      </w:pPr>
      <w:r w:rsidRPr="00942604">
        <w:rPr>
          <w:rFonts w:ascii="Times New Roman" w:hAnsi="Times New Roman" w:cs="Times New Roman"/>
        </w:rPr>
        <w:t>3.3.8. Размер земельного участка для размещения пунктов редуцирования газа - от 4 кв. м.</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3.3.9. Размер земельного участка для размещения газонаполнительной станции:</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10 тыс. т/год - 6 га;</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20 тыс. т/год - 7 га;</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40 тыс. т/год - 8 га.</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3.3.10. Размер земельных участков газонаполнительных пунктов и промежуточных складов баллонов не более 0,6 га.</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3.3.11. Выбор системы теплоснабжения районов новой застройки должен производиться на основе технико-экономического сравнения вариантов.</w:t>
      </w:r>
    </w:p>
    <w:p w:rsidR="00942604" w:rsidRPr="00942604" w:rsidRDefault="00942604">
      <w:pPr>
        <w:pStyle w:val="ConsPlusNormal"/>
        <w:jc w:val="both"/>
        <w:rPr>
          <w:rFonts w:ascii="Times New Roman" w:hAnsi="Times New Roman" w:cs="Times New Roman"/>
        </w:rPr>
      </w:pPr>
    </w:p>
    <w:p w:rsidR="00942604" w:rsidRPr="00942604" w:rsidRDefault="00942604">
      <w:pPr>
        <w:pStyle w:val="ConsPlusNormal"/>
        <w:jc w:val="center"/>
        <w:outlineLvl w:val="3"/>
        <w:rPr>
          <w:rFonts w:ascii="Times New Roman" w:hAnsi="Times New Roman" w:cs="Times New Roman"/>
        </w:rPr>
      </w:pPr>
      <w:r w:rsidRPr="00942604">
        <w:rPr>
          <w:rFonts w:ascii="Times New Roman" w:hAnsi="Times New Roman" w:cs="Times New Roman"/>
        </w:rPr>
        <w:lastRenderedPageBreak/>
        <w:t>Водоснабжение</w:t>
      </w:r>
    </w:p>
    <w:p w:rsidR="00942604" w:rsidRPr="00942604" w:rsidRDefault="00942604">
      <w:pPr>
        <w:pStyle w:val="ConsPlusNormal"/>
        <w:jc w:val="both"/>
        <w:rPr>
          <w:rFonts w:ascii="Times New Roman" w:hAnsi="Times New Roman" w:cs="Times New Roman"/>
        </w:rPr>
      </w:pPr>
    </w:p>
    <w:p w:rsidR="00942604" w:rsidRPr="00942604" w:rsidRDefault="00942604">
      <w:pPr>
        <w:pStyle w:val="ConsPlusNormal"/>
        <w:ind w:firstLine="540"/>
        <w:jc w:val="both"/>
        <w:rPr>
          <w:rFonts w:ascii="Times New Roman" w:hAnsi="Times New Roman" w:cs="Times New Roman"/>
        </w:rPr>
      </w:pPr>
      <w:r w:rsidRPr="00942604">
        <w:rPr>
          <w:rFonts w:ascii="Times New Roman" w:hAnsi="Times New Roman" w:cs="Times New Roman"/>
        </w:rPr>
        <w:t>3.3.10. Расчетные показатели для градостроительного проектирования по вопросам водоснабжения приведены в таблице</w:t>
      </w:r>
    </w:p>
    <w:p w:rsidR="00942604" w:rsidRPr="00942604" w:rsidRDefault="00942604">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2127"/>
        <w:gridCol w:w="1559"/>
        <w:gridCol w:w="1657"/>
        <w:gridCol w:w="1417"/>
        <w:gridCol w:w="1799"/>
      </w:tblGrid>
      <w:tr w:rsidR="00942604" w:rsidRPr="00942604">
        <w:tc>
          <w:tcPr>
            <w:tcW w:w="454" w:type="dxa"/>
            <w:vMerge w:val="restart"/>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N</w:t>
            </w:r>
          </w:p>
        </w:tc>
        <w:tc>
          <w:tcPr>
            <w:tcW w:w="2127" w:type="dxa"/>
            <w:vMerge w:val="restart"/>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Наименование объекта</w:t>
            </w:r>
          </w:p>
        </w:tc>
        <w:tc>
          <w:tcPr>
            <w:tcW w:w="3216" w:type="dxa"/>
            <w:gridSpan w:val="2"/>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Минимально допустимый уровень обеспеченности</w:t>
            </w:r>
          </w:p>
        </w:tc>
        <w:tc>
          <w:tcPr>
            <w:tcW w:w="3216" w:type="dxa"/>
            <w:gridSpan w:val="2"/>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Максимально допустимый уровень территориальной доступности</w:t>
            </w:r>
          </w:p>
        </w:tc>
      </w:tr>
      <w:tr w:rsidR="00942604" w:rsidRPr="00942604">
        <w:tc>
          <w:tcPr>
            <w:tcW w:w="454" w:type="dxa"/>
            <w:vMerge/>
          </w:tcPr>
          <w:p w:rsidR="00942604" w:rsidRPr="00942604" w:rsidRDefault="00942604">
            <w:pPr>
              <w:rPr>
                <w:rFonts w:ascii="Times New Roman" w:hAnsi="Times New Roman" w:cs="Times New Roman"/>
              </w:rPr>
            </w:pPr>
          </w:p>
        </w:tc>
        <w:tc>
          <w:tcPr>
            <w:tcW w:w="2127" w:type="dxa"/>
            <w:vMerge/>
          </w:tcPr>
          <w:p w:rsidR="00942604" w:rsidRPr="00942604" w:rsidRDefault="00942604">
            <w:pPr>
              <w:rPr>
                <w:rFonts w:ascii="Times New Roman" w:hAnsi="Times New Roman" w:cs="Times New Roman"/>
              </w:rPr>
            </w:pPr>
          </w:p>
        </w:tc>
        <w:tc>
          <w:tcPr>
            <w:tcW w:w="1559"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Единица измерения</w:t>
            </w:r>
          </w:p>
        </w:tc>
        <w:tc>
          <w:tcPr>
            <w:tcW w:w="1657"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Величина</w:t>
            </w:r>
          </w:p>
        </w:tc>
        <w:tc>
          <w:tcPr>
            <w:tcW w:w="1417"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Единица измерения</w:t>
            </w:r>
          </w:p>
        </w:tc>
        <w:tc>
          <w:tcPr>
            <w:tcW w:w="1799"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Величина</w:t>
            </w:r>
          </w:p>
        </w:tc>
      </w:tr>
      <w:tr w:rsidR="00942604" w:rsidRPr="00942604">
        <w:tc>
          <w:tcPr>
            <w:tcW w:w="454" w:type="dxa"/>
          </w:tcPr>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1.</w:t>
            </w:r>
          </w:p>
        </w:tc>
        <w:tc>
          <w:tcPr>
            <w:tcW w:w="2127" w:type="dxa"/>
          </w:tcPr>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Застройка зданиями, оборудованными внутренним водопроводом и канализацией, без ванн</w:t>
            </w:r>
          </w:p>
        </w:tc>
        <w:tc>
          <w:tcPr>
            <w:tcW w:w="1559" w:type="dxa"/>
          </w:tcPr>
          <w:p w:rsidR="00942604" w:rsidRPr="00942604" w:rsidRDefault="00942604">
            <w:pPr>
              <w:pStyle w:val="ConsPlusNormal"/>
              <w:jc w:val="center"/>
              <w:rPr>
                <w:rFonts w:ascii="Times New Roman" w:hAnsi="Times New Roman" w:cs="Times New Roman"/>
              </w:rPr>
            </w:pPr>
            <w:proofErr w:type="gramStart"/>
            <w:r w:rsidRPr="00942604">
              <w:rPr>
                <w:rFonts w:ascii="Times New Roman" w:hAnsi="Times New Roman" w:cs="Times New Roman"/>
              </w:rPr>
              <w:t>л</w:t>
            </w:r>
            <w:proofErr w:type="gramEnd"/>
            <w:r w:rsidRPr="00942604">
              <w:rPr>
                <w:rFonts w:ascii="Times New Roman" w:hAnsi="Times New Roman" w:cs="Times New Roman"/>
              </w:rPr>
              <w:t>/</w:t>
            </w:r>
            <w:proofErr w:type="spellStart"/>
            <w:r w:rsidRPr="00942604">
              <w:rPr>
                <w:rFonts w:ascii="Times New Roman" w:hAnsi="Times New Roman" w:cs="Times New Roman"/>
              </w:rPr>
              <w:t>сут</w:t>
            </w:r>
            <w:proofErr w:type="spellEnd"/>
            <w:r w:rsidRPr="00942604">
              <w:rPr>
                <w:rFonts w:ascii="Times New Roman" w:hAnsi="Times New Roman" w:cs="Times New Roman"/>
              </w:rPr>
              <w:t>. на 1 жителя</w:t>
            </w:r>
          </w:p>
        </w:tc>
        <w:tc>
          <w:tcPr>
            <w:tcW w:w="1657"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125</w:t>
            </w:r>
          </w:p>
        </w:tc>
        <w:tc>
          <w:tcPr>
            <w:tcW w:w="3216" w:type="dxa"/>
            <w:gridSpan w:val="2"/>
            <w:vMerge w:val="restart"/>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Не нормируется</w:t>
            </w:r>
          </w:p>
        </w:tc>
      </w:tr>
      <w:tr w:rsidR="00942604" w:rsidRPr="00942604">
        <w:tc>
          <w:tcPr>
            <w:tcW w:w="454" w:type="dxa"/>
          </w:tcPr>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2.</w:t>
            </w:r>
          </w:p>
        </w:tc>
        <w:tc>
          <w:tcPr>
            <w:tcW w:w="2127" w:type="dxa"/>
          </w:tcPr>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Застройка зданиями, оборудованными внутренним водопроводом и канализацией, с ванными и местными водонагревателями</w:t>
            </w:r>
          </w:p>
        </w:tc>
        <w:tc>
          <w:tcPr>
            <w:tcW w:w="1559" w:type="dxa"/>
          </w:tcPr>
          <w:p w:rsidR="00942604" w:rsidRPr="00942604" w:rsidRDefault="00942604">
            <w:pPr>
              <w:pStyle w:val="ConsPlusNormal"/>
              <w:jc w:val="center"/>
              <w:rPr>
                <w:rFonts w:ascii="Times New Roman" w:hAnsi="Times New Roman" w:cs="Times New Roman"/>
              </w:rPr>
            </w:pPr>
            <w:proofErr w:type="gramStart"/>
            <w:r w:rsidRPr="00942604">
              <w:rPr>
                <w:rFonts w:ascii="Times New Roman" w:hAnsi="Times New Roman" w:cs="Times New Roman"/>
              </w:rPr>
              <w:t>л</w:t>
            </w:r>
            <w:proofErr w:type="gramEnd"/>
            <w:r w:rsidRPr="00942604">
              <w:rPr>
                <w:rFonts w:ascii="Times New Roman" w:hAnsi="Times New Roman" w:cs="Times New Roman"/>
              </w:rPr>
              <w:t>/</w:t>
            </w:r>
            <w:proofErr w:type="spellStart"/>
            <w:r w:rsidRPr="00942604">
              <w:rPr>
                <w:rFonts w:ascii="Times New Roman" w:hAnsi="Times New Roman" w:cs="Times New Roman"/>
              </w:rPr>
              <w:t>сут</w:t>
            </w:r>
            <w:proofErr w:type="spellEnd"/>
            <w:r w:rsidRPr="00942604">
              <w:rPr>
                <w:rFonts w:ascii="Times New Roman" w:hAnsi="Times New Roman" w:cs="Times New Roman"/>
              </w:rPr>
              <w:t>. на 1 жителя</w:t>
            </w:r>
          </w:p>
        </w:tc>
        <w:tc>
          <w:tcPr>
            <w:tcW w:w="1657"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160</w:t>
            </w:r>
          </w:p>
        </w:tc>
        <w:tc>
          <w:tcPr>
            <w:tcW w:w="3216" w:type="dxa"/>
            <w:gridSpan w:val="2"/>
            <w:vMerge/>
          </w:tcPr>
          <w:p w:rsidR="00942604" w:rsidRPr="00942604" w:rsidRDefault="00942604">
            <w:pPr>
              <w:rPr>
                <w:rFonts w:ascii="Times New Roman" w:hAnsi="Times New Roman" w:cs="Times New Roman"/>
              </w:rPr>
            </w:pPr>
          </w:p>
        </w:tc>
      </w:tr>
      <w:tr w:rsidR="00942604" w:rsidRPr="00942604">
        <w:tc>
          <w:tcPr>
            <w:tcW w:w="454" w:type="dxa"/>
          </w:tcPr>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3.</w:t>
            </w:r>
          </w:p>
        </w:tc>
        <w:tc>
          <w:tcPr>
            <w:tcW w:w="2127" w:type="dxa"/>
          </w:tcPr>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Застройка зданиями, оборудованными внутренним водопроводом и канализацией, с ванными и централизованным горячим водоснабжением</w:t>
            </w:r>
          </w:p>
        </w:tc>
        <w:tc>
          <w:tcPr>
            <w:tcW w:w="1559" w:type="dxa"/>
          </w:tcPr>
          <w:p w:rsidR="00942604" w:rsidRPr="00942604" w:rsidRDefault="00942604">
            <w:pPr>
              <w:pStyle w:val="ConsPlusNormal"/>
              <w:jc w:val="center"/>
              <w:rPr>
                <w:rFonts w:ascii="Times New Roman" w:hAnsi="Times New Roman" w:cs="Times New Roman"/>
              </w:rPr>
            </w:pPr>
            <w:proofErr w:type="gramStart"/>
            <w:r w:rsidRPr="00942604">
              <w:rPr>
                <w:rFonts w:ascii="Times New Roman" w:hAnsi="Times New Roman" w:cs="Times New Roman"/>
              </w:rPr>
              <w:t>л</w:t>
            </w:r>
            <w:proofErr w:type="gramEnd"/>
            <w:r w:rsidRPr="00942604">
              <w:rPr>
                <w:rFonts w:ascii="Times New Roman" w:hAnsi="Times New Roman" w:cs="Times New Roman"/>
              </w:rPr>
              <w:t>/</w:t>
            </w:r>
            <w:proofErr w:type="spellStart"/>
            <w:r w:rsidRPr="00942604">
              <w:rPr>
                <w:rFonts w:ascii="Times New Roman" w:hAnsi="Times New Roman" w:cs="Times New Roman"/>
              </w:rPr>
              <w:t>сут</w:t>
            </w:r>
            <w:proofErr w:type="spellEnd"/>
            <w:r w:rsidRPr="00942604">
              <w:rPr>
                <w:rFonts w:ascii="Times New Roman" w:hAnsi="Times New Roman" w:cs="Times New Roman"/>
              </w:rPr>
              <w:t>. на 1 жителя</w:t>
            </w:r>
          </w:p>
        </w:tc>
        <w:tc>
          <w:tcPr>
            <w:tcW w:w="1657"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220</w:t>
            </w:r>
          </w:p>
        </w:tc>
        <w:tc>
          <w:tcPr>
            <w:tcW w:w="3216" w:type="dxa"/>
            <w:gridSpan w:val="2"/>
            <w:vMerge/>
          </w:tcPr>
          <w:p w:rsidR="00942604" w:rsidRPr="00942604" w:rsidRDefault="00942604">
            <w:pPr>
              <w:rPr>
                <w:rFonts w:ascii="Times New Roman" w:hAnsi="Times New Roman" w:cs="Times New Roman"/>
              </w:rPr>
            </w:pPr>
          </w:p>
        </w:tc>
      </w:tr>
      <w:tr w:rsidR="00942604" w:rsidRPr="00942604">
        <w:tc>
          <w:tcPr>
            <w:tcW w:w="454" w:type="dxa"/>
          </w:tcPr>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4.</w:t>
            </w:r>
          </w:p>
        </w:tc>
        <w:tc>
          <w:tcPr>
            <w:tcW w:w="2127" w:type="dxa"/>
          </w:tcPr>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Водоснабжение гостиниц, пансионатов</w:t>
            </w:r>
          </w:p>
        </w:tc>
        <w:tc>
          <w:tcPr>
            <w:tcW w:w="1559" w:type="dxa"/>
          </w:tcPr>
          <w:p w:rsidR="00942604" w:rsidRPr="00942604" w:rsidRDefault="00942604">
            <w:pPr>
              <w:pStyle w:val="ConsPlusNormal"/>
              <w:jc w:val="center"/>
              <w:rPr>
                <w:rFonts w:ascii="Times New Roman" w:hAnsi="Times New Roman" w:cs="Times New Roman"/>
              </w:rPr>
            </w:pPr>
            <w:proofErr w:type="gramStart"/>
            <w:r w:rsidRPr="00942604">
              <w:rPr>
                <w:rFonts w:ascii="Times New Roman" w:hAnsi="Times New Roman" w:cs="Times New Roman"/>
              </w:rPr>
              <w:t>л</w:t>
            </w:r>
            <w:proofErr w:type="gramEnd"/>
            <w:r w:rsidRPr="00942604">
              <w:rPr>
                <w:rFonts w:ascii="Times New Roman" w:hAnsi="Times New Roman" w:cs="Times New Roman"/>
              </w:rPr>
              <w:t>/</w:t>
            </w:r>
            <w:proofErr w:type="spellStart"/>
            <w:r w:rsidRPr="00942604">
              <w:rPr>
                <w:rFonts w:ascii="Times New Roman" w:hAnsi="Times New Roman" w:cs="Times New Roman"/>
              </w:rPr>
              <w:t>сут</w:t>
            </w:r>
            <w:proofErr w:type="spellEnd"/>
            <w:r w:rsidRPr="00942604">
              <w:rPr>
                <w:rFonts w:ascii="Times New Roman" w:hAnsi="Times New Roman" w:cs="Times New Roman"/>
              </w:rPr>
              <w:t>. на 1 место</w:t>
            </w:r>
          </w:p>
        </w:tc>
        <w:tc>
          <w:tcPr>
            <w:tcW w:w="1657"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 xml:space="preserve">230 </w:t>
            </w:r>
            <w:hyperlink w:anchor="P1730" w:history="1">
              <w:r w:rsidRPr="00942604">
                <w:rPr>
                  <w:rFonts w:ascii="Times New Roman" w:hAnsi="Times New Roman" w:cs="Times New Roman"/>
                  <w:color w:val="0000FF"/>
                </w:rPr>
                <w:t>&lt;*&gt;</w:t>
              </w:r>
            </w:hyperlink>
          </w:p>
        </w:tc>
        <w:tc>
          <w:tcPr>
            <w:tcW w:w="3216" w:type="dxa"/>
            <w:gridSpan w:val="2"/>
            <w:vMerge/>
          </w:tcPr>
          <w:p w:rsidR="00942604" w:rsidRPr="00942604" w:rsidRDefault="00942604">
            <w:pPr>
              <w:rPr>
                <w:rFonts w:ascii="Times New Roman" w:hAnsi="Times New Roman" w:cs="Times New Roman"/>
              </w:rPr>
            </w:pPr>
          </w:p>
        </w:tc>
      </w:tr>
    </w:tbl>
    <w:p w:rsidR="00942604" w:rsidRPr="00942604" w:rsidRDefault="00942604">
      <w:pPr>
        <w:pStyle w:val="ConsPlusNormal"/>
        <w:jc w:val="both"/>
        <w:rPr>
          <w:rFonts w:ascii="Times New Roman" w:hAnsi="Times New Roman" w:cs="Times New Roman"/>
        </w:rPr>
      </w:pPr>
    </w:p>
    <w:p w:rsidR="00942604" w:rsidRPr="00942604" w:rsidRDefault="00942604">
      <w:pPr>
        <w:pStyle w:val="ConsPlusNormal"/>
        <w:ind w:firstLine="540"/>
        <w:jc w:val="both"/>
        <w:rPr>
          <w:rFonts w:ascii="Times New Roman" w:hAnsi="Times New Roman" w:cs="Times New Roman"/>
        </w:rPr>
      </w:pPr>
      <w:r w:rsidRPr="00942604">
        <w:rPr>
          <w:rFonts w:ascii="Times New Roman" w:hAnsi="Times New Roman" w:cs="Times New Roman"/>
        </w:rPr>
        <w:t>Примечание:</w:t>
      </w:r>
    </w:p>
    <w:p w:rsidR="00942604" w:rsidRPr="00942604" w:rsidRDefault="00942604">
      <w:pPr>
        <w:pStyle w:val="ConsPlusNormal"/>
        <w:spacing w:before="220"/>
        <w:ind w:firstLine="540"/>
        <w:jc w:val="both"/>
        <w:rPr>
          <w:rFonts w:ascii="Times New Roman" w:hAnsi="Times New Roman" w:cs="Times New Roman"/>
        </w:rPr>
      </w:pPr>
      <w:bookmarkStart w:id="11" w:name="P1730"/>
      <w:bookmarkEnd w:id="11"/>
      <w:r w:rsidRPr="00942604">
        <w:rPr>
          <w:rFonts w:ascii="Times New Roman" w:hAnsi="Times New Roman" w:cs="Times New Roman"/>
        </w:rPr>
        <w:t>&lt;*&gt; Указанные нормы следует применять с учетом требований табл. 1 СП 31.13330.2012.</w:t>
      </w:r>
    </w:p>
    <w:p w:rsidR="00942604" w:rsidRPr="00942604" w:rsidRDefault="00942604">
      <w:pPr>
        <w:pStyle w:val="ConsPlusNormal"/>
        <w:jc w:val="both"/>
        <w:rPr>
          <w:rFonts w:ascii="Times New Roman" w:hAnsi="Times New Roman" w:cs="Times New Roman"/>
        </w:rPr>
      </w:pPr>
    </w:p>
    <w:p w:rsidR="00942604" w:rsidRPr="00942604" w:rsidRDefault="00942604">
      <w:pPr>
        <w:pStyle w:val="ConsPlusNormal"/>
        <w:ind w:firstLine="540"/>
        <w:jc w:val="both"/>
        <w:rPr>
          <w:rFonts w:ascii="Times New Roman" w:hAnsi="Times New Roman" w:cs="Times New Roman"/>
        </w:rPr>
      </w:pPr>
      <w:r w:rsidRPr="00942604">
        <w:rPr>
          <w:rFonts w:ascii="Times New Roman" w:hAnsi="Times New Roman" w:cs="Times New Roman"/>
        </w:rPr>
        <w:t>3.3.11. При проектировании системы водоснабжения следует руководствоваться следующими расчетными расходами воды:</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максимальными суточными расходами (куб. м/</w:t>
      </w:r>
      <w:proofErr w:type="spellStart"/>
      <w:r w:rsidRPr="00942604">
        <w:rPr>
          <w:rFonts w:ascii="Times New Roman" w:hAnsi="Times New Roman" w:cs="Times New Roman"/>
        </w:rPr>
        <w:t>сут</w:t>
      </w:r>
      <w:proofErr w:type="spellEnd"/>
      <w:r w:rsidRPr="00942604">
        <w:rPr>
          <w:rFonts w:ascii="Times New Roman" w:hAnsi="Times New Roman" w:cs="Times New Roman"/>
        </w:rPr>
        <w:t>.) - при расчете водозаборных сооружений, станций водоподготовки и емкостей для хранения воды;</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максимальными часовыми расходами (куб. м/ч) - при определении максимальной производительности насосных станций, подающих воду по отдельным трубопроводам в емкости для хранения воды;</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секундными расходами воды в максимальный час (</w:t>
      </w:r>
      <w:proofErr w:type="gramStart"/>
      <w:r w:rsidRPr="00942604">
        <w:rPr>
          <w:rFonts w:ascii="Times New Roman" w:hAnsi="Times New Roman" w:cs="Times New Roman"/>
        </w:rPr>
        <w:t>л</w:t>
      </w:r>
      <w:proofErr w:type="gramEnd"/>
      <w:r w:rsidRPr="00942604">
        <w:rPr>
          <w:rFonts w:ascii="Times New Roman" w:hAnsi="Times New Roman" w:cs="Times New Roman"/>
        </w:rPr>
        <w:t xml:space="preserve">/с) - при определении максимальной подачи насосных станций, подающих воду в водопроводы, магистральные и распределительные </w:t>
      </w:r>
      <w:r w:rsidRPr="00942604">
        <w:rPr>
          <w:rFonts w:ascii="Times New Roman" w:hAnsi="Times New Roman" w:cs="Times New Roman"/>
        </w:rPr>
        <w:lastRenderedPageBreak/>
        <w:t>трубопроводы системы водоснабжения без емкости хранения воды и при гидравлическом расчете указанных трубопроводов;</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следует принимать коэффициент суточной неравномерности водопотребления - 1,2; часовой неравномерности водопотребления - 1,4.</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3.3.12. Размер земельного участка для размещения станций водоподготовки в зависимости от их производительности тыс. куб. м/</w:t>
      </w:r>
      <w:proofErr w:type="spellStart"/>
      <w:r w:rsidRPr="00942604">
        <w:rPr>
          <w:rFonts w:ascii="Times New Roman" w:hAnsi="Times New Roman" w:cs="Times New Roman"/>
        </w:rPr>
        <w:t>сут</w:t>
      </w:r>
      <w:proofErr w:type="spellEnd"/>
      <w:r w:rsidRPr="00942604">
        <w:rPr>
          <w:rFonts w:ascii="Times New Roman" w:hAnsi="Times New Roman" w:cs="Times New Roman"/>
        </w:rPr>
        <w:t>., следует принимать по проекту, но не более:</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до 0,1 - 0,1 га;</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свыше 0,1 до 0,2 - 0,25 га;</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свыше 0,2 до 0,4 - 0,4 га;</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свыше 0,4 до 0,8 - 1,0 га;</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свыше 0,8 до 1,2 - 2,0 га;</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свыше 12 до 32 - 3,0 га;</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свыше 32 до 80 - 4,0 га;</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свыше 80 до 125 - 6,0 га;</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свыше 125 до 250 - 12,0 га;</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свыше 250 до 400 - 18,0 га;</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свыше 400 до 800 - 24,0 га.</w:t>
      </w:r>
    </w:p>
    <w:p w:rsidR="00942604" w:rsidRPr="00942604" w:rsidRDefault="00942604">
      <w:pPr>
        <w:pStyle w:val="ConsPlusNormal"/>
        <w:jc w:val="both"/>
        <w:rPr>
          <w:rFonts w:ascii="Times New Roman" w:hAnsi="Times New Roman" w:cs="Times New Roman"/>
        </w:rPr>
      </w:pPr>
    </w:p>
    <w:p w:rsidR="00942604" w:rsidRPr="00942604" w:rsidRDefault="00942604">
      <w:pPr>
        <w:pStyle w:val="ConsPlusNormal"/>
        <w:jc w:val="center"/>
        <w:outlineLvl w:val="3"/>
        <w:rPr>
          <w:rFonts w:ascii="Times New Roman" w:hAnsi="Times New Roman" w:cs="Times New Roman"/>
        </w:rPr>
      </w:pPr>
      <w:r w:rsidRPr="00942604">
        <w:rPr>
          <w:rFonts w:ascii="Times New Roman" w:hAnsi="Times New Roman" w:cs="Times New Roman"/>
        </w:rPr>
        <w:t>Водоотведение (канализация)</w:t>
      </w:r>
    </w:p>
    <w:p w:rsidR="00942604" w:rsidRPr="00942604" w:rsidRDefault="00942604">
      <w:pPr>
        <w:pStyle w:val="ConsPlusNormal"/>
        <w:jc w:val="both"/>
        <w:rPr>
          <w:rFonts w:ascii="Times New Roman" w:hAnsi="Times New Roman" w:cs="Times New Roman"/>
        </w:rPr>
      </w:pPr>
    </w:p>
    <w:p w:rsidR="00942604" w:rsidRPr="00942604" w:rsidRDefault="00942604">
      <w:pPr>
        <w:pStyle w:val="ConsPlusNormal"/>
        <w:ind w:firstLine="540"/>
        <w:jc w:val="both"/>
        <w:rPr>
          <w:rFonts w:ascii="Times New Roman" w:hAnsi="Times New Roman" w:cs="Times New Roman"/>
        </w:rPr>
      </w:pPr>
      <w:r w:rsidRPr="00942604">
        <w:rPr>
          <w:rFonts w:ascii="Times New Roman" w:hAnsi="Times New Roman" w:cs="Times New Roman"/>
        </w:rPr>
        <w:t>3.3.13. Расчетное суточное (за год) водоотведение сточных вод следует определять как сумму среднесуточных расходов по всем видам сточных вод, в зависимости от системы водоотведения.</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Удельное водоотведение для определения расчетных расходов сточных вод от отдельных жилых и общественных зданий при необходимости учета сосредоточенных расходов следует принимать согласно требованиям СНиП 2.04.01-85.</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3.3.14. Расчетные укрупненные показатели для градостроительного проектирования по вопросам водоотведения приведены в таблице.</w:t>
      </w:r>
    </w:p>
    <w:p w:rsidR="00942604" w:rsidRPr="00942604" w:rsidRDefault="00942604">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2127"/>
        <w:gridCol w:w="1559"/>
        <w:gridCol w:w="1657"/>
        <w:gridCol w:w="1417"/>
        <w:gridCol w:w="1799"/>
      </w:tblGrid>
      <w:tr w:rsidR="00942604" w:rsidRPr="00942604">
        <w:tc>
          <w:tcPr>
            <w:tcW w:w="454" w:type="dxa"/>
            <w:vMerge w:val="restart"/>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N</w:t>
            </w:r>
          </w:p>
        </w:tc>
        <w:tc>
          <w:tcPr>
            <w:tcW w:w="2127" w:type="dxa"/>
            <w:vMerge w:val="restart"/>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Наименование объекта</w:t>
            </w:r>
          </w:p>
        </w:tc>
        <w:tc>
          <w:tcPr>
            <w:tcW w:w="3216" w:type="dxa"/>
            <w:gridSpan w:val="2"/>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Минимально допустимый уровень обеспеченности</w:t>
            </w:r>
          </w:p>
        </w:tc>
        <w:tc>
          <w:tcPr>
            <w:tcW w:w="3216" w:type="dxa"/>
            <w:gridSpan w:val="2"/>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Максимально допустимый уровень территориальной доступности</w:t>
            </w:r>
          </w:p>
        </w:tc>
      </w:tr>
      <w:tr w:rsidR="00942604" w:rsidRPr="00942604">
        <w:tc>
          <w:tcPr>
            <w:tcW w:w="454" w:type="dxa"/>
            <w:vMerge/>
          </w:tcPr>
          <w:p w:rsidR="00942604" w:rsidRPr="00942604" w:rsidRDefault="00942604">
            <w:pPr>
              <w:rPr>
                <w:rFonts w:ascii="Times New Roman" w:hAnsi="Times New Roman" w:cs="Times New Roman"/>
              </w:rPr>
            </w:pPr>
          </w:p>
        </w:tc>
        <w:tc>
          <w:tcPr>
            <w:tcW w:w="2127" w:type="dxa"/>
            <w:vMerge/>
          </w:tcPr>
          <w:p w:rsidR="00942604" w:rsidRPr="00942604" w:rsidRDefault="00942604">
            <w:pPr>
              <w:rPr>
                <w:rFonts w:ascii="Times New Roman" w:hAnsi="Times New Roman" w:cs="Times New Roman"/>
              </w:rPr>
            </w:pPr>
          </w:p>
        </w:tc>
        <w:tc>
          <w:tcPr>
            <w:tcW w:w="1559"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Единица измерения</w:t>
            </w:r>
          </w:p>
        </w:tc>
        <w:tc>
          <w:tcPr>
            <w:tcW w:w="1657"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Величина</w:t>
            </w:r>
          </w:p>
        </w:tc>
        <w:tc>
          <w:tcPr>
            <w:tcW w:w="1417"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Единица измерения</w:t>
            </w:r>
          </w:p>
        </w:tc>
        <w:tc>
          <w:tcPr>
            <w:tcW w:w="1799"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Величина</w:t>
            </w:r>
          </w:p>
        </w:tc>
      </w:tr>
      <w:tr w:rsidR="00942604" w:rsidRPr="00942604">
        <w:tc>
          <w:tcPr>
            <w:tcW w:w="454" w:type="dxa"/>
          </w:tcPr>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1.</w:t>
            </w:r>
          </w:p>
        </w:tc>
        <w:tc>
          <w:tcPr>
            <w:tcW w:w="2127" w:type="dxa"/>
          </w:tcPr>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Бытовая канализация, зона застройки многоквартирными жилыми домами</w:t>
            </w:r>
          </w:p>
        </w:tc>
        <w:tc>
          <w:tcPr>
            <w:tcW w:w="1559"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 от водопотребления</w:t>
            </w:r>
          </w:p>
        </w:tc>
        <w:tc>
          <w:tcPr>
            <w:tcW w:w="1657"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100</w:t>
            </w:r>
          </w:p>
        </w:tc>
        <w:tc>
          <w:tcPr>
            <w:tcW w:w="3216" w:type="dxa"/>
            <w:gridSpan w:val="2"/>
            <w:vMerge w:val="restart"/>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Не нормируется</w:t>
            </w:r>
          </w:p>
        </w:tc>
      </w:tr>
      <w:tr w:rsidR="00942604" w:rsidRPr="00942604">
        <w:tc>
          <w:tcPr>
            <w:tcW w:w="454" w:type="dxa"/>
          </w:tcPr>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2.</w:t>
            </w:r>
          </w:p>
        </w:tc>
        <w:tc>
          <w:tcPr>
            <w:tcW w:w="2127" w:type="dxa"/>
          </w:tcPr>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 xml:space="preserve">Бытовая канализация, зона </w:t>
            </w:r>
            <w:r w:rsidRPr="00942604">
              <w:rPr>
                <w:rFonts w:ascii="Times New Roman" w:hAnsi="Times New Roman" w:cs="Times New Roman"/>
              </w:rPr>
              <w:lastRenderedPageBreak/>
              <w:t>застройки индивидуальными жилыми домами</w:t>
            </w:r>
          </w:p>
        </w:tc>
        <w:tc>
          <w:tcPr>
            <w:tcW w:w="1559"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lastRenderedPageBreak/>
              <w:t>% от водопотреблен</w:t>
            </w:r>
            <w:r w:rsidRPr="00942604">
              <w:rPr>
                <w:rFonts w:ascii="Times New Roman" w:hAnsi="Times New Roman" w:cs="Times New Roman"/>
              </w:rPr>
              <w:lastRenderedPageBreak/>
              <w:t>ия</w:t>
            </w:r>
          </w:p>
        </w:tc>
        <w:tc>
          <w:tcPr>
            <w:tcW w:w="1657"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lastRenderedPageBreak/>
              <w:t>100</w:t>
            </w:r>
          </w:p>
        </w:tc>
        <w:tc>
          <w:tcPr>
            <w:tcW w:w="3216" w:type="dxa"/>
            <w:gridSpan w:val="2"/>
            <w:vMerge/>
          </w:tcPr>
          <w:p w:rsidR="00942604" w:rsidRPr="00942604" w:rsidRDefault="00942604">
            <w:pPr>
              <w:rPr>
                <w:rFonts w:ascii="Times New Roman" w:hAnsi="Times New Roman" w:cs="Times New Roman"/>
              </w:rPr>
            </w:pPr>
          </w:p>
        </w:tc>
      </w:tr>
      <w:tr w:rsidR="00942604" w:rsidRPr="00942604">
        <w:tc>
          <w:tcPr>
            <w:tcW w:w="454" w:type="dxa"/>
          </w:tcPr>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lastRenderedPageBreak/>
              <w:t>3.</w:t>
            </w:r>
          </w:p>
        </w:tc>
        <w:tc>
          <w:tcPr>
            <w:tcW w:w="2127" w:type="dxa"/>
          </w:tcPr>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Дождевая канализация. Суточный объем поверхностного стока, поступающий на очистные сооружения</w:t>
            </w:r>
          </w:p>
        </w:tc>
        <w:tc>
          <w:tcPr>
            <w:tcW w:w="1559"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м</w:t>
            </w:r>
            <w:r w:rsidRPr="00942604">
              <w:rPr>
                <w:rFonts w:ascii="Times New Roman" w:hAnsi="Times New Roman" w:cs="Times New Roman"/>
                <w:vertAlign w:val="superscript"/>
              </w:rPr>
              <w:t>3</w:t>
            </w:r>
            <w:r w:rsidRPr="00942604">
              <w:rPr>
                <w:rFonts w:ascii="Times New Roman" w:hAnsi="Times New Roman" w:cs="Times New Roman"/>
              </w:rPr>
              <w:t>/</w:t>
            </w:r>
            <w:proofErr w:type="spellStart"/>
            <w:r w:rsidRPr="00942604">
              <w:rPr>
                <w:rFonts w:ascii="Times New Roman" w:hAnsi="Times New Roman" w:cs="Times New Roman"/>
              </w:rPr>
              <w:t>сут</w:t>
            </w:r>
            <w:proofErr w:type="spellEnd"/>
            <w:r w:rsidRPr="00942604">
              <w:rPr>
                <w:rFonts w:ascii="Times New Roman" w:hAnsi="Times New Roman" w:cs="Times New Roman"/>
              </w:rPr>
              <w:t>. с 1 га территории</w:t>
            </w:r>
          </w:p>
        </w:tc>
        <w:tc>
          <w:tcPr>
            <w:tcW w:w="1657"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50</w:t>
            </w:r>
          </w:p>
        </w:tc>
        <w:tc>
          <w:tcPr>
            <w:tcW w:w="3216" w:type="dxa"/>
            <w:gridSpan w:val="2"/>
            <w:vMerge/>
          </w:tcPr>
          <w:p w:rsidR="00942604" w:rsidRPr="00942604" w:rsidRDefault="00942604">
            <w:pPr>
              <w:rPr>
                <w:rFonts w:ascii="Times New Roman" w:hAnsi="Times New Roman" w:cs="Times New Roman"/>
              </w:rPr>
            </w:pPr>
          </w:p>
        </w:tc>
      </w:tr>
    </w:tbl>
    <w:p w:rsidR="00942604" w:rsidRPr="00942604" w:rsidRDefault="00942604">
      <w:pPr>
        <w:pStyle w:val="ConsPlusNormal"/>
        <w:jc w:val="both"/>
        <w:rPr>
          <w:rFonts w:ascii="Times New Roman" w:hAnsi="Times New Roman" w:cs="Times New Roman"/>
        </w:rPr>
      </w:pPr>
    </w:p>
    <w:p w:rsidR="00942604" w:rsidRPr="00942604" w:rsidRDefault="00942604">
      <w:pPr>
        <w:pStyle w:val="ConsPlusNormal"/>
        <w:ind w:firstLine="540"/>
        <w:jc w:val="both"/>
        <w:rPr>
          <w:rFonts w:ascii="Times New Roman" w:hAnsi="Times New Roman" w:cs="Times New Roman"/>
        </w:rPr>
      </w:pPr>
      <w:r w:rsidRPr="00942604">
        <w:rPr>
          <w:rFonts w:ascii="Times New Roman" w:hAnsi="Times New Roman" w:cs="Times New Roman"/>
        </w:rPr>
        <w:t xml:space="preserve">3.3.15. Расчетные показатели минимального удельного водоотведения, </w:t>
      </w:r>
      <w:proofErr w:type="gramStart"/>
      <w:r w:rsidRPr="00942604">
        <w:rPr>
          <w:rFonts w:ascii="Times New Roman" w:hAnsi="Times New Roman" w:cs="Times New Roman"/>
        </w:rPr>
        <w:t>л</w:t>
      </w:r>
      <w:proofErr w:type="gramEnd"/>
      <w:r w:rsidRPr="00942604">
        <w:rPr>
          <w:rFonts w:ascii="Times New Roman" w:hAnsi="Times New Roman" w:cs="Times New Roman"/>
        </w:rPr>
        <w:t>/</w:t>
      </w:r>
      <w:proofErr w:type="spellStart"/>
      <w:r w:rsidRPr="00942604">
        <w:rPr>
          <w:rFonts w:ascii="Times New Roman" w:hAnsi="Times New Roman" w:cs="Times New Roman"/>
        </w:rPr>
        <w:t>сут</w:t>
      </w:r>
      <w:proofErr w:type="spellEnd"/>
      <w:r w:rsidRPr="00942604">
        <w:rPr>
          <w:rFonts w:ascii="Times New Roman" w:hAnsi="Times New Roman" w:cs="Times New Roman"/>
        </w:rPr>
        <w:t>. на 1 человека (среднесуточное значение за год):</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застройка зданиями, оборудованными внутренним водопроводом и канализацией, без ванн - 125 л/</w:t>
      </w:r>
      <w:proofErr w:type="spellStart"/>
      <w:r w:rsidRPr="00942604">
        <w:rPr>
          <w:rFonts w:ascii="Times New Roman" w:hAnsi="Times New Roman" w:cs="Times New Roman"/>
        </w:rPr>
        <w:t>сут</w:t>
      </w:r>
      <w:proofErr w:type="spellEnd"/>
      <w:r w:rsidRPr="00942604">
        <w:rPr>
          <w:rFonts w:ascii="Times New Roman" w:hAnsi="Times New Roman" w:cs="Times New Roman"/>
        </w:rPr>
        <w:t>.;</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застройка зданиями, оборудованными внутренним водопроводом и канализацией, с ванными и местными водонагревателями - 160 л/</w:t>
      </w:r>
      <w:proofErr w:type="spellStart"/>
      <w:r w:rsidRPr="00942604">
        <w:rPr>
          <w:rFonts w:ascii="Times New Roman" w:hAnsi="Times New Roman" w:cs="Times New Roman"/>
        </w:rPr>
        <w:t>сут</w:t>
      </w:r>
      <w:proofErr w:type="spellEnd"/>
      <w:r w:rsidRPr="00942604">
        <w:rPr>
          <w:rFonts w:ascii="Times New Roman" w:hAnsi="Times New Roman" w:cs="Times New Roman"/>
        </w:rPr>
        <w:t>.;</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застройка зданиями, оборудованными внутренним водопроводом и канализацией, с ванными и централизованным горячим водоснабжением - 230 л/</w:t>
      </w:r>
      <w:proofErr w:type="spellStart"/>
      <w:r w:rsidRPr="00942604">
        <w:rPr>
          <w:rFonts w:ascii="Times New Roman" w:hAnsi="Times New Roman" w:cs="Times New Roman"/>
        </w:rPr>
        <w:t>сут</w:t>
      </w:r>
      <w:proofErr w:type="spellEnd"/>
      <w:r w:rsidRPr="00942604">
        <w:rPr>
          <w:rFonts w:ascii="Times New Roman" w:hAnsi="Times New Roman" w:cs="Times New Roman"/>
        </w:rPr>
        <w:t>.</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3.3.16. Ориентировочные размеры земельного участка для размещения канализационных очистных сооружений в зависимости от их производительности приведены в таблице:</w:t>
      </w:r>
    </w:p>
    <w:p w:rsidR="00942604" w:rsidRPr="00942604" w:rsidRDefault="00942604">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18"/>
        <w:gridCol w:w="3061"/>
        <w:gridCol w:w="1777"/>
        <w:gridCol w:w="1777"/>
        <w:gridCol w:w="1778"/>
      </w:tblGrid>
      <w:tr w:rsidR="00942604" w:rsidRPr="00942604">
        <w:tc>
          <w:tcPr>
            <w:tcW w:w="618" w:type="dxa"/>
            <w:vMerge w:val="restart"/>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N</w:t>
            </w:r>
          </w:p>
        </w:tc>
        <w:tc>
          <w:tcPr>
            <w:tcW w:w="3061" w:type="dxa"/>
            <w:vMerge w:val="restart"/>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Производительность канализационных очистных сооружений, тыс. куб. м/</w:t>
            </w:r>
            <w:proofErr w:type="spellStart"/>
            <w:r w:rsidRPr="00942604">
              <w:rPr>
                <w:rFonts w:ascii="Times New Roman" w:hAnsi="Times New Roman" w:cs="Times New Roman"/>
              </w:rPr>
              <w:t>сут</w:t>
            </w:r>
            <w:proofErr w:type="spellEnd"/>
            <w:r w:rsidRPr="00942604">
              <w:rPr>
                <w:rFonts w:ascii="Times New Roman" w:hAnsi="Times New Roman" w:cs="Times New Roman"/>
              </w:rPr>
              <w:t>.</w:t>
            </w:r>
          </w:p>
        </w:tc>
        <w:tc>
          <w:tcPr>
            <w:tcW w:w="5332" w:type="dxa"/>
            <w:gridSpan w:val="3"/>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 xml:space="preserve">Размеры земельных участков, </w:t>
            </w:r>
            <w:proofErr w:type="gramStart"/>
            <w:r w:rsidRPr="00942604">
              <w:rPr>
                <w:rFonts w:ascii="Times New Roman" w:hAnsi="Times New Roman" w:cs="Times New Roman"/>
              </w:rPr>
              <w:t>га</w:t>
            </w:r>
            <w:proofErr w:type="gramEnd"/>
          </w:p>
        </w:tc>
      </w:tr>
      <w:tr w:rsidR="00942604" w:rsidRPr="00942604">
        <w:tc>
          <w:tcPr>
            <w:tcW w:w="618" w:type="dxa"/>
            <w:vMerge/>
          </w:tcPr>
          <w:p w:rsidR="00942604" w:rsidRPr="00942604" w:rsidRDefault="00942604">
            <w:pPr>
              <w:rPr>
                <w:rFonts w:ascii="Times New Roman" w:hAnsi="Times New Roman" w:cs="Times New Roman"/>
              </w:rPr>
            </w:pPr>
          </w:p>
        </w:tc>
        <w:tc>
          <w:tcPr>
            <w:tcW w:w="3061" w:type="dxa"/>
            <w:vMerge/>
          </w:tcPr>
          <w:p w:rsidR="00942604" w:rsidRPr="00942604" w:rsidRDefault="00942604">
            <w:pPr>
              <w:rPr>
                <w:rFonts w:ascii="Times New Roman" w:hAnsi="Times New Roman" w:cs="Times New Roman"/>
              </w:rPr>
            </w:pPr>
          </w:p>
        </w:tc>
        <w:tc>
          <w:tcPr>
            <w:tcW w:w="1777"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Очистных сооружений</w:t>
            </w:r>
          </w:p>
        </w:tc>
        <w:tc>
          <w:tcPr>
            <w:tcW w:w="1777"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Иловых площадок</w:t>
            </w:r>
          </w:p>
        </w:tc>
        <w:tc>
          <w:tcPr>
            <w:tcW w:w="1778"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Биологических прудов глубокой очистки сточных вод</w:t>
            </w:r>
          </w:p>
        </w:tc>
      </w:tr>
      <w:tr w:rsidR="00942604" w:rsidRPr="00942604">
        <w:tc>
          <w:tcPr>
            <w:tcW w:w="618" w:type="dxa"/>
          </w:tcPr>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1.</w:t>
            </w:r>
          </w:p>
        </w:tc>
        <w:tc>
          <w:tcPr>
            <w:tcW w:w="3061" w:type="dxa"/>
          </w:tcPr>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до 0,7</w:t>
            </w:r>
          </w:p>
        </w:tc>
        <w:tc>
          <w:tcPr>
            <w:tcW w:w="1777"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0,5</w:t>
            </w:r>
          </w:p>
        </w:tc>
        <w:tc>
          <w:tcPr>
            <w:tcW w:w="1777"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0,2</w:t>
            </w:r>
          </w:p>
        </w:tc>
        <w:tc>
          <w:tcPr>
            <w:tcW w:w="1778"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w:t>
            </w:r>
          </w:p>
        </w:tc>
      </w:tr>
      <w:tr w:rsidR="00942604" w:rsidRPr="00942604">
        <w:tc>
          <w:tcPr>
            <w:tcW w:w="618" w:type="dxa"/>
          </w:tcPr>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2.</w:t>
            </w:r>
          </w:p>
        </w:tc>
        <w:tc>
          <w:tcPr>
            <w:tcW w:w="3061" w:type="dxa"/>
          </w:tcPr>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свыше 0,7 до 17</w:t>
            </w:r>
          </w:p>
        </w:tc>
        <w:tc>
          <w:tcPr>
            <w:tcW w:w="1777"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4</w:t>
            </w:r>
          </w:p>
        </w:tc>
        <w:tc>
          <w:tcPr>
            <w:tcW w:w="1777"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3</w:t>
            </w:r>
          </w:p>
        </w:tc>
        <w:tc>
          <w:tcPr>
            <w:tcW w:w="1778"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3</w:t>
            </w:r>
          </w:p>
        </w:tc>
      </w:tr>
      <w:tr w:rsidR="00942604" w:rsidRPr="00942604">
        <w:tc>
          <w:tcPr>
            <w:tcW w:w="618" w:type="dxa"/>
          </w:tcPr>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3.</w:t>
            </w:r>
          </w:p>
        </w:tc>
        <w:tc>
          <w:tcPr>
            <w:tcW w:w="3061" w:type="dxa"/>
          </w:tcPr>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свыше 17 до 40</w:t>
            </w:r>
          </w:p>
        </w:tc>
        <w:tc>
          <w:tcPr>
            <w:tcW w:w="1777"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6</w:t>
            </w:r>
          </w:p>
        </w:tc>
        <w:tc>
          <w:tcPr>
            <w:tcW w:w="1777"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9</w:t>
            </w:r>
          </w:p>
        </w:tc>
        <w:tc>
          <w:tcPr>
            <w:tcW w:w="1778"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6</w:t>
            </w:r>
          </w:p>
        </w:tc>
      </w:tr>
      <w:tr w:rsidR="00942604" w:rsidRPr="00942604">
        <w:tc>
          <w:tcPr>
            <w:tcW w:w="618" w:type="dxa"/>
          </w:tcPr>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4.</w:t>
            </w:r>
          </w:p>
        </w:tc>
        <w:tc>
          <w:tcPr>
            <w:tcW w:w="3061" w:type="dxa"/>
          </w:tcPr>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свыше 40 до 130</w:t>
            </w:r>
          </w:p>
        </w:tc>
        <w:tc>
          <w:tcPr>
            <w:tcW w:w="1777"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12</w:t>
            </w:r>
          </w:p>
        </w:tc>
        <w:tc>
          <w:tcPr>
            <w:tcW w:w="1777"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25</w:t>
            </w:r>
          </w:p>
        </w:tc>
        <w:tc>
          <w:tcPr>
            <w:tcW w:w="1778"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20</w:t>
            </w:r>
          </w:p>
        </w:tc>
      </w:tr>
      <w:tr w:rsidR="00942604" w:rsidRPr="00942604">
        <w:tc>
          <w:tcPr>
            <w:tcW w:w="618" w:type="dxa"/>
          </w:tcPr>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5.</w:t>
            </w:r>
          </w:p>
        </w:tc>
        <w:tc>
          <w:tcPr>
            <w:tcW w:w="3061" w:type="dxa"/>
          </w:tcPr>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свыше 130 до 175</w:t>
            </w:r>
          </w:p>
        </w:tc>
        <w:tc>
          <w:tcPr>
            <w:tcW w:w="1777"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14</w:t>
            </w:r>
          </w:p>
        </w:tc>
        <w:tc>
          <w:tcPr>
            <w:tcW w:w="1777"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30</w:t>
            </w:r>
          </w:p>
        </w:tc>
        <w:tc>
          <w:tcPr>
            <w:tcW w:w="1778"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30</w:t>
            </w:r>
          </w:p>
        </w:tc>
      </w:tr>
      <w:tr w:rsidR="00942604" w:rsidRPr="00942604">
        <w:tc>
          <w:tcPr>
            <w:tcW w:w="618" w:type="dxa"/>
          </w:tcPr>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6.</w:t>
            </w:r>
          </w:p>
        </w:tc>
        <w:tc>
          <w:tcPr>
            <w:tcW w:w="3061" w:type="dxa"/>
          </w:tcPr>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свыше 175 до 280</w:t>
            </w:r>
          </w:p>
        </w:tc>
        <w:tc>
          <w:tcPr>
            <w:tcW w:w="1777"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18</w:t>
            </w:r>
          </w:p>
        </w:tc>
        <w:tc>
          <w:tcPr>
            <w:tcW w:w="1777"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55</w:t>
            </w:r>
          </w:p>
        </w:tc>
        <w:tc>
          <w:tcPr>
            <w:tcW w:w="1778"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w:t>
            </w:r>
          </w:p>
        </w:tc>
      </w:tr>
      <w:tr w:rsidR="00942604" w:rsidRPr="00942604">
        <w:tc>
          <w:tcPr>
            <w:tcW w:w="618" w:type="dxa"/>
          </w:tcPr>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7.</w:t>
            </w:r>
          </w:p>
        </w:tc>
        <w:tc>
          <w:tcPr>
            <w:tcW w:w="3061" w:type="dxa"/>
          </w:tcPr>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свыше 280 тыс. куб. м/</w:t>
            </w:r>
            <w:proofErr w:type="spellStart"/>
            <w:r w:rsidRPr="00942604">
              <w:rPr>
                <w:rFonts w:ascii="Times New Roman" w:hAnsi="Times New Roman" w:cs="Times New Roman"/>
              </w:rPr>
              <w:t>сут</w:t>
            </w:r>
            <w:proofErr w:type="spellEnd"/>
            <w:r w:rsidRPr="00942604">
              <w:rPr>
                <w:rFonts w:ascii="Times New Roman" w:hAnsi="Times New Roman" w:cs="Times New Roman"/>
              </w:rPr>
              <w:t>.</w:t>
            </w:r>
          </w:p>
        </w:tc>
        <w:tc>
          <w:tcPr>
            <w:tcW w:w="5332" w:type="dxa"/>
            <w:gridSpan w:val="3"/>
          </w:tcPr>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 xml:space="preserve">следует принимать по проектам, разработанным при согласовании с Управлением </w:t>
            </w:r>
            <w:proofErr w:type="spellStart"/>
            <w:r w:rsidRPr="00942604">
              <w:rPr>
                <w:rFonts w:ascii="Times New Roman" w:hAnsi="Times New Roman" w:cs="Times New Roman"/>
              </w:rPr>
              <w:t>Роспотребнадзора</w:t>
            </w:r>
            <w:proofErr w:type="spellEnd"/>
            <w:r w:rsidRPr="00942604">
              <w:rPr>
                <w:rFonts w:ascii="Times New Roman" w:hAnsi="Times New Roman" w:cs="Times New Roman"/>
              </w:rPr>
              <w:t xml:space="preserve"> по НСО</w:t>
            </w:r>
          </w:p>
        </w:tc>
      </w:tr>
    </w:tbl>
    <w:p w:rsidR="00942604" w:rsidRPr="00942604" w:rsidRDefault="00942604">
      <w:pPr>
        <w:pStyle w:val="ConsPlusNormal"/>
        <w:jc w:val="both"/>
        <w:rPr>
          <w:rFonts w:ascii="Times New Roman" w:hAnsi="Times New Roman" w:cs="Times New Roman"/>
        </w:rPr>
      </w:pPr>
    </w:p>
    <w:p w:rsidR="00942604" w:rsidRPr="00942604" w:rsidRDefault="00942604">
      <w:pPr>
        <w:pStyle w:val="ConsPlusNormal"/>
        <w:ind w:firstLine="540"/>
        <w:jc w:val="both"/>
        <w:rPr>
          <w:rFonts w:ascii="Times New Roman" w:hAnsi="Times New Roman" w:cs="Times New Roman"/>
        </w:rPr>
      </w:pPr>
      <w:r w:rsidRPr="00942604">
        <w:rPr>
          <w:rFonts w:ascii="Times New Roman" w:hAnsi="Times New Roman" w:cs="Times New Roman"/>
        </w:rPr>
        <w:t>3.3.17. Ориентировочные размеры земельного участка для размещения внутриквартальных канализационных насосных станций 10 x 10 метров, а расстояние до жилых и общественных зданий не менее 20 м.</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3.3.18. Ориентировочные размеры земельного участка для размещения эксплуатационных площадок вокруг шахт тоннельных коллекторов 20 x 20 метров, а расстояние до жилых и общественных зданий не менее 15 м (от оси коллекторов).</w:t>
      </w:r>
    </w:p>
    <w:p w:rsidR="00942604" w:rsidRPr="00942604" w:rsidRDefault="00942604">
      <w:pPr>
        <w:pStyle w:val="ConsPlusNormal"/>
        <w:jc w:val="both"/>
        <w:rPr>
          <w:rFonts w:ascii="Times New Roman" w:hAnsi="Times New Roman" w:cs="Times New Roman"/>
        </w:rPr>
      </w:pPr>
    </w:p>
    <w:p w:rsidR="00942604" w:rsidRPr="00942604" w:rsidRDefault="00942604">
      <w:pPr>
        <w:pStyle w:val="ConsPlusNormal"/>
        <w:jc w:val="center"/>
        <w:outlineLvl w:val="2"/>
        <w:rPr>
          <w:rFonts w:ascii="Times New Roman" w:hAnsi="Times New Roman" w:cs="Times New Roman"/>
        </w:rPr>
      </w:pPr>
      <w:r w:rsidRPr="00942604">
        <w:rPr>
          <w:rFonts w:ascii="Times New Roman" w:hAnsi="Times New Roman" w:cs="Times New Roman"/>
        </w:rPr>
        <w:t>3.4. Расчетные показатели объектов дорожного сервиса</w:t>
      </w:r>
    </w:p>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улично-дорожной сети</w:t>
      </w:r>
    </w:p>
    <w:p w:rsidR="00942604" w:rsidRPr="00942604" w:rsidRDefault="00942604">
      <w:pPr>
        <w:pStyle w:val="ConsPlusNormal"/>
        <w:jc w:val="both"/>
        <w:rPr>
          <w:rFonts w:ascii="Times New Roman" w:hAnsi="Times New Roman" w:cs="Times New Roman"/>
        </w:rPr>
      </w:pPr>
    </w:p>
    <w:p w:rsidR="00942604" w:rsidRPr="00942604" w:rsidRDefault="00942604">
      <w:pPr>
        <w:pStyle w:val="ConsPlusNormal"/>
        <w:ind w:firstLine="540"/>
        <w:jc w:val="both"/>
        <w:rPr>
          <w:rFonts w:ascii="Times New Roman" w:hAnsi="Times New Roman" w:cs="Times New Roman"/>
        </w:rPr>
      </w:pPr>
      <w:r w:rsidRPr="00942604">
        <w:rPr>
          <w:rFonts w:ascii="Times New Roman" w:hAnsi="Times New Roman" w:cs="Times New Roman"/>
        </w:rPr>
        <w:t>3.4.1. Основные расчетные параметры уличной сети населенных пунктов Майминского района Республики Алтай следует устанавливать в соответствии с таблицей:</w:t>
      </w:r>
    </w:p>
    <w:p w:rsidR="00942604" w:rsidRPr="00942604" w:rsidRDefault="00942604">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1587"/>
        <w:gridCol w:w="1152"/>
        <w:gridCol w:w="1152"/>
        <w:gridCol w:w="1152"/>
        <w:gridCol w:w="1152"/>
        <w:gridCol w:w="1152"/>
        <w:gridCol w:w="1155"/>
      </w:tblGrid>
      <w:tr w:rsidR="00942604" w:rsidRPr="00942604">
        <w:tc>
          <w:tcPr>
            <w:tcW w:w="567"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 xml:space="preserve">N </w:t>
            </w:r>
            <w:proofErr w:type="gramStart"/>
            <w:r w:rsidRPr="00942604">
              <w:rPr>
                <w:rFonts w:ascii="Times New Roman" w:hAnsi="Times New Roman" w:cs="Times New Roman"/>
              </w:rPr>
              <w:t>п</w:t>
            </w:r>
            <w:proofErr w:type="gramEnd"/>
            <w:r w:rsidRPr="00942604">
              <w:rPr>
                <w:rFonts w:ascii="Times New Roman" w:hAnsi="Times New Roman" w:cs="Times New Roman"/>
              </w:rPr>
              <w:t>/п</w:t>
            </w:r>
          </w:p>
        </w:tc>
        <w:tc>
          <w:tcPr>
            <w:tcW w:w="1587"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Категория дорог и улиц</w:t>
            </w:r>
          </w:p>
        </w:tc>
        <w:tc>
          <w:tcPr>
            <w:tcW w:w="1152"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 xml:space="preserve">Расчетная скорость движения, </w:t>
            </w:r>
            <w:proofErr w:type="gramStart"/>
            <w:r w:rsidRPr="00942604">
              <w:rPr>
                <w:rFonts w:ascii="Times New Roman" w:hAnsi="Times New Roman" w:cs="Times New Roman"/>
              </w:rPr>
              <w:t>км</w:t>
            </w:r>
            <w:proofErr w:type="gramEnd"/>
            <w:r w:rsidRPr="00942604">
              <w:rPr>
                <w:rFonts w:ascii="Times New Roman" w:hAnsi="Times New Roman" w:cs="Times New Roman"/>
              </w:rPr>
              <w:t>/ч</w:t>
            </w:r>
          </w:p>
        </w:tc>
        <w:tc>
          <w:tcPr>
            <w:tcW w:w="1152"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 xml:space="preserve">Ширина полосы движения, </w:t>
            </w:r>
            <w:proofErr w:type="gramStart"/>
            <w:r w:rsidRPr="00942604">
              <w:rPr>
                <w:rFonts w:ascii="Times New Roman" w:hAnsi="Times New Roman" w:cs="Times New Roman"/>
              </w:rPr>
              <w:t>м</w:t>
            </w:r>
            <w:proofErr w:type="gramEnd"/>
          </w:p>
        </w:tc>
        <w:tc>
          <w:tcPr>
            <w:tcW w:w="1152"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Число полос движения</w:t>
            </w:r>
          </w:p>
        </w:tc>
        <w:tc>
          <w:tcPr>
            <w:tcW w:w="1152"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 xml:space="preserve">Наименьший радиус кривых в плане, </w:t>
            </w:r>
            <w:proofErr w:type="gramStart"/>
            <w:r w:rsidRPr="00942604">
              <w:rPr>
                <w:rFonts w:ascii="Times New Roman" w:hAnsi="Times New Roman" w:cs="Times New Roman"/>
              </w:rPr>
              <w:t>м</w:t>
            </w:r>
            <w:proofErr w:type="gramEnd"/>
          </w:p>
        </w:tc>
        <w:tc>
          <w:tcPr>
            <w:tcW w:w="1152"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Наибольший продольный уклон, промилле</w:t>
            </w:r>
          </w:p>
        </w:tc>
        <w:tc>
          <w:tcPr>
            <w:tcW w:w="1155"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 xml:space="preserve">Ширина пешеходной части тротуара, </w:t>
            </w:r>
            <w:proofErr w:type="gramStart"/>
            <w:r w:rsidRPr="00942604">
              <w:rPr>
                <w:rFonts w:ascii="Times New Roman" w:hAnsi="Times New Roman" w:cs="Times New Roman"/>
              </w:rPr>
              <w:t>м</w:t>
            </w:r>
            <w:proofErr w:type="gramEnd"/>
          </w:p>
        </w:tc>
      </w:tr>
      <w:tr w:rsidR="00942604" w:rsidRPr="00942604">
        <w:tc>
          <w:tcPr>
            <w:tcW w:w="9069" w:type="dxa"/>
            <w:gridSpan w:val="8"/>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1. Улицы и дороги районного значения</w:t>
            </w:r>
          </w:p>
        </w:tc>
      </w:tr>
      <w:tr w:rsidR="00942604" w:rsidRPr="00942604">
        <w:tc>
          <w:tcPr>
            <w:tcW w:w="567" w:type="dxa"/>
          </w:tcPr>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1.1.</w:t>
            </w:r>
          </w:p>
        </w:tc>
        <w:tc>
          <w:tcPr>
            <w:tcW w:w="1587" w:type="dxa"/>
          </w:tcPr>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Дороги регионального значения</w:t>
            </w:r>
          </w:p>
        </w:tc>
        <w:tc>
          <w:tcPr>
            <w:tcW w:w="1152"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70 - 80</w:t>
            </w:r>
          </w:p>
        </w:tc>
        <w:tc>
          <w:tcPr>
            <w:tcW w:w="1152"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3,50</w:t>
            </w:r>
          </w:p>
        </w:tc>
        <w:tc>
          <w:tcPr>
            <w:tcW w:w="1152"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2 - 4</w:t>
            </w:r>
          </w:p>
        </w:tc>
        <w:tc>
          <w:tcPr>
            <w:tcW w:w="1152"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250</w:t>
            </w:r>
          </w:p>
        </w:tc>
        <w:tc>
          <w:tcPr>
            <w:tcW w:w="1152"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60</w:t>
            </w:r>
          </w:p>
        </w:tc>
        <w:tc>
          <w:tcPr>
            <w:tcW w:w="1155"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2,25</w:t>
            </w:r>
          </w:p>
        </w:tc>
      </w:tr>
      <w:tr w:rsidR="00942604" w:rsidRPr="00942604">
        <w:tc>
          <w:tcPr>
            <w:tcW w:w="9069" w:type="dxa"/>
            <w:gridSpan w:val="8"/>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2. Улицы и дороги местного значения</w:t>
            </w:r>
          </w:p>
        </w:tc>
      </w:tr>
      <w:tr w:rsidR="00942604" w:rsidRPr="00942604">
        <w:tc>
          <w:tcPr>
            <w:tcW w:w="567" w:type="dxa"/>
          </w:tcPr>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2.1.</w:t>
            </w:r>
          </w:p>
        </w:tc>
        <w:tc>
          <w:tcPr>
            <w:tcW w:w="1587" w:type="dxa"/>
          </w:tcPr>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Поселковая дорога</w:t>
            </w:r>
          </w:p>
        </w:tc>
        <w:tc>
          <w:tcPr>
            <w:tcW w:w="1152"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60</w:t>
            </w:r>
          </w:p>
        </w:tc>
        <w:tc>
          <w:tcPr>
            <w:tcW w:w="1152"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3,50</w:t>
            </w:r>
          </w:p>
        </w:tc>
        <w:tc>
          <w:tcPr>
            <w:tcW w:w="1152"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2</w:t>
            </w:r>
          </w:p>
        </w:tc>
        <w:tc>
          <w:tcPr>
            <w:tcW w:w="1152"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50 - 90</w:t>
            </w:r>
          </w:p>
        </w:tc>
        <w:tc>
          <w:tcPr>
            <w:tcW w:w="1152"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70 - 80</w:t>
            </w:r>
          </w:p>
        </w:tc>
        <w:tc>
          <w:tcPr>
            <w:tcW w:w="1155"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w:t>
            </w:r>
          </w:p>
        </w:tc>
      </w:tr>
      <w:tr w:rsidR="00942604" w:rsidRPr="00942604">
        <w:tc>
          <w:tcPr>
            <w:tcW w:w="567" w:type="dxa"/>
          </w:tcPr>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2.2.</w:t>
            </w:r>
          </w:p>
        </w:tc>
        <w:tc>
          <w:tcPr>
            <w:tcW w:w="1587" w:type="dxa"/>
          </w:tcPr>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Главная улица</w:t>
            </w:r>
          </w:p>
        </w:tc>
        <w:tc>
          <w:tcPr>
            <w:tcW w:w="1152"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40 - 50</w:t>
            </w:r>
          </w:p>
        </w:tc>
        <w:tc>
          <w:tcPr>
            <w:tcW w:w="1152"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3,00 - 3,50</w:t>
            </w:r>
          </w:p>
        </w:tc>
        <w:tc>
          <w:tcPr>
            <w:tcW w:w="1152"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2 - 3</w:t>
            </w:r>
          </w:p>
        </w:tc>
        <w:tc>
          <w:tcPr>
            <w:tcW w:w="1152"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50</w:t>
            </w:r>
          </w:p>
        </w:tc>
        <w:tc>
          <w:tcPr>
            <w:tcW w:w="1152"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60</w:t>
            </w:r>
          </w:p>
        </w:tc>
        <w:tc>
          <w:tcPr>
            <w:tcW w:w="1155"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1,50</w:t>
            </w:r>
          </w:p>
        </w:tc>
      </w:tr>
      <w:tr w:rsidR="00942604" w:rsidRPr="00942604">
        <w:tc>
          <w:tcPr>
            <w:tcW w:w="9069" w:type="dxa"/>
            <w:gridSpan w:val="8"/>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3. Улица в жилой застройке:</w:t>
            </w:r>
          </w:p>
        </w:tc>
      </w:tr>
      <w:tr w:rsidR="00942604" w:rsidRPr="00942604">
        <w:tc>
          <w:tcPr>
            <w:tcW w:w="567" w:type="dxa"/>
          </w:tcPr>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3.1.</w:t>
            </w:r>
          </w:p>
        </w:tc>
        <w:tc>
          <w:tcPr>
            <w:tcW w:w="1587" w:type="dxa"/>
          </w:tcPr>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Основные</w:t>
            </w:r>
          </w:p>
        </w:tc>
        <w:tc>
          <w:tcPr>
            <w:tcW w:w="1152"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40</w:t>
            </w:r>
          </w:p>
        </w:tc>
        <w:tc>
          <w:tcPr>
            <w:tcW w:w="1152"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3,00</w:t>
            </w:r>
          </w:p>
        </w:tc>
        <w:tc>
          <w:tcPr>
            <w:tcW w:w="1152"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2</w:t>
            </w:r>
          </w:p>
        </w:tc>
        <w:tc>
          <w:tcPr>
            <w:tcW w:w="1152"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50</w:t>
            </w:r>
          </w:p>
        </w:tc>
        <w:tc>
          <w:tcPr>
            <w:tcW w:w="1152"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70</w:t>
            </w:r>
          </w:p>
        </w:tc>
        <w:tc>
          <w:tcPr>
            <w:tcW w:w="1155"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1,00 - 1,50</w:t>
            </w:r>
          </w:p>
        </w:tc>
      </w:tr>
      <w:tr w:rsidR="00942604" w:rsidRPr="00942604">
        <w:tc>
          <w:tcPr>
            <w:tcW w:w="567" w:type="dxa"/>
          </w:tcPr>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3.2.</w:t>
            </w:r>
          </w:p>
        </w:tc>
        <w:tc>
          <w:tcPr>
            <w:tcW w:w="1587" w:type="dxa"/>
          </w:tcPr>
          <w:p w:rsidR="00942604" w:rsidRPr="00942604" w:rsidRDefault="00942604">
            <w:pPr>
              <w:pStyle w:val="ConsPlusNormal"/>
              <w:jc w:val="both"/>
              <w:rPr>
                <w:rFonts w:ascii="Times New Roman" w:hAnsi="Times New Roman" w:cs="Times New Roman"/>
              </w:rPr>
            </w:pPr>
            <w:proofErr w:type="gramStart"/>
            <w:r w:rsidRPr="00942604">
              <w:rPr>
                <w:rFonts w:ascii="Times New Roman" w:hAnsi="Times New Roman" w:cs="Times New Roman"/>
              </w:rPr>
              <w:t>Второстепенные</w:t>
            </w:r>
            <w:proofErr w:type="gramEnd"/>
            <w:r w:rsidRPr="00942604">
              <w:rPr>
                <w:rFonts w:ascii="Times New Roman" w:hAnsi="Times New Roman" w:cs="Times New Roman"/>
              </w:rPr>
              <w:t xml:space="preserve"> (переулок, проезд)</w:t>
            </w:r>
          </w:p>
        </w:tc>
        <w:tc>
          <w:tcPr>
            <w:tcW w:w="1152"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20 - 30</w:t>
            </w:r>
          </w:p>
        </w:tc>
        <w:tc>
          <w:tcPr>
            <w:tcW w:w="1152"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2,75</w:t>
            </w:r>
          </w:p>
        </w:tc>
        <w:tc>
          <w:tcPr>
            <w:tcW w:w="1152"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1 - 2</w:t>
            </w:r>
          </w:p>
        </w:tc>
        <w:tc>
          <w:tcPr>
            <w:tcW w:w="1152"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25</w:t>
            </w:r>
          </w:p>
        </w:tc>
        <w:tc>
          <w:tcPr>
            <w:tcW w:w="1152"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80</w:t>
            </w:r>
          </w:p>
        </w:tc>
        <w:tc>
          <w:tcPr>
            <w:tcW w:w="1155"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1,00</w:t>
            </w:r>
          </w:p>
        </w:tc>
      </w:tr>
      <w:tr w:rsidR="00942604" w:rsidRPr="00942604">
        <w:tc>
          <w:tcPr>
            <w:tcW w:w="9069" w:type="dxa"/>
            <w:gridSpan w:val="8"/>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4. Хозяйственные улицы</w:t>
            </w:r>
          </w:p>
        </w:tc>
      </w:tr>
      <w:tr w:rsidR="00942604" w:rsidRPr="00942604">
        <w:tc>
          <w:tcPr>
            <w:tcW w:w="567" w:type="dxa"/>
          </w:tcPr>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4.1.</w:t>
            </w:r>
          </w:p>
        </w:tc>
        <w:tc>
          <w:tcPr>
            <w:tcW w:w="1587" w:type="dxa"/>
          </w:tcPr>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Хозяйственный проезд, скотопрогон</w:t>
            </w:r>
          </w:p>
        </w:tc>
        <w:tc>
          <w:tcPr>
            <w:tcW w:w="1152"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30</w:t>
            </w:r>
          </w:p>
        </w:tc>
        <w:tc>
          <w:tcPr>
            <w:tcW w:w="1152"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3,00 - 4,50</w:t>
            </w:r>
          </w:p>
        </w:tc>
        <w:tc>
          <w:tcPr>
            <w:tcW w:w="1152"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1</w:t>
            </w:r>
          </w:p>
        </w:tc>
        <w:tc>
          <w:tcPr>
            <w:tcW w:w="1152"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w:t>
            </w:r>
          </w:p>
        </w:tc>
        <w:tc>
          <w:tcPr>
            <w:tcW w:w="1152"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40</w:t>
            </w:r>
          </w:p>
        </w:tc>
        <w:tc>
          <w:tcPr>
            <w:tcW w:w="1155"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w:t>
            </w:r>
          </w:p>
        </w:tc>
      </w:tr>
      <w:tr w:rsidR="00942604" w:rsidRPr="00942604">
        <w:tc>
          <w:tcPr>
            <w:tcW w:w="9069" w:type="dxa"/>
            <w:gridSpan w:val="8"/>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5. Велосипедные дорожки (в районном центре, рекреационных зонах, в приграничных территориях с городским округом)</w:t>
            </w:r>
          </w:p>
        </w:tc>
      </w:tr>
      <w:tr w:rsidR="00942604" w:rsidRPr="00942604">
        <w:tc>
          <w:tcPr>
            <w:tcW w:w="567" w:type="dxa"/>
          </w:tcPr>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5.1.</w:t>
            </w:r>
          </w:p>
        </w:tc>
        <w:tc>
          <w:tcPr>
            <w:tcW w:w="1587" w:type="dxa"/>
          </w:tcPr>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Обособленные</w:t>
            </w:r>
          </w:p>
        </w:tc>
        <w:tc>
          <w:tcPr>
            <w:tcW w:w="1152"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20</w:t>
            </w:r>
          </w:p>
        </w:tc>
        <w:tc>
          <w:tcPr>
            <w:tcW w:w="1152"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1,50</w:t>
            </w:r>
          </w:p>
        </w:tc>
        <w:tc>
          <w:tcPr>
            <w:tcW w:w="1152"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1 - 2</w:t>
            </w:r>
          </w:p>
        </w:tc>
        <w:tc>
          <w:tcPr>
            <w:tcW w:w="1152"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30</w:t>
            </w:r>
          </w:p>
        </w:tc>
        <w:tc>
          <w:tcPr>
            <w:tcW w:w="1152"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40</w:t>
            </w:r>
          </w:p>
        </w:tc>
        <w:tc>
          <w:tcPr>
            <w:tcW w:w="1155"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w:t>
            </w:r>
          </w:p>
        </w:tc>
      </w:tr>
      <w:tr w:rsidR="00942604" w:rsidRPr="00942604">
        <w:tc>
          <w:tcPr>
            <w:tcW w:w="567" w:type="dxa"/>
          </w:tcPr>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5.2.</w:t>
            </w:r>
          </w:p>
        </w:tc>
        <w:tc>
          <w:tcPr>
            <w:tcW w:w="1587" w:type="dxa"/>
          </w:tcPr>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Изолированные</w:t>
            </w:r>
          </w:p>
        </w:tc>
        <w:tc>
          <w:tcPr>
            <w:tcW w:w="1152"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30</w:t>
            </w:r>
          </w:p>
        </w:tc>
        <w:tc>
          <w:tcPr>
            <w:tcW w:w="1152"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1,50</w:t>
            </w:r>
          </w:p>
        </w:tc>
        <w:tc>
          <w:tcPr>
            <w:tcW w:w="1152"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2 - 4</w:t>
            </w:r>
          </w:p>
        </w:tc>
        <w:tc>
          <w:tcPr>
            <w:tcW w:w="1152"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50</w:t>
            </w:r>
          </w:p>
        </w:tc>
        <w:tc>
          <w:tcPr>
            <w:tcW w:w="1152"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30</w:t>
            </w:r>
          </w:p>
        </w:tc>
        <w:tc>
          <w:tcPr>
            <w:tcW w:w="1155"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w:t>
            </w:r>
          </w:p>
        </w:tc>
      </w:tr>
    </w:tbl>
    <w:p w:rsidR="00942604" w:rsidRPr="00942604" w:rsidRDefault="00942604">
      <w:pPr>
        <w:pStyle w:val="ConsPlusNormal"/>
        <w:jc w:val="both"/>
        <w:rPr>
          <w:rFonts w:ascii="Times New Roman" w:hAnsi="Times New Roman" w:cs="Times New Roman"/>
        </w:rPr>
      </w:pPr>
    </w:p>
    <w:p w:rsidR="00942604" w:rsidRPr="00942604" w:rsidRDefault="00942604">
      <w:pPr>
        <w:pStyle w:val="ConsPlusNormal"/>
        <w:ind w:firstLine="540"/>
        <w:jc w:val="both"/>
        <w:rPr>
          <w:rFonts w:ascii="Times New Roman" w:hAnsi="Times New Roman" w:cs="Times New Roman"/>
        </w:rPr>
      </w:pPr>
      <w:r w:rsidRPr="00942604">
        <w:rPr>
          <w:rFonts w:ascii="Times New Roman" w:hAnsi="Times New Roman" w:cs="Times New Roman"/>
        </w:rPr>
        <w:t>Примечания:</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Ширина улиц и дорог определяется в зависимости от интенсивности движения транспорта и пешеходов, состава размещаемых в пределах поперечного профиля элементов (проезжих частей, технических полос для прокладки подземных коммуникаций, тротуаров, зеленых насаждений и др.), с учетом санитарно-гигиенических требований и требований гражданской обороны.</w:t>
      </w:r>
    </w:p>
    <w:p w:rsidR="00942604" w:rsidRPr="00942604" w:rsidRDefault="00942604">
      <w:pPr>
        <w:pStyle w:val="ConsPlusNormal"/>
        <w:jc w:val="both"/>
        <w:rPr>
          <w:rFonts w:ascii="Times New Roman" w:hAnsi="Times New Roman" w:cs="Times New Roman"/>
        </w:rPr>
      </w:pPr>
    </w:p>
    <w:p w:rsidR="00942604" w:rsidRPr="00942604" w:rsidRDefault="00942604">
      <w:pPr>
        <w:pStyle w:val="ConsPlusNormal"/>
        <w:ind w:firstLine="540"/>
        <w:jc w:val="both"/>
        <w:rPr>
          <w:rFonts w:ascii="Times New Roman" w:hAnsi="Times New Roman" w:cs="Times New Roman"/>
        </w:rPr>
      </w:pPr>
      <w:r w:rsidRPr="00942604">
        <w:rPr>
          <w:rFonts w:ascii="Times New Roman" w:hAnsi="Times New Roman" w:cs="Times New Roman"/>
        </w:rPr>
        <w:t>3.4.2. Ширина краевых полос между проезжей частью и бортовым камнем (окаймляющими плитами или лотками) на дорогах районного значения - 1,0 м, поселковых дорогах и главных улицах - 0,5 м.</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lastRenderedPageBreak/>
        <w:t>В стесненных условиях и при реконструкции краевые полосы допускается устраивать только на дорогах скоростного районного и главных улицах непрерывного движения шириной соответственно 0,75 м и 0,5 м.</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 xml:space="preserve">3.4.3. Расстояние от края основной проезжей части магистральных дорог до линии регулирования застройки следует принимать не менее 50 м, а при условии применения </w:t>
      </w:r>
      <w:proofErr w:type="spellStart"/>
      <w:r w:rsidRPr="00942604">
        <w:rPr>
          <w:rFonts w:ascii="Times New Roman" w:hAnsi="Times New Roman" w:cs="Times New Roman"/>
        </w:rPr>
        <w:t>шумозащитных</w:t>
      </w:r>
      <w:proofErr w:type="spellEnd"/>
      <w:r w:rsidRPr="00942604">
        <w:rPr>
          <w:rFonts w:ascii="Times New Roman" w:hAnsi="Times New Roman" w:cs="Times New Roman"/>
        </w:rPr>
        <w:t xml:space="preserve"> устройств - не менее 25 м.</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3.4.4. Расстояния от края основной проезжей части дорог до объектов культурного наследия и их территорий следует принимать в условиях сложного рельефа - не менее 100 м, на плоском рельефе - 50 м.</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 xml:space="preserve">3.4.5. При проектировании дорог и улиц должна быть обеспечена видимость по трассе в плане и профиле не </w:t>
      </w:r>
      <w:proofErr w:type="gramStart"/>
      <w:r w:rsidRPr="00942604">
        <w:rPr>
          <w:rFonts w:ascii="Times New Roman" w:hAnsi="Times New Roman" w:cs="Times New Roman"/>
        </w:rPr>
        <w:t>менее указанной</w:t>
      </w:r>
      <w:proofErr w:type="gramEnd"/>
      <w:r w:rsidRPr="00942604">
        <w:rPr>
          <w:rFonts w:ascii="Times New Roman" w:hAnsi="Times New Roman" w:cs="Times New Roman"/>
        </w:rPr>
        <w:t xml:space="preserve"> в таблице:</w:t>
      </w:r>
    </w:p>
    <w:p w:rsidR="00942604" w:rsidRPr="00942604" w:rsidRDefault="00942604">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62"/>
        <w:gridCol w:w="2011"/>
        <w:gridCol w:w="2012"/>
      </w:tblGrid>
      <w:tr w:rsidR="00942604" w:rsidRPr="00942604">
        <w:tc>
          <w:tcPr>
            <w:tcW w:w="4962" w:type="dxa"/>
            <w:vMerge w:val="restart"/>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Категория улиц и магистралей</w:t>
            </w:r>
          </w:p>
        </w:tc>
        <w:tc>
          <w:tcPr>
            <w:tcW w:w="4023" w:type="dxa"/>
            <w:gridSpan w:val="2"/>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 xml:space="preserve">Расстояние видимости, </w:t>
            </w:r>
            <w:proofErr w:type="gramStart"/>
            <w:r w:rsidRPr="00942604">
              <w:rPr>
                <w:rFonts w:ascii="Times New Roman" w:hAnsi="Times New Roman" w:cs="Times New Roman"/>
              </w:rPr>
              <w:t>м</w:t>
            </w:r>
            <w:proofErr w:type="gramEnd"/>
          </w:p>
        </w:tc>
      </w:tr>
      <w:tr w:rsidR="00942604" w:rsidRPr="00942604">
        <w:tc>
          <w:tcPr>
            <w:tcW w:w="4962" w:type="dxa"/>
            <w:vMerge/>
          </w:tcPr>
          <w:p w:rsidR="00942604" w:rsidRPr="00942604" w:rsidRDefault="00942604">
            <w:pPr>
              <w:rPr>
                <w:rFonts w:ascii="Times New Roman" w:hAnsi="Times New Roman" w:cs="Times New Roman"/>
              </w:rPr>
            </w:pPr>
          </w:p>
        </w:tc>
        <w:tc>
          <w:tcPr>
            <w:tcW w:w="2011"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Поверхности проезжей части</w:t>
            </w:r>
          </w:p>
        </w:tc>
        <w:tc>
          <w:tcPr>
            <w:tcW w:w="2012"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Встречного автомобиля</w:t>
            </w:r>
          </w:p>
        </w:tc>
      </w:tr>
      <w:tr w:rsidR="00942604" w:rsidRPr="00942604">
        <w:tc>
          <w:tcPr>
            <w:tcW w:w="8985" w:type="dxa"/>
            <w:gridSpan w:val="3"/>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Региональные дороги</w:t>
            </w:r>
          </w:p>
        </w:tc>
      </w:tr>
      <w:tr w:rsidR="00942604" w:rsidRPr="00942604">
        <w:tc>
          <w:tcPr>
            <w:tcW w:w="4962" w:type="dxa"/>
          </w:tcPr>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районного значения</w:t>
            </w:r>
          </w:p>
        </w:tc>
        <w:tc>
          <w:tcPr>
            <w:tcW w:w="2011"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100</w:t>
            </w:r>
          </w:p>
        </w:tc>
        <w:tc>
          <w:tcPr>
            <w:tcW w:w="2012"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200</w:t>
            </w:r>
          </w:p>
        </w:tc>
      </w:tr>
      <w:tr w:rsidR="00942604" w:rsidRPr="00942604">
        <w:tc>
          <w:tcPr>
            <w:tcW w:w="4962" w:type="dxa"/>
          </w:tcPr>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поселковые дороги</w:t>
            </w:r>
          </w:p>
        </w:tc>
        <w:tc>
          <w:tcPr>
            <w:tcW w:w="2011"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100</w:t>
            </w:r>
          </w:p>
        </w:tc>
        <w:tc>
          <w:tcPr>
            <w:tcW w:w="2012"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150</w:t>
            </w:r>
          </w:p>
        </w:tc>
      </w:tr>
      <w:tr w:rsidR="00942604" w:rsidRPr="00942604">
        <w:tc>
          <w:tcPr>
            <w:tcW w:w="8985" w:type="dxa"/>
            <w:gridSpan w:val="3"/>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Улицы и дороги местного значения</w:t>
            </w:r>
          </w:p>
        </w:tc>
      </w:tr>
      <w:tr w:rsidR="00942604" w:rsidRPr="00942604">
        <w:tc>
          <w:tcPr>
            <w:tcW w:w="4962" w:type="dxa"/>
          </w:tcPr>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главная улица</w:t>
            </w:r>
          </w:p>
        </w:tc>
        <w:tc>
          <w:tcPr>
            <w:tcW w:w="2011"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75</w:t>
            </w:r>
          </w:p>
        </w:tc>
        <w:tc>
          <w:tcPr>
            <w:tcW w:w="2012"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100</w:t>
            </w:r>
          </w:p>
        </w:tc>
      </w:tr>
    </w:tbl>
    <w:p w:rsidR="00942604" w:rsidRPr="00942604" w:rsidRDefault="00942604">
      <w:pPr>
        <w:pStyle w:val="ConsPlusNormal"/>
        <w:jc w:val="both"/>
        <w:rPr>
          <w:rFonts w:ascii="Times New Roman" w:hAnsi="Times New Roman" w:cs="Times New Roman"/>
        </w:rPr>
      </w:pPr>
    </w:p>
    <w:p w:rsidR="00942604" w:rsidRPr="00942604" w:rsidRDefault="00942604">
      <w:pPr>
        <w:pStyle w:val="ConsPlusNormal"/>
        <w:ind w:firstLine="540"/>
        <w:jc w:val="both"/>
        <w:rPr>
          <w:rFonts w:ascii="Times New Roman" w:hAnsi="Times New Roman" w:cs="Times New Roman"/>
        </w:rPr>
      </w:pPr>
      <w:r w:rsidRPr="00942604">
        <w:rPr>
          <w:rFonts w:ascii="Times New Roman" w:hAnsi="Times New Roman" w:cs="Times New Roman"/>
        </w:rPr>
        <w:t>3.4.6. Улицы и дороги, по которым движется пассажирский общественный транспорт, должны иметь остановочные пункты. Максимальное расстояние между остановочными пунктами на линиях общественного пассажирского транспорта на участках многоэтажной застройки не должно превышать 600 м, а на участках индивидуальной (малоэтажной) застройки - 800 м.</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3.4.7. Остановочные пункты на территории Майминского района Республики Алтай выполняются в виде остановочной площадки, где обеспечиваются места для нахождения пассажиров, ожидающих общественный транспорт.</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3.4.8. На остановочных площадках или рядом с ними рекомендуется размещать павильоны для пассажиров.</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3.4.9. Остановочные пункты и разъезды следует располагать на прямых участках пути с продольным уклоном не более 30%. В стесненных условиях допускается размещать остановочные пункты на внутренних участках кривых радиусом не менее 100 м, а также на путях с продольным уклоном не более 40%.</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3.4.10. Остановочные пункты общественного пассажирского транспорта запрещается проектировать в охранных зонах высоковольтных линий электропередачи.</w:t>
      </w:r>
    </w:p>
    <w:p w:rsidR="00942604" w:rsidRPr="00942604" w:rsidRDefault="00942604">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42604" w:rsidRPr="00942604">
        <w:trPr>
          <w:jc w:val="center"/>
        </w:trPr>
        <w:tc>
          <w:tcPr>
            <w:tcW w:w="9294" w:type="dxa"/>
            <w:tcBorders>
              <w:top w:val="nil"/>
              <w:left w:val="single" w:sz="24" w:space="0" w:color="CED3F1"/>
              <w:bottom w:val="nil"/>
              <w:right w:val="single" w:sz="24" w:space="0" w:color="F4F3F8"/>
            </w:tcBorders>
            <w:shd w:val="clear" w:color="auto" w:fill="F4F3F8"/>
          </w:tcPr>
          <w:p w:rsidR="00942604" w:rsidRPr="00942604" w:rsidRDefault="00942604">
            <w:pPr>
              <w:pStyle w:val="ConsPlusNormal"/>
              <w:jc w:val="both"/>
              <w:rPr>
                <w:rFonts w:ascii="Times New Roman" w:hAnsi="Times New Roman" w:cs="Times New Roman"/>
              </w:rPr>
            </w:pPr>
            <w:proofErr w:type="spellStart"/>
            <w:r w:rsidRPr="00942604">
              <w:rPr>
                <w:rFonts w:ascii="Times New Roman" w:hAnsi="Times New Roman" w:cs="Times New Roman"/>
                <w:color w:val="392C69"/>
              </w:rPr>
              <w:t>КонсультантПлюс</w:t>
            </w:r>
            <w:proofErr w:type="spellEnd"/>
            <w:r w:rsidRPr="00942604">
              <w:rPr>
                <w:rFonts w:ascii="Times New Roman" w:hAnsi="Times New Roman" w:cs="Times New Roman"/>
                <w:color w:val="392C69"/>
              </w:rPr>
              <w:t>: примечание.</w:t>
            </w:r>
          </w:p>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color w:val="392C69"/>
              </w:rPr>
              <w:t>Нумерация пунктов дана в соответствии с официальным текстом документа.</w:t>
            </w:r>
          </w:p>
        </w:tc>
      </w:tr>
    </w:tbl>
    <w:p w:rsidR="00942604" w:rsidRPr="00942604" w:rsidRDefault="00942604">
      <w:pPr>
        <w:pStyle w:val="ConsPlusNormal"/>
        <w:spacing w:before="280"/>
        <w:ind w:firstLine="540"/>
        <w:jc w:val="both"/>
        <w:rPr>
          <w:rFonts w:ascii="Times New Roman" w:hAnsi="Times New Roman" w:cs="Times New Roman"/>
        </w:rPr>
      </w:pPr>
      <w:r w:rsidRPr="00942604">
        <w:rPr>
          <w:rFonts w:ascii="Times New Roman" w:hAnsi="Times New Roman" w:cs="Times New Roman"/>
        </w:rPr>
        <w:t>3.4.12. Размещение остановочных пунктов общественного пассажирского транспорта должно осуществляться:</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 xml:space="preserve">за перекрестками на расстоянии не менее 15 м от </w:t>
      </w:r>
      <w:proofErr w:type="gramStart"/>
      <w:r w:rsidRPr="00942604">
        <w:rPr>
          <w:rFonts w:ascii="Times New Roman" w:hAnsi="Times New Roman" w:cs="Times New Roman"/>
        </w:rPr>
        <w:t>стоп-линии</w:t>
      </w:r>
      <w:proofErr w:type="gramEnd"/>
      <w:r w:rsidRPr="00942604">
        <w:rPr>
          <w:rFonts w:ascii="Times New Roman" w:hAnsi="Times New Roman" w:cs="Times New Roman"/>
        </w:rPr>
        <w:t>;</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lastRenderedPageBreak/>
        <w:t xml:space="preserve">перед перекрестками на расстоянии не менее 25 м от </w:t>
      </w:r>
      <w:proofErr w:type="gramStart"/>
      <w:r w:rsidRPr="00942604">
        <w:rPr>
          <w:rFonts w:ascii="Times New Roman" w:hAnsi="Times New Roman" w:cs="Times New Roman"/>
        </w:rPr>
        <w:t>стоп-линии</w:t>
      </w:r>
      <w:proofErr w:type="gramEnd"/>
      <w:r w:rsidRPr="00942604">
        <w:rPr>
          <w:rFonts w:ascii="Times New Roman" w:hAnsi="Times New Roman" w:cs="Times New Roman"/>
        </w:rPr>
        <w:t>;</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за наземными пешеходными переходами на расстоянии не менее 5 м.</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 xml:space="preserve">3.4.13. Для условий поселений Майминского района на улицах и дорогах, по которым движется пассажирский общественный транспорт, необходимо предусматривать </w:t>
      </w:r>
      <w:proofErr w:type="spellStart"/>
      <w:r w:rsidRPr="00942604">
        <w:rPr>
          <w:rFonts w:ascii="Times New Roman" w:hAnsi="Times New Roman" w:cs="Times New Roman"/>
        </w:rPr>
        <w:t>отстойно</w:t>
      </w:r>
      <w:proofErr w:type="spellEnd"/>
      <w:r w:rsidRPr="00942604">
        <w:rPr>
          <w:rFonts w:ascii="Times New Roman" w:hAnsi="Times New Roman" w:cs="Times New Roman"/>
        </w:rPr>
        <w:t xml:space="preserve">-разворотные площадки. Ширина </w:t>
      </w:r>
      <w:proofErr w:type="spellStart"/>
      <w:r w:rsidRPr="00942604">
        <w:rPr>
          <w:rFonts w:ascii="Times New Roman" w:hAnsi="Times New Roman" w:cs="Times New Roman"/>
        </w:rPr>
        <w:t>отстойно</w:t>
      </w:r>
      <w:proofErr w:type="spellEnd"/>
      <w:r w:rsidRPr="00942604">
        <w:rPr>
          <w:rFonts w:ascii="Times New Roman" w:hAnsi="Times New Roman" w:cs="Times New Roman"/>
        </w:rPr>
        <w:t>-разворотной площадки принимается не менее 20 м, а расстояние до жилой застройки не менее 40 м (в условиях реконструкции застройки или стесненных условий может быть уменьшено на 25%). На второстепенных улицах и проездах с однополосным движением автотранспорта следует предусматривать разъездные площадки размером 4 x 9 м, включая ширину проезжей части, через каждые 200 м.</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3.4.14. Расчетные показатели для проектирования автостанций приведены в таблице, размер земельного участка в расчете на один пост (без учета привокзальной площади) составляет 0,13 га.</w:t>
      </w:r>
    </w:p>
    <w:p w:rsidR="00942604" w:rsidRPr="00942604" w:rsidRDefault="00942604">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4"/>
        <w:gridCol w:w="4394"/>
        <w:gridCol w:w="2040"/>
        <w:gridCol w:w="2040"/>
      </w:tblGrid>
      <w:tr w:rsidR="00942604" w:rsidRPr="00942604">
        <w:tc>
          <w:tcPr>
            <w:tcW w:w="534"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N</w:t>
            </w:r>
          </w:p>
        </w:tc>
        <w:tc>
          <w:tcPr>
            <w:tcW w:w="4394"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Расчетное суточное отправление</w:t>
            </w:r>
          </w:p>
        </w:tc>
        <w:tc>
          <w:tcPr>
            <w:tcW w:w="2040"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Вместимость, человек</w:t>
            </w:r>
          </w:p>
        </w:tc>
        <w:tc>
          <w:tcPr>
            <w:tcW w:w="2040"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Количество постов</w:t>
            </w:r>
          </w:p>
        </w:tc>
      </w:tr>
      <w:tr w:rsidR="00942604" w:rsidRPr="00942604">
        <w:tc>
          <w:tcPr>
            <w:tcW w:w="534" w:type="dxa"/>
          </w:tcPr>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1.</w:t>
            </w:r>
          </w:p>
        </w:tc>
        <w:tc>
          <w:tcPr>
            <w:tcW w:w="4394" w:type="dxa"/>
          </w:tcPr>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расчетное отправление от 100 до 200 пассажиров</w:t>
            </w:r>
          </w:p>
        </w:tc>
        <w:tc>
          <w:tcPr>
            <w:tcW w:w="2040"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10</w:t>
            </w:r>
          </w:p>
        </w:tc>
        <w:tc>
          <w:tcPr>
            <w:tcW w:w="2040"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2</w:t>
            </w:r>
          </w:p>
        </w:tc>
      </w:tr>
      <w:tr w:rsidR="00942604" w:rsidRPr="00942604">
        <w:tc>
          <w:tcPr>
            <w:tcW w:w="534" w:type="dxa"/>
          </w:tcPr>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2.</w:t>
            </w:r>
          </w:p>
        </w:tc>
        <w:tc>
          <w:tcPr>
            <w:tcW w:w="4394" w:type="dxa"/>
          </w:tcPr>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расчетное отправление от 200 до 400 пассажиров</w:t>
            </w:r>
          </w:p>
        </w:tc>
        <w:tc>
          <w:tcPr>
            <w:tcW w:w="2040"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25</w:t>
            </w:r>
          </w:p>
        </w:tc>
        <w:tc>
          <w:tcPr>
            <w:tcW w:w="2040"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3</w:t>
            </w:r>
          </w:p>
        </w:tc>
      </w:tr>
      <w:tr w:rsidR="00942604" w:rsidRPr="00942604">
        <w:tc>
          <w:tcPr>
            <w:tcW w:w="534" w:type="dxa"/>
          </w:tcPr>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3.</w:t>
            </w:r>
          </w:p>
        </w:tc>
        <w:tc>
          <w:tcPr>
            <w:tcW w:w="4394" w:type="dxa"/>
          </w:tcPr>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расчетное отправление от 400 до 600 пассажиров</w:t>
            </w:r>
          </w:p>
        </w:tc>
        <w:tc>
          <w:tcPr>
            <w:tcW w:w="2040"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50</w:t>
            </w:r>
          </w:p>
        </w:tc>
        <w:tc>
          <w:tcPr>
            <w:tcW w:w="2040"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4</w:t>
            </w:r>
          </w:p>
        </w:tc>
      </w:tr>
      <w:tr w:rsidR="00942604" w:rsidRPr="00942604">
        <w:tc>
          <w:tcPr>
            <w:tcW w:w="534" w:type="dxa"/>
          </w:tcPr>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4.</w:t>
            </w:r>
          </w:p>
        </w:tc>
        <w:tc>
          <w:tcPr>
            <w:tcW w:w="4394" w:type="dxa"/>
          </w:tcPr>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расчетное отправление от 600 до 1000 пассажиров</w:t>
            </w:r>
          </w:p>
        </w:tc>
        <w:tc>
          <w:tcPr>
            <w:tcW w:w="2040"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75</w:t>
            </w:r>
          </w:p>
        </w:tc>
        <w:tc>
          <w:tcPr>
            <w:tcW w:w="2040"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5</w:t>
            </w:r>
          </w:p>
        </w:tc>
      </w:tr>
    </w:tbl>
    <w:p w:rsidR="00942604" w:rsidRPr="00942604" w:rsidRDefault="00942604">
      <w:pPr>
        <w:pStyle w:val="ConsPlusNormal"/>
        <w:jc w:val="both"/>
        <w:rPr>
          <w:rFonts w:ascii="Times New Roman" w:hAnsi="Times New Roman" w:cs="Times New Roman"/>
        </w:rPr>
      </w:pPr>
    </w:p>
    <w:p w:rsidR="00942604" w:rsidRPr="00942604" w:rsidRDefault="00942604">
      <w:pPr>
        <w:pStyle w:val="ConsPlusNormal"/>
        <w:ind w:firstLine="540"/>
        <w:jc w:val="both"/>
        <w:rPr>
          <w:rFonts w:ascii="Times New Roman" w:hAnsi="Times New Roman" w:cs="Times New Roman"/>
        </w:rPr>
      </w:pPr>
      <w:r w:rsidRPr="00942604">
        <w:rPr>
          <w:rFonts w:ascii="Times New Roman" w:hAnsi="Times New Roman" w:cs="Times New Roman"/>
        </w:rPr>
        <w:t>3.4.15. Автозаправочные станции на территории Майминского района Республики Алтай планируются, исходя из уровня обеспеченности: 1 колонка на 1200 автомобилей (зарегистрированных на территории поселения).</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 xml:space="preserve">3.4.16. Размер земельного участка под автозаправочную или </w:t>
      </w:r>
      <w:proofErr w:type="spellStart"/>
      <w:r w:rsidRPr="00942604">
        <w:rPr>
          <w:rFonts w:ascii="Times New Roman" w:hAnsi="Times New Roman" w:cs="Times New Roman"/>
        </w:rPr>
        <w:t>автогазозаправочную</w:t>
      </w:r>
      <w:proofErr w:type="spellEnd"/>
      <w:r w:rsidRPr="00942604">
        <w:rPr>
          <w:rFonts w:ascii="Times New Roman" w:hAnsi="Times New Roman" w:cs="Times New Roman"/>
        </w:rPr>
        <w:t xml:space="preserve"> станцию на территории Майминского района Республики Алтай определяется, исходя из количества заправочных колонок:</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2 колонки - 0,1 га;</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5 колонок - 0,2 га;</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7 колонок - 0,3 га;</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9 колонок - 0,35 га.</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 xml:space="preserve">3.4.17. </w:t>
      </w:r>
      <w:proofErr w:type="gramStart"/>
      <w:r w:rsidRPr="00942604">
        <w:rPr>
          <w:rFonts w:ascii="Times New Roman" w:hAnsi="Times New Roman" w:cs="Times New Roman"/>
        </w:rPr>
        <w:t>Моечные пункты автотранспорта размещаются в составе предприятий по обслуживанию автомобилей (технического обслуживания и текущего ремонта подвижного состава: автотранспортные предприятия, их производственные и эксплуатационные филиалы, базы централизованного технического обслуживания, станции технического обслуживания легковых автомобилей, открытые площадки для хранения подвижного состава, гаражи-стоянки для хранения подвижного состава, топливозаправочные пункты) в соответствии с требованиями ВСН 01-89 (с учетом части отмен).</w:t>
      </w:r>
      <w:proofErr w:type="gramEnd"/>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 xml:space="preserve">3.4.18. Санитарно-защитные зоны для моечных пунктов принимаются в соответствии с требованиями </w:t>
      </w:r>
      <w:hyperlink r:id="rId57" w:history="1">
        <w:r w:rsidRPr="00942604">
          <w:rPr>
            <w:rFonts w:ascii="Times New Roman" w:hAnsi="Times New Roman" w:cs="Times New Roman"/>
            <w:color w:val="0000FF"/>
          </w:rPr>
          <w:t>СанПиН 2.2.1/2.1.1.1200-03</w:t>
        </w:r>
      </w:hyperlink>
      <w:r w:rsidRPr="00942604">
        <w:rPr>
          <w:rFonts w:ascii="Times New Roman" w:hAnsi="Times New Roman" w:cs="Times New Roman"/>
        </w:rPr>
        <w:t>, в том числе:</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 xml:space="preserve">для моек грузовых автомобилей портального типа - 100 (размещаются в границах </w:t>
      </w:r>
      <w:r w:rsidRPr="00942604">
        <w:rPr>
          <w:rFonts w:ascii="Times New Roman" w:hAnsi="Times New Roman" w:cs="Times New Roman"/>
        </w:rPr>
        <w:lastRenderedPageBreak/>
        <w:t>промышленных и коммунально-складских зон, на магистралях на въезде в населенные пункты, на территории автотранспортных предприятий);</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для моек автомобилей с количеством постов от 2 до 5 - 100;</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для моек автомобилей до двух постов - 50.</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В случае сокращения размера санитарно-защитной зоны необходимо выполнить проект обоснования сокращения расчетного значения санитарно-защитной зоны, с последующим утверждением Главным санитарным врачом Республики Алтай.</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3.4.19. В сельских поселениях должны быть предусмотрены территории для постоянного хранения, временного хранения (парковки) и технического обслуживания легковых автомобилей всех категорий, исходя из уровня насыщения легковыми автомобилями.</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Сооружения для хранения, парковки и обслуживания легковых автомобилей (автостоянки) следует размещать с соблюдением нормативной доступности от обслуживаемых объектов, с учетом требований эффективного использования территорий, с обеспечением экологической безопасности.</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3.4.20. Уровень обеспеченности гаражами и открытыми стоянками для постоянного хранения легковых автомобилей на территории Майминского района Республики Алтай должен составлять 90%. Уровень обеспеченности стоянками временного хранения легковых автомобилей должен составлять не менее чем 70% расчетного (зарегистрированного) парка индивидуальных легковых автомобилей.</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 xml:space="preserve">Допускается предусматривать сезонное хранение 10 - 15% парка легковых автомобилей </w:t>
      </w:r>
      <w:proofErr w:type="gramStart"/>
      <w:r w:rsidRPr="00942604">
        <w:rPr>
          <w:rFonts w:ascii="Times New Roman" w:hAnsi="Times New Roman" w:cs="Times New Roman"/>
        </w:rPr>
        <w:t>в</w:t>
      </w:r>
      <w:proofErr w:type="gramEnd"/>
      <w:r w:rsidRPr="00942604">
        <w:rPr>
          <w:rFonts w:ascii="Times New Roman" w:hAnsi="Times New Roman" w:cs="Times New Roman"/>
        </w:rPr>
        <w:t xml:space="preserve"> закрытых и на открытых стоянках, расположенных за пределами жилых зон населенных пунктов.</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3.4.21. Пешеходная доступность гаражей и стоянок для постоянного хранения легковых автомобилей при новом строительстве должна составлять не более 800 метров, а в сложившейся застройке и при реконструкции допускается до 1500 метров.</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3.4.22. Стоянки боксового типа для постоянного хранения автомобилей и других транспортных средств, принадлежащих инвалидам, при наличии градостроительной возможности следует предусматривать в радиусе пешеходной доступности не более 200 м от входов в жилые дома. Число мест принимается по заданию на проектирование.</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3.4.23.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местами хранения личного автотранспорта (автомобильными стоянками) приведены в таблице.</w:t>
      </w:r>
    </w:p>
    <w:p w:rsidR="00942604" w:rsidRPr="00942604" w:rsidRDefault="00942604">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2127"/>
        <w:gridCol w:w="1559"/>
        <w:gridCol w:w="1657"/>
        <w:gridCol w:w="1417"/>
        <w:gridCol w:w="1799"/>
      </w:tblGrid>
      <w:tr w:rsidR="00942604" w:rsidRPr="00942604">
        <w:tc>
          <w:tcPr>
            <w:tcW w:w="454" w:type="dxa"/>
            <w:vMerge w:val="restart"/>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N</w:t>
            </w:r>
          </w:p>
        </w:tc>
        <w:tc>
          <w:tcPr>
            <w:tcW w:w="2127" w:type="dxa"/>
            <w:vMerge w:val="restart"/>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Наименование объекта</w:t>
            </w:r>
          </w:p>
        </w:tc>
        <w:tc>
          <w:tcPr>
            <w:tcW w:w="3216" w:type="dxa"/>
            <w:gridSpan w:val="2"/>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Минимально допустимый уровень обеспеченности</w:t>
            </w:r>
          </w:p>
        </w:tc>
        <w:tc>
          <w:tcPr>
            <w:tcW w:w="3216" w:type="dxa"/>
            <w:gridSpan w:val="2"/>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Максимально допустимый уровень территориальной доступности</w:t>
            </w:r>
          </w:p>
        </w:tc>
      </w:tr>
      <w:tr w:rsidR="00942604" w:rsidRPr="00942604">
        <w:tc>
          <w:tcPr>
            <w:tcW w:w="454" w:type="dxa"/>
            <w:vMerge/>
          </w:tcPr>
          <w:p w:rsidR="00942604" w:rsidRPr="00942604" w:rsidRDefault="00942604">
            <w:pPr>
              <w:rPr>
                <w:rFonts w:ascii="Times New Roman" w:hAnsi="Times New Roman" w:cs="Times New Roman"/>
              </w:rPr>
            </w:pPr>
          </w:p>
        </w:tc>
        <w:tc>
          <w:tcPr>
            <w:tcW w:w="2127" w:type="dxa"/>
            <w:vMerge/>
          </w:tcPr>
          <w:p w:rsidR="00942604" w:rsidRPr="00942604" w:rsidRDefault="00942604">
            <w:pPr>
              <w:rPr>
                <w:rFonts w:ascii="Times New Roman" w:hAnsi="Times New Roman" w:cs="Times New Roman"/>
              </w:rPr>
            </w:pPr>
          </w:p>
        </w:tc>
        <w:tc>
          <w:tcPr>
            <w:tcW w:w="1559"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Единица измерения</w:t>
            </w:r>
          </w:p>
        </w:tc>
        <w:tc>
          <w:tcPr>
            <w:tcW w:w="1657"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Величина</w:t>
            </w:r>
          </w:p>
        </w:tc>
        <w:tc>
          <w:tcPr>
            <w:tcW w:w="1417"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Единица измерения</w:t>
            </w:r>
          </w:p>
        </w:tc>
        <w:tc>
          <w:tcPr>
            <w:tcW w:w="1799"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Величина</w:t>
            </w:r>
          </w:p>
        </w:tc>
      </w:tr>
      <w:tr w:rsidR="00942604" w:rsidRPr="00942604">
        <w:tc>
          <w:tcPr>
            <w:tcW w:w="9013" w:type="dxa"/>
            <w:gridSpan w:val="6"/>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Открытые стоянки у жилых многоквартирных зданий</w:t>
            </w:r>
          </w:p>
        </w:tc>
      </w:tr>
      <w:tr w:rsidR="00942604" w:rsidRPr="00942604">
        <w:tc>
          <w:tcPr>
            <w:tcW w:w="454" w:type="dxa"/>
            <w:vMerge w:val="restart"/>
          </w:tcPr>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1.</w:t>
            </w:r>
          </w:p>
        </w:tc>
        <w:tc>
          <w:tcPr>
            <w:tcW w:w="2127" w:type="dxa"/>
            <w:vMerge w:val="restart"/>
          </w:tcPr>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 гостевая стоянка</w:t>
            </w:r>
          </w:p>
        </w:tc>
        <w:tc>
          <w:tcPr>
            <w:tcW w:w="1559" w:type="dxa"/>
          </w:tcPr>
          <w:p w:rsidR="00942604" w:rsidRPr="00942604" w:rsidRDefault="00942604">
            <w:pPr>
              <w:pStyle w:val="ConsPlusNormal"/>
              <w:jc w:val="center"/>
              <w:rPr>
                <w:rFonts w:ascii="Times New Roman" w:hAnsi="Times New Roman" w:cs="Times New Roman"/>
              </w:rPr>
            </w:pPr>
            <w:proofErr w:type="spellStart"/>
            <w:r w:rsidRPr="00942604">
              <w:rPr>
                <w:rFonts w:ascii="Times New Roman" w:hAnsi="Times New Roman" w:cs="Times New Roman"/>
              </w:rPr>
              <w:t>машино</w:t>
            </w:r>
            <w:proofErr w:type="spellEnd"/>
            <w:r w:rsidRPr="00942604">
              <w:rPr>
                <w:rFonts w:ascii="Times New Roman" w:hAnsi="Times New Roman" w:cs="Times New Roman"/>
              </w:rPr>
              <w:t>-мест на 1000 жителей</w:t>
            </w:r>
          </w:p>
        </w:tc>
        <w:tc>
          <w:tcPr>
            <w:tcW w:w="1657"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75</w:t>
            </w:r>
          </w:p>
        </w:tc>
        <w:tc>
          <w:tcPr>
            <w:tcW w:w="1417" w:type="dxa"/>
            <w:vMerge w:val="restart"/>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м</w:t>
            </w:r>
          </w:p>
        </w:tc>
        <w:tc>
          <w:tcPr>
            <w:tcW w:w="1799" w:type="dxa"/>
            <w:vMerge w:val="restart"/>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100</w:t>
            </w:r>
          </w:p>
        </w:tc>
      </w:tr>
      <w:tr w:rsidR="00942604" w:rsidRPr="00942604">
        <w:tc>
          <w:tcPr>
            <w:tcW w:w="454" w:type="dxa"/>
            <w:vMerge/>
          </w:tcPr>
          <w:p w:rsidR="00942604" w:rsidRPr="00942604" w:rsidRDefault="00942604">
            <w:pPr>
              <w:rPr>
                <w:rFonts w:ascii="Times New Roman" w:hAnsi="Times New Roman" w:cs="Times New Roman"/>
              </w:rPr>
            </w:pPr>
          </w:p>
        </w:tc>
        <w:tc>
          <w:tcPr>
            <w:tcW w:w="2127" w:type="dxa"/>
            <w:vMerge/>
          </w:tcPr>
          <w:p w:rsidR="00942604" w:rsidRPr="00942604" w:rsidRDefault="00942604">
            <w:pPr>
              <w:rPr>
                <w:rFonts w:ascii="Times New Roman" w:hAnsi="Times New Roman" w:cs="Times New Roman"/>
              </w:rPr>
            </w:pPr>
          </w:p>
        </w:tc>
        <w:tc>
          <w:tcPr>
            <w:tcW w:w="1559" w:type="dxa"/>
          </w:tcPr>
          <w:p w:rsidR="00942604" w:rsidRPr="00942604" w:rsidRDefault="00942604">
            <w:pPr>
              <w:pStyle w:val="ConsPlusNormal"/>
              <w:jc w:val="center"/>
              <w:rPr>
                <w:rFonts w:ascii="Times New Roman" w:hAnsi="Times New Roman" w:cs="Times New Roman"/>
              </w:rPr>
            </w:pPr>
            <w:proofErr w:type="spellStart"/>
            <w:r w:rsidRPr="00942604">
              <w:rPr>
                <w:rFonts w:ascii="Times New Roman" w:hAnsi="Times New Roman" w:cs="Times New Roman"/>
              </w:rPr>
              <w:t>машино</w:t>
            </w:r>
            <w:proofErr w:type="spellEnd"/>
            <w:r w:rsidRPr="00942604">
              <w:rPr>
                <w:rFonts w:ascii="Times New Roman" w:hAnsi="Times New Roman" w:cs="Times New Roman"/>
              </w:rPr>
              <w:t>-мест на 1 квартиру</w:t>
            </w:r>
          </w:p>
        </w:tc>
        <w:tc>
          <w:tcPr>
            <w:tcW w:w="1657"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0,2</w:t>
            </w:r>
          </w:p>
        </w:tc>
        <w:tc>
          <w:tcPr>
            <w:tcW w:w="1417" w:type="dxa"/>
            <w:vMerge/>
          </w:tcPr>
          <w:p w:rsidR="00942604" w:rsidRPr="00942604" w:rsidRDefault="00942604">
            <w:pPr>
              <w:rPr>
                <w:rFonts w:ascii="Times New Roman" w:hAnsi="Times New Roman" w:cs="Times New Roman"/>
              </w:rPr>
            </w:pPr>
          </w:p>
        </w:tc>
        <w:tc>
          <w:tcPr>
            <w:tcW w:w="1799" w:type="dxa"/>
            <w:vMerge/>
          </w:tcPr>
          <w:p w:rsidR="00942604" w:rsidRPr="00942604" w:rsidRDefault="00942604">
            <w:pPr>
              <w:rPr>
                <w:rFonts w:ascii="Times New Roman" w:hAnsi="Times New Roman" w:cs="Times New Roman"/>
              </w:rPr>
            </w:pPr>
          </w:p>
        </w:tc>
      </w:tr>
      <w:tr w:rsidR="00942604" w:rsidRPr="00942604">
        <w:tc>
          <w:tcPr>
            <w:tcW w:w="454" w:type="dxa"/>
            <w:vMerge w:val="restart"/>
          </w:tcPr>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lastRenderedPageBreak/>
              <w:t>2.</w:t>
            </w:r>
          </w:p>
        </w:tc>
        <w:tc>
          <w:tcPr>
            <w:tcW w:w="2127" w:type="dxa"/>
            <w:vMerge w:val="restart"/>
          </w:tcPr>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 стоянка для постоянного хранения</w:t>
            </w:r>
          </w:p>
        </w:tc>
        <w:tc>
          <w:tcPr>
            <w:tcW w:w="1559" w:type="dxa"/>
          </w:tcPr>
          <w:p w:rsidR="00942604" w:rsidRPr="00942604" w:rsidRDefault="00942604">
            <w:pPr>
              <w:pStyle w:val="ConsPlusNormal"/>
              <w:jc w:val="center"/>
              <w:rPr>
                <w:rFonts w:ascii="Times New Roman" w:hAnsi="Times New Roman" w:cs="Times New Roman"/>
              </w:rPr>
            </w:pPr>
            <w:proofErr w:type="spellStart"/>
            <w:r w:rsidRPr="00942604">
              <w:rPr>
                <w:rFonts w:ascii="Times New Roman" w:hAnsi="Times New Roman" w:cs="Times New Roman"/>
              </w:rPr>
              <w:t>машино</w:t>
            </w:r>
            <w:proofErr w:type="spellEnd"/>
            <w:r w:rsidRPr="00942604">
              <w:rPr>
                <w:rFonts w:ascii="Times New Roman" w:hAnsi="Times New Roman" w:cs="Times New Roman"/>
              </w:rPr>
              <w:t xml:space="preserve">-мест на 1000 жителей </w:t>
            </w:r>
            <w:hyperlink w:anchor="P2246" w:history="1">
              <w:r w:rsidRPr="00942604">
                <w:rPr>
                  <w:rFonts w:ascii="Times New Roman" w:hAnsi="Times New Roman" w:cs="Times New Roman"/>
                  <w:color w:val="0000FF"/>
                </w:rPr>
                <w:t>&lt;*&gt;</w:t>
              </w:r>
            </w:hyperlink>
          </w:p>
        </w:tc>
        <w:tc>
          <w:tcPr>
            <w:tcW w:w="1657"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270</w:t>
            </w:r>
          </w:p>
        </w:tc>
        <w:tc>
          <w:tcPr>
            <w:tcW w:w="1417" w:type="dxa"/>
            <w:vMerge w:val="restart"/>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м</w:t>
            </w:r>
          </w:p>
        </w:tc>
        <w:tc>
          <w:tcPr>
            <w:tcW w:w="1799" w:type="dxa"/>
            <w:vMerge w:val="restart"/>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800 - 1000</w:t>
            </w:r>
          </w:p>
        </w:tc>
      </w:tr>
      <w:tr w:rsidR="00942604" w:rsidRPr="00942604">
        <w:tc>
          <w:tcPr>
            <w:tcW w:w="454" w:type="dxa"/>
            <w:vMerge/>
          </w:tcPr>
          <w:p w:rsidR="00942604" w:rsidRPr="00942604" w:rsidRDefault="00942604">
            <w:pPr>
              <w:rPr>
                <w:rFonts w:ascii="Times New Roman" w:hAnsi="Times New Roman" w:cs="Times New Roman"/>
              </w:rPr>
            </w:pPr>
          </w:p>
        </w:tc>
        <w:tc>
          <w:tcPr>
            <w:tcW w:w="2127" w:type="dxa"/>
            <w:vMerge/>
          </w:tcPr>
          <w:p w:rsidR="00942604" w:rsidRPr="00942604" w:rsidRDefault="00942604">
            <w:pPr>
              <w:rPr>
                <w:rFonts w:ascii="Times New Roman" w:hAnsi="Times New Roman" w:cs="Times New Roman"/>
              </w:rPr>
            </w:pPr>
          </w:p>
        </w:tc>
        <w:tc>
          <w:tcPr>
            <w:tcW w:w="1559" w:type="dxa"/>
          </w:tcPr>
          <w:p w:rsidR="00942604" w:rsidRPr="00942604" w:rsidRDefault="00942604">
            <w:pPr>
              <w:pStyle w:val="ConsPlusNormal"/>
              <w:jc w:val="center"/>
              <w:rPr>
                <w:rFonts w:ascii="Times New Roman" w:hAnsi="Times New Roman" w:cs="Times New Roman"/>
              </w:rPr>
            </w:pPr>
            <w:proofErr w:type="spellStart"/>
            <w:r w:rsidRPr="00942604">
              <w:rPr>
                <w:rFonts w:ascii="Times New Roman" w:hAnsi="Times New Roman" w:cs="Times New Roman"/>
              </w:rPr>
              <w:t>машино</w:t>
            </w:r>
            <w:proofErr w:type="spellEnd"/>
            <w:r w:rsidRPr="00942604">
              <w:rPr>
                <w:rFonts w:ascii="Times New Roman" w:hAnsi="Times New Roman" w:cs="Times New Roman"/>
              </w:rPr>
              <w:t>-мест на 1 квартиру</w:t>
            </w:r>
          </w:p>
        </w:tc>
        <w:tc>
          <w:tcPr>
            <w:tcW w:w="1657"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0,9</w:t>
            </w:r>
          </w:p>
        </w:tc>
        <w:tc>
          <w:tcPr>
            <w:tcW w:w="1417" w:type="dxa"/>
            <w:vMerge/>
          </w:tcPr>
          <w:p w:rsidR="00942604" w:rsidRPr="00942604" w:rsidRDefault="00942604">
            <w:pPr>
              <w:rPr>
                <w:rFonts w:ascii="Times New Roman" w:hAnsi="Times New Roman" w:cs="Times New Roman"/>
              </w:rPr>
            </w:pPr>
          </w:p>
        </w:tc>
        <w:tc>
          <w:tcPr>
            <w:tcW w:w="1799" w:type="dxa"/>
            <w:vMerge/>
          </w:tcPr>
          <w:p w:rsidR="00942604" w:rsidRPr="00942604" w:rsidRDefault="00942604">
            <w:pPr>
              <w:rPr>
                <w:rFonts w:ascii="Times New Roman" w:hAnsi="Times New Roman" w:cs="Times New Roman"/>
              </w:rPr>
            </w:pPr>
          </w:p>
        </w:tc>
      </w:tr>
      <w:tr w:rsidR="00942604" w:rsidRPr="00942604">
        <w:tc>
          <w:tcPr>
            <w:tcW w:w="9013" w:type="dxa"/>
            <w:gridSpan w:val="6"/>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 xml:space="preserve">Открытые </w:t>
            </w:r>
            <w:proofErr w:type="spellStart"/>
            <w:r w:rsidRPr="00942604">
              <w:rPr>
                <w:rFonts w:ascii="Times New Roman" w:hAnsi="Times New Roman" w:cs="Times New Roman"/>
              </w:rPr>
              <w:t>приобъектные</w:t>
            </w:r>
            <w:proofErr w:type="spellEnd"/>
            <w:r w:rsidRPr="00942604">
              <w:rPr>
                <w:rFonts w:ascii="Times New Roman" w:hAnsi="Times New Roman" w:cs="Times New Roman"/>
              </w:rPr>
              <w:t xml:space="preserve"> стоянки у общественных зданий, учреждений, предприятий, торговых объектов и т.д.</w:t>
            </w:r>
          </w:p>
        </w:tc>
      </w:tr>
      <w:tr w:rsidR="00942604" w:rsidRPr="00942604">
        <w:tc>
          <w:tcPr>
            <w:tcW w:w="454" w:type="dxa"/>
          </w:tcPr>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1.</w:t>
            </w:r>
          </w:p>
        </w:tc>
        <w:tc>
          <w:tcPr>
            <w:tcW w:w="2127" w:type="dxa"/>
          </w:tcPr>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Административно-управленческие учреждения, здания и помещения общественных организаций</w:t>
            </w:r>
          </w:p>
        </w:tc>
        <w:tc>
          <w:tcPr>
            <w:tcW w:w="1559"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1000 м</w:t>
            </w:r>
            <w:proofErr w:type="gramStart"/>
            <w:r w:rsidRPr="00942604">
              <w:rPr>
                <w:rFonts w:ascii="Times New Roman" w:hAnsi="Times New Roman" w:cs="Times New Roman"/>
                <w:vertAlign w:val="superscript"/>
              </w:rPr>
              <w:t>2</w:t>
            </w:r>
            <w:proofErr w:type="gramEnd"/>
            <w:r w:rsidRPr="00942604">
              <w:rPr>
                <w:rFonts w:ascii="Times New Roman" w:hAnsi="Times New Roman" w:cs="Times New Roman"/>
              </w:rPr>
              <w:t xml:space="preserve"> расчетной площади </w:t>
            </w:r>
            <w:hyperlink w:anchor="P2246" w:history="1">
              <w:r w:rsidRPr="00942604">
                <w:rPr>
                  <w:rFonts w:ascii="Times New Roman" w:hAnsi="Times New Roman" w:cs="Times New Roman"/>
                  <w:color w:val="0000FF"/>
                </w:rPr>
                <w:t>&lt;*&gt;</w:t>
              </w:r>
            </w:hyperlink>
          </w:p>
        </w:tc>
        <w:tc>
          <w:tcPr>
            <w:tcW w:w="1657"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17</w:t>
            </w:r>
          </w:p>
        </w:tc>
        <w:tc>
          <w:tcPr>
            <w:tcW w:w="1417"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м</w:t>
            </w:r>
          </w:p>
        </w:tc>
        <w:tc>
          <w:tcPr>
            <w:tcW w:w="1799"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250</w:t>
            </w:r>
          </w:p>
        </w:tc>
      </w:tr>
      <w:tr w:rsidR="00942604" w:rsidRPr="00942604">
        <w:tc>
          <w:tcPr>
            <w:tcW w:w="454" w:type="dxa"/>
          </w:tcPr>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2.</w:t>
            </w:r>
          </w:p>
        </w:tc>
        <w:tc>
          <w:tcPr>
            <w:tcW w:w="2127" w:type="dxa"/>
          </w:tcPr>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Коммерческо-деловые организации, офисные здания и помещения</w:t>
            </w:r>
          </w:p>
        </w:tc>
        <w:tc>
          <w:tcPr>
            <w:tcW w:w="1559"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100 м</w:t>
            </w:r>
            <w:proofErr w:type="gramStart"/>
            <w:r w:rsidRPr="00942604">
              <w:rPr>
                <w:rFonts w:ascii="Times New Roman" w:hAnsi="Times New Roman" w:cs="Times New Roman"/>
                <w:vertAlign w:val="superscript"/>
              </w:rPr>
              <w:t>2</w:t>
            </w:r>
            <w:proofErr w:type="gramEnd"/>
            <w:r w:rsidRPr="00942604">
              <w:rPr>
                <w:rFonts w:ascii="Times New Roman" w:hAnsi="Times New Roman" w:cs="Times New Roman"/>
              </w:rPr>
              <w:t xml:space="preserve"> расчетной площади</w:t>
            </w:r>
          </w:p>
        </w:tc>
        <w:tc>
          <w:tcPr>
            <w:tcW w:w="1657"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2</w:t>
            </w:r>
          </w:p>
        </w:tc>
        <w:tc>
          <w:tcPr>
            <w:tcW w:w="1417"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м</w:t>
            </w:r>
          </w:p>
        </w:tc>
        <w:tc>
          <w:tcPr>
            <w:tcW w:w="1799"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250</w:t>
            </w:r>
          </w:p>
        </w:tc>
      </w:tr>
      <w:tr w:rsidR="00942604" w:rsidRPr="00942604">
        <w:tc>
          <w:tcPr>
            <w:tcW w:w="454" w:type="dxa"/>
          </w:tcPr>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3.</w:t>
            </w:r>
          </w:p>
        </w:tc>
        <w:tc>
          <w:tcPr>
            <w:tcW w:w="2127" w:type="dxa"/>
          </w:tcPr>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Банки, финансовые и банковские учреждения</w:t>
            </w:r>
          </w:p>
        </w:tc>
        <w:tc>
          <w:tcPr>
            <w:tcW w:w="1559"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100 м</w:t>
            </w:r>
            <w:proofErr w:type="gramStart"/>
            <w:r w:rsidRPr="00942604">
              <w:rPr>
                <w:rFonts w:ascii="Times New Roman" w:hAnsi="Times New Roman" w:cs="Times New Roman"/>
                <w:vertAlign w:val="superscript"/>
              </w:rPr>
              <w:t>2</w:t>
            </w:r>
            <w:proofErr w:type="gramEnd"/>
            <w:r w:rsidRPr="00942604">
              <w:rPr>
                <w:rFonts w:ascii="Times New Roman" w:hAnsi="Times New Roman" w:cs="Times New Roman"/>
              </w:rPr>
              <w:t xml:space="preserve"> расчетной площади офисных помещений и операционных залов</w:t>
            </w:r>
          </w:p>
        </w:tc>
        <w:tc>
          <w:tcPr>
            <w:tcW w:w="1657"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4 - 5</w:t>
            </w:r>
          </w:p>
        </w:tc>
        <w:tc>
          <w:tcPr>
            <w:tcW w:w="1417"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м</w:t>
            </w:r>
          </w:p>
        </w:tc>
        <w:tc>
          <w:tcPr>
            <w:tcW w:w="1799"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250</w:t>
            </w:r>
          </w:p>
        </w:tc>
      </w:tr>
      <w:tr w:rsidR="00942604" w:rsidRPr="00942604">
        <w:tc>
          <w:tcPr>
            <w:tcW w:w="454" w:type="dxa"/>
          </w:tcPr>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4.</w:t>
            </w:r>
          </w:p>
        </w:tc>
        <w:tc>
          <w:tcPr>
            <w:tcW w:w="2127" w:type="dxa"/>
          </w:tcPr>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Отделения связи, почтовые отделения</w:t>
            </w:r>
          </w:p>
        </w:tc>
        <w:tc>
          <w:tcPr>
            <w:tcW w:w="1559"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1000 м</w:t>
            </w:r>
            <w:proofErr w:type="gramStart"/>
            <w:r w:rsidRPr="00942604">
              <w:rPr>
                <w:rFonts w:ascii="Times New Roman" w:hAnsi="Times New Roman" w:cs="Times New Roman"/>
                <w:vertAlign w:val="superscript"/>
              </w:rPr>
              <w:t>2</w:t>
            </w:r>
            <w:proofErr w:type="gramEnd"/>
            <w:r w:rsidRPr="00942604">
              <w:rPr>
                <w:rFonts w:ascii="Times New Roman" w:hAnsi="Times New Roman" w:cs="Times New Roman"/>
              </w:rPr>
              <w:t xml:space="preserve"> расчетной площади для размещения рабочих мест + 1000 м</w:t>
            </w:r>
            <w:r w:rsidRPr="00942604">
              <w:rPr>
                <w:rFonts w:ascii="Times New Roman" w:hAnsi="Times New Roman" w:cs="Times New Roman"/>
                <w:vertAlign w:val="superscript"/>
              </w:rPr>
              <w:t>2</w:t>
            </w:r>
            <w:r w:rsidRPr="00942604">
              <w:rPr>
                <w:rFonts w:ascii="Times New Roman" w:hAnsi="Times New Roman" w:cs="Times New Roman"/>
              </w:rPr>
              <w:t xml:space="preserve"> площади для обслуживания клиентуры</w:t>
            </w:r>
          </w:p>
        </w:tc>
        <w:tc>
          <w:tcPr>
            <w:tcW w:w="1657"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11 + 4</w:t>
            </w:r>
          </w:p>
        </w:tc>
        <w:tc>
          <w:tcPr>
            <w:tcW w:w="1417"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м</w:t>
            </w:r>
          </w:p>
        </w:tc>
        <w:tc>
          <w:tcPr>
            <w:tcW w:w="1799"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250</w:t>
            </w:r>
          </w:p>
        </w:tc>
      </w:tr>
      <w:tr w:rsidR="00942604" w:rsidRPr="00942604">
        <w:tc>
          <w:tcPr>
            <w:tcW w:w="454" w:type="dxa"/>
          </w:tcPr>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5.</w:t>
            </w:r>
          </w:p>
        </w:tc>
        <w:tc>
          <w:tcPr>
            <w:tcW w:w="2127" w:type="dxa"/>
          </w:tcPr>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Детские дошкольные учреждения и средние школы общего типа</w:t>
            </w:r>
          </w:p>
        </w:tc>
        <w:tc>
          <w:tcPr>
            <w:tcW w:w="1559"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100 чел. (преподавателей, сотрудников обслуживающего персонала)</w:t>
            </w:r>
          </w:p>
        </w:tc>
        <w:tc>
          <w:tcPr>
            <w:tcW w:w="1657"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7,5</w:t>
            </w:r>
          </w:p>
        </w:tc>
        <w:tc>
          <w:tcPr>
            <w:tcW w:w="1417"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м</w:t>
            </w:r>
          </w:p>
        </w:tc>
        <w:tc>
          <w:tcPr>
            <w:tcW w:w="1799"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100</w:t>
            </w:r>
          </w:p>
        </w:tc>
      </w:tr>
      <w:tr w:rsidR="00942604" w:rsidRPr="00942604">
        <w:tc>
          <w:tcPr>
            <w:tcW w:w="454" w:type="dxa"/>
          </w:tcPr>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6.</w:t>
            </w:r>
          </w:p>
        </w:tc>
        <w:tc>
          <w:tcPr>
            <w:tcW w:w="2127" w:type="dxa"/>
          </w:tcPr>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Детские дошкольные учреждения специализированного и оздоровительного типа, лицеи, гимназии, специальные и частные школы</w:t>
            </w:r>
          </w:p>
        </w:tc>
        <w:tc>
          <w:tcPr>
            <w:tcW w:w="1559"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100 чел. (преподавателей, сотрудников обслуживающего персонала)</w:t>
            </w:r>
          </w:p>
        </w:tc>
        <w:tc>
          <w:tcPr>
            <w:tcW w:w="1657"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7,5</w:t>
            </w:r>
          </w:p>
        </w:tc>
        <w:tc>
          <w:tcPr>
            <w:tcW w:w="1417"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м</w:t>
            </w:r>
          </w:p>
        </w:tc>
        <w:tc>
          <w:tcPr>
            <w:tcW w:w="1799"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100</w:t>
            </w:r>
          </w:p>
        </w:tc>
      </w:tr>
      <w:tr w:rsidR="00942604" w:rsidRPr="00942604">
        <w:tc>
          <w:tcPr>
            <w:tcW w:w="454" w:type="dxa"/>
          </w:tcPr>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lastRenderedPageBreak/>
              <w:t>7.</w:t>
            </w:r>
          </w:p>
        </w:tc>
        <w:tc>
          <w:tcPr>
            <w:tcW w:w="2127" w:type="dxa"/>
          </w:tcPr>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Средние специальные учреждения, колледжи, школы искусств и музыкальные школы</w:t>
            </w:r>
          </w:p>
        </w:tc>
        <w:tc>
          <w:tcPr>
            <w:tcW w:w="1559"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100 чел. (преподавателей, сотрудников обслуживающего персонала)</w:t>
            </w:r>
          </w:p>
        </w:tc>
        <w:tc>
          <w:tcPr>
            <w:tcW w:w="1657"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7,5</w:t>
            </w:r>
          </w:p>
        </w:tc>
        <w:tc>
          <w:tcPr>
            <w:tcW w:w="1417"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м</w:t>
            </w:r>
          </w:p>
        </w:tc>
        <w:tc>
          <w:tcPr>
            <w:tcW w:w="1799"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100</w:t>
            </w:r>
          </w:p>
        </w:tc>
      </w:tr>
      <w:tr w:rsidR="00942604" w:rsidRPr="00942604">
        <w:tc>
          <w:tcPr>
            <w:tcW w:w="454" w:type="dxa"/>
          </w:tcPr>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8.</w:t>
            </w:r>
          </w:p>
        </w:tc>
        <w:tc>
          <w:tcPr>
            <w:tcW w:w="2127" w:type="dxa"/>
          </w:tcPr>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Центры обучения, самодеятельного творчества, клубы по интересам</w:t>
            </w:r>
          </w:p>
        </w:tc>
        <w:tc>
          <w:tcPr>
            <w:tcW w:w="1559"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100 посетителей</w:t>
            </w:r>
          </w:p>
        </w:tc>
        <w:tc>
          <w:tcPr>
            <w:tcW w:w="1657"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5</w:t>
            </w:r>
          </w:p>
        </w:tc>
        <w:tc>
          <w:tcPr>
            <w:tcW w:w="1417"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м</w:t>
            </w:r>
          </w:p>
        </w:tc>
        <w:tc>
          <w:tcPr>
            <w:tcW w:w="1799"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100</w:t>
            </w:r>
          </w:p>
        </w:tc>
      </w:tr>
      <w:tr w:rsidR="00942604" w:rsidRPr="00942604">
        <w:tc>
          <w:tcPr>
            <w:tcW w:w="454" w:type="dxa"/>
          </w:tcPr>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9.</w:t>
            </w:r>
          </w:p>
        </w:tc>
        <w:tc>
          <w:tcPr>
            <w:tcW w:w="2127" w:type="dxa"/>
          </w:tcPr>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Производственные здания и коммунально-складские объекты</w:t>
            </w:r>
          </w:p>
        </w:tc>
        <w:tc>
          <w:tcPr>
            <w:tcW w:w="1559"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 xml:space="preserve">100 </w:t>
            </w:r>
            <w:proofErr w:type="gramStart"/>
            <w:r w:rsidRPr="00942604">
              <w:rPr>
                <w:rFonts w:ascii="Times New Roman" w:hAnsi="Times New Roman" w:cs="Times New Roman"/>
              </w:rPr>
              <w:t>работающих</w:t>
            </w:r>
            <w:proofErr w:type="gramEnd"/>
            <w:r w:rsidRPr="00942604">
              <w:rPr>
                <w:rFonts w:ascii="Times New Roman" w:hAnsi="Times New Roman" w:cs="Times New Roman"/>
              </w:rPr>
              <w:t xml:space="preserve"> в максимальной смене</w:t>
            </w:r>
          </w:p>
        </w:tc>
        <w:tc>
          <w:tcPr>
            <w:tcW w:w="1657"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17</w:t>
            </w:r>
          </w:p>
        </w:tc>
        <w:tc>
          <w:tcPr>
            <w:tcW w:w="1417"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м</w:t>
            </w:r>
          </w:p>
        </w:tc>
        <w:tc>
          <w:tcPr>
            <w:tcW w:w="1799"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250</w:t>
            </w:r>
          </w:p>
        </w:tc>
      </w:tr>
      <w:tr w:rsidR="00942604" w:rsidRPr="00942604">
        <w:tc>
          <w:tcPr>
            <w:tcW w:w="454" w:type="dxa"/>
          </w:tcPr>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10.</w:t>
            </w:r>
          </w:p>
        </w:tc>
        <w:tc>
          <w:tcPr>
            <w:tcW w:w="2127" w:type="dxa"/>
          </w:tcPr>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Объекты торгового назначения с широким ассортиментом товаров периодического спроса продовольственной и (или) непродовольственной групп</w:t>
            </w:r>
          </w:p>
        </w:tc>
        <w:tc>
          <w:tcPr>
            <w:tcW w:w="1559"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100 кв. м торговой площади</w:t>
            </w:r>
          </w:p>
        </w:tc>
        <w:tc>
          <w:tcPr>
            <w:tcW w:w="1657"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5 - 7</w:t>
            </w:r>
          </w:p>
        </w:tc>
        <w:tc>
          <w:tcPr>
            <w:tcW w:w="1417"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м</w:t>
            </w:r>
          </w:p>
        </w:tc>
        <w:tc>
          <w:tcPr>
            <w:tcW w:w="1799"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250</w:t>
            </w:r>
          </w:p>
        </w:tc>
      </w:tr>
      <w:tr w:rsidR="00942604" w:rsidRPr="00942604">
        <w:tc>
          <w:tcPr>
            <w:tcW w:w="454" w:type="dxa"/>
          </w:tcPr>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11.</w:t>
            </w:r>
          </w:p>
        </w:tc>
        <w:tc>
          <w:tcPr>
            <w:tcW w:w="2127" w:type="dxa"/>
          </w:tcPr>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Специализированные магазины по продаже товаров эпизодического спроса непродовольственной группы (спортивные, автосалоны, мебельные, бытовой техники, музыкальных инструментов, ювелирные, книжные и т.п.)</w:t>
            </w:r>
          </w:p>
        </w:tc>
        <w:tc>
          <w:tcPr>
            <w:tcW w:w="1559"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100 кв. м торговой площади</w:t>
            </w:r>
          </w:p>
        </w:tc>
        <w:tc>
          <w:tcPr>
            <w:tcW w:w="1657"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2, но не менее 5 на магазин</w:t>
            </w:r>
          </w:p>
        </w:tc>
        <w:tc>
          <w:tcPr>
            <w:tcW w:w="1417"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м</w:t>
            </w:r>
          </w:p>
        </w:tc>
        <w:tc>
          <w:tcPr>
            <w:tcW w:w="1799"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250</w:t>
            </w:r>
          </w:p>
        </w:tc>
      </w:tr>
      <w:tr w:rsidR="00942604" w:rsidRPr="00942604">
        <w:tc>
          <w:tcPr>
            <w:tcW w:w="454" w:type="dxa"/>
          </w:tcPr>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12.</w:t>
            </w:r>
          </w:p>
        </w:tc>
        <w:tc>
          <w:tcPr>
            <w:tcW w:w="2127" w:type="dxa"/>
          </w:tcPr>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Рынки, рыночные комплексы, ярмарки</w:t>
            </w:r>
          </w:p>
        </w:tc>
        <w:tc>
          <w:tcPr>
            <w:tcW w:w="1559"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100 кв. м торговой площади (10 торговых мест)</w:t>
            </w:r>
          </w:p>
        </w:tc>
        <w:tc>
          <w:tcPr>
            <w:tcW w:w="1657"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4 - 5</w:t>
            </w:r>
          </w:p>
        </w:tc>
        <w:tc>
          <w:tcPr>
            <w:tcW w:w="1417"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м</w:t>
            </w:r>
          </w:p>
        </w:tc>
        <w:tc>
          <w:tcPr>
            <w:tcW w:w="1799"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250</w:t>
            </w:r>
          </w:p>
        </w:tc>
      </w:tr>
      <w:tr w:rsidR="00942604" w:rsidRPr="00942604">
        <w:tc>
          <w:tcPr>
            <w:tcW w:w="454" w:type="dxa"/>
          </w:tcPr>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13.</w:t>
            </w:r>
          </w:p>
        </w:tc>
        <w:tc>
          <w:tcPr>
            <w:tcW w:w="2127" w:type="dxa"/>
          </w:tcPr>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Объекты общественного питания</w:t>
            </w:r>
          </w:p>
        </w:tc>
        <w:tc>
          <w:tcPr>
            <w:tcW w:w="1559"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10 посадочных мест + 100 работающих</w:t>
            </w:r>
          </w:p>
        </w:tc>
        <w:tc>
          <w:tcPr>
            <w:tcW w:w="1657"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2 + 7,5</w:t>
            </w:r>
          </w:p>
        </w:tc>
        <w:tc>
          <w:tcPr>
            <w:tcW w:w="1417"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м</w:t>
            </w:r>
          </w:p>
        </w:tc>
        <w:tc>
          <w:tcPr>
            <w:tcW w:w="1799"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250</w:t>
            </w:r>
          </w:p>
        </w:tc>
      </w:tr>
      <w:tr w:rsidR="00942604" w:rsidRPr="00942604">
        <w:tc>
          <w:tcPr>
            <w:tcW w:w="454" w:type="dxa"/>
          </w:tcPr>
          <w:p w:rsidR="00942604" w:rsidRPr="00942604" w:rsidRDefault="00942604">
            <w:pPr>
              <w:pStyle w:val="ConsPlusNormal"/>
              <w:rPr>
                <w:rFonts w:ascii="Times New Roman" w:hAnsi="Times New Roman" w:cs="Times New Roman"/>
              </w:rPr>
            </w:pPr>
          </w:p>
        </w:tc>
        <w:tc>
          <w:tcPr>
            <w:tcW w:w="2127" w:type="dxa"/>
          </w:tcPr>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 xml:space="preserve">Предприятия бытового </w:t>
            </w:r>
            <w:r w:rsidRPr="00942604">
              <w:rPr>
                <w:rFonts w:ascii="Times New Roman" w:hAnsi="Times New Roman" w:cs="Times New Roman"/>
              </w:rPr>
              <w:lastRenderedPageBreak/>
              <w:t>обслуживания</w:t>
            </w:r>
          </w:p>
        </w:tc>
        <w:tc>
          <w:tcPr>
            <w:tcW w:w="1559"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lastRenderedPageBreak/>
              <w:t xml:space="preserve">100 кв. м общей </w:t>
            </w:r>
            <w:r w:rsidRPr="00942604">
              <w:rPr>
                <w:rFonts w:ascii="Times New Roman" w:hAnsi="Times New Roman" w:cs="Times New Roman"/>
              </w:rPr>
              <w:lastRenderedPageBreak/>
              <w:t>площади</w:t>
            </w:r>
          </w:p>
        </w:tc>
        <w:tc>
          <w:tcPr>
            <w:tcW w:w="1657"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lastRenderedPageBreak/>
              <w:t>7</w:t>
            </w:r>
          </w:p>
        </w:tc>
        <w:tc>
          <w:tcPr>
            <w:tcW w:w="1417"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м</w:t>
            </w:r>
          </w:p>
        </w:tc>
        <w:tc>
          <w:tcPr>
            <w:tcW w:w="1799"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250</w:t>
            </w:r>
          </w:p>
        </w:tc>
      </w:tr>
      <w:tr w:rsidR="00942604" w:rsidRPr="00942604">
        <w:tc>
          <w:tcPr>
            <w:tcW w:w="454" w:type="dxa"/>
          </w:tcPr>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lastRenderedPageBreak/>
              <w:t>14.</w:t>
            </w:r>
          </w:p>
        </w:tc>
        <w:tc>
          <w:tcPr>
            <w:tcW w:w="2127" w:type="dxa"/>
          </w:tcPr>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Бани</w:t>
            </w:r>
          </w:p>
        </w:tc>
        <w:tc>
          <w:tcPr>
            <w:tcW w:w="1559"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1000 м</w:t>
            </w:r>
            <w:proofErr w:type="gramStart"/>
            <w:r w:rsidRPr="00942604">
              <w:rPr>
                <w:rFonts w:ascii="Times New Roman" w:hAnsi="Times New Roman" w:cs="Times New Roman"/>
                <w:vertAlign w:val="superscript"/>
              </w:rPr>
              <w:t>2</w:t>
            </w:r>
            <w:proofErr w:type="gramEnd"/>
            <w:r w:rsidRPr="00942604">
              <w:rPr>
                <w:rFonts w:ascii="Times New Roman" w:hAnsi="Times New Roman" w:cs="Times New Roman"/>
              </w:rPr>
              <w:t xml:space="preserve"> площади для посетителей + 100 работающих в максимальной смене</w:t>
            </w:r>
          </w:p>
        </w:tc>
        <w:tc>
          <w:tcPr>
            <w:tcW w:w="1657"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5 + 7,5</w:t>
            </w:r>
          </w:p>
        </w:tc>
        <w:tc>
          <w:tcPr>
            <w:tcW w:w="1417"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м</w:t>
            </w:r>
          </w:p>
        </w:tc>
        <w:tc>
          <w:tcPr>
            <w:tcW w:w="1799"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250</w:t>
            </w:r>
          </w:p>
        </w:tc>
      </w:tr>
      <w:tr w:rsidR="00942604" w:rsidRPr="00942604">
        <w:tc>
          <w:tcPr>
            <w:tcW w:w="454" w:type="dxa"/>
          </w:tcPr>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15.</w:t>
            </w:r>
          </w:p>
        </w:tc>
        <w:tc>
          <w:tcPr>
            <w:tcW w:w="2127" w:type="dxa"/>
          </w:tcPr>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Гостиницы</w:t>
            </w:r>
          </w:p>
        </w:tc>
        <w:tc>
          <w:tcPr>
            <w:tcW w:w="1559"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50 номеров</w:t>
            </w:r>
          </w:p>
        </w:tc>
        <w:tc>
          <w:tcPr>
            <w:tcW w:w="1657"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10</w:t>
            </w:r>
          </w:p>
        </w:tc>
        <w:tc>
          <w:tcPr>
            <w:tcW w:w="1417"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м</w:t>
            </w:r>
          </w:p>
        </w:tc>
        <w:tc>
          <w:tcPr>
            <w:tcW w:w="1799"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250</w:t>
            </w:r>
          </w:p>
        </w:tc>
      </w:tr>
      <w:tr w:rsidR="00942604" w:rsidRPr="00942604">
        <w:tc>
          <w:tcPr>
            <w:tcW w:w="454" w:type="dxa"/>
          </w:tcPr>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16.</w:t>
            </w:r>
          </w:p>
        </w:tc>
        <w:tc>
          <w:tcPr>
            <w:tcW w:w="2127" w:type="dxa"/>
          </w:tcPr>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Мотели</w:t>
            </w:r>
          </w:p>
        </w:tc>
        <w:tc>
          <w:tcPr>
            <w:tcW w:w="1559"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50 номеров</w:t>
            </w:r>
          </w:p>
        </w:tc>
        <w:tc>
          <w:tcPr>
            <w:tcW w:w="1657"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40</w:t>
            </w:r>
          </w:p>
        </w:tc>
        <w:tc>
          <w:tcPr>
            <w:tcW w:w="1417" w:type="dxa"/>
          </w:tcPr>
          <w:p w:rsidR="00942604" w:rsidRPr="00942604" w:rsidRDefault="00942604">
            <w:pPr>
              <w:pStyle w:val="ConsPlusNormal"/>
              <w:rPr>
                <w:rFonts w:ascii="Times New Roman" w:hAnsi="Times New Roman" w:cs="Times New Roman"/>
              </w:rPr>
            </w:pPr>
          </w:p>
        </w:tc>
        <w:tc>
          <w:tcPr>
            <w:tcW w:w="1799" w:type="dxa"/>
          </w:tcPr>
          <w:p w:rsidR="00942604" w:rsidRPr="00942604" w:rsidRDefault="00942604">
            <w:pPr>
              <w:pStyle w:val="ConsPlusNormal"/>
              <w:rPr>
                <w:rFonts w:ascii="Times New Roman" w:hAnsi="Times New Roman" w:cs="Times New Roman"/>
              </w:rPr>
            </w:pPr>
          </w:p>
        </w:tc>
      </w:tr>
      <w:tr w:rsidR="00942604" w:rsidRPr="00942604">
        <w:tc>
          <w:tcPr>
            <w:tcW w:w="454" w:type="dxa"/>
          </w:tcPr>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17.</w:t>
            </w:r>
          </w:p>
        </w:tc>
        <w:tc>
          <w:tcPr>
            <w:tcW w:w="2127" w:type="dxa"/>
          </w:tcPr>
          <w:p w:rsidR="00942604" w:rsidRPr="00942604" w:rsidRDefault="00942604">
            <w:pPr>
              <w:pStyle w:val="ConsPlusNormal"/>
              <w:jc w:val="both"/>
              <w:rPr>
                <w:rFonts w:ascii="Times New Roman" w:hAnsi="Times New Roman" w:cs="Times New Roman"/>
              </w:rPr>
            </w:pPr>
            <w:proofErr w:type="spellStart"/>
            <w:r w:rsidRPr="00942604">
              <w:rPr>
                <w:rFonts w:ascii="Times New Roman" w:hAnsi="Times New Roman" w:cs="Times New Roman"/>
              </w:rPr>
              <w:t>Выставочно</w:t>
            </w:r>
            <w:proofErr w:type="spellEnd"/>
            <w:r w:rsidRPr="00942604">
              <w:rPr>
                <w:rFonts w:ascii="Times New Roman" w:hAnsi="Times New Roman" w:cs="Times New Roman"/>
              </w:rPr>
              <w:t>-музейные комплексы, музеи, галереи, выставочные залы, планетарии</w:t>
            </w:r>
          </w:p>
        </w:tc>
        <w:tc>
          <w:tcPr>
            <w:tcW w:w="1559"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100 единовременных посетителей</w:t>
            </w:r>
          </w:p>
        </w:tc>
        <w:tc>
          <w:tcPr>
            <w:tcW w:w="1657"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7,5</w:t>
            </w:r>
          </w:p>
        </w:tc>
        <w:tc>
          <w:tcPr>
            <w:tcW w:w="1417"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м</w:t>
            </w:r>
          </w:p>
        </w:tc>
        <w:tc>
          <w:tcPr>
            <w:tcW w:w="1799"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250</w:t>
            </w:r>
          </w:p>
        </w:tc>
      </w:tr>
      <w:tr w:rsidR="00942604" w:rsidRPr="00942604">
        <w:tc>
          <w:tcPr>
            <w:tcW w:w="454" w:type="dxa"/>
          </w:tcPr>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18.</w:t>
            </w:r>
          </w:p>
        </w:tc>
        <w:tc>
          <w:tcPr>
            <w:tcW w:w="2127" w:type="dxa"/>
          </w:tcPr>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Развлекательные центры, дискотеки, клубы</w:t>
            </w:r>
          </w:p>
        </w:tc>
        <w:tc>
          <w:tcPr>
            <w:tcW w:w="1559"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100 единовременных посетителей</w:t>
            </w:r>
          </w:p>
        </w:tc>
        <w:tc>
          <w:tcPr>
            <w:tcW w:w="1657"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7,5</w:t>
            </w:r>
          </w:p>
        </w:tc>
        <w:tc>
          <w:tcPr>
            <w:tcW w:w="1417"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м</w:t>
            </w:r>
          </w:p>
        </w:tc>
        <w:tc>
          <w:tcPr>
            <w:tcW w:w="1799"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250</w:t>
            </w:r>
          </w:p>
        </w:tc>
      </w:tr>
      <w:tr w:rsidR="00942604" w:rsidRPr="00942604">
        <w:tc>
          <w:tcPr>
            <w:tcW w:w="454" w:type="dxa"/>
          </w:tcPr>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19.</w:t>
            </w:r>
          </w:p>
        </w:tc>
        <w:tc>
          <w:tcPr>
            <w:tcW w:w="2127" w:type="dxa"/>
          </w:tcPr>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Библиотеки</w:t>
            </w:r>
          </w:p>
        </w:tc>
        <w:tc>
          <w:tcPr>
            <w:tcW w:w="1559"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100 чел. (посетителей и обслуживающего персонала)</w:t>
            </w:r>
          </w:p>
        </w:tc>
        <w:tc>
          <w:tcPr>
            <w:tcW w:w="1657"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7,5</w:t>
            </w:r>
          </w:p>
        </w:tc>
        <w:tc>
          <w:tcPr>
            <w:tcW w:w="1417"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м</w:t>
            </w:r>
          </w:p>
        </w:tc>
        <w:tc>
          <w:tcPr>
            <w:tcW w:w="1799"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250</w:t>
            </w:r>
          </w:p>
        </w:tc>
      </w:tr>
      <w:tr w:rsidR="00942604" w:rsidRPr="00942604">
        <w:tc>
          <w:tcPr>
            <w:tcW w:w="454" w:type="dxa"/>
          </w:tcPr>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20.</w:t>
            </w:r>
          </w:p>
        </w:tc>
        <w:tc>
          <w:tcPr>
            <w:tcW w:w="2127" w:type="dxa"/>
          </w:tcPr>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Поликлиники, амбулаторные учреждения, пункты первой медицинской помощи</w:t>
            </w:r>
          </w:p>
        </w:tc>
        <w:tc>
          <w:tcPr>
            <w:tcW w:w="1559"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100 посещений в смену</w:t>
            </w:r>
          </w:p>
        </w:tc>
        <w:tc>
          <w:tcPr>
            <w:tcW w:w="1657"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3 - 4</w:t>
            </w:r>
          </w:p>
        </w:tc>
        <w:tc>
          <w:tcPr>
            <w:tcW w:w="1417"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м</w:t>
            </w:r>
          </w:p>
        </w:tc>
        <w:tc>
          <w:tcPr>
            <w:tcW w:w="1799"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250</w:t>
            </w:r>
          </w:p>
        </w:tc>
      </w:tr>
      <w:tr w:rsidR="00942604" w:rsidRPr="00942604">
        <w:tc>
          <w:tcPr>
            <w:tcW w:w="454" w:type="dxa"/>
          </w:tcPr>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21.</w:t>
            </w:r>
          </w:p>
        </w:tc>
        <w:tc>
          <w:tcPr>
            <w:tcW w:w="2127" w:type="dxa"/>
          </w:tcPr>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Больницы, профилактории, родильные дома, стационары, госпитали, медсанчасти, хосписы</w:t>
            </w:r>
          </w:p>
        </w:tc>
        <w:tc>
          <w:tcPr>
            <w:tcW w:w="1559"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100 койко-мест</w:t>
            </w:r>
          </w:p>
        </w:tc>
        <w:tc>
          <w:tcPr>
            <w:tcW w:w="1657"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4 - 5</w:t>
            </w:r>
          </w:p>
        </w:tc>
        <w:tc>
          <w:tcPr>
            <w:tcW w:w="1417"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м</w:t>
            </w:r>
          </w:p>
        </w:tc>
        <w:tc>
          <w:tcPr>
            <w:tcW w:w="1799"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250</w:t>
            </w:r>
          </w:p>
        </w:tc>
      </w:tr>
      <w:tr w:rsidR="00942604" w:rsidRPr="00942604">
        <w:tc>
          <w:tcPr>
            <w:tcW w:w="454" w:type="dxa"/>
          </w:tcPr>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22.</w:t>
            </w:r>
          </w:p>
        </w:tc>
        <w:tc>
          <w:tcPr>
            <w:tcW w:w="2127" w:type="dxa"/>
          </w:tcPr>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Ветеринарные поликлиники и станции</w:t>
            </w:r>
          </w:p>
        </w:tc>
        <w:tc>
          <w:tcPr>
            <w:tcW w:w="1559"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100 м</w:t>
            </w:r>
            <w:proofErr w:type="gramStart"/>
            <w:r w:rsidRPr="00942604">
              <w:rPr>
                <w:rFonts w:ascii="Times New Roman" w:hAnsi="Times New Roman" w:cs="Times New Roman"/>
                <w:vertAlign w:val="superscript"/>
              </w:rPr>
              <w:t>2</w:t>
            </w:r>
            <w:proofErr w:type="gramEnd"/>
            <w:r w:rsidRPr="00942604">
              <w:rPr>
                <w:rFonts w:ascii="Times New Roman" w:hAnsi="Times New Roman" w:cs="Times New Roman"/>
              </w:rPr>
              <w:t xml:space="preserve"> общей площади</w:t>
            </w:r>
          </w:p>
        </w:tc>
        <w:tc>
          <w:tcPr>
            <w:tcW w:w="1657"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7,5</w:t>
            </w:r>
          </w:p>
        </w:tc>
        <w:tc>
          <w:tcPr>
            <w:tcW w:w="1417"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м</w:t>
            </w:r>
          </w:p>
        </w:tc>
        <w:tc>
          <w:tcPr>
            <w:tcW w:w="1799"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250</w:t>
            </w:r>
          </w:p>
        </w:tc>
      </w:tr>
      <w:tr w:rsidR="00942604" w:rsidRPr="00942604">
        <w:tc>
          <w:tcPr>
            <w:tcW w:w="454" w:type="dxa"/>
          </w:tcPr>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23.</w:t>
            </w:r>
          </w:p>
        </w:tc>
        <w:tc>
          <w:tcPr>
            <w:tcW w:w="2127" w:type="dxa"/>
          </w:tcPr>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Спортивные комплексы и стадионы</w:t>
            </w:r>
          </w:p>
        </w:tc>
        <w:tc>
          <w:tcPr>
            <w:tcW w:w="1559"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100 мест на трибунах</w:t>
            </w:r>
          </w:p>
        </w:tc>
        <w:tc>
          <w:tcPr>
            <w:tcW w:w="1657"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10 - 15</w:t>
            </w:r>
          </w:p>
        </w:tc>
        <w:tc>
          <w:tcPr>
            <w:tcW w:w="1417"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м</w:t>
            </w:r>
          </w:p>
        </w:tc>
        <w:tc>
          <w:tcPr>
            <w:tcW w:w="1799"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400</w:t>
            </w:r>
          </w:p>
        </w:tc>
      </w:tr>
      <w:tr w:rsidR="00942604" w:rsidRPr="00942604">
        <w:tc>
          <w:tcPr>
            <w:tcW w:w="454" w:type="dxa"/>
          </w:tcPr>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24.</w:t>
            </w:r>
          </w:p>
        </w:tc>
        <w:tc>
          <w:tcPr>
            <w:tcW w:w="2127" w:type="dxa"/>
          </w:tcPr>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Оздоровительные комплексы (</w:t>
            </w:r>
            <w:proofErr w:type="gramStart"/>
            <w:r w:rsidRPr="00942604">
              <w:rPr>
                <w:rFonts w:ascii="Times New Roman" w:hAnsi="Times New Roman" w:cs="Times New Roman"/>
              </w:rPr>
              <w:t>фитнес-клубы</w:t>
            </w:r>
            <w:proofErr w:type="gramEnd"/>
            <w:r w:rsidRPr="00942604">
              <w:rPr>
                <w:rFonts w:ascii="Times New Roman" w:hAnsi="Times New Roman" w:cs="Times New Roman"/>
              </w:rPr>
              <w:t>, ФОК, спортивные и тренажерные залы)</w:t>
            </w:r>
          </w:p>
        </w:tc>
        <w:tc>
          <w:tcPr>
            <w:tcW w:w="1559"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100 м</w:t>
            </w:r>
            <w:proofErr w:type="gramStart"/>
            <w:r w:rsidRPr="00942604">
              <w:rPr>
                <w:rFonts w:ascii="Times New Roman" w:hAnsi="Times New Roman" w:cs="Times New Roman"/>
                <w:vertAlign w:val="superscript"/>
              </w:rPr>
              <w:t>2</w:t>
            </w:r>
            <w:proofErr w:type="gramEnd"/>
            <w:r w:rsidRPr="00942604">
              <w:rPr>
                <w:rFonts w:ascii="Times New Roman" w:hAnsi="Times New Roman" w:cs="Times New Roman"/>
              </w:rPr>
              <w:t xml:space="preserve"> общей площади</w:t>
            </w:r>
          </w:p>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 xml:space="preserve">100 единовременных </w:t>
            </w:r>
            <w:r w:rsidRPr="00942604">
              <w:rPr>
                <w:rFonts w:ascii="Times New Roman" w:hAnsi="Times New Roman" w:cs="Times New Roman"/>
              </w:rPr>
              <w:lastRenderedPageBreak/>
              <w:t>посетителей</w:t>
            </w:r>
          </w:p>
        </w:tc>
        <w:tc>
          <w:tcPr>
            <w:tcW w:w="1657"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lastRenderedPageBreak/>
              <w:t>10</w:t>
            </w:r>
          </w:p>
        </w:tc>
        <w:tc>
          <w:tcPr>
            <w:tcW w:w="1417"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м</w:t>
            </w:r>
          </w:p>
        </w:tc>
        <w:tc>
          <w:tcPr>
            <w:tcW w:w="1799"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250</w:t>
            </w:r>
          </w:p>
        </w:tc>
      </w:tr>
      <w:tr w:rsidR="00942604" w:rsidRPr="00942604">
        <w:tc>
          <w:tcPr>
            <w:tcW w:w="454" w:type="dxa"/>
          </w:tcPr>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lastRenderedPageBreak/>
              <w:t>25.</w:t>
            </w:r>
          </w:p>
        </w:tc>
        <w:tc>
          <w:tcPr>
            <w:tcW w:w="2127" w:type="dxa"/>
          </w:tcPr>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Спортивные клубы и комплексы (теннис, картинг, мини-футбол)</w:t>
            </w:r>
          </w:p>
        </w:tc>
        <w:tc>
          <w:tcPr>
            <w:tcW w:w="1559"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100 единовременных посетителей</w:t>
            </w:r>
          </w:p>
        </w:tc>
        <w:tc>
          <w:tcPr>
            <w:tcW w:w="1657"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10</w:t>
            </w:r>
          </w:p>
        </w:tc>
        <w:tc>
          <w:tcPr>
            <w:tcW w:w="1417"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м</w:t>
            </w:r>
          </w:p>
        </w:tc>
        <w:tc>
          <w:tcPr>
            <w:tcW w:w="1799"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250</w:t>
            </w:r>
          </w:p>
        </w:tc>
      </w:tr>
      <w:tr w:rsidR="00942604" w:rsidRPr="00942604">
        <w:tc>
          <w:tcPr>
            <w:tcW w:w="454" w:type="dxa"/>
          </w:tcPr>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26.</w:t>
            </w:r>
          </w:p>
        </w:tc>
        <w:tc>
          <w:tcPr>
            <w:tcW w:w="2127" w:type="dxa"/>
          </w:tcPr>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Турбазы, туристические стоянки, лагеря</w:t>
            </w:r>
          </w:p>
        </w:tc>
        <w:tc>
          <w:tcPr>
            <w:tcW w:w="1559"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100 человек (отдыхающих и персонала)</w:t>
            </w:r>
          </w:p>
        </w:tc>
        <w:tc>
          <w:tcPr>
            <w:tcW w:w="1657"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15</w:t>
            </w:r>
          </w:p>
        </w:tc>
        <w:tc>
          <w:tcPr>
            <w:tcW w:w="1417"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м</w:t>
            </w:r>
          </w:p>
        </w:tc>
        <w:tc>
          <w:tcPr>
            <w:tcW w:w="1799"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400</w:t>
            </w:r>
          </w:p>
        </w:tc>
      </w:tr>
      <w:tr w:rsidR="00942604" w:rsidRPr="00942604">
        <w:tc>
          <w:tcPr>
            <w:tcW w:w="454" w:type="dxa"/>
          </w:tcPr>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27.</w:t>
            </w:r>
          </w:p>
        </w:tc>
        <w:tc>
          <w:tcPr>
            <w:tcW w:w="2127" w:type="dxa"/>
          </w:tcPr>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Дома отдыха, санатории</w:t>
            </w:r>
          </w:p>
        </w:tc>
        <w:tc>
          <w:tcPr>
            <w:tcW w:w="1559"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100 человек (отдыхающих и обслуживающего персонала)</w:t>
            </w:r>
          </w:p>
        </w:tc>
        <w:tc>
          <w:tcPr>
            <w:tcW w:w="1657"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25</w:t>
            </w:r>
          </w:p>
        </w:tc>
        <w:tc>
          <w:tcPr>
            <w:tcW w:w="1417"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м</w:t>
            </w:r>
          </w:p>
        </w:tc>
        <w:tc>
          <w:tcPr>
            <w:tcW w:w="1799"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400</w:t>
            </w:r>
          </w:p>
        </w:tc>
      </w:tr>
    </w:tbl>
    <w:p w:rsidR="00942604" w:rsidRPr="00942604" w:rsidRDefault="00942604">
      <w:pPr>
        <w:pStyle w:val="ConsPlusNormal"/>
        <w:jc w:val="both"/>
        <w:rPr>
          <w:rFonts w:ascii="Times New Roman" w:hAnsi="Times New Roman" w:cs="Times New Roman"/>
        </w:rPr>
      </w:pPr>
    </w:p>
    <w:p w:rsidR="00942604" w:rsidRPr="00942604" w:rsidRDefault="00942604">
      <w:pPr>
        <w:pStyle w:val="ConsPlusNormal"/>
        <w:ind w:firstLine="540"/>
        <w:jc w:val="both"/>
        <w:rPr>
          <w:rFonts w:ascii="Times New Roman" w:hAnsi="Times New Roman" w:cs="Times New Roman"/>
        </w:rPr>
      </w:pPr>
      <w:r w:rsidRPr="00942604">
        <w:rPr>
          <w:rFonts w:ascii="Times New Roman" w:hAnsi="Times New Roman" w:cs="Times New Roman"/>
        </w:rPr>
        <w:t>Примечания:</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 xml:space="preserve">Для условий Майминского района Республики Алтай автостоянки и </w:t>
      </w:r>
      <w:proofErr w:type="gramStart"/>
      <w:r w:rsidRPr="00942604">
        <w:rPr>
          <w:rFonts w:ascii="Times New Roman" w:hAnsi="Times New Roman" w:cs="Times New Roman"/>
        </w:rPr>
        <w:t>автопарковки</w:t>
      </w:r>
      <w:proofErr w:type="gramEnd"/>
      <w:r w:rsidRPr="00942604">
        <w:rPr>
          <w:rFonts w:ascii="Times New Roman" w:hAnsi="Times New Roman" w:cs="Times New Roman"/>
        </w:rPr>
        <w:t xml:space="preserve"> различных рядом расположенных объектов могут объединяться.</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На гостевой стоянке осуществляется временная бесплатная стоянка личного автомобильного транспорта посетителей и жителей.</w:t>
      </w:r>
    </w:p>
    <w:p w:rsidR="00942604" w:rsidRPr="00942604" w:rsidRDefault="00942604">
      <w:pPr>
        <w:pStyle w:val="ConsPlusNormal"/>
        <w:jc w:val="both"/>
        <w:rPr>
          <w:rFonts w:ascii="Times New Roman" w:hAnsi="Times New Roman" w:cs="Times New Roman"/>
        </w:rPr>
      </w:pPr>
    </w:p>
    <w:p w:rsidR="00942604" w:rsidRPr="00942604" w:rsidRDefault="00942604">
      <w:pPr>
        <w:pStyle w:val="ConsPlusNormal"/>
        <w:ind w:firstLine="540"/>
        <w:jc w:val="both"/>
        <w:rPr>
          <w:rFonts w:ascii="Times New Roman" w:hAnsi="Times New Roman" w:cs="Times New Roman"/>
        </w:rPr>
      </w:pPr>
      <w:r w:rsidRPr="00942604">
        <w:rPr>
          <w:rFonts w:ascii="Times New Roman" w:hAnsi="Times New Roman" w:cs="Times New Roman"/>
        </w:rPr>
        <w:t>3.4.24. Расстояния от открытых стоянок, предназначенных для постоянного и временного хранения легковых автомобилей, и станций технического обслуживания до жилых домов и общественных зданий следует принимать не менее приведенных в таблице:</w:t>
      </w:r>
    </w:p>
    <w:p w:rsidR="00942604" w:rsidRPr="00942604" w:rsidRDefault="00942604">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948"/>
        <w:gridCol w:w="1005"/>
        <w:gridCol w:w="1005"/>
        <w:gridCol w:w="1005"/>
        <w:gridCol w:w="1005"/>
        <w:gridCol w:w="1005"/>
        <w:gridCol w:w="1009"/>
      </w:tblGrid>
      <w:tr w:rsidR="00942604" w:rsidRPr="00942604">
        <w:tc>
          <w:tcPr>
            <w:tcW w:w="2948" w:type="dxa"/>
            <w:vMerge w:val="restart"/>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Объекты, до которых регламентируется расстояние</w:t>
            </w:r>
          </w:p>
        </w:tc>
        <w:tc>
          <w:tcPr>
            <w:tcW w:w="6034" w:type="dxa"/>
            <w:gridSpan w:val="6"/>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 xml:space="preserve">Расстояние, </w:t>
            </w:r>
            <w:proofErr w:type="gramStart"/>
            <w:r w:rsidRPr="00942604">
              <w:rPr>
                <w:rFonts w:ascii="Times New Roman" w:hAnsi="Times New Roman" w:cs="Times New Roman"/>
              </w:rPr>
              <w:t>м</w:t>
            </w:r>
            <w:proofErr w:type="gramEnd"/>
          </w:p>
        </w:tc>
      </w:tr>
      <w:tr w:rsidR="00942604" w:rsidRPr="00942604">
        <w:tc>
          <w:tcPr>
            <w:tcW w:w="2948" w:type="dxa"/>
            <w:vMerge/>
          </w:tcPr>
          <w:p w:rsidR="00942604" w:rsidRPr="00942604" w:rsidRDefault="00942604">
            <w:pPr>
              <w:rPr>
                <w:rFonts w:ascii="Times New Roman" w:hAnsi="Times New Roman" w:cs="Times New Roman"/>
              </w:rPr>
            </w:pPr>
          </w:p>
        </w:tc>
        <w:tc>
          <w:tcPr>
            <w:tcW w:w="4020" w:type="dxa"/>
            <w:gridSpan w:val="4"/>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От открытых и закрытых стоянок автомобилей, при числе легковых автомобилей</w:t>
            </w:r>
          </w:p>
        </w:tc>
        <w:tc>
          <w:tcPr>
            <w:tcW w:w="2014" w:type="dxa"/>
            <w:gridSpan w:val="2"/>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От станций технического обслуживания при числе постов</w:t>
            </w:r>
          </w:p>
        </w:tc>
      </w:tr>
      <w:tr w:rsidR="00942604" w:rsidRPr="00942604">
        <w:tc>
          <w:tcPr>
            <w:tcW w:w="2948" w:type="dxa"/>
            <w:vMerge/>
          </w:tcPr>
          <w:p w:rsidR="00942604" w:rsidRPr="00942604" w:rsidRDefault="00942604">
            <w:pPr>
              <w:rPr>
                <w:rFonts w:ascii="Times New Roman" w:hAnsi="Times New Roman" w:cs="Times New Roman"/>
              </w:rPr>
            </w:pPr>
          </w:p>
        </w:tc>
        <w:tc>
          <w:tcPr>
            <w:tcW w:w="1005"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менее 10</w:t>
            </w:r>
          </w:p>
        </w:tc>
        <w:tc>
          <w:tcPr>
            <w:tcW w:w="1005"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11 - 50</w:t>
            </w:r>
          </w:p>
        </w:tc>
        <w:tc>
          <w:tcPr>
            <w:tcW w:w="1005"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51 - 100</w:t>
            </w:r>
          </w:p>
        </w:tc>
        <w:tc>
          <w:tcPr>
            <w:tcW w:w="1005"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101 - 300</w:t>
            </w:r>
          </w:p>
        </w:tc>
        <w:tc>
          <w:tcPr>
            <w:tcW w:w="1005"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менее 10</w:t>
            </w:r>
          </w:p>
        </w:tc>
        <w:tc>
          <w:tcPr>
            <w:tcW w:w="1009"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11 - 30</w:t>
            </w:r>
          </w:p>
        </w:tc>
      </w:tr>
      <w:tr w:rsidR="00942604" w:rsidRPr="00942604">
        <w:tc>
          <w:tcPr>
            <w:tcW w:w="2948"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1</w:t>
            </w:r>
          </w:p>
        </w:tc>
        <w:tc>
          <w:tcPr>
            <w:tcW w:w="1005"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2</w:t>
            </w:r>
          </w:p>
        </w:tc>
        <w:tc>
          <w:tcPr>
            <w:tcW w:w="1005"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3</w:t>
            </w:r>
          </w:p>
        </w:tc>
        <w:tc>
          <w:tcPr>
            <w:tcW w:w="1005"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4</w:t>
            </w:r>
          </w:p>
        </w:tc>
        <w:tc>
          <w:tcPr>
            <w:tcW w:w="1005"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5</w:t>
            </w:r>
          </w:p>
        </w:tc>
        <w:tc>
          <w:tcPr>
            <w:tcW w:w="1005"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6</w:t>
            </w:r>
          </w:p>
        </w:tc>
        <w:tc>
          <w:tcPr>
            <w:tcW w:w="1009"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7</w:t>
            </w:r>
          </w:p>
        </w:tc>
      </w:tr>
      <w:tr w:rsidR="00942604" w:rsidRPr="00942604">
        <w:tc>
          <w:tcPr>
            <w:tcW w:w="2948" w:type="dxa"/>
          </w:tcPr>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Фасады жилых домов и торцы с окнами</w:t>
            </w:r>
          </w:p>
        </w:tc>
        <w:tc>
          <w:tcPr>
            <w:tcW w:w="1005"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 xml:space="preserve">10 </w:t>
            </w:r>
            <w:hyperlink w:anchor="P2246" w:history="1">
              <w:r w:rsidRPr="00942604">
                <w:rPr>
                  <w:rFonts w:ascii="Times New Roman" w:hAnsi="Times New Roman" w:cs="Times New Roman"/>
                  <w:color w:val="0000FF"/>
                </w:rPr>
                <w:t>&lt;*&gt;</w:t>
              </w:r>
            </w:hyperlink>
          </w:p>
        </w:tc>
        <w:tc>
          <w:tcPr>
            <w:tcW w:w="1005"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15</w:t>
            </w:r>
          </w:p>
        </w:tc>
        <w:tc>
          <w:tcPr>
            <w:tcW w:w="1005"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25</w:t>
            </w:r>
          </w:p>
        </w:tc>
        <w:tc>
          <w:tcPr>
            <w:tcW w:w="1005"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35</w:t>
            </w:r>
          </w:p>
        </w:tc>
        <w:tc>
          <w:tcPr>
            <w:tcW w:w="1005"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15</w:t>
            </w:r>
          </w:p>
        </w:tc>
        <w:tc>
          <w:tcPr>
            <w:tcW w:w="1009"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25</w:t>
            </w:r>
          </w:p>
        </w:tc>
      </w:tr>
      <w:tr w:rsidR="00942604" w:rsidRPr="00942604">
        <w:tc>
          <w:tcPr>
            <w:tcW w:w="2948" w:type="dxa"/>
          </w:tcPr>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Торцы жилых домов без окон</w:t>
            </w:r>
          </w:p>
        </w:tc>
        <w:tc>
          <w:tcPr>
            <w:tcW w:w="1005"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 xml:space="preserve">10 </w:t>
            </w:r>
            <w:hyperlink w:anchor="P2246" w:history="1">
              <w:r w:rsidRPr="00942604">
                <w:rPr>
                  <w:rFonts w:ascii="Times New Roman" w:hAnsi="Times New Roman" w:cs="Times New Roman"/>
                  <w:color w:val="0000FF"/>
                </w:rPr>
                <w:t>&lt;*&gt;</w:t>
              </w:r>
            </w:hyperlink>
          </w:p>
        </w:tc>
        <w:tc>
          <w:tcPr>
            <w:tcW w:w="1005"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 xml:space="preserve">10 </w:t>
            </w:r>
            <w:hyperlink w:anchor="P2246" w:history="1">
              <w:r w:rsidRPr="00942604">
                <w:rPr>
                  <w:rFonts w:ascii="Times New Roman" w:hAnsi="Times New Roman" w:cs="Times New Roman"/>
                  <w:color w:val="0000FF"/>
                </w:rPr>
                <w:t>&lt;*&gt;</w:t>
              </w:r>
            </w:hyperlink>
          </w:p>
        </w:tc>
        <w:tc>
          <w:tcPr>
            <w:tcW w:w="1005"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15</w:t>
            </w:r>
          </w:p>
        </w:tc>
        <w:tc>
          <w:tcPr>
            <w:tcW w:w="1005"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25</w:t>
            </w:r>
          </w:p>
        </w:tc>
        <w:tc>
          <w:tcPr>
            <w:tcW w:w="1005"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15</w:t>
            </w:r>
          </w:p>
        </w:tc>
        <w:tc>
          <w:tcPr>
            <w:tcW w:w="1009"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25</w:t>
            </w:r>
          </w:p>
        </w:tc>
      </w:tr>
      <w:tr w:rsidR="00942604" w:rsidRPr="00942604">
        <w:tc>
          <w:tcPr>
            <w:tcW w:w="2948" w:type="dxa"/>
          </w:tcPr>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Общественные здания</w:t>
            </w:r>
          </w:p>
        </w:tc>
        <w:tc>
          <w:tcPr>
            <w:tcW w:w="1005"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 xml:space="preserve">10 </w:t>
            </w:r>
            <w:hyperlink w:anchor="P2246" w:history="1">
              <w:r w:rsidRPr="00942604">
                <w:rPr>
                  <w:rFonts w:ascii="Times New Roman" w:hAnsi="Times New Roman" w:cs="Times New Roman"/>
                  <w:color w:val="0000FF"/>
                </w:rPr>
                <w:t>&lt;*&gt;</w:t>
              </w:r>
            </w:hyperlink>
          </w:p>
        </w:tc>
        <w:tc>
          <w:tcPr>
            <w:tcW w:w="1005"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 xml:space="preserve">10 </w:t>
            </w:r>
            <w:hyperlink w:anchor="P2246" w:history="1">
              <w:r w:rsidRPr="00942604">
                <w:rPr>
                  <w:rFonts w:ascii="Times New Roman" w:hAnsi="Times New Roman" w:cs="Times New Roman"/>
                  <w:color w:val="0000FF"/>
                </w:rPr>
                <w:t>&lt;*&gt;</w:t>
              </w:r>
            </w:hyperlink>
          </w:p>
        </w:tc>
        <w:tc>
          <w:tcPr>
            <w:tcW w:w="1005"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15</w:t>
            </w:r>
          </w:p>
        </w:tc>
        <w:tc>
          <w:tcPr>
            <w:tcW w:w="1005"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25</w:t>
            </w:r>
          </w:p>
        </w:tc>
        <w:tc>
          <w:tcPr>
            <w:tcW w:w="1005"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15</w:t>
            </w:r>
          </w:p>
        </w:tc>
        <w:tc>
          <w:tcPr>
            <w:tcW w:w="1009"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20</w:t>
            </w:r>
          </w:p>
        </w:tc>
      </w:tr>
      <w:tr w:rsidR="00942604" w:rsidRPr="00942604">
        <w:tc>
          <w:tcPr>
            <w:tcW w:w="2948" w:type="dxa"/>
          </w:tcPr>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Территории образовательных учреждений, площадок для отдыха, игр и спорта, детских</w:t>
            </w:r>
          </w:p>
        </w:tc>
        <w:tc>
          <w:tcPr>
            <w:tcW w:w="1005"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25</w:t>
            </w:r>
          </w:p>
        </w:tc>
        <w:tc>
          <w:tcPr>
            <w:tcW w:w="1005"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50</w:t>
            </w:r>
          </w:p>
        </w:tc>
        <w:tc>
          <w:tcPr>
            <w:tcW w:w="1005"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по расчету</w:t>
            </w:r>
          </w:p>
        </w:tc>
        <w:tc>
          <w:tcPr>
            <w:tcW w:w="1005"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по расчету</w:t>
            </w:r>
          </w:p>
        </w:tc>
        <w:tc>
          <w:tcPr>
            <w:tcW w:w="1005"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50</w:t>
            </w:r>
          </w:p>
        </w:tc>
        <w:tc>
          <w:tcPr>
            <w:tcW w:w="1009"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по расчету</w:t>
            </w:r>
          </w:p>
        </w:tc>
      </w:tr>
      <w:tr w:rsidR="00942604" w:rsidRPr="00942604">
        <w:tc>
          <w:tcPr>
            <w:tcW w:w="2948" w:type="dxa"/>
          </w:tcPr>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Территории лечебных учреждений, открытые спортивные сооружения общего пользования, места отдыха населения (сады, скверы, парки)</w:t>
            </w:r>
          </w:p>
        </w:tc>
        <w:tc>
          <w:tcPr>
            <w:tcW w:w="1005"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25</w:t>
            </w:r>
          </w:p>
        </w:tc>
        <w:tc>
          <w:tcPr>
            <w:tcW w:w="1005"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50</w:t>
            </w:r>
          </w:p>
        </w:tc>
        <w:tc>
          <w:tcPr>
            <w:tcW w:w="1005" w:type="dxa"/>
          </w:tcPr>
          <w:p w:rsidR="00942604" w:rsidRPr="00942604" w:rsidRDefault="00942604">
            <w:pPr>
              <w:pStyle w:val="ConsPlusNormal"/>
              <w:jc w:val="center"/>
              <w:rPr>
                <w:rFonts w:ascii="Times New Roman" w:hAnsi="Times New Roman" w:cs="Times New Roman"/>
              </w:rPr>
            </w:pPr>
            <w:hyperlink w:anchor="P2247" w:history="1">
              <w:r w:rsidRPr="00942604">
                <w:rPr>
                  <w:rFonts w:ascii="Times New Roman" w:hAnsi="Times New Roman" w:cs="Times New Roman"/>
                  <w:color w:val="0000FF"/>
                </w:rPr>
                <w:t>&lt;**&gt;</w:t>
              </w:r>
            </w:hyperlink>
          </w:p>
        </w:tc>
        <w:tc>
          <w:tcPr>
            <w:tcW w:w="1005" w:type="dxa"/>
          </w:tcPr>
          <w:p w:rsidR="00942604" w:rsidRPr="00942604" w:rsidRDefault="00942604">
            <w:pPr>
              <w:pStyle w:val="ConsPlusNormal"/>
              <w:jc w:val="center"/>
              <w:rPr>
                <w:rFonts w:ascii="Times New Roman" w:hAnsi="Times New Roman" w:cs="Times New Roman"/>
              </w:rPr>
            </w:pPr>
            <w:hyperlink w:anchor="P2247" w:history="1">
              <w:r w:rsidRPr="00942604">
                <w:rPr>
                  <w:rFonts w:ascii="Times New Roman" w:hAnsi="Times New Roman" w:cs="Times New Roman"/>
                  <w:color w:val="0000FF"/>
                </w:rPr>
                <w:t>&lt;**&gt;</w:t>
              </w:r>
            </w:hyperlink>
          </w:p>
        </w:tc>
        <w:tc>
          <w:tcPr>
            <w:tcW w:w="1005"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50</w:t>
            </w:r>
          </w:p>
        </w:tc>
        <w:tc>
          <w:tcPr>
            <w:tcW w:w="1009" w:type="dxa"/>
          </w:tcPr>
          <w:p w:rsidR="00942604" w:rsidRPr="00942604" w:rsidRDefault="00942604">
            <w:pPr>
              <w:pStyle w:val="ConsPlusNormal"/>
              <w:jc w:val="center"/>
              <w:rPr>
                <w:rFonts w:ascii="Times New Roman" w:hAnsi="Times New Roman" w:cs="Times New Roman"/>
              </w:rPr>
            </w:pPr>
            <w:hyperlink w:anchor="P2247" w:history="1">
              <w:r w:rsidRPr="00942604">
                <w:rPr>
                  <w:rFonts w:ascii="Times New Roman" w:hAnsi="Times New Roman" w:cs="Times New Roman"/>
                  <w:color w:val="0000FF"/>
                </w:rPr>
                <w:t>&lt;**&gt;</w:t>
              </w:r>
            </w:hyperlink>
          </w:p>
        </w:tc>
      </w:tr>
    </w:tbl>
    <w:p w:rsidR="00942604" w:rsidRPr="00942604" w:rsidRDefault="00942604">
      <w:pPr>
        <w:pStyle w:val="ConsPlusNormal"/>
        <w:jc w:val="both"/>
        <w:rPr>
          <w:rFonts w:ascii="Times New Roman" w:hAnsi="Times New Roman" w:cs="Times New Roman"/>
        </w:rPr>
      </w:pPr>
    </w:p>
    <w:p w:rsidR="00942604" w:rsidRPr="00942604" w:rsidRDefault="00942604">
      <w:pPr>
        <w:pStyle w:val="ConsPlusNormal"/>
        <w:ind w:firstLine="540"/>
        <w:jc w:val="both"/>
        <w:rPr>
          <w:rFonts w:ascii="Times New Roman" w:hAnsi="Times New Roman" w:cs="Times New Roman"/>
        </w:rPr>
      </w:pPr>
      <w:r w:rsidRPr="00942604">
        <w:rPr>
          <w:rFonts w:ascii="Times New Roman" w:hAnsi="Times New Roman" w:cs="Times New Roman"/>
        </w:rPr>
        <w:t>Примечания:</w:t>
      </w:r>
    </w:p>
    <w:p w:rsidR="00942604" w:rsidRPr="00942604" w:rsidRDefault="00942604">
      <w:pPr>
        <w:pStyle w:val="ConsPlusNormal"/>
        <w:spacing w:before="220"/>
        <w:ind w:firstLine="540"/>
        <w:jc w:val="both"/>
        <w:rPr>
          <w:rFonts w:ascii="Times New Roman" w:hAnsi="Times New Roman" w:cs="Times New Roman"/>
        </w:rPr>
      </w:pPr>
      <w:bookmarkStart w:id="12" w:name="P2246"/>
      <w:bookmarkEnd w:id="12"/>
      <w:r w:rsidRPr="00942604">
        <w:rPr>
          <w:rFonts w:ascii="Times New Roman" w:hAnsi="Times New Roman" w:cs="Times New Roman"/>
        </w:rPr>
        <w:t>&lt;*&gt; Для зданий гаражей III - V степеней огнестойкости расстояния следует принимать не менее 12 м.</w:t>
      </w:r>
    </w:p>
    <w:p w:rsidR="00942604" w:rsidRPr="00942604" w:rsidRDefault="00942604">
      <w:pPr>
        <w:pStyle w:val="ConsPlusNormal"/>
        <w:spacing w:before="220"/>
        <w:ind w:firstLine="540"/>
        <w:jc w:val="both"/>
        <w:rPr>
          <w:rFonts w:ascii="Times New Roman" w:hAnsi="Times New Roman" w:cs="Times New Roman"/>
        </w:rPr>
      </w:pPr>
      <w:bookmarkStart w:id="13" w:name="P2247"/>
      <w:bookmarkEnd w:id="13"/>
      <w:r w:rsidRPr="00942604">
        <w:rPr>
          <w:rFonts w:ascii="Times New Roman" w:hAnsi="Times New Roman" w:cs="Times New Roman"/>
        </w:rPr>
        <w:t>&lt;**&gt; Определяется по согласованию с органами санитарно-эпидемиологического надзора или по расчетам.</w:t>
      </w:r>
    </w:p>
    <w:p w:rsidR="00942604" w:rsidRPr="00942604" w:rsidRDefault="00942604">
      <w:pPr>
        <w:pStyle w:val="ConsPlusNormal"/>
        <w:jc w:val="both"/>
        <w:rPr>
          <w:rFonts w:ascii="Times New Roman" w:hAnsi="Times New Roman" w:cs="Times New Roman"/>
        </w:rPr>
      </w:pPr>
    </w:p>
    <w:p w:rsidR="00942604" w:rsidRPr="00942604" w:rsidRDefault="00942604">
      <w:pPr>
        <w:pStyle w:val="ConsPlusNormal"/>
        <w:jc w:val="center"/>
        <w:outlineLvl w:val="2"/>
        <w:rPr>
          <w:rFonts w:ascii="Times New Roman" w:hAnsi="Times New Roman" w:cs="Times New Roman"/>
        </w:rPr>
      </w:pPr>
      <w:r w:rsidRPr="00942604">
        <w:rPr>
          <w:rFonts w:ascii="Times New Roman" w:hAnsi="Times New Roman" w:cs="Times New Roman"/>
        </w:rPr>
        <w:t>3.5. Расчетные показатели объектов специального назначения</w:t>
      </w:r>
    </w:p>
    <w:p w:rsidR="00942604" w:rsidRPr="00942604" w:rsidRDefault="00942604">
      <w:pPr>
        <w:pStyle w:val="ConsPlusNormal"/>
        <w:jc w:val="both"/>
        <w:rPr>
          <w:rFonts w:ascii="Times New Roman" w:hAnsi="Times New Roman" w:cs="Times New Roman"/>
        </w:rPr>
      </w:pPr>
    </w:p>
    <w:p w:rsidR="00942604" w:rsidRPr="00942604" w:rsidRDefault="00942604">
      <w:pPr>
        <w:pStyle w:val="ConsPlusNormal"/>
        <w:ind w:firstLine="540"/>
        <w:jc w:val="both"/>
        <w:rPr>
          <w:rFonts w:ascii="Times New Roman" w:hAnsi="Times New Roman" w:cs="Times New Roman"/>
        </w:rPr>
      </w:pPr>
      <w:r w:rsidRPr="00942604">
        <w:rPr>
          <w:rFonts w:ascii="Times New Roman" w:hAnsi="Times New Roman" w:cs="Times New Roman"/>
        </w:rPr>
        <w:t xml:space="preserve">3.5.1. Расчет количества и площади объектов, предназначенных для организации ритуальных услуг, мест захоронения, размеры их земельных участков на территории Майминского района Республики Алтай следует принимать по социальным нормативам обеспеченности согласно </w:t>
      </w:r>
      <w:hyperlink r:id="rId58" w:history="1">
        <w:r w:rsidRPr="00942604">
          <w:rPr>
            <w:rFonts w:ascii="Times New Roman" w:hAnsi="Times New Roman" w:cs="Times New Roman"/>
            <w:color w:val="0000FF"/>
          </w:rPr>
          <w:t>СП-42.13330.2016</w:t>
        </w:r>
      </w:hyperlink>
      <w:r w:rsidRPr="00942604">
        <w:rPr>
          <w:rFonts w:ascii="Times New Roman" w:hAnsi="Times New Roman" w:cs="Times New Roman"/>
        </w:rPr>
        <w:t>.</w:t>
      </w:r>
    </w:p>
    <w:p w:rsidR="00942604" w:rsidRPr="00942604" w:rsidRDefault="00942604">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2127"/>
        <w:gridCol w:w="1559"/>
        <w:gridCol w:w="1657"/>
        <w:gridCol w:w="1417"/>
        <w:gridCol w:w="1799"/>
      </w:tblGrid>
      <w:tr w:rsidR="00942604" w:rsidRPr="00942604">
        <w:tc>
          <w:tcPr>
            <w:tcW w:w="454" w:type="dxa"/>
            <w:vMerge w:val="restart"/>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N</w:t>
            </w:r>
          </w:p>
        </w:tc>
        <w:tc>
          <w:tcPr>
            <w:tcW w:w="2127" w:type="dxa"/>
            <w:vMerge w:val="restart"/>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Наименование объекта</w:t>
            </w:r>
          </w:p>
        </w:tc>
        <w:tc>
          <w:tcPr>
            <w:tcW w:w="3216" w:type="dxa"/>
            <w:gridSpan w:val="2"/>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Минимально допустимый уровень обеспеченности</w:t>
            </w:r>
          </w:p>
        </w:tc>
        <w:tc>
          <w:tcPr>
            <w:tcW w:w="3216" w:type="dxa"/>
            <w:gridSpan w:val="2"/>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Максимально допустимый уровень территориальной доступности</w:t>
            </w:r>
          </w:p>
        </w:tc>
      </w:tr>
      <w:tr w:rsidR="00942604" w:rsidRPr="00942604">
        <w:tc>
          <w:tcPr>
            <w:tcW w:w="454" w:type="dxa"/>
            <w:vMerge/>
          </w:tcPr>
          <w:p w:rsidR="00942604" w:rsidRPr="00942604" w:rsidRDefault="00942604">
            <w:pPr>
              <w:rPr>
                <w:rFonts w:ascii="Times New Roman" w:hAnsi="Times New Roman" w:cs="Times New Roman"/>
              </w:rPr>
            </w:pPr>
          </w:p>
        </w:tc>
        <w:tc>
          <w:tcPr>
            <w:tcW w:w="2127" w:type="dxa"/>
            <w:vMerge/>
          </w:tcPr>
          <w:p w:rsidR="00942604" w:rsidRPr="00942604" w:rsidRDefault="00942604">
            <w:pPr>
              <w:rPr>
                <w:rFonts w:ascii="Times New Roman" w:hAnsi="Times New Roman" w:cs="Times New Roman"/>
              </w:rPr>
            </w:pPr>
          </w:p>
        </w:tc>
        <w:tc>
          <w:tcPr>
            <w:tcW w:w="1559"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Единица измерения</w:t>
            </w:r>
          </w:p>
        </w:tc>
        <w:tc>
          <w:tcPr>
            <w:tcW w:w="1657"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Величина</w:t>
            </w:r>
          </w:p>
        </w:tc>
        <w:tc>
          <w:tcPr>
            <w:tcW w:w="1417"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Единица измерения</w:t>
            </w:r>
          </w:p>
        </w:tc>
        <w:tc>
          <w:tcPr>
            <w:tcW w:w="1799"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Величина</w:t>
            </w:r>
          </w:p>
        </w:tc>
      </w:tr>
      <w:tr w:rsidR="00942604" w:rsidRPr="00942604">
        <w:tc>
          <w:tcPr>
            <w:tcW w:w="454" w:type="dxa"/>
          </w:tcPr>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1.</w:t>
            </w:r>
          </w:p>
        </w:tc>
        <w:tc>
          <w:tcPr>
            <w:tcW w:w="2127" w:type="dxa"/>
          </w:tcPr>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Кладбища традиционного захоронения</w:t>
            </w:r>
          </w:p>
        </w:tc>
        <w:tc>
          <w:tcPr>
            <w:tcW w:w="1559" w:type="dxa"/>
          </w:tcPr>
          <w:p w:rsidR="00942604" w:rsidRPr="00942604" w:rsidRDefault="00942604">
            <w:pPr>
              <w:pStyle w:val="ConsPlusNormal"/>
              <w:jc w:val="center"/>
              <w:rPr>
                <w:rFonts w:ascii="Times New Roman" w:hAnsi="Times New Roman" w:cs="Times New Roman"/>
              </w:rPr>
            </w:pPr>
            <w:proofErr w:type="gramStart"/>
            <w:r w:rsidRPr="00942604">
              <w:rPr>
                <w:rFonts w:ascii="Times New Roman" w:hAnsi="Times New Roman" w:cs="Times New Roman"/>
              </w:rPr>
              <w:t>га</w:t>
            </w:r>
            <w:proofErr w:type="gramEnd"/>
            <w:r w:rsidRPr="00942604">
              <w:rPr>
                <w:rFonts w:ascii="Times New Roman" w:hAnsi="Times New Roman" w:cs="Times New Roman"/>
              </w:rPr>
              <w:t xml:space="preserve"> / 1000 чел.</w:t>
            </w:r>
          </w:p>
        </w:tc>
        <w:tc>
          <w:tcPr>
            <w:tcW w:w="1657"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0,24</w:t>
            </w:r>
          </w:p>
        </w:tc>
        <w:tc>
          <w:tcPr>
            <w:tcW w:w="3216" w:type="dxa"/>
            <w:gridSpan w:val="2"/>
            <w:vMerge w:val="restart"/>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Не нормируется</w:t>
            </w:r>
          </w:p>
        </w:tc>
      </w:tr>
      <w:tr w:rsidR="00942604" w:rsidRPr="00942604">
        <w:tc>
          <w:tcPr>
            <w:tcW w:w="454" w:type="dxa"/>
          </w:tcPr>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2.</w:t>
            </w:r>
          </w:p>
        </w:tc>
        <w:tc>
          <w:tcPr>
            <w:tcW w:w="2127" w:type="dxa"/>
          </w:tcPr>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 xml:space="preserve">Кладбища </w:t>
            </w:r>
            <w:proofErr w:type="spellStart"/>
            <w:r w:rsidRPr="00942604">
              <w:rPr>
                <w:rFonts w:ascii="Times New Roman" w:hAnsi="Times New Roman" w:cs="Times New Roman"/>
              </w:rPr>
              <w:t>урновых</w:t>
            </w:r>
            <w:proofErr w:type="spellEnd"/>
            <w:r w:rsidRPr="00942604">
              <w:rPr>
                <w:rFonts w:ascii="Times New Roman" w:hAnsi="Times New Roman" w:cs="Times New Roman"/>
              </w:rPr>
              <w:t xml:space="preserve"> захоронений после кремации</w:t>
            </w:r>
          </w:p>
        </w:tc>
        <w:tc>
          <w:tcPr>
            <w:tcW w:w="1559" w:type="dxa"/>
          </w:tcPr>
          <w:p w:rsidR="00942604" w:rsidRPr="00942604" w:rsidRDefault="00942604">
            <w:pPr>
              <w:pStyle w:val="ConsPlusNormal"/>
              <w:jc w:val="center"/>
              <w:rPr>
                <w:rFonts w:ascii="Times New Roman" w:hAnsi="Times New Roman" w:cs="Times New Roman"/>
              </w:rPr>
            </w:pPr>
            <w:proofErr w:type="gramStart"/>
            <w:r w:rsidRPr="00942604">
              <w:rPr>
                <w:rFonts w:ascii="Times New Roman" w:hAnsi="Times New Roman" w:cs="Times New Roman"/>
              </w:rPr>
              <w:t>га</w:t>
            </w:r>
            <w:proofErr w:type="gramEnd"/>
            <w:r w:rsidRPr="00942604">
              <w:rPr>
                <w:rFonts w:ascii="Times New Roman" w:hAnsi="Times New Roman" w:cs="Times New Roman"/>
              </w:rPr>
              <w:t xml:space="preserve"> / 1000 чел.</w:t>
            </w:r>
          </w:p>
        </w:tc>
        <w:tc>
          <w:tcPr>
            <w:tcW w:w="1657"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0,02</w:t>
            </w:r>
          </w:p>
        </w:tc>
        <w:tc>
          <w:tcPr>
            <w:tcW w:w="3216" w:type="dxa"/>
            <w:gridSpan w:val="2"/>
            <w:vMerge/>
          </w:tcPr>
          <w:p w:rsidR="00942604" w:rsidRPr="00942604" w:rsidRDefault="00942604">
            <w:pPr>
              <w:rPr>
                <w:rFonts w:ascii="Times New Roman" w:hAnsi="Times New Roman" w:cs="Times New Roman"/>
              </w:rPr>
            </w:pPr>
          </w:p>
        </w:tc>
      </w:tr>
    </w:tbl>
    <w:p w:rsidR="00942604" w:rsidRPr="00942604" w:rsidRDefault="00942604">
      <w:pPr>
        <w:pStyle w:val="ConsPlusNormal"/>
        <w:jc w:val="both"/>
        <w:rPr>
          <w:rFonts w:ascii="Times New Roman" w:hAnsi="Times New Roman" w:cs="Times New Roman"/>
        </w:rPr>
      </w:pPr>
    </w:p>
    <w:p w:rsidR="00942604" w:rsidRPr="00942604" w:rsidRDefault="00942604">
      <w:pPr>
        <w:pStyle w:val="ConsPlusNormal"/>
        <w:ind w:firstLine="540"/>
        <w:jc w:val="both"/>
        <w:rPr>
          <w:rFonts w:ascii="Times New Roman" w:hAnsi="Times New Roman" w:cs="Times New Roman"/>
        </w:rPr>
      </w:pPr>
      <w:r w:rsidRPr="00942604">
        <w:rPr>
          <w:rFonts w:ascii="Times New Roman" w:hAnsi="Times New Roman" w:cs="Times New Roman"/>
        </w:rPr>
        <w:t xml:space="preserve">3.5.2. Устройство кладбища осуществляется в соответствии с утвержденным проектом, в соответствии с утвержденными показателями. Вокруг кладбища устанавливается санитарно-защитная зона в соответствии с </w:t>
      </w:r>
      <w:hyperlink w:anchor="P640" w:history="1">
        <w:r w:rsidRPr="00942604">
          <w:rPr>
            <w:rFonts w:ascii="Times New Roman" w:hAnsi="Times New Roman" w:cs="Times New Roman"/>
            <w:color w:val="0000FF"/>
          </w:rPr>
          <w:t>пунктом 2.3.2.9</w:t>
        </w:r>
      </w:hyperlink>
      <w:r w:rsidRPr="00942604">
        <w:rPr>
          <w:rFonts w:ascii="Times New Roman" w:hAnsi="Times New Roman" w:cs="Times New Roman"/>
        </w:rPr>
        <w:t xml:space="preserve"> настоящих Нормативов.</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3.5.3. При решении вопросов градостроительного развития территории поселений Майминского района необходимо выполнять расчет объемов бытовых отходов и решить вопросы их утилизации.</w:t>
      </w:r>
    </w:p>
    <w:p w:rsidR="00942604" w:rsidRPr="00942604" w:rsidRDefault="00942604">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42604" w:rsidRPr="00942604">
        <w:trPr>
          <w:jc w:val="center"/>
        </w:trPr>
        <w:tc>
          <w:tcPr>
            <w:tcW w:w="9294" w:type="dxa"/>
            <w:tcBorders>
              <w:top w:val="nil"/>
              <w:left w:val="single" w:sz="24" w:space="0" w:color="CED3F1"/>
              <w:bottom w:val="nil"/>
              <w:right w:val="single" w:sz="24" w:space="0" w:color="F4F3F8"/>
            </w:tcBorders>
            <w:shd w:val="clear" w:color="auto" w:fill="F4F3F8"/>
          </w:tcPr>
          <w:p w:rsidR="00942604" w:rsidRPr="00942604" w:rsidRDefault="00942604">
            <w:pPr>
              <w:pStyle w:val="ConsPlusNormal"/>
              <w:jc w:val="both"/>
              <w:rPr>
                <w:rFonts w:ascii="Times New Roman" w:hAnsi="Times New Roman" w:cs="Times New Roman"/>
              </w:rPr>
            </w:pPr>
            <w:proofErr w:type="spellStart"/>
            <w:r w:rsidRPr="00942604">
              <w:rPr>
                <w:rFonts w:ascii="Times New Roman" w:hAnsi="Times New Roman" w:cs="Times New Roman"/>
                <w:color w:val="392C69"/>
              </w:rPr>
              <w:t>КонсультантПлюс</w:t>
            </w:r>
            <w:proofErr w:type="spellEnd"/>
            <w:r w:rsidRPr="00942604">
              <w:rPr>
                <w:rFonts w:ascii="Times New Roman" w:hAnsi="Times New Roman" w:cs="Times New Roman"/>
                <w:color w:val="392C69"/>
              </w:rPr>
              <w:t>: примечание.</w:t>
            </w:r>
          </w:p>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color w:val="392C69"/>
              </w:rPr>
              <w:t>Нумерация пунктов дана в соответствии с официальным текстом документа.</w:t>
            </w:r>
          </w:p>
        </w:tc>
      </w:tr>
    </w:tbl>
    <w:p w:rsidR="00942604" w:rsidRPr="00942604" w:rsidRDefault="00942604">
      <w:pPr>
        <w:pStyle w:val="ConsPlusNormal"/>
        <w:spacing w:before="280"/>
        <w:ind w:firstLine="540"/>
        <w:jc w:val="both"/>
        <w:rPr>
          <w:rFonts w:ascii="Times New Roman" w:hAnsi="Times New Roman" w:cs="Times New Roman"/>
        </w:rPr>
      </w:pPr>
      <w:r w:rsidRPr="00942604">
        <w:rPr>
          <w:rFonts w:ascii="Times New Roman" w:hAnsi="Times New Roman" w:cs="Times New Roman"/>
        </w:rPr>
        <w:t xml:space="preserve">3.5.3. К твердым бытовым отходам, входящим в норму накопления от населения и удаляемым транспортом </w:t>
      </w:r>
      <w:proofErr w:type="spellStart"/>
      <w:r w:rsidRPr="00942604">
        <w:rPr>
          <w:rFonts w:ascii="Times New Roman" w:hAnsi="Times New Roman" w:cs="Times New Roman"/>
        </w:rPr>
        <w:t>спецавтохозяйств</w:t>
      </w:r>
      <w:proofErr w:type="spellEnd"/>
      <w:r w:rsidRPr="00942604">
        <w:rPr>
          <w:rFonts w:ascii="Times New Roman" w:hAnsi="Times New Roman" w:cs="Times New Roman"/>
        </w:rPr>
        <w:t>, относятся отходы, образующиеся в жилых зданиях, включая отходы от текущего ремонта квартир, от отопительных устройств местного отопления, смет, опавшие листья, собираемые с дворовых территорий, и крупные предметы домашнего обихода (при отсутствии системы специализированного сбора крупногабаритных отходов).</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 xml:space="preserve">3.5.4. Нормы накопления устанавливаются для жилых зданий и для объектов общественного назначения (как встроенных в них, так и отдельно стоящих), имеющих основной удельный вес в общем балансе отходов и вывозимых </w:t>
      </w:r>
      <w:proofErr w:type="spellStart"/>
      <w:r w:rsidRPr="00942604">
        <w:rPr>
          <w:rFonts w:ascii="Times New Roman" w:hAnsi="Times New Roman" w:cs="Times New Roman"/>
        </w:rPr>
        <w:t>спецавтохозяйствами</w:t>
      </w:r>
      <w:proofErr w:type="spellEnd"/>
      <w:r w:rsidRPr="00942604">
        <w:rPr>
          <w:rFonts w:ascii="Times New Roman" w:hAnsi="Times New Roman" w:cs="Times New Roman"/>
        </w:rPr>
        <w:t>.</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 xml:space="preserve">3.5.5. Нормы накопления отходов определяются: по жилым домам - на одного человека; по объектам культурно-бытового назначения (гостиницы, кинотеатры и т.д.) - на одно место; по магазинам и складам - на 1 кв. м торговой площади в единицу времени (день, год). Нормы накопления измеряются в единицах: </w:t>
      </w:r>
      <w:proofErr w:type="gramStart"/>
      <w:r w:rsidRPr="00942604">
        <w:rPr>
          <w:rFonts w:ascii="Times New Roman" w:hAnsi="Times New Roman" w:cs="Times New Roman"/>
        </w:rPr>
        <w:t>кг</w:t>
      </w:r>
      <w:proofErr w:type="gramEnd"/>
      <w:r w:rsidRPr="00942604">
        <w:rPr>
          <w:rFonts w:ascii="Times New Roman" w:hAnsi="Times New Roman" w:cs="Times New Roman"/>
        </w:rPr>
        <w:t xml:space="preserve"> или л, кубических метрах.</w:t>
      </w:r>
    </w:p>
    <w:p w:rsidR="00942604" w:rsidRPr="00942604" w:rsidRDefault="00942604">
      <w:pPr>
        <w:pStyle w:val="ConsPlusNormal"/>
        <w:spacing w:before="220"/>
        <w:ind w:firstLine="540"/>
        <w:jc w:val="both"/>
        <w:rPr>
          <w:rFonts w:ascii="Times New Roman" w:hAnsi="Times New Roman" w:cs="Times New Roman"/>
          <w:b/>
        </w:rPr>
      </w:pPr>
      <w:r w:rsidRPr="00942604">
        <w:rPr>
          <w:rFonts w:ascii="Times New Roman" w:hAnsi="Times New Roman" w:cs="Times New Roman"/>
        </w:rPr>
        <w:lastRenderedPageBreak/>
        <w:t xml:space="preserve">3.5.6. </w:t>
      </w:r>
      <w:r w:rsidRPr="00942604">
        <w:rPr>
          <w:rFonts w:ascii="Times New Roman" w:hAnsi="Times New Roman" w:cs="Times New Roman"/>
          <w:b/>
        </w:rPr>
        <w:t xml:space="preserve">Нормы накопления бытовых отходов следует принимать согласно </w:t>
      </w:r>
      <w:hyperlink r:id="rId59" w:history="1">
        <w:r w:rsidRPr="00942604">
          <w:rPr>
            <w:rFonts w:ascii="Times New Roman" w:hAnsi="Times New Roman" w:cs="Times New Roman"/>
            <w:b/>
          </w:rPr>
          <w:t>СП-42.13330.2016</w:t>
        </w:r>
      </w:hyperlink>
      <w:r w:rsidRPr="00942604">
        <w:rPr>
          <w:rFonts w:ascii="Times New Roman" w:hAnsi="Times New Roman" w:cs="Times New Roman"/>
          <w:b/>
        </w:rPr>
        <w:t xml:space="preserve"> (приложение М), с учетом СанПиН 42-128-4690-88 «Санитарные правила содержания территорий населенных мест</w:t>
      </w:r>
      <w:r w:rsidRPr="00942604">
        <w:rPr>
          <w:rFonts w:ascii="Times New Roman" w:hAnsi="Times New Roman" w:cs="Times New Roman"/>
          <w:b/>
        </w:rPr>
        <w:t>.</w:t>
      </w:r>
    </w:p>
    <w:p w:rsidR="00942604" w:rsidRPr="00942604" w:rsidRDefault="00942604">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839"/>
        <w:gridCol w:w="1564"/>
        <w:gridCol w:w="1565"/>
      </w:tblGrid>
      <w:tr w:rsidR="00942604" w:rsidRPr="00942604">
        <w:tc>
          <w:tcPr>
            <w:tcW w:w="5839" w:type="dxa"/>
            <w:vMerge w:val="restart"/>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Бытовые отходы</w:t>
            </w:r>
          </w:p>
        </w:tc>
        <w:tc>
          <w:tcPr>
            <w:tcW w:w="3129" w:type="dxa"/>
            <w:gridSpan w:val="2"/>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Количество бытовых отходов на 1 чел. в год</w:t>
            </w:r>
          </w:p>
        </w:tc>
      </w:tr>
      <w:tr w:rsidR="00942604" w:rsidRPr="00942604">
        <w:tc>
          <w:tcPr>
            <w:tcW w:w="5839" w:type="dxa"/>
            <w:vMerge/>
          </w:tcPr>
          <w:p w:rsidR="00942604" w:rsidRPr="00942604" w:rsidRDefault="00942604">
            <w:pPr>
              <w:rPr>
                <w:rFonts w:ascii="Times New Roman" w:hAnsi="Times New Roman" w:cs="Times New Roman"/>
              </w:rPr>
            </w:pPr>
          </w:p>
        </w:tc>
        <w:tc>
          <w:tcPr>
            <w:tcW w:w="1564"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кг</w:t>
            </w:r>
          </w:p>
        </w:tc>
        <w:tc>
          <w:tcPr>
            <w:tcW w:w="1565"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л</w:t>
            </w:r>
          </w:p>
        </w:tc>
      </w:tr>
      <w:tr w:rsidR="00942604" w:rsidRPr="00942604">
        <w:tc>
          <w:tcPr>
            <w:tcW w:w="5839" w:type="dxa"/>
          </w:tcPr>
          <w:p w:rsidR="00942604" w:rsidRPr="00942604" w:rsidRDefault="00942604">
            <w:pPr>
              <w:pStyle w:val="ConsPlusNormal"/>
              <w:jc w:val="both"/>
              <w:rPr>
                <w:rFonts w:ascii="Times New Roman" w:hAnsi="Times New Roman" w:cs="Times New Roman"/>
              </w:rPr>
            </w:pPr>
            <w:proofErr w:type="gramStart"/>
            <w:r w:rsidRPr="00942604">
              <w:rPr>
                <w:rFonts w:ascii="Times New Roman" w:hAnsi="Times New Roman" w:cs="Times New Roman"/>
              </w:rPr>
              <w:t>Твердые</w:t>
            </w:r>
            <w:proofErr w:type="gramEnd"/>
            <w:r w:rsidRPr="00942604">
              <w:rPr>
                <w:rFonts w:ascii="Times New Roman" w:hAnsi="Times New Roman" w:cs="Times New Roman"/>
              </w:rPr>
              <w:t>: - от жилых зданий, оборудованных водопроводом, канализацией, центральным отоплением и газом</w:t>
            </w:r>
          </w:p>
        </w:tc>
        <w:tc>
          <w:tcPr>
            <w:tcW w:w="1564"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225</w:t>
            </w:r>
          </w:p>
        </w:tc>
        <w:tc>
          <w:tcPr>
            <w:tcW w:w="1565"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1000</w:t>
            </w:r>
          </w:p>
        </w:tc>
      </w:tr>
      <w:tr w:rsidR="00942604" w:rsidRPr="00942604">
        <w:tc>
          <w:tcPr>
            <w:tcW w:w="5839" w:type="dxa"/>
          </w:tcPr>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 от прочих жилых зданий</w:t>
            </w:r>
          </w:p>
        </w:tc>
        <w:tc>
          <w:tcPr>
            <w:tcW w:w="1564"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450</w:t>
            </w:r>
          </w:p>
        </w:tc>
        <w:tc>
          <w:tcPr>
            <w:tcW w:w="1565"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1500</w:t>
            </w:r>
          </w:p>
        </w:tc>
      </w:tr>
      <w:tr w:rsidR="00942604" w:rsidRPr="00942604">
        <w:tc>
          <w:tcPr>
            <w:tcW w:w="5839" w:type="dxa"/>
          </w:tcPr>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Общее количество по населенному пункту с учетом общественных зданий</w:t>
            </w:r>
          </w:p>
        </w:tc>
        <w:tc>
          <w:tcPr>
            <w:tcW w:w="1564"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300</w:t>
            </w:r>
          </w:p>
        </w:tc>
        <w:tc>
          <w:tcPr>
            <w:tcW w:w="1565"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1500</w:t>
            </w:r>
          </w:p>
        </w:tc>
      </w:tr>
      <w:tr w:rsidR="00942604" w:rsidRPr="00942604">
        <w:tc>
          <w:tcPr>
            <w:tcW w:w="5839" w:type="dxa"/>
          </w:tcPr>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Жидкие отходы из выгребов (при отсутствии канализации)</w:t>
            </w:r>
          </w:p>
        </w:tc>
        <w:tc>
          <w:tcPr>
            <w:tcW w:w="1564"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w:t>
            </w:r>
          </w:p>
        </w:tc>
        <w:tc>
          <w:tcPr>
            <w:tcW w:w="1565"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3500</w:t>
            </w:r>
          </w:p>
        </w:tc>
      </w:tr>
      <w:tr w:rsidR="00942604" w:rsidRPr="00942604">
        <w:tc>
          <w:tcPr>
            <w:tcW w:w="5839" w:type="dxa"/>
          </w:tcPr>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Смет с 1 м</w:t>
            </w:r>
            <w:proofErr w:type="gramStart"/>
            <w:r w:rsidRPr="00942604">
              <w:rPr>
                <w:rFonts w:ascii="Times New Roman" w:hAnsi="Times New Roman" w:cs="Times New Roman"/>
                <w:vertAlign w:val="superscript"/>
              </w:rPr>
              <w:t>2</w:t>
            </w:r>
            <w:proofErr w:type="gramEnd"/>
            <w:r w:rsidRPr="00942604">
              <w:rPr>
                <w:rFonts w:ascii="Times New Roman" w:hAnsi="Times New Roman" w:cs="Times New Roman"/>
              </w:rPr>
              <w:t xml:space="preserve"> твердых покрытий улиц, площадей и парков</w:t>
            </w:r>
          </w:p>
        </w:tc>
        <w:tc>
          <w:tcPr>
            <w:tcW w:w="1564"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15</w:t>
            </w:r>
          </w:p>
        </w:tc>
        <w:tc>
          <w:tcPr>
            <w:tcW w:w="1565"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20</w:t>
            </w:r>
          </w:p>
        </w:tc>
      </w:tr>
    </w:tbl>
    <w:p w:rsidR="00942604" w:rsidRPr="00942604" w:rsidRDefault="00942604">
      <w:pPr>
        <w:pStyle w:val="ConsPlusNormal"/>
        <w:jc w:val="both"/>
        <w:rPr>
          <w:rFonts w:ascii="Times New Roman" w:hAnsi="Times New Roman" w:cs="Times New Roman"/>
        </w:rPr>
      </w:pPr>
    </w:p>
    <w:p w:rsidR="00942604" w:rsidRPr="00942604" w:rsidRDefault="00942604">
      <w:pPr>
        <w:pStyle w:val="ConsPlusNormal"/>
        <w:ind w:firstLine="540"/>
        <w:jc w:val="both"/>
        <w:rPr>
          <w:rFonts w:ascii="Times New Roman" w:hAnsi="Times New Roman" w:cs="Times New Roman"/>
        </w:rPr>
      </w:pPr>
      <w:r w:rsidRPr="00942604">
        <w:rPr>
          <w:rFonts w:ascii="Times New Roman" w:hAnsi="Times New Roman" w:cs="Times New Roman"/>
        </w:rPr>
        <w:t>3.5.7. В жилых зонах на придомовых территориях проектируются специальные площадки для размещения контейнеров для бытовых отходов с удобными подъездами для транспорта. Площадка проектируется открытой с водонепроницаемым покрытием и огражденной зелеными насаждениями.</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3.5.8. Размер площадок должен быть рассчитан на установку необходимого числа контейнеров, но не более 5. Расстояние от контейнеров до жилых зданий, детских игровых площадок, мест отдыха и занятий спортом должно быть не менее 20 м, но не более 100 м.</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3.5.9. Для определения числа устанавливаемых мусоросборников (контейнеров) следует исходить из численности населения, пользующегося мусоросборниками, нормы накопления отходов, сроков хранения отходов.</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3.5.10. На территории лечебно-профилактических учреждений площадку для мусоросборников следует размещать в хозяйственной зоне на расстоянии не менее 25 м от окон и не менее 100 м от пищеблока. Площадка должна иметь твердое покрытие и въезд со стороны улицы. Размеры площадки должны превышать размеры основания мусоросборников на 1,5 м во все стороны.</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3.5.11. Основные расчетные показатели по объектам специального назначения приведены в таблице:</w:t>
      </w:r>
    </w:p>
    <w:p w:rsidR="00942604" w:rsidRPr="00942604" w:rsidRDefault="00942604">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08"/>
        <w:gridCol w:w="5443"/>
        <w:gridCol w:w="851"/>
      </w:tblGrid>
      <w:tr w:rsidR="00942604" w:rsidRPr="00942604">
        <w:tc>
          <w:tcPr>
            <w:tcW w:w="2608"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Наименование расчетного показателя</w:t>
            </w:r>
          </w:p>
        </w:tc>
        <w:tc>
          <w:tcPr>
            <w:tcW w:w="6294" w:type="dxa"/>
            <w:gridSpan w:val="2"/>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Значение расчетного показателя</w:t>
            </w:r>
          </w:p>
        </w:tc>
      </w:tr>
      <w:tr w:rsidR="00942604" w:rsidRPr="00942604">
        <w:tc>
          <w:tcPr>
            <w:tcW w:w="8902" w:type="dxa"/>
            <w:gridSpan w:val="3"/>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Полигоны бытовых и промышленных отходов, объекты</w:t>
            </w:r>
          </w:p>
        </w:tc>
      </w:tr>
      <w:tr w:rsidR="00942604" w:rsidRPr="00942604">
        <w:tc>
          <w:tcPr>
            <w:tcW w:w="2608" w:type="dxa"/>
            <w:vMerge w:val="restart"/>
          </w:tcPr>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 xml:space="preserve">Размер земельного участка предприятия и сооружения по транспортировке, обезвреживанию и переработке бытовых отходов, </w:t>
            </w:r>
            <w:proofErr w:type="gramStart"/>
            <w:r w:rsidRPr="00942604">
              <w:rPr>
                <w:rFonts w:ascii="Times New Roman" w:hAnsi="Times New Roman" w:cs="Times New Roman"/>
              </w:rPr>
              <w:t>га</w:t>
            </w:r>
            <w:proofErr w:type="gramEnd"/>
            <w:r w:rsidRPr="00942604">
              <w:rPr>
                <w:rFonts w:ascii="Times New Roman" w:hAnsi="Times New Roman" w:cs="Times New Roman"/>
              </w:rPr>
              <w:t xml:space="preserve">/1 тыс. тонн твердых бытовых отходов </w:t>
            </w:r>
            <w:r w:rsidRPr="00942604">
              <w:rPr>
                <w:rFonts w:ascii="Times New Roman" w:hAnsi="Times New Roman" w:cs="Times New Roman"/>
              </w:rPr>
              <w:lastRenderedPageBreak/>
              <w:t>в год</w:t>
            </w:r>
          </w:p>
        </w:tc>
        <w:tc>
          <w:tcPr>
            <w:tcW w:w="5443" w:type="dxa"/>
          </w:tcPr>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lastRenderedPageBreak/>
              <w:t>предприятия по промышленной переработке бытовых отходов</w:t>
            </w:r>
          </w:p>
        </w:tc>
        <w:tc>
          <w:tcPr>
            <w:tcW w:w="851"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0,05</w:t>
            </w:r>
          </w:p>
        </w:tc>
      </w:tr>
      <w:tr w:rsidR="00942604" w:rsidRPr="00942604">
        <w:tc>
          <w:tcPr>
            <w:tcW w:w="2608" w:type="dxa"/>
            <w:vMerge/>
          </w:tcPr>
          <w:p w:rsidR="00942604" w:rsidRPr="00942604" w:rsidRDefault="00942604">
            <w:pPr>
              <w:rPr>
                <w:rFonts w:ascii="Times New Roman" w:hAnsi="Times New Roman" w:cs="Times New Roman"/>
              </w:rPr>
            </w:pPr>
          </w:p>
        </w:tc>
        <w:tc>
          <w:tcPr>
            <w:tcW w:w="5443" w:type="dxa"/>
          </w:tcPr>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склады свежего компоста</w:t>
            </w:r>
          </w:p>
        </w:tc>
        <w:tc>
          <w:tcPr>
            <w:tcW w:w="851"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0,04</w:t>
            </w:r>
          </w:p>
        </w:tc>
      </w:tr>
      <w:tr w:rsidR="00942604" w:rsidRPr="00942604">
        <w:tc>
          <w:tcPr>
            <w:tcW w:w="2608" w:type="dxa"/>
            <w:vMerge/>
          </w:tcPr>
          <w:p w:rsidR="00942604" w:rsidRPr="00942604" w:rsidRDefault="00942604">
            <w:pPr>
              <w:rPr>
                <w:rFonts w:ascii="Times New Roman" w:hAnsi="Times New Roman" w:cs="Times New Roman"/>
              </w:rPr>
            </w:pPr>
          </w:p>
        </w:tc>
        <w:tc>
          <w:tcPr>
            <w:tcW w:w="5443" w:type="dxa"/>
          </w:tcPr>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полигоны (кроме полигонов по обезвреживанию и захоронению токсичных промышленных отходов)</w:t>
            </w:r>
          </w:p>
        </w:tc>
        <w:tc>
          <w:tcPr>
            <w:tcW w:w="851"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0,02</w:t>
            </w:r>
          </w:p>
        </w:tc>
      </w:tr>
      <w:tr w:rsidR="00942604" w:rsidRPr="00942604">
        <w:tc>
          <w:tcPr>
            <w:tcW w:w="2608" w:type="dxa"/>
            <w:vMerge/>
          </w:tcPr>
          <w:p w:rsidR="00942604" w:rsidRPr="00942604" w:rsidRDefault="00942604">
            <w:pPr>
              <w:rPr>
                <w:rFonts w:ascii="Times New Roman" w:hAnsi="Times New Roman" w:cs="Times New Roman"/>
              </w:rPr>
            </w:pPr>
          </w:p>
        </w:tc>
        <w:tc>
          <w:tcPr>
            <w:tcW w:w="5443" w:type="dxa"/>
          </w:tcPr>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поля компостирования</w:t>
            </w:r>
          </w:p>
        </w:tc>
        <w:tc>
          <w:tcPr>
            <w:tcW w:w="851"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0,5 - 1</w:t>
            </w:r>
          </w:p>
        </w:tc>
      </w:tr>
      <w:tr w:rsidR="00942604" w:rsidRPr="00942604">
        <w:tc>
          <w:tcPr>
            <w:tcW w:w="2608" w:type="dxa"/>
            <w:vMerge/>
          </w:tcPr>
          <w:p w:rsidR="00942604" w:rsidRPr="00942604" w:rsidRDefault="00942604">
            <w:pPr>
              <w:rPr>
                <w:rFonts w:ascii="Times New Roman" w:hAnsi="Times New Roman" w:cs="Times New Roman"/>
              </w:rPr>
            </w:pPr>
          </w:p>
        </w:tc>
        <w:tc>
          <w:tcPr>
            <w:tcW w:w="5443" w:type="dxa"/>
          </w:tcPr>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поля ассенизации</w:t>
            </w:r>
          </w:p>
        </w:tc>
        <w:tc>
          <w:tcPr>
            <w:tcW w:w="851"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2 - 4</w:t>
            </w:r>
          </w:p>
        </w:tc>
      </w:tr>
      <w:tr w:rsidR="00942604" w:rsidRPr="00942604">
        <w:tc>
          <w:tcPr>
            <w:tcW w:w="2608" w:type="dxa"/>
            <w:vMerge/>
          </w:tcPr>
          <w:p w:rsidR="00942604" w:rsidRPr="00942604" w:rsidRDefault="00942604">
            <w:pPr>
              <w:rPr>
                <w:rFonts w:ascii="Times New Roman" w:hAnsi="Times New Roman" w:cs="Times New Roman"/>
              </w:rPr>
            </w:pPr>
          </w:p>
        </w:tc>
        <w:tc>
          <w:tcPr>
            <w:tcW w:w="5443" w:type="dxa"/>
          </w:tcPr>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сливные станции</w:t>
            </w:r>
          </w:p>
        </w:tc>
        <w:tc>
          <w:tcPr>
            <w:tcW w:w="851"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0,02</w:t>
            </w:r>
          </w:p>
        </w:tc>
      </w:tr>
      <w:tr w:rsidR="00942604" w:rsidRPr="00942604">
        <w:tc>
          <w:tcPr>
            <w:tcW w:w="2608" w:type="dxa"/>
            <w:vMerge/>
          </w:tcPr>
          <w:p w:rsidR="00942604" w:rsidRPr="00942604" w:rsidRDefault="00942604">
            <w:pPr>
              <w:rPr>
                <w:rFonts w:ascii="Times New Roman" w:hAnsi="Times New Roman" w:cs="Times New Roman"/>
              </w:rPr>
            </w:pPr>
          </w:p>
        </w:tc>
        <w:tc>
          <w:tcPr>
            <w:tcW w:w="5443" w:type="dxa"/>
          </w:tcPr>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мусороперегрузочные станции</w:t>
            </w:r>
          </w:p>
        </w:tc>
        <w:tc>
          <w:tcPr>
            <w:tcW w:w="851"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0,04</w:t>
            </w:r>
          </w:p>
        </w:tc>
      </w:tr>
      <w:tr w:rsidR="00942604" w:rsidRPr="00942604">
        <w:tc>
          <w:tcPr>
            <w:tcW w:w="2608" w:type="dxa"/>
            <w:vMerge/>
          </w:tcPr>
          <w:p w:rsidR="00942604" w:rsidRPr="00942604" w:rsidRDefault="00942604">
            <w:pPr>
              <w:rPr>
                <w:rFonts w:ascii="Times New Roman" w:hAnsi="Times New Roman" w:cs="Times New Roman"/>
              </w:rPr>
            </w:pPr>
          </w:p>
        </w:tc>
        <w:tc>
          <w:tcPr>
            <w:tcW w:w="5443" w:type="dxa"/>
          </w:tcPr>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поля складирования и захоронения обезвреженных осадков (по сухому веществу)</w:t>
            </w:r>
          </w:p>
        </w:tc>
        <w:tc>
          <w:tcPr>
            <w:tcW w:w="851"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0,3</w:t>
            </w:r>
          </w:p>
        </w:tc>
      </w:tr>
      <w:tr w:rsidR="00942604" w:rsidRPr="00942604">
        <w:tblPrEx>
          <w:tblBorders>
            <w:insideH w:val="nil"/>
          </w:tblBorders>
        </w:tblPrEx>
        <w:tc>
          <w:tcPr>
            <w:tcW w:w="2608" w:type="dxa"/>
            <w:vMerge/>
          </w:tcPr>
          <w:p w:rsidR="00942604" w:rsidRPr="00942604" w:rsidRDefault="00942604">
            <w:pPr>
              <w:rPr>
                <w:rFonts w:ascii="Times New Roman" w:hAnsi="Times New Roman" w:cs="Times New Roman"/>
              </w:rPr>
            </w:pPr>
          </w:p>
        </w:tc>
        <w:tc>
          <w:tcPr>
            <w:tcW w:w="5443" w:type="dxa"/>
            <w:tcBorders>
              <w:bottom w:val="nil"/>
            </w:tcBorders>
          </w:tcPr>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мусоросжигательные и мусороперерабатывающие объекты мощностью, тыс. т в год:</w:t>
            </w:r>
          </w:p>
        </w:tc>
        <w:tc>
          <w:tcPr>
            <w:tcW w:w="851" w:type="dxa"/>
            <w:tcBorders>
              <w:bottom w:val="nil"/>
            </w:tcBorders>
          </w:tcPr>
          <w:p w:rsidR="00942604" w:rsidRPr="00942604" w:rsidRDefault="00942604">
            <w:pPr>
              <w:pStyle w:val="ConsPlusNormal"/>
              <w:rPr>
                <w:rFonts w:ascii="Times New Roman" w:hAnsi="Times New Roman" w:cs="Times New Roman"/>
              </w:rPr>
            </w:pPr>
          </w:p>
        </w:tc>
      </w:tr>
      <w:tr w:rsidR="00942604" w:rsidRPr="00942604">
        <w:tblPrEx>
          <w:tblBorders>
            <w:insideH w:val="nil"/>
          </w:tblBorders>
        </w:tblPrEx>
        <w:tc>
          <w:tcPr>
            <w:tcW w:w="2608" w:type="dxa"/>
            <w:vMerge/>
          </w:tcPr>
          <w:p w:rsidR="00942604" w:rsidRPr="00942604" w:rsidRDefault="00942604">
            <w:pPr>
              <w:rPr>
                <w:rFonts w:ascii="Times New Roman" w:hAnsi="Times New Roman" w:cs="Times New Roman"/>
              </w:rPr>
            </w:pPr>
          </w:p>
        </w:tc>
        <w:tc>
          <w:tcPr>
            <w:tcW w:w="5443" w:type="dxa"/>
            <w:tcBorders>
              <w:top w:val="nil"/>
              <w:bottom w:val="nil"/>
            </w:tcBorders>
          </w:tcPr>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до 40</w:t>
            </w:r>
          </w:p>
        </w:tc>
        <w:tc>
          <w:tcPr>
            <w:tcW w:w="851" w:type="dxa"/>
            <w:tcBorders>
              <w:top w:val="nil"/>
              <w:bottom w:val="nil"/>
            </w:tcBorders>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0,05</w:t>
            </w:r>
          </w:p>
        </w:tc>
      </w:tr>
      <w:tr w:rsidR="00942604" w:rsidRPr="00942604">
        <w:tc>
          <w:tcPr>
            <w:tcW w:w="2608" w:type="dxa"/>
            <w:vMerge/>
          </w:tcPr>
          <w:p w:rsidR="00942604" w:rsidRPr="00942604" w:rsidRDefault="00942604">
            <w:pPr>
              <w:rPr>
                <w:rFonts w:ascii="Times New Roman" w:hAnsi="Times New Roman" w:cs="Times New Roman"/>
              </w:rPr>
            </w:pPr>
          </w:p>
        </w:tc>
        <w:tc>
          <w:tcPr>
            <w:tcW w:w="5443" w:type="dxa"/>
            <w:tcBorders>
              <w:top w:val="nil"/>
            </w:tcBorders>
          </w:tcPr>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свыше 40</w:t>
            </w:r>
          </w:p>
        </w:tc>
        <w:tc>
          <w:tcPr>
            <w:tcW w:w="851" w:type="dxa"/>
            <w:tcBorders>
              <w:top w:val="nil"/>
            </w:tcBorders>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0,05</w:t>
            </w:r>
          </w:p>
        </w:tc>
      </w:tr>
      <w:tr w:rsidR="00942604" w:rsidRPr="00942604">
        <w:tc>
          <w:tcPr>
            <w:tcW w:w="2608" w:type="dxa"/>
          </w:tcPr>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Расчетный показатель максимально допустимого уровня территориальной доступности</w:t>
            </w:r>
          </w:p>
        </w:tc>
        <w:tc>
          <w:tcPr>
            <w:tcW w:w="6294" w:type="dxa"/>
            <w:gridSpan w:val="2"/>
          </w:tcPr>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не нормируется</w:t>
            </w:r>
          </w:p>
        </w:tc>
      </w:tr>
      <w:tr w:rsidR="00942604" w:rsidRPr="00942604">
        <w:tc>
          <w:tcPr>
            <w:tcW w:w="8902" w:type="dxa"/>
            <w:gridSpan w:val="3"/>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Предприятия по обезвреживанию токсичных промышленных отходов мощностью:</w:t>
            </w:r>
          </w:p>
        </w:tc>
      </w:tr>
      <w:tr w:rsidR="00942604" w:rsidRPr="00942604">
        <w:tc>
          <w:tcPr>
            <w:tcW w:w="2608" w:type="dxa"/>
          </w:tcPr>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менее 100 тыс. т отходов в год</w:t>
            </w:r>
          </w:p>
        </w:tc>
        <w:tc>
          <w:tcPr>
            <w:tcW w:w="5443" w:type="dxa"/>
            <w:vMerge w:val="restart"/>
          </w:tcPr>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 xml:space="preserve">Минимальные расстояния до жилой застройки, зон отдыха, территорий санаториев, домов отдыха, садоводческих товариществ, дачных и садово-населенных </w:t>
            </w:r>
            <w:proofErr w:type="spellStart"/>
            <w:r w:rsidRPr="00942604">
              <w:rPr>
                <w:rFonts w:ascii="Times New Roman" w:hAnsi="Times New Roman" w:cs="Times New Roman"/>
              </w:rPr>
              <w:t>пунктных</w:t>
            </w:r>
            <w:proofErr w:type="spellEnd"/>
            <w:r w:rsidRPr="00942604">
              <w:rPr>
                <w:rFonts w:ascii="Times New Roman" w:hAnsi="Times New Roman" w:cs="Times New Roman"/>
              </w:rPr>
              <w:t xml:space="preserve"> участков, спортивных сооружений, детских площадок, образовательных и детских организаций, лечебно-профилактических и оздоровительных организаций, </w:t>
            </w:r>
            <w:proofErr w:type="gramStart"/>
            <w:r w:rsidRPr="00942604">
              <w:rPr>
                <w:rFonts w:ascii="Times New Roman" w:hAnsi="Times New Roman" w:cs="Times New Roman"/>
              </w:rPr>
              <w:t>м</w:t>
            </w:r>
            <w:proofErr w:type="gramEnd"/>
          </w:p>
        </w:tc>
        <w:tc>
          <w:tcPr>
            <w:tcW w:w="851"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500</w:t>
            </w:r>
          </w:p>
        </w:tc>
      </w:tr>
      <w:tr w:rsidR="00942604" w:rsidRPr="00942604">
        <w:tc>
          <w:tcPr>
            <w:tcW w:w="2608" w:type="dxa"/>
          </w:tcPr>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более 100 тыс. т отходов в год</w:t>
            </w:r>
          </w:p>
        </w:tc>
        <w:tc>
          <w:tcPr>
            <w:tcW w:w="5443" w:type="dxa"/>
            <w:vMerge/>
          </w:tcPr>
          <w:p w:rsidR="00942604" w:rsidRPr="00942604" w:rsidRDefault="00942604">
            <w:pPr>
              <w:rPr>
                <w:rFonts w:ascii="Times New Roman" w:hAnsi="Times New Roman" w:cs="Times New Roman"/>
              </w:rPr>
            </w:pPr>
          </w:p>
        </w:tc>
        <w:tc>
          <w:tcPr>
            <w:tcW w:w="851"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1000</w:t>
            </w:r>
          </w:p>
        </w:tc>
      </w:tr>
      <w:tr w:rsidR="00942604" w:rsidRPr="00942604">
        <w:tc>
          <w:tcPr>
            <w:tcW w:w="2608" w:type="dxa"/>
          </w:tcPr>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Расчетный показатель максимально допустимого уровня территориальной доступности</w:t>
            </w:r>
          </w:p>
        </w:tc>
        <w:tc>
          <w:tcPr>
            <w:tcW w:w="6294" w:type="dxa"/>
            <w:gridSpan w:val="2"/>
          </w:tcPr>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не нормируется</w:t>
            </w:r>
          </w:p>
        </w:tc>
      </w:tr>
      <w:tr w:rsidR="00942604" w:rsidRPr="00942604">
        <w:tc>
          <w:tcPr>
            <w:tcW w:w="8902" w:type="dxa"/>
            <w:gridSpan w:val="3"/>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Участки захоронения токсичных промышленных отходов</w:t>
            </w:r>
          </w:p>
        </w:tc>
      </w:tr>
      <w:tr w:rsidR="00942604" w:rsidRPr="00942604">
        <w:tc>
          <w:tcPr>
            <w:tcW w:w="2608" w:type="dxa"/>
          </w:tcPr>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Размер земельного участка, кв. м</w:t>
            </w:r>
          </w:p>
        </w:tc>
        <w:tc>
          <w:tcPr>
            <w:tcW w:w="6294" w:type="dxa"/>
            <w:gridSpan w:val="2"/>
          </w:tcPr>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не регламентируется</w:t>
            </w:r>
          </w:p>
        </w:tc>
      </w:tr>
      <w:tr w:rsidR="00942604" w:rsidRPr="00942604">
        <w:tc>
          <w:tcPr>
            <w:tcW w:w="2608" w:type="dxa"/>
          </w:tcPr>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Мощность, тыс. тонн</w:t>
            </w:r>
          </w:p>
        </w:tc>
        <w:tc>
          <w:tcPr>
            <w:tcW w:w="6294" w:type="dxa"/>
            <w:gridSpan w:val="2"/>
          </w:tcPr>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определяется количеством токсичных отходов, которое может быть принято на полигон в течение одного года</w:t>
            </w:r>
          </w:p>
        </w:tc>
      </w:tr>
      <w:tr w:rsidR="00942604" w:rsidRPr="00942604">
        <w:tc>
          <w:tcPr>
            <w:tcW w:w="2608" w:type="dxa"/>
            <w:vMerge w:val="restart"/>
          </w:tcPr>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 xml:space="preserve">Минимальные расстояния, </w:t>
            </w:r>
            <w:proofErr w:type="gramStart"/>
            <w:r w:rsidRPr="00942604">
              <w:rPr>
                <w:rFonts w:ascii="Times New Roman" w:hAnsi="Times New Roman" w:cs="Times New Roman"/>
              </w:rPr>
              <w:t>м</w:t>
            </w:r>
            <w:proofErr w:type="gramEnd"/>
          </w:p>
        </w:tc>
        <w:tc>
          <w:tcPr>
            <w:tcW w:w="5443" w:type="dxa"/>
          </w:tcPr>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до основных планировочных единиц и открытых водоемов, до объектов культурно-оздоровительных целей</w:t>
            </w:r>
          </w:p>
        </w:tc>
        <w:tc>
          <w:tcPr>
            <w:tcW w:w="851"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3000</w:t>
            </w:r>
          </w:p>
        </w:tc>
      </w:tr>
      <w:tr w:rsidR="00942604" w:rsidRPr="00942604">
        <w:tc>
          <w:tcPr>
            <w:tcW w:w="2608" w:type="dxa"/>
            <w:vMerge/>
          </w:tcPr>
          <w:p w:rsidR="00942604" w:rsidRPr="00942604" w:rsidRDefault="00942604">
            <w:pPr>
              <w:rPr>
                <w:rFonts w:ascii="Times New Roman" w:hAnsi="Times New Roman" w:cs="Times New Roman"/>
              </w:rPr>
            </w:pPr>
          </w:p>
        </w:tc>
        <w:tc>
          <w:tcPr>
            <w:tcW w:w="5443" w:type="dxa"/>
          </w:tcPr>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до сельскохозяйственных угодий, автомобильных и железных дорог общей сети</w:t>
            </w:r>
          </w:p>
        </w:tc>
        <w:tc>
          <w:tcPr>
            <w:tcW w:w="851"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200</w:t>
            </w:r>
          </w:p>
        </w:tc>
      </w:tr>
      <w:tr w:rsidR="00942604" w:rsidRPr="00942604">
        <w:tc>
          <w:tcPr>
            <w:tcW w:w="2608" w:type="dxa"/>
            <w:vMerge/>
          </w:tcPr>
          <w:p w:rsidR="00942604" w:rsidRPr="00942604" w:rsidRDefault="00942604">
            <w:pPr>
              <w:rPr>
                <w:rFonts w:ascii="Times New Roman" w:hAnsi="Times New Roman" w:cs="Times New Roman"/>
              </w:rPr>
            </w:pPr>
          </w:p>
        </w:tc>
        <w:tc>
          <w:tcPr>
            <w:tcW w:w="5443" w:type="dxa"/>
          </w:tcPr>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до границ леса и лесопосадок, не предназначенных для использования в рекреационных целях</w:t>
            </w:r>
          </w:p>
        </w:tc>
        <w:tc>
          <w:tcPr>
            <w:tcW w:w="851"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50</w:t>
            </w:r>
          </w:p>
        </w:tc>
      </w:tr>
      <w:tr w:rsidR="00942604" w:rsidRPr="00942604">
        <w:tc>
          <w:tcPr>
            <w:tcW w:w="2608" w:type="dxa"/>
          </w:tcPr>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 xml:space="preserve">Расчетный показатель максимально допустимого уровня </w:t>
            </w:r>
            <w:r w:rsidRPr="00942604">
              <w:rPr>
                <w:rFonts w:ascii="Times New Roman" w:hAnsi="Times New Roman" w:cs="Times New Roman"/>
              </w:rPr>
              <w:lastRenderedPageBreak/>
              <w:t>территориальной доступности</w:t>
            </w:r>
          </w:p>
        </w:tc>
        <w:tc>
          <w:tcPr>
            <w:tcW w:w="6294" w:type="dxa"/>
            <w:gridSpan w:val="2"/>
          </w:tcPr>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lastRenderedPageBreak/>
              <w:t>не нормируется</w:t>
            </w:r>
          </w:p>
        </w:tc>
      </w:tr>
      <w:tr w:rsidR="00942604" w:rsidRPr="00942604">
        <w:tc>
          <w:tcPr>
            <w:tcW w:w="8902" w:type="dxa"/>
            <w:gridSpan w:val="3"/>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lastRenderedPageBreak/>
              <w:t>Скотомогильники (биотермические ямы)</w:t>
            </w:r>
          </w:p>
        </w:tc>
      </w:tr>
      <w:tr w:rsidR="00942604" w:rsidRPr="00942604">
        <w:tc>
          <w:tcPr>
            <w:tcW w:w="2608" w:type="dxa"/>
          </w:tcPr>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Размер земельного участка, кв. м</w:t>
            </w:r>
          </w:p>
        </w:tc>
        <w:tc>
          <w:tcPr>
            <w:tcW w:w="6294" w:type="dxa"/>
            <w:gridSpan w:val="2"/>
          </w:tcPr>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не менее 600</w:t>
            </w:r>
          </w:p>
        </w:tc>
      </w:tr>
      <w:tr w:rsidR="00942604" w:rsidRPr="00942604">
        <w:tc>
          <w:tcPr>
            <w:tcW w:w="2608" w:type="dxa"/>
            <w:vMerge w:val="restart"/>
          </w:tcPr>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 xml:space="preserve">Минимальные расстояния от скотомогильника (биотермической ямы), </w:t>
            </w:r>
            <w:proofErr w:type="gramStart"/>
            <w:r w:rsidRPr="00942604">
              <w:rPr>
                <w:rFonts w:ascii="Times New Roman" w:hAnsi="Times New Roman" w:cs="Times New Roman"/>
              </w:rPr>
              <w:t>м</w:t>
            </w:r>
            <w:proofErr w:type="gramEnd"/>
          </w:p>
        </w:tc>
        <w:tc>
          <w:tcPr>
            <w:tcW w:w="5443" w:type="dxa"/>
          </w:tcPr>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до жилых, общественных зданий, животноводческих ферм (комплексов)</w:t>
            </w:r>
          </w:p>
        </w:tc>
        <w:tc>
          <w:tcPr>
            <w:tcW w:w="851"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1000</w:t>
            </w:r>
          </w:p>
        </w:tc>
      </w:tr>
      <w:tr w:rsidR="00942604" w:rsidRPr="00942604">
        <w:tc>
          <w:tcPr>
            <w:tcW w:w="2608" w:type="dxa"/>
            <w:vMerge/>
          </w:tcPr>
          <w:p w:rsidR="00942604" w:rsidRPr="00942604" w:rsidRDefault="00942604">
            <w:pPr>
              <w:rPr>
                <w:rFonts w:ascii="Times New Roman" w:hAnsi="Times New Roman" w:cs="Times New Roman"/>
              </w:rPr>
            </w:pPr>
          </w:p>
        </w:tc>
        <w:tc>
          <w:tcPr>
            <w:tcW w:w="5443" w:type="dxa"/>
          </w:tcPr>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до автомобильных, железных дорог</w:t>
            </w:r>
          </w:p>
        </w:tc>
        <w:tc>
          <w:tcPr>
            <w:tcW w:w="851"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300</w:t>
            </w:r>
          </w:p>
        </w:tc>
      </w:tr>
      <w:tr w:rsidR="00942604" w:rsidRPr="00942604">
        <w:tc>
          <w:tcPr>
            <w:tcW w:w="2608" w:type="dxa"/>
            <w:vMerge/>
          </w:tcPr>
          <w:p w:rsidR="00942604" w:rsidRPr="00942604" w:rsidRDefault="00942604">
            <w:pPr>
              <w:rPr>
                <w:rFonts w:ascii="Times New Roman" w:hAnsi="Times New Roman" w:cs="Times New Roman"/>
              </w:rPr>
            </w:pPr>
          </w:p>
        </w:tc>
        <w:tc>
          <w:tcPr>
            <w:tcW w:w="5443" w:type="dxa"/>
          </w:tcPr>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до скотопрогонов и пастбищ</w:t>
            </w:r>
          </w:p>
        </w:tc>
        <w:tc>
          <w:tcPr>
            <w:tcW w:w="851"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200</w:t>
            </w:r>
          </w:p>
        </w:tc>
      </w:tr>
      <w:tr w:rsidR="00942604" w:rsidRPr="00942604">
        <w:tc>
          <w:tcPr>
            <w:tcW w:w="2608" w:type="dxa"/>
          </w:tcPr>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Расчетный показатель максимально допустимого уровня территориальной доступности</w:t>
            </w:r>
          </w:p>
        </w:tc>
        <w:tc>
          <w:tcPr>
            <w:tcW w:w="6294" w:type="dxa"/>
            <w:gridSpan w:val="2"/>
          </w:tcPr>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не нормируется</w:t>
            </w:r>
          </w:p>
        </w:tc>
      </w:tr>
      <w:tr w:rsidR="00942604" w:rsidRPr="00942604">
        <w:tc>
          <w:tcPr>
            <w:tcW w:w="8902" w:type="dxa"/>
            <w:gridSpan w:val="3"/>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Установки термической утилизации биологических отходов</w:t>
            </w:r>
          </w:p>
        </w:tc>
      </w:tr>
      <w:tr w:rsidR="00942604" w:rsidRPr="00942604">
        <w:tc>
          <w:tcPr>
            <w:tcW w:w="2608" w:type="dxa"/>
          </w:tcPr>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 xml:space="preserve">Минимальные расстояния, </w:t>
            </w:r>
            <w:proofErr w:type="gramStart"/>
            <w:r w:rsidRPr="00942604">
              <w:rPr>
                <w:rFonts w:ascii="Times New Roman" w:hAnsi="Times New Roman" w:cs="Times New Roman"/>
              </w:rPr>
              <w:t>м</w:t>
            </w:r>
            <w:proofErr w:type="gramEnd"/>
          </w:p>
        </w:tc>
        <w:tc>
          <w:tcPr>
            <w:tcW w:w="5443" w:type="dxa"/>
          </w:tcPr>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до жилых, общественных зданий, животноводческих ферм (комплексов)</w:t>
            </w:r>
          </w:p>
        </w:tc>
        <w:tc>
          <w:tcPr>
            <w:tcW w:w="851"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1000</w:t>
            </w:r>
          </w:p>
        </w:tc>
      </w:tr>
      <w:tr w:rsidR="00942604" w:rsidRPr="00942604">
        <w:tc>
          <w:tcPr>
            <w:tcW w:w="2608" w:type="dxa"/>
          </w:tcPr>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Расчетный показатель максимально допустимого уровня территориальной доступности</w:t>
            </w:r>
          </w:p>
        </w:tc>
        <w:tc>
          <w:tcPr>
            <w:tcW w:w="6294" w:type="dxa"/>
            <w:gridSpan w:val="2"/>
          </w:tcPr>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не нормируется</w:t>
            </w:r>
          </w:p>
        </w:tc>
      </w:tr>
    </w:tbl>
    <w:p w:rsidR="00942604" w:rsidRPr="00942604" w:rsidRDefault="00942604">
      <w:pPr>
        <w:pStyle w:val="ConsPlusNormal"/>
        <w:jc w:val="both"/>
        <w:rPr>
          <w:rFonts w:ascii="Times New Roman" w:hAnsi="Times New Roman" w:cs="Times New Roman"/>
        </w:rPr>
      </w:pPr>
    </w:p>
    <w:p w:rsidR="00942604" w:rsidRPr="00942604" w:rsidRDefault="00942604">
      <w:pPr>
        <w:pStyle w:val="ConsPlusNormal"/>
        <w:ind w:firstLine="540"/>
        <w:jc w:val="both"/>
        <w:rPr>
          <w:rFonts w:ascii="Times New Roman" w:hAnsi="Times New Roman" w:cs="Times New Roman"/>
        </w:rPr>
      </w:pPr>
      <w:r w:rsidRPr="00942604">
        <w:rPr>
          <w:rFonts w:ascii="Times New Roman" w:hAnsi="Times New Roman" w:cs="Times New Roman"/>
        </w:rPr>
        <w:t>3.5.12. Производственные отходы, не подлежащие захоронению с бытовыми отходами, обеззараживанию и утилизации, должны направляться на полигоны для отходов производства.</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3.5.13. Производственные отходы I - III классов опасности хранятся в специально отведенных местах, отходы, составляющие, в той или иной степени, вторичные материальные ресурсы, подлежат утилизации по отдельной схеме.</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 xml:space="preserve">Соответственно необходимо предусматривать объекты размещения отходов производства, которые проектируются в соответствии с требованиями </w:t>
      </w:r>
      <w:hyperlink r:id="rId60" w:history="1">
        <w:r w:rsidRPr="00942604">
          <w:rPr>
            <w:rFonts w:ascii="Times New Roman" w:hAnsi="Times New Roman" w:cs="Times New Roman"/>
            <w:color w:val="0000FF"/>
          </w:rPr>
          <w:t>СанПиН 2.1.7.1322-03</w:t>
        </w:r>
      </w:hyperlink>
      <w:r w:rsidRPr="00942604">
        <w:rPr>
          <w:rFonts w:ascii="Times New Roman" w:hAnsi="Times New Roman" w:cs="Times New Roman"/>
        </w:rPr>
        <w:t>, СНиП 2.01.28-85.</w:t>
      </w:r>
    </w:p>
    <w:p w:rsidR="00942604" w:rsidRPr="00942604" w:rsidRDefault="00942604">
      <w:pPr>
        <w:pStyle w:val="ConsPlusNormal"/>
        <w:jc w:val="both"/>
        <w:rPr>
          <w:rFonts w:ascii="Times New Roman" w:hAnsi="Times New Roman" w:cs="Times New Roman"/>
        </w:rPr>
      </w:pPr>
    </w:p>
    <w:p w:rsidR="00942604" w:rsidRPr="00942604" w:rsidRDefault="00942604">
      <w:pPr>
        <w:pStyle w:val="ConsPlusNormal"/>
        <w:jc w:val="center"/>
        <w:outlineLvl w:val="1"/>
        <w:rPr>
          <w:rFonts w:ascii="Times New Roman" w:hAnsi="Times New Roman" w:cs="Times New Roman"/>
        </w:rPr>
      </w:pPr>
      <w:r w:rsidRPr="00942604">
        <w:rPr>
          <w:rFonts w:ascii="Times New Roman" w:hAnsi="Times New Roman" w:cs="Times New Roman"/>
        </w:rPr>
        <w:t>4. Материалы по обоснованию расчетных показателей,</w:t>
      </w:r>
    </w:p>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 xml:space="preserve">содержащихся в основной части нормативов </w:t>
      </w:r>
      <w:proofErr w:type="gramStart"/>
      <w:r w:rsidRPr="00942604">
        <w:rPr>
          <w:rFonts w:ascii="Times New Roman" w:hAnsi="Times New Roman" w:cs="Times New Roman"/>
        </w:rPr>
        <w:t>градостроительного</w:t>
      </w:r>
      <w:proofErr w:type="gramEnd"/>
    </w:p>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проектирования</w:t>
      </w:r>
    </w:p>
    <w:p w:rsidR="00942604" w:rsidRPr="00942604" w:rsidRDefault="00942604">
      <w:pPr>
        <w:pStyle w:val="ConsPlusNormal"/>
        <w:jc w:val="both"/>
        <w:rPr>
          <w:rFonts w:ascii="Times New Roman" w:hAnsi="Times New Roman" w:cs="Times New Roman"/>
        </w:rPr>
      </w:pPr>
    </w:p>
    <w:p w:rsidR="00942604" w:rsidRPr="00942604" w:rsidRDefault="00942604">
      <w:pPr>
        <w:pStyle w:val="ConsPlusNormal"/>
        <w:ind w:firstLine="540"/>
        <w:jc w:val="both"/>
        <w:rPr>
          <w:rFonts w:ascii="Times New Roman" w:hAnsi="Times New Roman" w:cs="Times New Roman"/>
        </w:rPr>
      </w:pPr>
      <w:r w:rsidRPr="00942604">
        <w:rPr>
          <w:rFonts w:ascii="Times New Roman" w:hAnsi="Times New Roman" w:cs="Times New Roman"/>
        </w:rPr>
        <w:t xml:space="preserve">4.1.0. Перечень нормативных правовых актов и иных документов, использованных для формирования требований и расчетных показателей местных нормативов градостроительного проектирования Майминского района Республики Алтай, приведен в </w:t>
      </w:r>
      <w:hyperlink w:anchor="P3047" w:history="1">
        <w:r w:rsidRPr="00942604">
          <w:rPr>
            <w:rFonts w:ascii="Times New Roman" w:hAnsi="Times New Roman" w:cs="Times New Roman"/>
            <w:color w:val="0000FF"/>
          </w:rPr>
          <w:t>Приложении</w:t>
        </w:r>
        <w:proofErr w:type="gramStart"/>
        <w:r w:rsidRPr="00942604">
          <w:rPr>
            <w:rFonts w:ascii="Times New Roman" w:hAnsi="Times New Roman" w:cs="Times New Roman"/>
            <w:color w:val="0000FF"/>
          </w:rPr>
          <w:t xml:space="preserve"> Б</w:t>
        </w:r>
        <w:proofErr w:type="gramEnd"/>
      </w:hyperlink>
      <w:r w:rsidRPr="00942604">
        <w:rPr>
          <w:rFonts w:ascii="Times New Roman" w:hAnsi="Times New Roman" w:cs="Times New Roman"/>
        </w:rPr>
        <w:t>.</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 xml:space="preserve">При разработке предлагаемых Нормативов были учтены требования Региональных </w:t>
      </w:r>
      <w:hyperlink r:id="rId61" w:history="1">
        <w:r w:rsidRPr="00942604">
          <w:rPr>
            <w:rFonts w:ascii="Times New Roman" w:hAnsi="Times New Roman" w:cs="Times New Roman"/>
            <w:color w:val="0000FF"/>
          </w:rPr>
          <w:t>нормативов</w:t>
        </w:r>
      </w:hyperlink>
      <w:r w:rsidRPr="00942604">
        <w:rPr>
          <w:rFonts w:ascii="Times New Roman" w:hAnsi="Times New Roman" w:cs="Times New Roman"/>
        </w:rPr>
        <w:t xml:space="preserve"> градостроительного проектирования Республики Алтай по отношению к уровню обеспеченности объектами регионального значения, а также учтены региональные требования к градостроительному проектированию. В случаях отличия показателей в региональных требованиях от федеральных требований за основу приняты показатели федеральных нормативных правовых актов.</w:t>
      </w:r>
    </w:p>
    <w:p w:rsidR="00942604" w:rsidRPr="00942604" w:rsidRDefault="00942604">
      <w:pPr>
        <w:pStyle w:val="ConsPlusNormal"/>
        <w:jc w:val="both"/>
        <w:rPr>
          <w:rFonts w:ascii="Times New Roman" w:hAnsi="Times New Roman" w:cs="Times New Roman"/>
        </w:rPr>
      </w:pPr>
    </w:p>
    <w:p w:rsidR="00942604" w:rsidRPr="00942604" w:rsidRDefault="00942604">
      <w:pPr>
        <w:pStyle w:val="ConsPlusNormal"/>
        <w:jc w:val="center"/>
        <w:outlineLvl w:val="2"/>
        <w:rPr>
          <w:rFonts w:ascii="Times New Roman" w:hAnsi="Times New Roman" w:cs="Times New Roman"/>
        </w:rPr>
      </w:pPr>
      <w:r w:rsidRPr="00942604">
        <w:rPr>
          <w:rFonts w:ascii="Times New Roman" w:hAnsi="Times New Roman" w:cs="Times New Roman"/>
        </w:rPr>
        <w:t>4.1. Обоснование расчетных показателей объектов в сфере</w:t>
      </w:r>
    </w:p>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lastRenderedPageBreak/>
        <w:t>культурно-бытового обслуживания</w:t>
      </w:r>
    </w:p>
    <w:p w:rsidR="00942604" w:rsidRPr="00942604" w:rsidRDefault="00942604">
      <w:pPr>
        <w:pStyle w:val="ConsPlusNormal"/>
        <w:jc w:val="both"/>
        <w:rPr>
          <w:rFonts w:ascii="Times New Roman" w:hAnsi="Times New Roman" w:cs="Times New Roman"/>
        </w:rPr>
      </w:pPr>
    </w:p>
    <w:p w:rsidR="00942604" w:rsidRPr="00942604" w:rsidRDefault="00942604">
      <w:pPr>
        <w:pStyle w:val="ConsPlusNormal"/>
        <w:jc w:val="center"/>
        <w:outlineLvl w:val="3"/>
        <w:rPr>
          <w:rFonts w:ascii="Times New Roman" w:hAnsi="Times New Roman" w:cs="Times New Roman"/>
        </w:rPr>
      </w:pPr>
      <w:r w:rsidRPr="00942604">
        <w:rPr>
          <w:rFonts w:ascii="Times New Roman" w:hAnsi="Times New Roman" w:cs="Times New Roman"/>
        </w:rPr>
        <w:t xml:space="preserve">Обоснование расчетных показателей объектов </w:t>
      </w:r>
      <w:proofErr w:type="gramStart"/>
      <w:r w:rsidRPr="00942604">
        <w:rPr>
          <w:rFonts w:ascii="Times New Roman" w:hAnsi="Times New Roman" w:cs="Times New Roman"/>
        </w:rPr>
        <w:t>дошкольного</w:t>
      </w:r>
      <w:proofErr w:type="gramEnd"/>
    </w:p>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образования</w:t>
      </w:r>
    </w:p>
    <w:p w:rsidR="00942604" w:rsidRPr="00942604" w:rsidRDefault="00942604">
      <w:pPr>
        <w:pStyle w:val="ConsPlusNormal"/>
        <w:jc w:val="both"/>
        <w:rPr>
          <w:rFonts w:ascii="Times New Roman" w:hAnsi="Times New Roman" w:cs="Times New Roman"/>
        </w:rPr>
      </w:pPr>
    </w:p>
    <w:p w:rsidR="00942604" w:rsidRPr="00942604" w:rsidRDefault="00942604">
      <w:pPr>
        <w:pStyle w:val="ConsPlusNormal"/>
        <w:ind w:firstLine="540"/>
        <w:jc w:val="both"/>
        <w:rPr>
          <w:rFonts w:ascii="Times New Roman" w:hAnsi="Times New Roman" w:cs="Times New Roman"/>
        </w:rPr>
      </w:pPr>
      <w:r w:rsidRPr="00942604">
        <w:rPr>
          <w:rFonts w:ascii="Times New Roman" w:hAnsi="Times New Roman" w:cs="Times New Roman"/>
        </w:rPr>
        <w:t xml:space="preserve">4.1.1. Расчетные показатели объектов дошкольного образования приняты на уровне расчетных показателей, установленных в </w:t>
      </w:r>
      <w:hyperlink r:id="rId62" w:history="1">
        <w:r w:rsidRPr="00942604">
          <w:rPr>
            <w:rFonts w:ascii="Times New Roman" w:hAnsi="Times New Roman" w:cs="Times New Roman"/>
            <w:color w:val="0000FF"/>
          </w:rPr>
          <w:t>СП-42.13330.2016</w:t>
        </w:r>
      </w:hyperlink>
      <w:r w:rsidRPr="00942604">
        <w:rPr>
          <w:rFonts w:ascii="Times New Roman" w:hAnsi="Times New Roman" w:cs="Times New Roman"/>
        </w:rPr>
        <w:t xml:space="preserve"> (Приложение Д).</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Размеры земельных участков принимаются для учреждений: при вместимости до 100 мест - 44 кв. м на место, свыше 100 мест - 38 кв. м на место. Размеры земельных участков могут быть уменьшены: на 20% - в условиях реконструкции; на 15% - при размещении на рельефе с уклоном более 20% для условий Майминского района.</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4.1.2. Конкретные параметры и требования к новому (проектируемому) объекту дошкольного образования задаются в задании на проектирование.</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4.1.3. С учетом проводимой администрацией Республики Алтай политики допускается размещение дошкольных образовательных организаций во встроенных в жилые дома помещениях, во встроенно-пристроенных помещениях (пристроенных). При этом необходимо предусматривать отдельную территорию (площадку) для дошкольного учреждения. При наличии отдельно огороженной территории оборудуется самостоятельный вход для детей и выезд (въезд) для автотранспорта.</w:t>
      </w:r>
    </w:p>
    <w:p w:rsidR="00942604" w:rsidRPr="00942604" w:rsidRDefault="00942604">
      <w:pPr>
        <w:pStyle w:val="ConsPlusNormal"/>
        <w:jc w:val="both"/>
        <w:rPr>
          <w:rFonts w:ascii="Times New Roman" w:hAnsi="Times New Roman" w:cs="Times New Roman"/>
        </w:rPr>
      </w:pPr>
    </w:p>
    <w:p w:rsidR="00942604" w:rsidRPr="00942604" w:rsidRDefault="00942604">
      <w:pPr>
        <w:pStyle w:val="ConsPlusNormal"/>
        <w:jc w:val="center"/>
        <w:outlineLvl w:val="3"/>
        <w:rPr>
          <w:rFonts w:ascii="Times New Roman" w:hAnsi="Times New Roman" w:cs="Times New Roman"/>
        </w:rPr>
      </w:pPr>
      <w:r w:rsidRPr="00942604">
        <w:rPr>
          <w:rFonts w:ascii="Times New Roman" w:hAnsi="Times New Roman" w:cs="Times New Roman"/>
        </w:rPr>
        <w:t>Обоснование расчетных показателей объектов общего</w:t>
      </w:r>
    </w:p>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образования</w:t>
      </w:r>
    </w:p>
    <w:p w:rsidR="00942604" w:rsidRPr="00942604" w:rsidRDefault="00942604">
      <w:pPr>
        <w:pStyle w:val="ConsPlusNormal"/>
        <w:jc w:val="both"/>
        <w:rPr>
          <w:rFonts w:ascii="Times New Roman" w:hAnsi="Times New Roman" w:cs="Times New Roman"/>
        </w:rPr>
      </w:pPr>
    </w:p>
    <w:p w:rsidR="00942604" w:rsidRPr="00942604" w:rsidRDefault="00942604">
      <w:pPr>
        <w:pStyle w:val="ConsPlusNormal"/>
        <w:ind w:firstLine="540"/>
        <w:jc w:val="both"/>
        <w:rPr>
          <w:rFonts w:ascii="Times New Roman" w:hAnsi="Times New Roman" w:cs="Times New Roman"/>
        </w:rPr>
      </w:pPr>
      <w:r w:rsidRPr="00942604">
        <w:rPr>
          <w:rFonts w:ascii="Times New Roman" w:hAnsi="Times New Roman" w:cs="Times New Roman"/>
        </w:rPr>
        <w:t xml:space="preserve">4.1.4. Расчетные показатели объектов общего образования приняты на уровне расчетных показателей, установленных в </w:t>
      </w:r>
      <w:hyperlink r:id="rId63" w:history="1">
        <w:r w:rsidRPr="00942604">
          <w:rPr>
            <w:rFonts w:ascii="Times New Roman" w:hAnsi="Times New Roman" w:cs="Times New Roman"/>
            <w:color w:val="0000FF"/>
          </w:rPr>
          <w:t>СП-42.13330.2016</w:t>
        </w:r>
      </w:hyperlink>
      <w:r w:rsidRPr="00942604">
        <w:rPr>
          <w:rFonts w:ascii="Times New Roman" w:hAnsi="Times New Roman" w:cs="Times New Roman"/>
        </w:rPr>
        <w:t xml:space="preserve"> и с учетом Региональных </w:t>
      </w:r>
      <w:hyperlink r:id="rId64" w:history="1">
        <w:r w:rsidRPr="00942604">
          <w:rPr>
            <w:rFonts w:ascii="Times New Roman" w:hAnsi="Times New Roman" w:cs="Times New Roman"/>
            <w:color w:val="0000FF"/>
          </w:rPr>
          <w:t>нормативов</w:t>
        </w:r>
      </w:hyperlink>
      <w:r w:rsidRPr="00942604">
        <w:rPr>
          <w:rFonts w:ascii="Times New Roman" w:hAnsi="Times New Roman" w:cs="Times New Roman"/>
        </w:rPr>
        <w:t xml:space="preserve"> градостроительного проектирования Республики Алтай.</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4.1.5. Размеры земельных участков (уровень обеспеченности) принимаются в зависимости от вместимости учреждения.</w:t>
      </w:r>
    </w:p>
    <w:p w:rsidR="00942604" w:rsidRPr="00942604" w:rsidRDefault="00942604">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8"/>
        <w:gridCol w:w="3261"/>
        <w:gridCol w:w="3515"/>
      </w:tblGrid>
      <w:tr w:rsidR="00942604" w:rsidRPr="00942604">
        <w:tc>
          <w:tcPr>
            <w:tcW w:w="2268"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Учреждения, предприятия, сооружения</w:t>
            </w:r>
          </w:p>
        </w:tc>
        <w:tc>
          <w:tcPr>
            <w:tcW w:w="3261"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Размеры земельных участков</w:t>
            </w:r>
          </w:p>
        </w:tc>
        <w:tc>
          <w:tcPr>
            <w:tcW w:w="3515"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Примечания</w:t>
            </w:r>
          </w:p>
        </w:tc>
      </w:tr>
      <w:tr w:rsidR="00942604" w:rsidRPr="00942604">
        <w:tc>
          <w:tcPr>
            <w:tcW w:w="2268" w:type="dxa"/>
          </w:tcPr>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Общеобразовательная организация (школа, лицей, гимназия)</w:t>
            </w:r>
          </w:p>
        </w:tc>
        <w:tc>
          <w:tcPr>
            <w:tcW w:w="3261" w:type="dxa"/>
          </w:tcPr>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При вместимости:</w:t>
            </w:r>
          </w:p>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до 400 мест - 55 кв. м на 1 учащегося</w:t>
            </w:r>
          </w:p>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свыше 400 до 500 мест - 65</w:t>
            </w:r>
          </w:p>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свыше 500 до 600 - 55</w:t>
            </w:r>
          </w:p>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свыше 600 до 800 - 45</w:t>
            </w:r>
          </w:p>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свыше 800 до 1100 - 36</w:t>
            </w:r>
          </w:p>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свыше 1100 до 1500 - 23</w:t>
            </w:r>
          </w:p>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свыше 1500 - 18</w:t>
            </w:r>
          </w:p>
        </w:tc>
        <w:tc>
          <w:tcPr>
            <w:tcW w:w="3515" w:type="dxa"/>
          </w:tcPr>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Размеры земельных участков школ могут быть уменьшены на 20% в условиях реконструкции.</w:t>
            </w:r>
          </w:p>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Спортивная зона школы может быть объединена с физкультурно-оздоровительным комплексом населенного пункта</w:t>
            </w:r>
          </w:p>
        </w:tc>
      </w:tr>
      <w:tr w:rsidR="00942604" w:rsidRPr="00942604">
        <w:tc>
          <w:tcPr>
            <w:tcW w:w="2268" w:type="dxa"/>
          </w:tcPr>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Межшкольный учебно-производственный комбинат</w:t>
            </w:r>
          </w:p>
        </w:tc>
        <w:tc>
          <w:tcPr>
            <w:tcW w:w="3261" w:type="dxa"/>
          </w:tcPr>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Не менее 2 га, при устройстве автополигона - 3 га</w:t>
            </w:r>
          </w:p>
        </w:tc>
        <w:tc>
          <w:tcPr>
            <w:tcW w:w="3515" w:type="dxa"/>
          </w:tcPr>
          <w:p w:rsidR="00942604" w:rsidRPr="00942604" w:rsidRDefault="00942604">
            <w:pPr>
              <w:pStyle w:val="ConsPlusNormal"/>
              <w:rPr>
                <w:rFonts w:ascii="Times New Roman" w:hAnsi="Times New Roman" w:cs="Times New Roman"/>
              </w:rPr>
            </w:pPr>
          </w:p>
        </w:tc>
      </w:tr>
      <w:tr w:rsidR="00942604" w:rsidRPr="00942604">
        <w:tc>
          <w:tcPr>
            <w:tcW w:w="2268" w:type="dxa"/>
          </w:tcPr>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Общеобразовательные организации, имеющие интернат</w:t>
            </w:r>
          </w:p>
        </w:tc>
        <w:tc>
          <w:tcPr>
            <w:tcW w:w="3261" w:type="dxa"/>
          </w:tcPr>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При вместимости:</w:t>
            </w:r>
          </w:p>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свыше 200 до 300 мест - 70 кв. м на 1 учащегося</w:t>
            </w:r>
          </w:p>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свыше 300 до 500 - 65</w:t>
            </w:r>
          </w:p>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свыше 500 более 45</w:t>
            </w:r>
          </w:p>
        </w:tc>
        <w:tc>
          <w:tcPr>
            <w:tcW w:w="3515" w:type="dxa"/>
          </w:tcPr>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При размещении на земельном участке школы здания интерната (спального корпуса) площадь земельного участка следует увеличивать на 0,2 га</w:t>
            </w:r>
          </w:p>
        </w:tc>
      </w:tr>
    </w:tbl>
    <w:p w:rsidR="00942604" w:rsidRPr="00942604" w:rsidRDefault="00942604">
      <w:pPr>
        <w:pStyle w:val="ConsPlusNormal"/>
        <w:jc w:val="both"/>
        <w:rPr>
          <w:rFonts w:ascii="Times New Roman" w:hAnsi="Times New Roman" w:cs="Times New Roman"/>
        </w:rPr>
      </w:pPr>
    </w:p>
    <w:p w:rsidR="00942604" w:rsidRPr="00942604" w:rsidRDefault="00942604">
      <w:pPr>
        <w:pStyle w:val="ConsPlusNormal"/>
        <w:jc w:val="center"/>
        <w:outlineLvl w:val="3"/>
        <w:rPr>
          <w:rFonts w:ascii="Times New Roman" w:hAnsi="Times New Roman" w:cs="Times New Roman"/>
        </w:rPr>
      </w:pPr>
      <w:r w:rsidRPr="00942604">
        <w:rPr>
          <w:rFonts w:ascii="Times New Roman" w:hAnsi="Times New Roman" w:cs="Times New Roman"/>
        </w:rPr>
        <w:t>Обоснование расчетных показателей объектов культуры</w:t>
      </w:r>
    </w:p>
    <w:p w:rsidR="00942604" w:rsidRPr="00942604" w:rsidRDefault="00942604">
      <w:pPr>
        <w:pStyle w:val="ConsPlusNormal"/>
        <w:jc w:val="both"/>
        <w:rPr>
          <w:rFonts w:ascii="Times New Roman" w:hAnsi="Times New Roman" w:cs="Times New Roman"/>
        </w:rPr>
      </w:pPr>
    </w:p>
    <w:p w:rsidR="00942604" w:rsidRPr="00942604" w:rsidRDefault="00942604">
      <w:pPr>
        <w:pStyle w:val="ConsPlusNormal"/>
        <w:ind w:firstLine="540"/>
        <w:jc w:val="both"/>
        <w:rPr>
          <w:rFonts w:ascii="Times New Roman" w:hAnsi="Times New Roman" w:cs="Times New Roman"/>
          <w:b/>
        </w:rPr>
      </w:pPr>
      <w:r w:rsidRPr="00942604">
        <w:rPr>
          <w:rFonts w:ascii="Times New Roman" w:hAnsi="Times New Roman" w:cs="Times New Roman"/>
        </w:rPr>
        <w:t xml:space="preserve">4.1.6. </w:t>
      </w:r>
      <w:r w:rsidRPr="00942604">
        <w:rPr>
          <w:rFonts w:ascii="Times New Roman" w:hAnsi="Times New Roman" w:cs="Times New Roman"/>
          <w:b/>
        </w:rPr>
        <w:t xml:space="preserve">Расчетные показатели объектов культуры помимо требований </w:t>
      </w:r>
      <w:hyperlink r:id="rId65" w:history="1">
        <w:r w:rsidRPr="00942604">
          <w:rPr>
            <w:rFonts w:ascii="Times New Roman" w:hAnsi="Times New Roman" w:cs="Times New Roman"/>
            <w:b/>
          </w:rPr>
          <w:t>СП-42.13330.2016</w:t>
        </w:r>
      </w:hyperlink>
      <w:r w:rsidRPr="00942604">
        <w:rPr>
          <w:rFonts w:ascii="Times New Roman" w:hAnsi="Times New Roman" w:cs="Times New Roman"/>
          <w:b/>
        </w:rPr>
        <w:t xml:space="preserve"> учитывают уровень расчетных показателей, установленных Распоряжением Минкультуры России от 02.08.2017 № Р-965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4.1.7. Допускается размещение библиотек во встроенных в жилые дома помещениях, во встроенно-пристроенных помещениях (или пристроенных). При этом необходимо предусмотреть самостоятельный вход. Целесообразно размещение библиотек в зданиях клубов или других учреждений культуры.</w:t>
      </w:r>
    </w:p>
    <w:p w:rsidR="00942604" w:rsidRPr="00942604" w:rsidRDefault="00942604">
      <w:pPr>
        <w:pStyle w:val="ConsPlusNormal"/>
        <w:spacing w:before="220"/>
        <w:ind w:firstLine="540"/>
        <w:jc w:val="both"/>
        <w:rPr>
          <w:rFonts w:ascii="Times New Roman" w:hAnsi="Times New Roman" w:cs="Times New Roman"/>
          <w:b/>
        </w:rPr>
      </w:pPr>
      <w:r w:rsidRPr="00942604">
        <w:rPr>
          <w:rFonts w:ascii="Times New Roman" w:hAnsi="Times New Roman" w:cs="Times New Roman"/>
        </w:rPr>
        <w:t xml:space="preserve">4.1.8. </w:t>
      </w:r>
      <w:proofErr w:type="gramStart"/>
      <w:r w:rsidRPr="00942604">
        <w:rPr>
          <w:rFonts w:ascii="Times New Roman" w:hAnsi="Times New Roman" w:cs="Times New Roman"/>
          <w:b/>
        </w:rPr>
        <w:t>В соответствии с Распоряжением Минкультуры России от 02.08.2017 № Р-965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в условиях Майминского района Республики Алтай необходимо иметь музеи в количестве не менее 1 (для поселений с численностью населения 10 тыс. человек и более).</w:t>
      </w:r>
      <w:proofErr w:type="gramEnd"/>
    </w:p>
    <w:p w:rsidR="00942604" w:rsidRPr="00942604" w:rsidRDefault="00942604">
      <w:pPr>
        <w:pStyle w:val="ConsPlusNormal"/>
        <w:jc w:val="both"/>
        <w:rPr>
          <w:rFonts w:ascii="Times New Roman" w:hAnsi="Times New Roman" w:cs="Times New Roman"/>
        </w:rPr>
      </w:pPr>
    </w:p>
    <w:p w:rsidR="00942604" w:rsidRPr="00942604" w:rsidRDefault="00942604">
      <w:pPr>
        <w:pStyle w:val="ConsPlusNormal"/>
        <w:jc w:val="center"/>
        <w:outlineLvl w:val="3"/>
        <w:rPr>
          <w:rFonts w:ascii="Times New Roman" w:hAnsi="Times New Roman" w:cs="Times New Roman"/>
        </w:rPr>
      </w:pPr>
      <w:r w:rsidRPr="00942604">
        <w:rPr>
          <w:rFonts w:ascii="Times New Roman" w:hAnsi="Times New Roman" w:cs="Times New Roman"/>
        </w:rPr>
        <w:t>Обоснование расчетных показателей объектов торговли</w:t>
      </w:r>
    </w:p>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и бытового обслуживания</w:t>
      </w:r>
    </w:p>
    <w:p w:rsidR="00942604" w:rsidRPr="00942604" w:rsidRDefault="00942604">
      <w:pPr>
        <w:pStyle w:val="ConsPlusNormal"/>
        <w:jc w:val="both"/>
        <w:rPr>
          <w:rFonts w:ascii="Times New Roman" w:hAnsi="Times New Roman" w:cs="Times New Roman"/>
        </w:rPr>
      </w:pPr>
    </w:p>
    <w:p w:rsidR="00942604" w:rsidRPr="00942604" w:rsidRDefault="00942604">
      <w:pPr>
        <w:pStyle w:val="ConsPlusNormal"/>
        <w:ind w:firstLine="540"/>
        <w:jc w:val="both"/>
        <w:rPr>
          <w:rFonts w:ascii="Times New Roman" w:hAnsi="Times New Roman" w:cs="Times New Roman"/>
        </w:rPr>
      </w:pPr>
      <w:r w:rsidRPr="00942604">
        <w:rPr>
          <w:rFonts w:ascii="Times New Roman" w:hAnsi="Times New Roman" w:cs="Times New Roman"/>
        </w:rPr>
        <w:t xml:space="preserve">4.1.9. Расчет количества и вместимости учреждений и предприятий обслуживания, размеры их земельных участков следует принимать по социальным нормативам обеспеченности согласно </w:t>
      </w:r>
      <w:hyperlink r:id="rId66" w:history="1">
        <w:r w:rsidRPr="00942604">
          <w:rPr>
            <w:rFonts w:ascii="Times New Roman" w:hAnsi="Times New Roman" w:cs="Times New Roman"/>
            <w:color w:val="0000FF"/>
          </w:rPr>
          <w:t>СП-42.13330.2016</w:t>
        </w:r>
      </w:hyperlink>
      <w:r w:rsidRPr="00942604">
        <w:rPr>
          <w:rFonts w:ascii="Times New Roman" w:hAnsi="Times New Roman" w:cs="Times New Roman"/>
        </w:rPr>
        <w:t>.</w:t>
      </w:r>
    </w:p>
    <w:p w:rsidR="00942604" w:rsidRPr="00942604" w:rsidRDefault="00942604">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71"/>
        <w:gridCol w:w="1417"/>
        <w:gridCol w:w="2211"/>
        <w:gridCol w:w="1814"/>
        <w:gridCol w:w="1701"/>
      </w:tblGrid>
      <w:tr w:rsidR="00942604" w:rsidRPr="00942604">
        <w:tc>
          <w:tcPr>
            <w:tcW w:w="1871"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Наименование</w:t>
            </w:r>
          </w:p>
        </w:tc>
        <w:tc>
          <w:tcPr>
            <w:tcW w:w="1417"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Единица измерения</w:t>
            </w:r>
          </w:p>
        </w:tc>
        <w:tc>
          <w:tcPr>
            <w:tcW w:w="2211"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Норма обеспеченности</w:t>
            </w:r>
          </w:p>
        </w:tc>
        <w:tc>
          <w:tcPr>
            <w:tcW w:w="3515" w:type="dxa"/>
            <w:gridSpan w:val="2"/>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Размеры земельных участков</w:t>
            </w:r>
          </w:p>
        </w:tc>
      </w:tr>
      <w:tr w:rsidR="00942604" w:rsidRPr="00942604">
        <w:tc>
          <w:tcPr>
            <w:tcW w:w="1871" w:type="dxa"/>
          </w:tcPr>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Магазин</w:t>
            </w:r>
          </w:p>
        </w:tc>
        <w:tc>
          <w:tcPr>
            <w:tcW w:w="1417" w:type="dxa"/>
          </w:tcPr>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кв. м торговой площади</w:t>
            </w:r>
          </w:p>
        </w:tc>
        <w:tc>
          <w:tcPr>
            <w:tcW w:w="2211" w:type="dxa"/>
          </w:tcPr>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280 - 100 на 1 тыс. чел.</w:t>
            </w:r>
          </w:p>
        </w:tc>
        <w:tc>
          <w:tcPr>
            <w:tcW w:w="1814" w:type="dxa"/>
            <w:vMerge w:val="restart"/>
          </w:tcPr>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торговые центры планировочных единиц с числом жителей от 7 до 10 тыс. чел.</w:t>
            </w:r>
          </w:p>
        </w:tc>
        <w:tc>
          <w:tcPr>
            <w:tcW w:w="1701" w:type="dxa"/>
            <w:vMerge w:val="restart"/>
          </w:tcPr>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 xml:space="preserve">Размер земельного участка, </w:t>
            </w:r>
            <w:proofErr w:type="gramStart"/>
            <w:r w:rsidRPr="00942604">
              <w:rPr>
                <w:rFonts w:ascii="Times New Roman" w:hAnsi="Times New Roman" w:cs="Times New Roman"/>
              </w:rPr>
              <w:t>га</w:t>
            </w:r>
            <w:proofErr w:type="gramEnd"/>
            <w:r w:rsidRPr="00942604">
              <w:rPr>
                <w:rFonts w:ascii="Times New Roman" w:hAnsi="Times New Roman" w:cs="Times New Roman"/>
              </w:rPr>
              <w:t>/объект 1,0 - 1,2</w:t>
            </w:r>
          </w:p>
        </w:tc>
      </w:tr>
      <w:tr w:rsidR="00942604" w:rsidRPr="00942604">
        <w:tc>
          <w:tcPr>
            <w:tcW w:w="5499" w:type="dxa"/>
            <w:gridSpan w:val="3"/>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в том числе:</w:t>
            </w:r>
          </w:p>
        </w:tc>
        <w:tc>
          <w:tcPr>
            <w:tcW w:w="1814" w:type="dxa"/>
            <w:vMerge/>
          </w:tcPr>
          <w:p w:rsidR="00942604" w:rsidRPr="00942604" w:rsidRDefault="00942604">
            <w:pPr>
              <w:rPr>
                <w:rFonts w:ascii="Times New Roman" w:hAnsi="Times New Roman" w:cs="Times New Roman"/>
              </w:rPr>
            </w:pPr>
          </w:p>
        </w:tc>
        <w:tc>
          <w:tcPr>
            <w:tcW w:w="1701" w:type="dxa"/>
            <w:vMerge/>
          </w:tcPr>
          <w:p w:rsidR="00942604" w:rsidRPr="00942604" w:rsidRDefault="00942604">
            <w:pPr>
              <w:rPr>
                <w:rFonts w:ascii="Times New Roman" w:hAnsi="Times New Roman" w:cs="Times New Roman"/>
              </w:rPr>
            </w:pPr>
          </w:p>
        </w:tc>
      </w:tr>
      <w:tr w:rsidR="00942604" w:rsidRPr="00942604">
        <w:tc>
          <w:tcPr>
            <w:tcW w:w="1871" w:type="dxa"/>
          </w:tcPr>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продовольственных товаров</w:t>
            </w:r>
          </w:p>
        </w:tc>
        <w:tc>
          <w:tcPr>
            <w:tcW w:w="1417" w:type="dxa"/>
          </w:tcPr>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кв. м торговой площади</w:t>
            </w:r>
          </w:p>
        </w:tc>
        <w:tc>
          <w:tcPr>
            <w:tcW w:w="2211" w:type="dxa"/>
          </w:tcPr>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100 на 1 тыс. чел.</w:t>
            </w:r>
          </w:p>
        </w:tc>
        <w:tc>
          <w:tcPr>
            <w:tcW w:w="1814" w:type="dxa"/>
            <w:vMerge/>
          </w:tcPr>
          <w:p w:rsidR="00942604" w:rsidRPr="00942604" w:rsidRDefault="00942604">
            <w:pPr>
              <w:rPr>
                <w:rFonts w:ascii="Times New Roman" w:hAnsi="Times New Roman" w:cs="Times New Roman"/>
              </w:rPr>
            </w:pPr>
          </w:p>
        </w:tc>
        <w:tc>
          <w:tcPr>
            <w:tcW w:w="1701" w:type="dxa"/>
            <w:vMerge/>
          </w:tcPr>
          <w:p w:rsidR="00942604" w:rsidRPr="00942604" w:rsidRDefault="00942604">
            <w:pPr>
              <w:rPr>
                <w:rFonts w:ascii="Times New Roman" w:hAnsi="Times New Roman" w:cs="Times New Roman"/>
              </w:rPr>
            </w:pPr>
          </w:p>
        </w:tc>
      </w:tr>
      <w:tr w:rsidR="00942604" w:rsidRPr="00942604">
        <w:tc>
          <w:tcPr>
            <w:tcW w:w="1871" w:type="dxa"/>
          </w:tcPr>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непродовольственных товаров</w:t>
            </w:r>
          </w:p>
        </w:tc>
        <w:tc>
          <w:tcPr>
            <w:tcW w:w="1417" w:type="dxa"/>
          </w:tcPr>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кв. м торговой площади</w:t>
            </w:r>
          </w:p>
        </w:tc>
        <w:tc>
          <w:tcPr>
            <w:tcW w:w="2211" w:type="dxa"/>
          </w:tcPr>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200 (30) &lt;*&gt; на 1 тыс. чел.</w:t>
            </w:r>
          </w:p>
        </w:tc>
        <w:tc>
          <w:tcPr>
            <w:tcW w:w="1814" w:type="dxa"/>
            <w:vMerge/>
          </w:tcPr>
          <w:p w:rsidR="00942604" w:rsidRPr="00942604" w:rsidRDefault="00942604">
            <w:pPr>
              <w:rPr>
                <w:rFonts w:ascii="Times New Roman" w:hAnsi="Times New Roman" w:cs="Times New Roman"/>
              </w:rPr>
            </w:pPr>
          </w:p>
        </w:tc>
        <w:tc>
          <w:tcPr>
            <w:tcW w:w="1701" w:type="dxa"/>
            <w:vMerge/>
          </w:tcPr>
          <w:p w:rsidR="00942604" w:rsidRPr="00942604" w:rsidRDefault="00942604">
            <w:pPr>
              <w:rPr>
                <w:rFonts w:ascii="Times New Roman" w:hAnsi="Times New Roman" w:cs="Times New Roman"/>
              </w:rPr>
            </w:pPr>
          </w:p>
        </w:tc>
      </w:tr>
      <w:tr w:rsidR="00942604" w:rsidRPr="00942604">
        <w:tc>
          <w:tcPr>
            <w:tcW w:w="1871" w:type="dxa"/>
            <w:vMerge w:val="restart"/>
          </w:tcPr>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Предприятие общественного питания</w:t>
            </w:r>
          </w:p>
        </w:tc>
        <w:tc>
          <w:tcPr>
            <w:tcW w:w="1417" w:type="dxa"/>
            <w:vMerge w:val="restart"/>
          </w:tcPr>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место</w:t>
            </w:r>
          </w:p>
        </w:tc>
        <w:tc>
          <w:tcPr>
            <w:tcW w:w="2211" w:type="dxa"/>
            <w:vMerge w:val="restart"/>
          </w:tcPr>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населенные пункты: 40 мест на 1 тыс. человек</w:t>
            </w:r>
          </w:p>
        </w:tc>
        <w:tc>
          <w:tcPr>
            <w:tcW w:w="1814" w:type="dxa"/>
            <w:tcBorders>
              <w:bottom w:val="nil"/>
            </w:tcBorders>
          </w:tcPr>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мощность, мест</w:t>
            </w:r>
          </w:p>
        </w:tc>
        <w:tc>
          <w:tcPr>
            <w:tcW w:w="1701" w:type="dxa"/>
            <w:tcBorders>
              <w:bottom w:val="nil"/>
            </w:tcBorders>
          </w:tcPr>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 xml:space="preserve">размер участка, </w:t>
            </w:r>
            <w:proofErr w:type="gramStart"/>
            <w:r w:rsidRPr="00942604">
              <w:rPr>
                <w:rFonts w:ascii="Times New Roman" w:hAnsi="Times New Roman" w:cs="Times New Roman"/>
              </w:rPr>
              <w:t>га</w:t>
            </w:r>
            <w:proofErr w:type="gramEnd"/>
            <w:r w:rsidRPr="00942604">
              <w:rPr>
                <w:rFonts w:ascii="Times New Roman" w:hAnsi="Times New Roman" w:cs="Times New Roman"/>
              </w:rPr>
              <w:t>/100 мест</w:t>
            </w:r>
          </w:p>
        </w:tc>
      </w:tr>
      <w:tr w:rsidR="00942604" w:rsidRPr="00942604">
        <w:tblPrEx>
          <w:tblBorders>
            <w:insideH w:val="nil"/>
          </w:tblBorders>
        </w:tblPrEx>
        <w:tc>
          <w:tcPr>
            <w:tcW w:w="1871" w:type="dxa"/>
            <w:vMerge/>
          </w:tcPr>
          <w:p w:rsidR="00942604" w:rsidRPr="00942604" w:rsidRDefault="00942604">
            <w:pPr>
              <w:rPr>
                <w:rFonts w:ascii="Times New Roman" w:hAnsi="Times New Roman" w:cs="Times New Roman"/>
              </w:rPr>
            </w:pPr>
          </w:p>
        </w:tc>
        <w:tc>
          <w:tcPr>
            <w:tcW w:w="1417" w:type="dxa"/>
            <w:vMerge/>
          </w:tcPr>
          <w:p w:rsidR="00942604" w:rsidRPr="00942604" w:rsidRDefault="00942604">
            <w:pPr>
              <w:rPr>
                <w:rFonts w:ascii="Times New Roman" w:hAnsi="Times New Roman" w:cs="Times New Roman"/>
              </w:rPr>
            </w:pPr>
          </w:p>
        </w:tc>
        <w:tc>
          <w:tcPr>
            <w:tcW w:w="2211" w:type="dxa"/>
            <w:vMerge/>
          </w:tcPr>
          <w:p w:rsidR="00942604" w:rsidRPr="00942604" w:rsidRDefault="00942604">
            <w:pPr>
              <w:rPr>
                <w:rFonts w:ascii="Times New Roman" w:hAnsi="Times New Roman" w:cs="Times New Roman"/>
              </w:rPr>
            </w:pPr>
          </w:p>
        </w:tc>
        <w:tc>
          <w:tcPr>
            <w:tcW w:w="1814" w:type="dxa"/>
            <w:tcBorders>
              <w:top w:val="nil"/>
              <w:bottom w:val="nil"/>
            </w:tcBorders>
          </w:tcPr>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до 50</w:t>
            </w:r>
          </w:p>
        </w:tc>
        <w:tc>
          <w:tcPr>
            <w:tcW w:w="1701" w:type="dxa"/>
            <w:tcBorders>
              <w:top w:val="nil"/>
              <w:bottom w:val="nil"/>
            </w:tcBorders>
          </w:tcPr>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0,2 - 0,25</w:t>
            </w:r>
          </w:p>
        </w:tc>
      </w:tr>
      <w:tr w:rsidR="00942604" w:rsidRPr="00942604">
        <w:tblPrEx>
          <w:tblBorders>
            <w:insideH w:val="nil"/>
          </w:tblBorders>
        </w:tblPrEx>
        <w:tc>
          <w:tcPr>
            <w:tcW w:w="1871" w:type="dxa"/>
            <w:vMerge/>
          </w:tcPr>
          <w:p w:rsidR="00942604" w:rsidRPr="00942604" w:rsidRDefault="00942604">
            <w:pPr>
              <w:rPr>
                <w:rFonts w:ascii="Times New Roman" w:hAnsi="Times New Roman" w:cs="Times New Roman"/>
              </w:rPr>
            </w:pPr>
          </w:p>
        </w:tc>
        <w:tc>
          <w:tcPr>
            <w:tcW w:w="1417" w:type="dxa"/>
            <w:vMerge/>
          </w:tcPr>
          <w:p w:rsidR="00942604" w:rsidRPr="00942604" w:rsidRDefault="00942604">
            <w:pPr>
              <w:rPr>
                <w:rFonts w:ascii="Times New Roman" w:hAnsi="Times New Roman" w:cs="Times New Roman"/>
              </w:rPr>
            </w:pPr>
          </w:p>
        </w:tc>
        <w:tc>
          <w:tcPr>
            <w:tcW w:w="2211" w:type="dxa"/>
            <w:vMerge/>
          </w:tcPr>
          <w:p w:rsidR="00942604" w:rsidRPr="00942604" w:rsidRDefault="00942604">
            <w:pPr>
              <w:rPr>
                <w:rFonts w:ascii="Times New Roman" w:hAnsi="Times New Roman" w:cs="Times New Roman"/>
              </w:rPr>
            </w:pPr>
          </w:p>
        </w:tc>
        <w:tc>
          <w:tcPr>
            <w:tcW w:w="1814" w:type="dxa"/>
            <w:tcBorders>
              <w:top w:val="nil"/>
              <w:bottom w:val="nil"/>
            </w:tcBorders>
          </w:tcPr>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от 50 - 150</w:t>
            </w:r>
          </w:p>
        </w:tc>
        <w:tc>
          <w:tcPr>
            <w:tcW w:w="1701" w:type="dxa"/>
            <w:tcBorders>
              <w:top w:val="nil"/>
              <w:bottom w:val="nil"/>
            </w:tcBorders>
          </w:tcPr>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0,15 - 0,2</w:t>
            </w:r>
          </w:p>
        </w:tc>
      </w:tr>
      <w:tr w:rsidR="00942604" w:rsidRPr="00942604">
        <w:tc>
          <w:tcPr>
            <w:tcW w:w="1871" w:type="dxa"/>
            <w:vMerge/>
          </w:tcPr>
          <w:p w:rsidR="00942604" w:rsidRPr="00942604" w:rsidRDefault="00942604">
            <w:pPr>
              <w:rPr>
                <w:rFonts w:ascii="Times New Roman" w:hAnsi="Times New Roman" w:cs="Times New Roman"/>
              </w:rPr>
            </w:pPr>
          </w:p>
        </w:tc>
        <w:tc>
          <w:tcPr>
            <w:tcW w:w="1417" w:type="dxa"/>
            <w:vMerge/>
          </w:tcPr>
          <w:p w:rsidR="00942604" w:rsidRPr="00942604" w:rsidRDefault="00942604">
            <w:pPr>
              <w:rPr>
                <w:rFonts w:ascii="Times New Roman" w:hAnsi="Times New Roman" w:cs="Times New Roman"/>
              </w:rPr>
            </w:pPr>
          </w:p>
        </w:tc>
        <w:tc>
          <w:tcPr>
            <w:tcW w:w="2211" w:type="dxa"/>
            <w:vMerge/>
          </w:tcPr>
          <w:p w:rsidR="00942604" w:rsidRPr="00942604" w:rsidRDefault="00942604">
            <w:pPr>
              <w:rPr>
                <w:rFonts w:ascii="Times New Roman" w:hAnsi="Times New Roman" w:cs="Times New Roman"/>
              </w:rPr>
            </w:pPr>
          </w:p>
        </w:tc>
        <w:tc>
          <w:tcPr>
            <w:tcW w:w="1814" w:type="dxa"/>
            <w:tcBorders>
              <w:top w:val="nil"/>
            </w:tcBorders>
          </w:tcPr>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свыше 150</w:t>
            </w:r>
          </w:p>
        </w:tc>
        <w:tc>
          <w:tcPr>
            <w:tcW w:w="1701" w:type="dxa"/>
            <w:tcBorders>
              <w:top w:val="nil"/>
            </w:tcBorders>
          </w:tcPr>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0,1</w:t>
            </w:r>
          </w:p>
        </w:tc>
      </w:tr>
      <w:tr w:rsidR="00942604" w:rsidRPr="00942604">
        <w:tc>
          <w:tcPr>
            <w:tcW w:w="1871" w:type="dxa"/>
          </w:tcPr>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Предприятия бытового обслуживания</w:t>
            </w:r>
          </w:p>
        </w:tc>
        <w:tc>
          <w:tcPr>
            <w:tcW w:w="1417" w:type="dxa"/>
          </w:tcPr>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рабочее место</w:t>
            </w:r>
          </w:p>
        </w:tc>
        <w:tc>
          <w:tcPr>
            <w:tcW w:w="2211" w:type="dxa"/>
          </w:tcPr>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населенные пункты:</w:t>
            </w:r>
          </w:p>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9 рабочих мест на 1 тыс. человек</w:t>
            </w:r>
          </w:p>
        </w:tc>
        <w:tc>
          <w:tcPr>
            <w:tcW w:w="3515" w:type="dxa"/>
            <w:gridSpan w:val="2"/>
          </w:tcPr>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На 10 рабочих мест для предприятий мощностью до 50 рабочих мест: 0,1 - 0,2 га</w:t>
            </w:r>
          </w:p>
        </w:tc>
      </w:tr>
      <w:tr w:rsidR="00942604" w:rsidRPr="00942604">
        <w:tc>
          <w:tcPr>
            <w:tcW w:w="1871" w:type="dxa"/>
          </w:tcPr>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lastRenderedPageBreak/>
              <w:t>Прачечные</w:t>
            </w:r>
          </w:p>
        </w:tc>
        <w:tc>
          <w:tcPr>
            <w:tcW w:w="1417" w:type="dxa"/>
          </w:tcPr>
          <w:p w:rsidR="00942604" w:rsidRPr="00942604" w:rsidRDefault="00942604">
            <w:pPr>
              <w:pStyle w:val="ConsPlusNormal"/>
              <w:jc w:val="both"/>
              <w:rPr>
                <w:rFonts w:ascii="Times New Roman" w:hAnsi="Times New Roman" w:cs="Times New Roman"/>
              </w:rPr>
            </w:pPr>
            <w:proofErr w:type="gramStart"/>
            <w:r w:rsidRPr="00942604">
              <w:rPr>
                <w:rFonts w:ascii="Times New Roman" w:hAnsi="Times New Roman" w:cs="Times New Roman"/>
              </w:rPr>
              <w:t>кг</w:t>
            </w:r>
            <w:proofErr w:type="gramEnd"/>
            <w:r w:rsidRPr="00942604">
              <w:rPr>
                <w:rFonts w:ascii="Times New Roman" w:hAnsi="Times New Roman" w:cs="Times New Roman"/>
              </w:rPr>
              <w:t xml:space="preserve"> белья в смену</w:t>
            </w:r>
          </w:p>
        </w:tc>
        <w:tc>
          <w:tcPr>
            <w:tcW w:w="2211" w:type="dxa"/>
          </w:tcPr>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населенные пункты: 60 на 1 тыс. человек</w:t>
            </w:r>
          </w:p>
        </w:tc>
        <w:tc>
          <w:tcPr>
            <w:tcW w:w="3515" w:type="dxa"/>
            <w:gridSpan w:val="2"/>
          </w:tcPr>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Для прачечных самообслуживания: 0,1 - 0,2 га на объект. Для фабрик-прачечных: 0,5 - 1,0 га объект</w:t>
            </w:r>
          </w:p>
        </w:tc>
      </w:tr>
      <w:tr w:rsidR="00942604" w:rsidRPr="00942604">
        <w:tc>
          <w:tcPr>
            <w:tcW w:w="1871" w:type="dxa"/>
          </w:tcPr>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Химчистки</w:t>
            </w:r>
          </w:p>
        </w:tc>
        <w:tc>
          <w:tcPr>
            <w:tcW w:w="1417" w:type="dxa"/>
          </w:tcPr>
          <w:p w:rsidR="00942604" w:rsidRPr="00942604" w:rsidRDefault="00942604">
            <w:pPr>
              <w:pStyle w:val="ConsPlusNormal"/>
              <w:jc w:val="both"/>
              <w:rPr>
                <w:rFonts w:ascii="Times New Roman" w:hAnsi="Times New Roman" w:cs="Times New Roman"/>
              </w:rPr>
            </w:pPr>
            <w:proofErr w:type="gramStart"/>
            <w:r w:rsidRPr="00942604">
              <w:rPr>
                <w:rFonts w:ascii="Times New Roman" w:hAnsi="Times New Roman" w:cs="Times New Roman"/>
              </w:rPr>
              <w:t>кг</w:t>
            </w:r>
            <w:proofErr w:type="gramEnd"/>
            <w:r w:rsidRPr="00942604">
              <w:rPr>
                <w:rFonts w:ascii="Times New Roman" w:hAnsi="Times New Roman" w:cs="Times New Roman"/>
              </w:rPr>
              <w:t xml:space="preserve"> вещей в смену</w:t>
            </w:r>
          </w:p>
        </w:tc>
        <w:tc>
          <w:tcPr>
            <w:tcW w:w="2211" w:type="dxa"/>
          </w:tcPr>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населенные пункты:</w:t>
            </w:r>
          </w:p>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11,4 на 1 тыс. человек</w:t>
            </w:r>
          </w:p>
        </w:tc>
        <w:tc>
          <w:tcPr>
            <w:tcW w:w="3515" w:type="dxa"/>
            <w:gridSpan w:val="2"/>
          </w:tcPr>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Для химчисток самообслуживания: 0,1 - 0,2 га на объект. Для фабрик-химчисток: 0,5 - 1,0 га на объект</w:t>
            </w:r>
          </w:p>
        </w:tc>
      </w:tr>
      <w:tr w:rsidR="00942604" w:rsidRPr="00942604">
        <w:tc>
          <w:tcPr>
            <w:tcW w:w="1871" w:type="dxa"/>
          </w:tcPr>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Баня, сауна</w:t>
            </w:r>
          </w:p>
        </w:tc>
        <w:tc>
          <w:tcPr>
            <w:tcW w:w="1417" w:type="dxa"/>
          </w:tcPr>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место</w:t>
            </w:r>
          </w:p>
        </w:tc>
        <w:tc>
          <w:tcPr>
            <w:tcW w:w="2211" w:type="dxa"/>
          </w:tcPr>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населенные пункты: 7 на 1 тыс. человек</w:t>
            </w:r>
          </w:p>
        </w:tc>
        <w:tc>
          <w:tcPr>
            <w:tcW w:w="3515" w:type="dxa"/>
            <w:gridSpan w:val="2"/>
          </w:tcPr>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0,2 - 0,4 га на объект</w:t>
            </w:r>
          </w:p>
        </w:tc>
      </w:tr>
      <w:tr w:rsidR="00942604" w:rsidRPr="00942604">
        <w:tc>
          <w:tcPr>
            <w:tcW w:w="1871" w:type="dxa"/>
          </w:tcPr>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Гостиницы различного типа</w:t>
            </w:r>
          </w:p>
        </w:tc>
        <w:tc>
          <w:tcPr>
            <w:tcW w:w="1417" w:type="dxa"/>
          </w:tcPr>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место</w:t>
            </w:r>
          </w:p>
        </w:tc>
        <w:tc>
          <w:tcPr>
            <w:tcW w:w="2211" w:type="dxa"/>
          </w:tcPr>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6</w:t>
            </w:r>
          </w:p>
        </w:tc>
        <w:tc>
          <w:tcPr>
            <w:tcW w:w="3515" w:type="dxa"/>
            <w:gridSpan w:val="2"/>
          </w:tcPr>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При числе мест (м</w:t>
            </w:r>
            <w:proofErr w:type="gramStart"/>
            <w:r w:rsidRPr="00942604">
              <w:rPr>
                <w:rFonts w:ascii="Times New Roman" w:hAnsi="Times New Roman" w:cs="Times New Roman"/>
                <w:vertAlign w:val="superscript"/>
              </w:rPr>
              <w:t>2</w:t>
            </w:r>
            <w:proofErr w:type="gramEnd"/>
            <w:r w:rsidRPr="00942604">
              <w:rPr>
                <w:rFonts w:ascii="Times New Roman" w:hAnsi="Times New Roman" w:cs="Times New Roman"/>
              </w:rPr>
              <w:t xml:space="preserve"> на 1 место):</w:t>
            </w:r>
          </w:p>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от 25 до 100 - 55</w:t>
            </w:r>
          </w:p>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от 100 до 500 - 30</w:t>
            </w:r>
          </w:p>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св. 500 - 20</w:t>
            </w:r>
          </w:p>
        </w:tc>
      </w:tr>
      <w:tr w:rsidR="00942604" w:rsidRPr="00942604">
        <w:tc>
          <w:tcPr>
            <w:tcW w:w="1871" w:type="dxa"/>
          </w:tcPr>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Отделение или филиал банка</w:t>
            </w:r>
          </w:p>
        </w:tc>
        <w:tc>
          <w:tcPr>
            <w:tcW w:w="1417" w:type="dxa"/>
          </w:tcPr>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операционное место</w:t>
            </w:r>
          </w:p>
        </w:tc>
        <w:tc>
          <w:tcPr>
            <w:tcW w:w="2211" w:type="dxa"/>
          </w:tcPr>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населенные пункты:</w:t>
            </w:r>
          </w:p>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1 операционное место на 1 - 2 тыс. человек</w:t>
            </w:r>
          </w:p>
        </w:tc>
        <w:tc>
          <w:tcPr>
            <w:tcW w:w="3515" w:type="dxa"/>
            <w:gridSpan w:val="2"/>
          </w:tcPr>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0,05 га - при 3-операционных местах</w:t>
            </w:r>
          </w:p>
        </w:tc>
      </w:tr>
    </w:tbl>
    <w:p w:rsidR="00942604" w:rsidRPr="00942604" w:rsidRDefault="00942604">
      <w:pPr>
        <w:pStyle w:val="ConsPlusNormal"/>
        <w:jc w:val="both"/>
        <w:rPr>
          <w:rFonts w:ascii="Times New Roman" w:hAnsi="Times New Roman" w:cs="Times New Roman"/>
        </w:rPr>
      </w:pPr>
    </w:p>
    <w:p w:rsidR="00942604" w:rsidRPr="00942604" w:rsidRDefault="00942604">
      <w:pPr>
        <w:pStyle w:val="ConsPlusNormal"/>
        <w:ind w:firstLine="540"/>
        <w:jc w:val="both"/>
        <w:rPr>
          <w:rFonts w:ascii="Times New Roman" w:hAnsi="Times New Roman" w:cs="Times New Roman"/>
        </w:rPr>
      </w:pPr>
      <w:r w:rsidRPr="00942604">
        <w:rPr>
          <w:rFonts w:ascii="Times New Roman" w:hAnsi="Times New Roman" w:cs="Times New Roman"/>
        </w:rPr>
        <w:t>Примечания:</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 xml:space="preserve">а) </w:t>
      </w:r>
      <w:hyperlink r:id="rId67" w:history="1">
        <w:r w:rsidRPr="00942604">
          <w:rPr>
            <w:rFonts w:ascii="Times New Roman" w:hAnsi="Times New Roman" w:cs="Times New Roman"/>
            <w:color w:val="0000FF"/>
          </w:rPr>
          <w:t>Методика</w:t>
        </w:r>
      </w:hyperlink>
      <w:r w:rsidRPr="00942604">
        <w:rPr>
          <w:rFonts w:ascii="Times New Roman" w:hAnsi="Times New Roman" w:cs="Times New Roman"/>
        </w:rPr>
        <w:t xml:space="preserve"> определения нормативной потребности субъектов Российской Федерации в объектах социальной инфраструктуры одобрена распоряжением Правительства РФ от 19.10.1999 N 1683-р.</w:t>
      </w:r>
    </w:p>
    <w:p w:rsidR="00942604" w:rsidRPr="00942604" w:rsidRDefault="00942604">
      <w:pPr>
        <w:pStyle w:val="ConsPlusNormal"/>
        <w:jc w:val="both"/>
        <w:rPr>
          <w:rFonts w:ascii="Times New Roman" w:hAnsi="Times New Roman" w:cs="Times New Roman"/>
        </w:rPr>
      </w:pPr>
    </w:p>
    <w:p w:rsidR="00942604" w:rsidRPr="00942604" w:rsidRDefault="00942604">
      <w:pPr>
        <w:pStyle w:val="ConsPlusNormal"/>
        <w:ind w:firstLine="540"/>
        <w:jc w:val="both"/>
        <w:rPr>
          <w:rFonts w:ascii="Times New Roman" w:hAnsi="Times New Roman" w:cs="Times New Roman"/>
        </w:rPr>
      </w:pPr>
      <w:r w:rsidRPr="00942604">
        <w:rPr>
          <w:rFonts w:ascii="Times New Roman" w:hAnsi="Times New Roman" w:cs="Times New Roman"/>
        </w:rPr>
        <w:t xml:space="preserve">4.1.10. Радиус обслуживания населения объектами, предназначенными для создания условий обеспечения жителей поселения услугами связи, общественного питания, торговли и бытового обслуживания, следует принимать не более 2000 метров, указанного в </w:t>
      </w:r>
      <w:hyperlink r:id="rId68" w:history="1">
        <w:r w:rsidRPr="00942604">
          <w:rPr>
            <w:rFonts w:ascii="Times New Roman" w:hAnsi="Times New Roman" w:cs="Times New Roman"/>
            <w:color w:val="0000FF"/>
          </w:rPr>
          <w:t>СП-42.13330.2016</w:t>
        </w:r>
      </w:hyperlink>
      <w:r w:rsidRPr="00942604">
        <w:rPr>
          <w:rFonts w:ascii="Times New Roman" w:hAnsi="Times New Roman" w:cs="Times New Roman"/>
        </w:rPr>
        <w:t>, п. 10.4.</w:t>
      </w:r>
    </w:p>
    <w:p w:rsidR="00942604" w:rsidRPr="00942604" w:rsidRDefault="00942604">
      <w:pPr>
        <w:pStyle w:val="ConsPlusNormal"/>
        <w:jc w:val="both"/>
        <w:rPr>
          <w:rFonts w:ascii="Times New Roman" w:hAnsi="Times New Roman" w:cs="Times New Roman"/>
        </w:rPr>
      </w:pPr>
    </w:p>
    <w:p w:rsidR="00942604" w:rsidRPr="00942604" w:rsidRDefault="00942604">
      <w:pPr>
        <w:pStyle w:val="ConsPlusNormal"/>
        <w:jc w:val="center"/>
        <w:outlineLvl w:val="2"/>
        <w:rPr>
          <w:rFonts w:ascii="Times New Roman" w:hAnsi="Times New Roman" w:cs="Times New Roman"/>
        </w:rPr>
      </w:pPr>
      <w:r w:rsidRPr="00942604">
        <w:rPr>
          <w:rFonts w:ascii="Times New Roman" w:hAnsi="Times New Roman" w:cs="Times New Roman"/>
        </w:rPr>
        <w:t>4.2. Обоснование расчетных показателей по объектам</w:t>
      </w:r>
    </w:p>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инженерной инфраструктуры</w:t>
      </w:r>
    </w:p>
    <w:p w:rsidR="00942604" w:rsidRPr="00942604" w:rsidRDefault="00942604">
      <w:pPr>
        <w:pStyle w:val="ConsPlusNormal"/>
        <w:jc w:val="both"/>
        <w:rPr>
          <w:rFonts w:ascii="Times New Roman" w:hAnsi="Times New Roman" w:cs="Times New Roman"/>
        </w:rPr>
      </w:pPr>
    </w:p>
    <w:p w:rsidR="00942604" w:rsidRPr="00942604" w:rsidRDefault="00942604">
      <w:pPr>
        <w:pStyle w:val="ConsPlusNormal"/>
        <w:ind w:firstLine="540"/>
        <w:jc w:val="both"/>
        <w:rPr>
          <w:rFonts w:ascii="Times New Roman" w:hAnsi="Times New Roman" w:cs="Times New Roman"/>
        </w:rPr>
      </w:pPr>
      <w:r w:rsidRPr="00942604">
        <w:rPr>
          <w:rFonts w:ascii="Times New Roman" w:hAnsi="Times New Roman" w:cs="Times New Roman"/>
        </w:rPr>
        <w:t>Обоснование расчетных показателей объектов, относящиеся к области электроснабжения</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 xml:space="preserve">4.2.1. Значения нормативов потребления ресурсов приняты в Нормативах для условий Майминского района Республики Алтай с учетом действующей нормативно-технической документации и откорректированы при необходимости с учетом местных условий. Укрупненные показатели электропотребления и использование максимума электрической нагрузки принимаются на основе СП42.13330.2011. Показатели электрической нагрузки, расхода электроэнергии устанавливаются согласно </w:t>
      </w:r>
      <w:hyperlink r:id="rId69" w:history="1">
        <w:r w:rsidRPr="00942604">
          <w:rPr>
            <w:rFonts w:ascii="Times New Roman" w:hAnsi="Times New Roman" w:cs="Times New Roman"/>
            <w:color w:val="0000FF"/>
          </w:rPr>
          <w:t>РД 34.20.185-94</w:t>
        </w:r>
      </w:hyperlink>
      <w:r w:rsidRPr="00942604">
        <w:rPr>
          <w:rFonts w:ascii="Times New Roman" w:hAnsi="Times New Roman" w:cs="Times New Roman"/>
        </w:rPr>
        <w:t>.</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 xml:space="preserve">4.2.2. Перечень основных </w:t>
      </w:r>
      <w:proofErr w:type="spellStart"/>
      <w:r w:rsidRPr="00942604">
        <w:rPr>
          <w:rFonts w:ascii="Times New Roman" w:hAnsi="Times New Roman" w:cs="Times New Roman"/>
        </w:rPr>
        <w:t>электроприемников</w:t>
      </w:r>
      <w:proofErr w:type="spellEnd"/>
      <w:r w:rsidRPr="00942604">
        <w:rPr>
          <w:rFonts w:ascii="Times New Roman" w:hAnsi="Times New Roman" w:cs="Times New Roman"/>
        </w:rPr>
        <w:t xml:space="preserve"> потребителей с их категорированием по надежности электроснабжения определяется в соответствии с требованиями </w:t>
      </w:r>
      <w:hyperlink r:id="rId70" w:history="1">
        <w:r w:rsidRPr="00942604">
          <w:rPr>
            <w:rFonts w:ascii="Times New Roman" w:hAnsi="Times New Roman" w:cs="Times New Roman"/>
            <w:color w:val="0000FF"/>
          </w:rPr>
          <w:t>РД 34.20.185-94</w:t>
        </w:r>
      </w:hyperlink>
      <w:r w:rsidRPr="00942604">
        <w:rPr>
          <w:rFonts w:ascii="Times New Roman" w:hAnsi="Times New Roman" w:cs="Times New Roman"/>
        </w:rPr>
        <w:t>.</w:t>
      </w:r>
    </w:p>
    <w:p w:rsidR="00942604" w:rsidRPr="00942604" w:rsidRDefault="00942604">
      <w:pPr>
        <w:pStyle w:val="ConsPlusNormal"/>
        <w:jc w:val="both"/>
        <w:rPr>
          <w:rFonts w:ascii="Times New Roman" w:hAnsi="Times New Roman" w:cs="Times New Roman"/>
        </w:rPr>
      </w:pPr>
    </w:p>
    <w:p w:rsidR="00942604" w:rsidRPr="00942604" w:rsidRDefault="00942604">
      <w:pPr>
        <w:pStyle w:val="ConsPlusNormal"/>
        <w:jc w:val="center"/>
        <w:outlineLvl w:val="3"/>
        <w:rPr>
          <w:rFonts w:ascii="Times New Roman" w:hAnsi="Times New Roman" w:cs="Times New Roman"/>
        </w:rPr>
      </w:pPr>
      <w:r w:rsidRPr="00942604">
        <w:rPr>
          <w:rFonts w:ascii="Times New Roman" w:hAnsi="Times New Roman" w:cs="Times New Roman"/>
        </w:rPr>
        <w:t>Обоснование расчетных показателей объектов, относящихся</w:t>
      </w:r>
    </w:p>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к области тепло-, газоснабжения</w:t>
      </w:r>
    </w:p>
    <w:p w:rsidR="00942604" w:rsidRPr="00942604" w:rsidRDefault="00942604">
      <w:pPr>
        <w:pStyle w:val="ConsPlusNormal"/>
        <w:jc w:val="both"/>
        <w:rPr>
          <w:rFonts w:ascii="Times New Roman" w:hAnsi="Times New Roman" w:cs="Times New Roman"/>
        </w:rPr>
      </w:pPr>
    </w:p>
    <w:p w:rsidR="00942604" w:rsidRPr="00942604" w:rsidRDefault="00942604">
      <w:pPr>
        <w:pStyle w:val="ConsPlusNormal"/>
        <w:ind w:firstLine="540"/>
        <w:jc w:val="both"/>
        <w:rPr>
          <w:rFonts w:ascii="Times New Roman" w:hAnsi="Times New Roman" w:cs="Times New Roman"/>
        </w:rPr>
      </w:pPr>
      <w:r w:rsidRPr="00942604">
        <w:rPr>
          <w:rFonts w:ascii="Times New Roman" w:hAnsi="Times New Roman" w:cs="Times New Roman"/>
        </w:rPr>
        <w:t>4.2.3. В таблице приведены значения нормативов потребления ресурсов, определенные с учетом действующей нормативно-технической документации и откорректированные с учетом местных условий.</w:t>
      </w:r>
    </w:p>
    <w:p w:rsidR="00942604" w:rsidRPr="00942604" w:rsidRDefault="00942604">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5"/>
        <w:gridCol w:w="1385"/>
        <w:gridCol w:w="1215"/>
        <w:gridCol w:w="3628"/>
      </w:tblGrid>
      <w:tr w:rsidR="00942604" w:rsidRPr="00942604">
        <w:tc>
          <w:tcPr>
            <w:tcW w:w="2835"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Наименование норматива, потребители ресурса</w:t>
            </w:r>
          </w:p>
        </w:tc>
        <w:tc>
          <w:tcPr>
            <w:tcW w:w="1385"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Единица измерения</w:t>
            </w:r>
          </w:p>
        </w:tc>
        <w:tc>
          <w:tcPr>
            <w:tcW w:w="1215"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Величина</w:t>
            </w:r>
          </w:p>
        </w:tc>
        <w:tc>
          <w:tcPr>
            <w:tcW w:w="3628"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Обоснование</w:t>
            </w:r>
          </w:p>
        </w:tc>
      </w:tr>
      <w:tr w:rsidR="00942604" w:rsidRPr="00942604">
        <w:tc>
          <w:tcPr>
            <w:tcW w:w="2835" w:type="dxa"/>
          </w:tcPr>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 xml:space="preserve">Удельные показатели </w:t>
            </w:r>
            <w:r w:rsidRPr="00942604">
              <w:rPr>
                <w:rFonts w:ascii="Times New Roman" w:hAnsi="Times New Roman" w:cs="Times New Roman"/>
              </w:rPr>
              <w:lastRenderedPageBreak/>
              <w:t>максимальной тепловой нагрузки, расходы газа</w:t>
            </w:r>
          </w:p>
        </w:tc>
        <w:tc>
          <w:tcPr>
            <w:tcW w:w="1385"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lastRenderedPageBreak/>
              <w:t>-</w:t>
            </w:r>
          </w:p>
        </w:tc>
        <w:tc>
          <w:tcPr>
            <w:tcW w:w="1215"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w:t>
            </w:r>
          </w:p>
        </w:tc>
        <w:tc>
          <w:tcPr>
            <w:tcW w:w="3628" w:type="dxa"/>
          </w:tcPr>
          <w:p w:rsidR="00942604" w:rsidRPr="00942604" w:rsidRDefault="00942604">
            <w:pPr>
              <w:pStyle w:val="ConsPlusNormal"/>
              <w:jc w:val="both"/>
              <w:rPr>
                <w:rFonts w:ascii="Times New Roman" w:hAnsi="Times New Roman" w:cs="Times New Roman"/>
              </w:rPr>
            </w:pPr>
            <w:hyperlink r:id="rId71" w:history="1">
              <w:r w:rsidRPr="00942604">
                <w:rPr>
                  <w:rFonts w:ascii="Times New Roman" w:hAnsi="Times New Roman" w:cs="Times New Roman"/>
                  <w:color w:val="0000FF"/>
                </w:rPr>
                <w:t>СП 124.13330.2012</w:t>
              </w:r>
            </w:hyperlink>
            <w:r w:rsidRPr="00942604">
              <w:rPr>
                <w:rFonts w:ascii="Times New Roman" w:hAnsi="Times New Roman" w:cs="Times New Roman"/>
              </w:rPr>
              <w:t xml:space="preserve"> Тепловые сети. </w:t>
            </w:r>
            <w:r w:rsidRPr="00942604">
              <w:rPr>
                <w:rFonts w:ascii="Times New Roman" w:hAnsi="Times New Roman" w:cs="Times New Roman"/>
              </w:rPr>
              <w:lastRenderedPageBreak/>
              <w:t>(Актуализированная редакция СНиП 41-02-2003)</w:t>
            </w:r>
          </w:p>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СП 42-101-2003 Общие положения по проектированию и строительству газораспределительных систем из металлических и полиэтиленовых труб (взамен СП 42-104-97)</w:t>
            </w:r>
          </w:p>
        </w:tc>
      </w:tr>
      <w:tr w:rsidR="00942604" w:rsidRPr="00942604">
        <w:tc>
          <w:tcPr>
            <w:tcW w:w="2835" w:type="dxa"/>
          </w:tcPr>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lastRenderedPageBreak/>
              <w:t>Укрупненный показатель потребления газа при теплоте сгорания 8000 ккал/м</w:t>
            </w:r>
            <w:r w:rsidRPr="00942604">
              <w:rPr>
                <w:rFonts w:ascii="Times New Roman" w:hAnsi="Times New Roman" w:cs="Times New Roman"/>
                <w:vertAlign w:val="superscript"/>
              </w:rPr>
              <w:t>3</w:t>
            </w:r>
          </w:p>
        </w:tc>
        <w:tc>
          <w:tcPr>
            <w:tcW w:w="1385" w:type="dxa"/>
          </w:tcPr>
          <w:p w:rsidR="00942604" w:rsidRPr="00942604" w:rsidRDefault="00942604">
            <w:pPr>
              <w:pStyle w:val="ConsPlusNormal"/>
              <w:rPr>
                <w:rFonts w:ascii="Times New Roman" w:hAnsi="Times New Roman" w:cs="Times New Roman"/>
              </w:rPr>
            </w:pPr>
          </w:p>
        </w:tc>
        <w:tc>
          <w:tcPr>
            <w:tcW w:w="1215" w:type="dxa"/>
          </w:tcPr>
          <w:p w:rsidR="00942604" w:rsidRPr="00942604" w:rsidRDefault="00942604">
            <w:pPr>
              <w:pStyle w:val="ConsPlusNormal"/>
              <w:rPr>
                <w:rFonts w:ascii="Times New Roman" w:hAnsi="Times New Roman" w:cs="Times New Roman"/>
              </w:rPr>
            </w:pPr>
          </w:p>
        </w:tc>
        <w:tc>
          <w:tcPr>
            <w:tcW w:w="3628" w:type="dxa"/>
          </w:tcPr>
          <w:p w:rsidR="00942604" w:rsidRPr="00942604" w:rsidRDefault="00942604">
            <w:pPr>
              <w:pStyle w:val="ConsPlusNormal"/>
              <w:rPr>
                <w:rFonts w:ascii="Times New Roman" w:hAnsi="Times New Roman" w:cs="Times New Roman"/>
              </w:rPr>
            </w:pPr>
          </w:p>
        </w:tc>
      </w:tr>
      <w:tr w:rsidR="00942604" w:rsidRPr="00942604">
        <w:tc>
          <w:tcPr>
            <w:tcW w:w="2835" w:type="dxa"/>
          </w:tcPr>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 xml:space="preserve">- при наличии централизованного горячего водоснабжения </w:t>
            </w:r>
            <w:hyperlink w:anchor="P2547" w:history="1">
              <w:r w:rsidRPr="00942604">
                <w:rPr>
                  <w:rFonts w:ascii="Times New Roman" w:hAnsi="Times New Roman" w:cs="Times New Roman"/>
                  <w:color w:val="0000FF"/>
                </w:rPr>
                <w:t>&lt;**&gt;</w:t>
              </w:r>
            </w:hyperlink>
          </w:p>
        </w:tc>
        <w:tc>
          <w:tcPr>
            <w:tcW w:w="1385"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м</w:t>
            </w:r>
            <w:r w:rsidRPr="00942604">
              <w:rPr>
                <w:rFonts w:ascii="Times New Roman" w:hAnsi="Times New Roman" w:cs="Times New Roman"/>
                <w:vertAlign w:val="superscript"/>
              </w:rPr>
              <w:t>3</w:t>
            </w:r>
            <w:r w:rsidRPr="00942604">
              <w:rPr>
                <w:rFonts w:ascii="Times New Roman" w:hAnsi="Times New Roman" w:cs="Times New Roman"/>
              </w:rPr>
              <w:t>/год на 1 чел.</w:t>
            </w:r>
          </w:p>
        </w:tc>
        <w:tc>
          <w:tcPr>
            <w:tcW w:w="1215"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120</w:t>
            </w:r>
          </w:p>
        </w:tc>
        <w:tc>
          <w:tcPr>
            <w:tcW w:w="3628" w:type="dxa"/>
          </w:tcPr>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СП 42-101-2003, п. 3.12</w:t>
            </w:r>
          </w:p>
        </w:tc>
      </w:tr>
      <w:tr w:rsidR="00942604" w:rsidRPr="00942604">
        <w:tc>
          <w:tcPr>
            <w:tcW w:w="2835" w:type="dxa"/>
          </w:tcPr>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 xml:space="preserve">- при горячем водоснабжении от газовых водонагревателей </w:t>
            </w:r>
            <w:hyperlink w:anchor="P2547" w:history="1">
              <w:r w:rsidRPr="00942604">
                <w:rPr>
                  <w:rFonts w:ascii="Times New Roman" w:hAnsi="Times New Roman" w:cs="Times New Roman"/>
                  <w:color w:val="0000FF"/>
                </w:rPr>
                <w:t>&lt;**&gt;</w:t>
              </w:r>
            </w:hyperlink>
          </w:p>
        </w:tc>
        <w:tc>
          <w:tcPr>
            <w:tcW w:w="1385"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м</w:t>
            </w:r>
            <w:r w:rsidRPr="00942604">
              <w:rPr>
                <w:rFonts w:ascii="Times New Roman" w:hAnsi="Times New Roman" w:cs="Times New Roman"/>
                <w:vertAlign w:val="superscript"/>
              </w:rPr>
              <w:t>3</w:t>
            </w:r>
            <w:r w:rsidRPr="00942604">
              <w:rPr>
                <w:rFonts w:ascii="Times New Roman" w:hAnsi="Times New Roman" w:cs="Times New Roman"/>
              </w:rPr>
              <w:t>/год на 1 чел.</w:t>
            </w:r>
          </w:p>
        </w:tc>
        <w:tc>
          <w:tcPr>
            <w:tcW w:w="1215"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300</w:t>
            </w:r>
          </w:p>
        </w:tc>
        <w:tc>
          <w:tcPr>
            <w:tcW w:w="3628" w:type="dxa"/>
          </w:tcPr>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СП 42-101-2003, п. 3.12</w:t>
            </w:r>
          </w:p>
        </w:tc>
      </w:tr>
      <w:tr w:rsidR="00942604" w:rsidRPr="00942604">
        <w:tc>
          <w:tcPr>
            <w:tcW w:w="2835" w:type="dxa"/>
          </w:tcPr>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 при отсутствии всяких видов горячего водоснабжения</w:t>
            </w:r>
          </w:p>
        </w:tc>
        <w:tc>
          <w:tcPr>
            <w:tcW w:w="1385"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м</w:t>
            </w:r>
            <w:r w:rsidRPr="00942604">
              <w:rPr>
                <w:rFonts w:ascii="Times New Roman" w:hAnsi="Times New Roman" w:cs="Times New Roman"/>
                <w:vertAlign w:val="superscript"/>
              </w:rPr>
              <w:t>3</w:t>
            </w:r>
            <w:r w:rsidRPr="00942604">
              <w:rPr>
                <w:rFonts w:ascii="Times New Roman" w:hAnsi="Times New Roman" w:cs="Times New Roman"/>
              </w:rPr>
              <w:t>/год на 1 чел.</w:t>
            </w:r>
          </w:p>
        </w:tc>
        <w:tc>
          <w:tcPr>
            <w:tcW w:w="1215"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180</w:t>
            </w:r>
          </w:p>
        </w:tc>
        <w:tc>
          <w:tcPr>
            <w:tcW w:w="3628" w:type="dxa"/>
          </w:tcPr>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СП 42-101-2003, п. 3.12</w:t>
            </w:r>
          </w:p>
        </w:tc>
      </w:tr>
      <w:tr w:rsidR="00942604" w:rsidRPr="00942604">
        <w:tc>
          <w:tcPr>
            <w:tcW w:w="2835" w:type="dxa"/>
          </w:tcPr>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 xml:space="preserve">- тепловая нагрузка, расход газа </w:t>
            </w:r>
            <w:hyperlink w:anchor="P2548" w:history="1">
              <w:r w:rsidRPr="00942604">
                <w:rPr>
                  <w:rFonts w:ascii="Times New Roman" w:hAnsi="Times New Roman" w:cs="Times New Roman"/>
                  <w:color w:val="0000FF"/>
                </w:rPr>
                <w:t>&lt;***&gt;</w:t>
              </w:r>
            </w:hyperlink>
          </w:p>
        </w:tc>
        <w:tc>
          <w:tcPr>
            <w:tcW w:w="1385"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Гкал, м</w:t>
            </w:r>
            <w:r w:rsidRPr="00942604">
              <w:rPr>
                <w:rFonts w:ascii="Times New Roman" w:hAnsi="Times New Roman" w:cs="Times New Roman"/>
                <w:vertAlign w:val="superscript"/>
              </w:rPr>
              <w:t>3</w:t>
            </w:r>
            <w:r w:rsidRPr="00942604">
              <w:rPr>
                <w:rFonts w:ascii="Times New Roman" w:hAnsi="Times New Roman" w:cs="Times New Roman"/>
              </w:rPr>
              <w:t>/чел.</w:t>
            </w:r>
          </w:p>
        </w:tc>
        <w:tc>
          <w:tcPr>
            <w:tcW w:w="1215"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w:t>
            </w:r>
          </w:p>
        </w:tc>
        <w:tc>
          <w:tcPr>
            <w:tcW w:w="3628" w:type="dxa"/>
          </w:tcPr>
          <w:p w:rsidR="00942604" w:rsidRPr="00942604" w:rsidRDefault="00942604">
            <w:pPr>
              <w:pStyle w:val="ConsPlusNormal"/>
              <w:jc w:val="both"/>
              <w:rPr>
                <w:rFonts w:ascii="Times New Roman" w:hAnsi="Times New Roman" w:cs="Times New Roman"/>
              </w:rPr>
            </w:pPr>
            <w:hyperlink r:id="rId72" w:history="1">
              <w:r w:rsidRPr="00942604">
                <w:rPr>
                  <w:rFonts w:ascii="Times New Roman" w:hAnsi="Times New Roman" w:cs="Times New Roman"/>
                  <w:color w:val="0000FF"/>
                </w:rPr>
                <w:t>СП 124.13330.2012</w:t>
              </w:r>
            </w:hyperlink>
            <w:r w:rsidRPr="00942604">
              <w:rPr>
                <w:rFonts w:ascii="Times New Roman" w:hAnsi="Times New Roman" w:cs="Times New Roman"/>
              </w:rPr>
              <w:t>,</w:t>
            </w:r>
          </w:p>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СП 42-101-2003</w:t>
            </w:r>
          </w:p>
        </w:tc>
      </w:tr>
    </w:tbl>
    <w:p w:rsidR="00942604" w:rsidRPr="00942604" w:rsidRDefault="00942604">
      <w:pPr>
        <w:pStyle w:val="ConsPlusNormal"/>
        <w:jc w:val="both"/>
        <w:rPr>
          <w:rFonts w:ascii="Times New Roman" w:hAnsi="Times New Roman" w:cs="Times New Roman"/>
        </w:rPr>
      </w:pPr>
    </w:p>
    <w:p w:rsidR="00942604" w:rsidRPr="00942604" w:rsidRDefault="00942604">
      <w:pPr>
        <w:pStyle w:val="ConsPlusNormal"/>
        <w:ind w:firstLine="540"/>
        <w:jc w:val="both"/>
        <w:rPr>
          <w:rFonts w:ascii="Times New Roman" w:hAnsi="Times New Roman" w:cs="Times New Roman"/>
        </w:rPr>
      </w:pPr>
      <w:r w:rsidRPr="00942604">
        <w:rPr>
          <w:rFonts w:ascii="Times New Roman" w:hAnsi="Times New Roman" w:cs="Times New Roman"/>
        </w:rPr>
        <w:t>--------------------------------</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Примечания:</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&lt;*&gt; Для определения в целях градостроительного проектирования минимально допустимого уровня обеспеченности объектами, следует использовать норму минимальной обеспеченности населения (территории) соответствующим ресурсом и характеристики планируемых к размещению объектов.</w:t>
      </w:r>
    </w:p>
    <w:p w:rsidR="00942604" w:rsidRPr="00942604" w:rsidRDefault="00942604">
      <w:pPr>
        <w:pStyle w:val="ConsPlusNormal"/>
        <w:spacing w:before="220"/>
        <w:ind w:firstLine="540"/>
        <w:jc w:val="both"/>
        <w:rPr>
          <w:rFonts w:ascii="Times New Roman" w:hAnsi="Times New Roman" w:cs="Times New Roman"/>
        </w:rPr>
      </w:pPr>
      <w:bookmarkStart w:id="14" w:name="P2547"/>
      <w:bookmarkEnd w:id="14"/>
      <w:r w:rsidRPr="00942604">
        <w:rPr>
          <w:rFonts w:ascii="Times New Roman" w:hAnsi="Times New Roman" w:cs="Times New Roman"/>
        </w:rPr>
        <w:t>&lt;**&gt; Нормы расхода природного газа следует использовать в целях градостроительного проектирования в качестве укрупненных показателей расхода (потребления) газа при расчетной теплоте сгорания 34 МДж/м</w:t>
      </w:r>
      <w:r w:rsidRPr="00942604">
        <w:rPr>
          <w:rFonts w:ascii="Times New Roman" w:hAnsi="Times New Roman" w:cs="Times New Roman"/>
          <w:vertAlign w:val="superscript"/>
        </w:rPr>
        <w:t>3</w:t>
      </w:r>
      <w:r w:rsidRPr="00942604">
        <w:rPr>
          <w:rFonts w:ascii="Times New Roman" w:hAnsi="Times New Roman" w:cs="Times New Roman"/>
        </w:rPr>
        <w:t xml:space="preserve"> (8000 ккал/м</w:t>
      </w:r>
      <w:r w:rsidRPr="00942604">
        <w:rPr>
          <w:rFonts w:ascii="Times New Roman" w:hAnsi="Times New Roman" w:cs="Times New Roman"/>
          <w:vertAlign w:val="superscript"/>
        </w:rPr>
        <w:t>3</w:t>
      </w:r>
      <w:r w:rsidRPr="00942604">
        <w:rPr>
          <w:rFonts w:ascii="Times New Roman" w:hAnsi="Times New Roman" w:cs="Times New Roman"/>
        </w:rPr>
        <w:t>).</w:t>
      </w:r>
    </w:p>
    <w:p w:rsidR="00942604" w:rsidRPr="00942604" w:rsidRDefault="00942604">
      <w:pPr>
        <w:pStyle w:val="ConsPlusNormal"/>
        <w:spacing w:before="220"/>
        <w:ind w:firstLine="540"/>
        <w:jc w:val="both"/>
        <w:rPr>
          <w:rFonts w:ascii="Times New Roman" w:hAnsi="Times New Roman" w:cs="Times New Roman"/>
        </w:rPr>
      </w:pPr>
      <w:bookmarkStart w:id="15" w:name="P2548"/>
      <w:bookmarkEnd w:id="15"/>
      <w:r w:rsidRPr="00942604">
        <w:rPr>
          <w:rFonts w:ascii="Times New Roman" w:hAnsi="Times New Roman" w:cs="Times New Roman"/>
        </w:rPr>
        <w:t xml:space="preserve">&lt;***&gt; Удельные показатели максимальной тепловой нагрузки, расходы газа для различных потребителей следует принимать по нормам </w:t>
      </w:r>
      <w:hyperlink r:id="rId73" w:history="1">
        <w:r w:rsidRPr="00942604">
          <w:rPr>
            <w:rFonts w:ascii="Times New Roman" w:hAnsi="Times New Roman" w:cs="Times New Roman"/>
            <w:color w:val="0000FF"/>
          </w:rPr>
          <w:t>СП 124.13330.2012</w:t>
        </w:r>
      </w:hyperlink>
      <w:r w:rsidRPr="00942604">
        <w:rPr>
          <w:rFonts w:ascii="Times New Roman" w:hAnsi="Times New Roman" w:cs="Times New Roman"/>
        </w:rPr>
        <w:t>, СП 42-101-2003.</w:t>
      </w:r>
    </w:p>
    <w:p w:rsidR="00942604" w:rsidRPr="00942604" w:rsidRDefault="00942604">
      <w:pPr>
        <w:pStyle w:val="ConsPlusNormal"/>
        <w:jc w:val="both"/>
        <w:rPr>
          <w:rFonts w:ascii="Times New Roman" w:hAnsi="Times New Roman" w:cs="Times New Roman"/>
        </w:rPr>
      </w:pPr>
    </w:p>
    <w:p w:rsidR="00942604" w:rsidRPr="00942604" w:rsidRDefault="00942604">
      <w:pPr>
        <w:pStyle w:val="ConsPlusNormal"/>
        <w:ind w:firstLine="540"/>
        <w:jc w:val="both"/>
        <w:rPr>
          <w:rFonts w:ascii="Times New Roman" w:hAnsi="Times New Roman" w:cs="Times New Roman"/>
        </w:rPr>
      </w:pPr>
      <w:r w:rsidRPr="00942604">
        <w:rPr>
          <w:rFonts w:ascii="Times New Roman" w:hAnsi="Times New Roman" w:cs="Times New Roman"/>
        </w:rPr>
        <w:t>4.2.4. Годовые расходы газа на нужды предприятий торговли, бытового обслуживания непроизводственного характера и т.п. можно принимать в размере до 5% суммарного расхода теплоты на жилые дома населенного пункта (рассматриваемой планировочной единицы).</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4.2.5. Годовые расходы газа на нужды промышленных и сельскохозяйственных предприятий следует определять по данным потребления топлива (с учетом изменения КПД при переходе на газовое топливо) этих предприятий с перспективой их развития или на основе технологических норм расхода топлива (теплоты).</w:t>
      </w:r>
    </w:p>
    <w:p w:rsidR="00942604" w:rsidRPr="00942604" w:rsidRDefault="00942604">
      <w:pPr>
        <w:pStyle w:val="ConsPlusNormal"/>
        <w:jc w:val="both"/>
        <w:rPr>
          <w:rFonts w:ascii="Times New Roman" w:hAnsi="Times New Roman" w:cs="Times New Roman"/>
        </w:rPr>
      </w:pPr>
    </w:p>
    <w:p w:rsidR="00942604" w:rsidRPr="00942604" w:rsidRDefault="00942604">
      <w:pPr>
        <w:pStyle w:val="ConsPlusNormal"/>
        <w:jc w:val="center"/>
        <w:outlineLvl w:val="3"/>
        <w:rPr>
          <w:rFonts w:ascii="Times New Roman" w:hAnsi="Times New Roman" w:cs="Times New Roman"/>
        </w:rPr>
      </w:pPr>
      <w:r w:rsidRPr="00942604">
        <w:rPr>
          <w:rFonts w:ascii="Times New Roman" w:hAnsi="Times New Roman" w:cs="Times New Roman"/>
        </w:rPr>
        <w:t>Обоснование расчетных показателей объектов, относящихся</w:t>
      </w:r>
    </w:p>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к области водоснабжения населения</w:t>
      </w:r>
    </w:p>
    <w:p w:rsidR="00942604" w:rsidRPr="00942604" w:rsidRDefault="00942604">
      <w:pPr>
        <w:pStyle w:val="ConsPlusNormal"/>
        <w:jc w:val="both"/>
        <w:rPr>
          <w:rFonts w:ascii="Times New Roman" w:hAnsi="Times New Roman" w:cs="Times New Roman"/>
        </w:rPr>
      </w:pPr>
    </w:p>
    <w:p w:rsidR="00942604" w:rsidRPr="00942604" w:rsidRDefault="00942604">
      <w:pPr>
        <w:pStyle w:val="ConsPlusNormal"/>
        <w:ind w:firstLine="540"/>
        <w:jc w:val="both"/>
        <w:rPr>
          <w:rFonts w:ascii="Times New Roman" w:hAnsi="Times New Roman" w:cs="Times New Roman"/>
        </w:rPr>
      </w:pPr>
      <w:r w:rsidRPr="00942604">
        <w:rPr>
          <w:rFonts w:ascii="Times New Roman" w:hAnsi="Times New Roman" w:cs="Times New Roman"/>
        </w:rPr>
        <w:t xml:space="preserve">4.2.6. Значения нормативов потребления ресурсов систем водоснабжения, определенные с учетом действующей нормативно-технической документации и откорректированные с учетом </w:t>
      </w:r>
      <w:r w:rsidRPr="00942604">
        <w:rPr>
          <w:rFonts w:ascii="Times New Roman" w:hAnsi="Times New Roman" w:cs="Times New Roman"/>
        </w:rPr>
        <w:lastRenderedPageBreak/>
        <w:t>местных условий, приведены в таблице.</w:t>
      </w:r>
    </w:p>
    <w:p w:rsidR="00942604" w:rsidRPr="00942604" w:rsidRDefault="00942604">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62"/>
        <w:gridCol w:w="1770"/>
        <w:gridCol w:w="1625"/>
        <w:gridCol w:w="2494"/>
      </w:tblGrid>
      <w:tr w:rsidR="00942604" w:rsidRPr="00942604">
        <w:tc>
          <w:tcPr>
            <w:tcW w:w="3162"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Наименование норматива, потребители ресурса</w:t>
            </w:r>
          </w:p>
        </w:tc>
        <w:tc>
          <w:tcPr>
            <w:tcW w:w="1770"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Единица измерения</w:t>
            </w:r>
          </w:p>
        </w:tc>
        <w:tc>
          <w:tcPr>
            <w:tcW w:w="1625"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Величина</w:t>
            </w:r>
          </w:p>
        </w:tc>
        <w:tc>
          <w:tcPr>
            <w:tcW w:w="2494"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Обоснование</w:t>
            </w:r>
          </w:p>
        </w:tc>
      </w:tr>
      <w:tr w:rsidR="00942604" w:rsidRPr="00942604">
        <w:tc>
          <w:tcPr>
            <w:tcW w:w="3162" w:type="dxa"/>
          </w:tcPr>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Зона застройки многоквартирными малоэтажными жилыми домами с местными водонагревателями</w:t>
            </w:r>
          </w:p>
        </w:tc>
        <w:tc>
          <w:tcPr>
            <w:tcW w:w="1770" w:type="dxa"/>
          </w:tcPr>
          <w:p w:rsidR="00942604" w:rsidRPr="00942604" w:rsidRDefault="00942604">
            <w:pPr>
              <w:pStyle w:val="ConsPlusNormal"/>
              <w:jc w:val="center"/>
              <w:rPr>
                <w:rFonts w:ascii="Times New Roman" w:hAnsi="Times New Roman" w:cs="Times New Roman"/>
              </w:rPr>
            </w:pPr>
            <w:proofErr w:type="gramStart"/>
            <w:r w:rsidRPr="00942604">
              <w:rPr>
                <w:rFonts w:ascii="Times New Roman" w:hAnsi="Times New Roman" w:cs="Times New Roman"/>
              </w:rPr>
              <w:t>л</w:t>
            </w:r>
            <w:proofErr w:type="gramEnd"/>
            <w:r w:rsidRPr="00942604">
              <w:rPr>
                <w:rFonts w:ascii="Times New Roman" w:hAnsi="Times New Roman" w:cs="Times New Roman"/>
              </w:rPr>
              <w:t>/</w:t>
            </w:r>
            <w:proofErr w:type="spellStart"/>
            <w:r w:rsidRPr="00942604">
              <w:rPr>
                <w:rFonts w:ascii="Times New Roman" w:hAnsi="Times New Roman" w:cs="Times New Roman"/>
              </w:rPr>
              <w:t>сут</w:t>
            </w:r>
            <w:proofErr w:type="spellEnd"/>
            <w:r w:rsidRPr="00942604">
              <w:rPr>
                <w:rFonts w:ascii="Times New Roman" w:hAnsi="Times New Roman" w:cs="Times New Roman"/>
              </w:rPr>
              <w:t>. на 1 жителя</w:t>
            </w:r>
          </w:p>
        </w:tc>
        <w:tc>
          <w:tcPr>
            <w:tcW w:w="1625"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210 &lt;*&gt;</w:t>
            </w:r>
          </w:p>
        </w:tc>
        <w:tc>
          <w:tcPr>
            <w:tcW w:w="2494" w:type="dxa"/>
          </w:tcPr>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СП 31.13330.2012</w:t>
            </w:r>
          </w:p>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СП 30.13330.2012</w:t>
            </w:r>
          </w:p>
        </w:tc>
      </w:tr>
      <w:tr w:rsidR="00942604" w:rsidRPr="00942604">
        <w:tc>
          <w:tcPr>
            <w:tcW w:w="3162" w:type="dxa"/>
          </w:tcPr>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То же с централизованным горячим водоснабжением</w:t>
            </w:r>
          </w:p>
        </w:tc>
        <w:tc>
          <w:tcPr>
            <w:tcW w:w="1770" w:type="dxa"/>
          </w:tcPr>
          <w:p w:rsidR="00942604" w:rsidRPr="00942604" w:rsidRDefault="00942604">
            <w:pPr>
              <w:pStyle w:val="ConsPlusNormal"/>
              <w:jc w:val="center"/>
              <w:rPr>
                <w:rFonts w:ascii="Times New Roman" w:hAnsi="Times New Roman" w:cs="Times New Roman"/>
              </w:rPr>
            </w:pPr>
            <w:proofErr w:type="gramStart"/>
            <w:r w:rsidRPr="00942604">
              <w:rPr>
                <w:rFonts w:ascii="Times New Roman" w:hAnsi="Times New Roman" w:cs="Times New Roman"/>
              </w:rPr>
              <w:t>л</w:t>
            </w:r>
            <w:proofErr w:type="gramEnd"/>
            <w:r w:rsidRPr="00942604">
              <w:rPr>
                <w:rFonts w:ascii="Times New Roman" w:hAnsi="Times New Roman" w:cs="Times New Roman"/>
              </w:rPr>
              <w:t>/</w:t>
            </w:r>
            <w:proofErr w:type="spellStart"/>
            <w:r w:rsidRPr="00942604">
              <w:rPr>
                <w:rFonts w:ascii="Times New Roman" w:hAnsi="Times New Roman" w:cs="Times New Roman"/>
              </w:rPr>
              <w:t>сут</w:t>
            </w:r>
            <w:proofErr w:type="spellEnd"/>
            <w:r w:rsidRPr="00942604">
              <w:rPr>
                <w:rFonts w:ascii="Times New Roman" w:hAnsi="Times New Roman" w:cs="Times New Roman"/>
              </w:rPr>
              <w:t>. на 1 жителя</w:t>
            </w:r>
          </w:p>
        </w:tc>
        <w:tc>
          <w:tcPr>
            <w:tcW w:w="1625"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250 &lt;*&gt;</w:t>
            </w:r>
          </w:p>
        </w:tc>
        <w:tc>
          <w:tcPr>
            <w:tcW w:w="2494" w:type="dxa"/>
          </w:tcPr>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СП 31.13330.2012</w:t>
            </w:r>
          </w:p>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СП 30.13330.2012</w:t>
            </w:r>
          </w:p>
        </w:tc>
      </w:tr>
      <w:tr w:rsidR="00942604" w:rsidRPr="00942604">
        <w:tc>
          <w:tcPr>
            <w:tcW w:w="3162" w:type="dxa"/>
          </w:tcPr>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Зона застройки индивидуальными жилыми домами с местными водонагревателями</w:t>
            </w:r>
          </w:p>
        </w:tc>
        <w:tc>
          <w:tcPr>
            <w:tcW w:w="1770" w:type="dxa"/>
          </w:tcPr>
          <w:p w:rsidR="00942604" w:rsidRPr="00942604" w:rsidRDefault="00942604">
            <w:pPr>
              <w:pStyle w:val="ConsPlusNormal"/>
              <w:jc w:val="center"/>
              <w:rPr>
                <w:rFonts w:ascii="Times New Roman" w:hAnsi="Times New Roman" w:cs="Times New Roman"/>
              </w:rPr>
            </w:pPr>
            <w:proofErr w:type="gramStart"/>
            <w:r w:rsidRPr="00942604">
              <w:rPr>
                <w:rFonts w:ascii="Times New Roman" w:hAnsi="Times New Roman" w:cs="Times New Roman"/>
              </w:rPr>
              <w:t>л</w:t>
            </w:r>
            <w:proofErr w:type="gramEnd"/>
            <w:r w:rsidRPr="00942604">
              <w:rPr>
                <w:rFonts w:ascii="Times New Roman" w:hAnsi="Times New Roman" w:cs="Times New Roman"/>
              </w:rPr>
              <w:t>/</w:t>
            </w:r>
            <w:proofErr w:type="spellStart"/>
            <w:r w:rsidRPr="00942604">
              <w:rPr>
                <w:rFonts w:ascii="Times New Roman" w:hAnsi="Times New Roman" w:cs="Times New Roman"/>
              </w:rPr>
              <w:t>сут</w:t>
            </w:r>
            <w:proofErr w:type="spellEnd"/>
            <w:r w:rsidRPr="00942604">
              <w:rPr>
                <w:rFonts w:ascii="Times New Roman" w:hAnsi="Times New Roman" w:cs="Times New Roman"/>
              </w:rPr>
              <w:t>. на 1 жителя</w:t>
            </w:r>
          </w:p>
        </w:tc>
        <w:tc>
          <w:tcPr>
            <w:tcW w:w="1625"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210 &lt;*&gt;</w:t>
            </w:r>
          </w:p>
        </w:tc>
        <w:tc>
          <w:tcPr>
            <w:tcW w:w="2494" w:type="dxa"/>
          </w:tcPr>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СП 31.13330.2012</w:t>
            </w:r>
          </w:p>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СП 30.13330.2012</w:t>
            </w:r>
          </w:p>
        </w:tc>
      </w:tr>
      <w:tr w:rsidR="00942604" w:rsidRPr="00942604">
        <w:tc>
          <w:tcPr>
            <w:tcW w:w="3162" w:type="dxa"/>
          </w:tcPr>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То же с централизованным горячим водоснабжением</w:t>
            </w:r>
          </w:p>
        </w:tc>
        <w:tc>
          <w:tcPr>
            <w:tcW w:w="1770" w:type="dxa"/>
          </w:tcPr>
          <w:p w:rsidR="00942604" w:rsidRPr="00942604" w:rsidRDefault="00942604">
            <w:pPr>
              <w:pStyle w:val="ConsPlusNormal"/>
              <w:jc w:val="center"/>
              <w:rPr>
                <w:rFonts w:ascii="Times New Roman" w:hAnsi="Times New Roman" w:cs="Times New Roman"/>
              </w:rPr>
            </w:pPr>
            <w:proofErr w:type="gramStart"/>
            <w:r w:rsidRPr="00942604">
              <w:rPr>
                <w:rFonts w:ascii="Times New Roman" w:hAnsi="Times New Roman" w:cs="Times New Roman"/>
              </w:rPr>
              <w:t>л</w:t>
            </w:r>
            <w:proofErr w:type="gramEnd"/>
            <w:r w:rsidRPr="00942604">
              <w:rPr>
                <w:rFonts w:ascii="Times New Roman" w:hAnsi="Times New Roman" w:cs="Times New Roman"/>
              </w:rPr>
              <w:t>/</w:t>
            </w:r>
            <w:proofErr w:type="spellStart"/>
            <w:r w:rsidRPr="00942604">
              <w:rPr>
                <w:rFonts w:ascii="Times New Roman" w:hAnsi="Times New Roman" w:cs="Times New Roman"/>
              </w:rPr>
              <w:t>сут</w:t>
            </w:r>
            <w:proofErr w:type="spellEnd"/>
            <w:r w:rsidRPr="00942604">
              <w:rPr>
                <w:rFonts w:ascii="Times New Roman" w:hAnsi="Times New Roman" w:cs="Times New Roman"/>
              </w:rPr>
              <w:t>. на 1 жителя</w:t>
            </w:r>
          </w:p>
        </w:tc>
        <w:tc>
          <w:tcPr>
            <w:tcW w:w="1625"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250 &lt;*&gt;</w:t>
            </w:r>
          </w:p>
        </w:tc>
        <w:tc>
          <w:tcPr>
            <w:tcW w:w="2494" w:type="dxa"/>
          </w:tcPr>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СП 31.13330.2012</w:t>
            </w:r>
          </w:p>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СП 30.13330.2012</w:t>
            </w:r>
          </w:p>
        </w:tc>
      </w:tr>
      <w:tr w:rsidR="00942604" w:rsidRPr="00942604">
        <w:tc>
          <w:tcPr>
            <w:tcW w:w="3162" w:type="dxa"/>
          </w:tcPr>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Гостиницы, пансионаты</w:t>
            </w:r>
          </w:p>
        </w:tc>
        <w:tc>
          <w:tcPr>
            <w:tcW w:w="1770" w:type="dxa"/>
          </w:tcPr>
          <w:p w:rsidR="00942604" w:rsidRPr="00942604" w:rsidRDefault="00942604">
            <w:pPr>
              <w:pStyle w:val="ConsPlusNormal"/>
              <w:jc w:val="center"/>
              <w:rPr>
                <w:rFonts w:ascii="Times New Roman" w:hAnsi="Times New Roman" w:cs="Times New Roman"/>
              </w:rPr>
            </w:pPr>
            <w:proofErr w:type="gramStart"/>
            <w:r w:rsidRPr="00942604">
              <w:rPr>
                <w:rFonts w:ascii="Times New Roman" w:hAnsi="Times New Roman" w:cs="Times New Roman"/>
              </w:rPr>
              <w:t>л</w:t>
            </w:r>
            <w:proofErr w:type="gramEnd"/>
            <w:r w:rsidRPr="00942604">
              <w:rPr>
                <w:rFonts w:ascii="Times New Roman" w:hAnsi="Times New Roman" w:cs="Times New Roman"/>
              </w:rPr>
              <w:t>/</w:t>
            </w:r>
            <w:proofErr w:type="spellStart"/>
            <w:r w:rsidRPr="00942604">
              <w:rPr>
                <w:rFonts w:ascii="Times New Roman" w:hAnsi="Times New Roman" w:cs="Times New Roman"/>
              </w:rPr>
              <w:t>сут</w:t>
            </w:r>
            <w:proofErr w:type="spellEnd"/>
            <w:r w:rsidRPr="00942604">
              <w:rPr>
                <w:rFonts w:ascii="Times New Roman" w:hAnsi="Times New Roman" w:cs="Times New Roman"/>
              </w:rPr>
              <w:t>. на 1 место</w:t>
            </w:r>
          </w:p>
        </w:tc>
        <w:tc>
          <w:tcPr>
            <w:tcW w:w="1625"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230 &lt;*&gt;</w:t>
            </w:r>
          </w:p>
        </w:tc>
        <w:tc>
          <w:tcPr>
            <w:tcW w:w="2494" w:type="dxa"/>
          </w:tcPr>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СП 30.13330.2012</w:t>
            </w:r>
          </w:p>
        </w:tc>
      </w:tr>
      <w:tr w:rsidR="00942604" w:rsidRPr="00942604">
        <w:tc>
          <w:tcPr>
            <w:tcW w:w="3162" w:type="dxa"/>
          </w:tcPr>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Санатории и дома отдыха</w:t>
            </w:r>
          </w:p>
        </w:tc>
        <w:tc>
          <w:tcPr>
            <w:tcW w:w="1770" w:type="dxa"/>
          </w:tcPr>
          <w:p w:rsidR="00942604" w:rsidRPr="00942604" w:rsidRDefault="00942604">
            <w:pPr>
              <w:pStyle w:val="ConsPlusNormal"/>
              <w:jc w:val="center"/>
              <w:rPr>
                <w:rFonts w:ascii="Times New Roman" w:hAnsi="Times New Roman" w:cs="Times New Roman"/>
              </w:rPr>
            </w:pPr>
            <w:proofErr w:type="gramStart"/>
            <w:r w:rsidRPr="00942604">
              <w:rPr>
                <w:rFonts w:ascii="Times New Roman" w:hAnsi="Times New Roman" w:cs="Times New Roman"/>
              </w:rPr>
              <w:t>л</w:t>
            </w:r>
            <w:proofErr w:type="gramEnd"/>
            <w:r w:rsidRPr="00942604">
              <w:rPr>
                <w:rFonts w:ascii="Times New Roman" w:hAnsi="Times New Roman" w:cs="Times New Roman"/>
              </w:rPr>
              <w:t>/</w:t>
            </w:r>
            <w:proofErr w:type="spellStart"/>
            <w:r w:rsidRPr="00942604">
              <w:rPr>
                <w:rFonts w:ascii="Times New Roman" w:hAnsi="Times New Roman" w:cs="Times New Roman"/>
              </w:rPr>
              <w:t>сут</w:t>
            </w:r>
            <w:proofErr w:type="spellEnd"/>
            <w:r w:rsidRPr="00942604">
              <w:rPr>
                <w:rFonts w:ascii="Times New Roman" w:hAnsi="Times New Roman" w:cs="Times New Roman"/>
              </w:rPr>
              <w:t>. на 1 место</w:t>
            </w:r>
          </w:p>
        </w:tc>
        <w:tc>
          <w:tcPr>
            <w:tcW w:w="1625"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150 &lt;*&gt;</w:t>
            </w:r>
          </w:p>
        </w:tc>
        <w:tc>
          <w:tcPr>
            <w:tcW w:w="2494" w:type="dxa"/>
          </w:tcPr>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СП 30.13330.2012</w:t>
            </w:r>
          </w:p>
        </w:tc>
      </w:tr>
    </w:tbl>
    <w:p w:rsidR="00942604" w:rsidRPr="00942604" w:rsidRDefault="00942604">
      <w:pPr>
        <w:pStyle w:val="ConsPlusNormal"/>
        <w:jc w:val="both"/>
        <w:rPr>
          <w:rFonts w:ascii="Times New Roman" w:hAnsi="Times New Roman" w:cs="Times New Roman"/>
        </w:rPr>
      </w:pPr>
    </w:p>
    <w:p w:rsidR="00942604" w:rsidRPr="00942604" w:rsidRDefault="00942604">
      <w:pPr>
        <w:pStyle w:val="ConsPlusNormal"/>
        <w:jc w:val="center"/>
        <w:outlineLvl w:val="3"/>
        <w:rPr>
          <w:rFonts w:ascii="Times New Roman" w:hAnsi="Times New Roman" w:cs="Times New Roman"/>
        </w:rPr>
      </w:pPr>
      <w:r w:rsidRPr="00942604">
        <w:rPr>
          <w:rFonts w:ascii="Times New Roman" w:hAnsi="Times New Roman" w:cs="Times New Roman"/>
        </w:rPr>
        <w:t>Обоснование расчетных показателей объектов, относящихся</w:t>
      </w:r>
    </w:p>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к области водоотведения</w:t>
      </w:r>
    </w:p>
    <w:p w:rsidR="00942604" w:rsidRPr="00942604" w:rsidRDefault="00942604">
      <w:pPr>
        <w:pStyle w:val="ConsPlusNormal"/>
        <w:jc w:val="both"/>
        <w:rPr>
          <w:rFonts w:ascii="Times New Roman" w:hAnsi="Times New Roman" w:cs="Times New Roman"/>
        </w:rPr>
      </w:pPr>
    </w:p>
    <w:p w:rsidR="00942604" w:rsidRPr="00942604" w:rsidRDefault="00942604">
      <w:pPr>
        <w:pStyle w:val="ConsPlusNormal"/>
        <w:ind w:firstLine="540"/>
        <w:jc w:val="both"/>
        <w:rPr>
          <w:rFonts w:ascii="Times New Roman" w:hAnsi="Times New Roman" w:cs="Times New Roman"/>
        </w:rPr>
      </w:pPr>
      <w:r w:rsidRPr="00942604">
        <w:rPr>
          <w:rFonts w:ascii="Times New Roman" w:hAnsi="Times New Roman" w:cs="Times New Roman"/>
        </w:rPr>
        <w:t xml:space="preserve">4.2.7. Проектирование систем канализации основных планировочных единиц следует производить в соответствии с требованиями СП 30.13330.2012, СП 32.13330.2012, </w:t>
      </w:r>
      <w:hyperlink r:id="rId74" w:history="1">
        <w:r w:rsidRPr="00942604">
          <w:rPr>
            <w:rFonts w:ascii="Times New Roman" w:hAnsi="Times New Roman" w:cs="Times New Roman"/>
            <w:color w:val="0000FF"/>
          </w:rPr>
          <w:t>СП-42.13330.2016</w:t>
        </w:r>
      </w:hyperlink>
      <w:r w:rsidRPr="00942604">
        <w:rPr>
          <w:rFonts w:ascii="Times New Roman" w:hAnsi="Times New Roman" w:cs="Times New Roman"/>
        </w:rPr>
        <w:t xml:space="preserve">, </w:t>
      </w:r>
      <w:hyperlink r:id="rId75" w:history="1">
        <w:r w:rsidRPr="00942604">
          <w:rPr>
            <w:rFonts w:ascii="Times New Roman" w:hAnsi="Times New Roman" w:cs="Times New Roman"/>
            <w:color w:val="0000FF"/>
          </w:rPr>
          <w:t>СанПиН 2.1.5.980-00</w:t>
        </w:r>
      </w:hyperlink>
      <w:r w:rsidRPr="00942604">
        <w:rPr>
          <w:rFonts w:ascii="Times New Roman" w:hAnsi="Times New Roman" w:cs="Times New Roman"/>
        </w:rPr>
        <w:t>.</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4.2.8. При проектировании систем канализации основных планировочных единиц расчетное удельное среднесуточное (за год) водоотведение бытовых сточных вод от жилых зданий следует принимать равным расчетному удельному среднесуточному (за год) водопотреблению согласно СП 31.13330.2012 без учета расхода воды на полив территорий и зеленых насаждений.</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4.2.9. В таблице приведены значения нормативов потребления ресурсов, определенные с учетом действующей нормативно-технической документации и откорректированные с учетом местных условий.</w:t>
      </w:r>
    </w:p>
    <w:p w:rsidR="00942604" w:rsidRPr="00942604" w:rsidRDefault="00942604">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62"/>
        <w:gridCol w:w="1770"/>
        <w:gridCol w:w="1625"/>
        <w:gridCol w:w="2494"/>
      </w:tblGrid>
      <w:tr w:rsidR="00942604" w:rsidRPr="00942604">
        <w:tc>
          <w:tcPr>
            <w:tcW w:w="3162"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Наименование норматива, потребители ресурса</w:t>
            </w:r>
          </w:p>
        </w:tc>
        <w:tc>
          <w:tcPr>
            <w:tcW w:w="1770"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Единица измерения</w:t>
            </w:r>
          </w:p>
        </w:tc>
        <w:tc>
          <w:tcPr>
            <w:tcW w:w="1625"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Величина</w:t>
            </w:r>
          </w:p>
        </w:tc>
        <w:tc>
          <w:tcPr>
            <w:tcW w:w="2494"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Обоснование</w:t>
            </w:r>
          </w:p>
        </w:tc>
      </w:tr>
      <w:tr w:rsidR="00942604" w:rsidRPr="00942604">
        <w:tc>
          <w:tcPr>
            <w:tcW w:w="3162" w:type="dxa"/>
          </w:tcPr>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 xml:space="preserve">Бытовая канализация, </w:t>
            </w:r>
            <w:proofErr w:type="gramStart"/>
            <w:r w:rsidRPr="00942604">
              <w:rPr>
                <w:rFonts w:ascii="Times New Roman" w:hAnsi="Times New Roman" w:cs="Times New Roman"/>
              </w:rPr>
              <w:t>в</w:t>
            </w:r>
            <w:proofErr w:type="gramEnd"/>
            <w:r w:rsidRPr="00942604">
              <w:rPr>
                <w:rFonts w:ascii="Times New Roman" w:hAnsi="Times New Roman" w:cs="Times New Roman"/>
              </w:rPr>
              <w:t xml:space="preserve"> % от водопотребления</w:t>
            </w:r>
          </w:p>
        </w:tc>
        <w:tc>
          <w:tcPr>
            <w:tcW w:w="1770" w:type="dxa"/>
          </w:tcPr>
          <w:p w:rsidR="00942604" w:rsidRPr="00942604" w:rsidRDefault="00942604">
            <w:pPr>
              <w:pStyle w:val="ConsPlusNormal"/>
              <w:rPr>
                <w:rFonts w:ascii="Times New Roman" w:hAnsi="Times New Roman" w:cs="Times New Roman"/>
              </w:rPr>
            </w:pPr>
          </w:p>
        </w:tc>
        <w:tc>
          <w:tcPr>
            <w:tcW w:w="1625" w:type="dxa"/>
          </w:tcPr>
          <w:p w:rsidR="00942604" w:rsidRPr="00942604" w:rsidRDefault="00942604">
            <w:pPr>
              <w:pStyle w:val="ConsPlusNormal"/>
              <w:rPr>
                <w:rFonts w:ascii="Times New Roman" w:hAnsi="Times New Roman" w:cs="Times New Roman"/>
              </w:rPr>
            </w:pPr>
          </w:p>
        </w:tc>
        <w:tc>
          <w:tcPr>
            <w:tcW w:w="2494" w:type="dxa"/>
          </w:tcPr>
          <w:p w:rsidR="00942604" w:rsidRPr="00942604" w:rsidRDefault="00942604">
            <w:pPr>
              <w:pStyle w:val="ConsPlusNormal"/>
              <w:rPr>
                <w:rFonts w:ascii="Times New Roman" w:hAnsi="Times New Roman" w:cs="Times New Roman"/>
              </w:rPr>
            </w:pPr>
          </w:p>
        </w:tc>
      </w:tr>
      <w:tr w:rsidR="00942604" w:rsidRPr="00942604">
        <w:tc>
          <w:tcPr>
            <w:tcW w:w="3162" w:type="dxa"/>
          </w:tcPr>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зона застройки многоквартирными жилыми домами</w:t>
            </w:r>
          </w:p>
        </w:tc>
        <w:tc>
          <w:tcPr>
            <w:tcW w:w="1770"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w:t>
            </w:r>
          </w:p>
        </w:tc>
        <w:tc>
          <w:tcPr>
            <w:tcW w:w="1625"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100</w:t>
            </w:r>
          </w:p>
        </w:tc>
        <w:tc>
          <w:tcPr>
            <w:tcW w:w="2494" w:type="dxa"/>
          </w:tcPr>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СП 32.13330.2012</w:t>
            </w:r>
          </w:p>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Канализация. Наружные сети и сооружения, п. 2.1</w:t>
            </w:r>
          </w:p>
        </w:tc>
      </w:tr>
      <w:tr w:rsidR="00942604" w:rsidRPr="00942604">
        <w:tc>
          <w:tcPr>
            <w:tcW w:w="3162" w:type="dxa"/>
          </w:tcPr>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зона застройки индивидуальными жилыми домами</w:t>
            </w:r>
          </w:p>
        </w:tc>
        <w:tc>
          <w:tcPr>
            <w:tcW w:w="1770"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w:t>
            </w:r>
          </w:p>
        </w:tc>
        <w:tc>
          <w:tcPr>
            <w:tcW w:w="1625"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100</w:t>
            </w:r>
          </w:p>
        </w:tc>
        <w:tc>
          <w:tcPr>
            <w:tcW w:w="2494" w:type="dxa"/>
          </w:tcPr>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СП 32.13330.2012</w:t>
            </w:r>
          </w:p>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Канализация. Наружные сети и сооружения, п. 2.1</w:t>
            </w:r>
          </w:p>
        </w:tc>
      </w:tr>
      <w:tr w:rsidR="00942604" w:rsidRPr="00942604">
        <w:tc>
          <w:tcPr>
            <w:tcW w:w="3162" w:type="dxa"/>
          </w:tcPr>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lastRenderedPageBreak/>
              <w:t>Дождевая канализация. Суточный объем поверхностного стока, поступающий на очистные сооружения</w:t>
            </w:r>
          </w:p>
        </w:tc>
        <w:tc>
          <w:tcPr>
            <w:tcW w:w="1770"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м</w:t>
            </w:r>
            <w:r w:rsidRPr="00942604">
              <w:rPr>
                <w:rFonts w:ascii="Times New Roman" w:hAnsi="Times New Roman" w:cs="Times New Roman"/>
                <w:vertAlign w:val="superscript"/>
              </w:rPr>
              <w:t>3</w:t>
            </w:r>
            <w:r w:rsidRPr="00942604">
              <w:rPr>
                <w:rFonts w:ascii="Times New Roman" w:hAnsi="Times New Roman" w:cs="Times New Roman"/>
              </w:rPr>
              <w:t>/</w:t>
            </w:r>
            <w:proofErr w:type="spellStart"/>
            <w:r w:rsidRPr="00942604">
              <w:rPr>
                <w:rFonts w:ascii="Times New Roman" w:hAnsi="Times New Roman" w:cs="Times New Roman"/>
              </w:rPr>
              <w:t>сут</w:t>
            </w:r>
            <w:proofErr w:type="spellEnd"/>
            <w:r w:rsidRPr="00942604">
              <w:rPr>
                <w:rFonts w:ascii="Times New Roman" w:hAnsi="Times New Roman" w:cs="Times New Roman"/>
              </w:rPr>
              <w:t>. с 1 га территории</w:t>
            </w:r>
          </w:p>
        </w:tc>
        <w:tc>
          <w:tcPr>
            <w:tcW w:w="1625"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50</w:t>
            </w:r>
          </w:p>
        </w:tc>
        <w:tc>
          <w:tcPr>
            <w:tcW w:w="2494" w:type="dxa"/>
          </w:tcPr>
          <w:p w:rsidR="00942604" w:rsidRPr="00942604" w:rsidRDefault="00942604">
            <w:pPr>
              <w:pStyle w:val="ConsPlusNormal"/>
              <w:jc w:val="both"/>
              <w:rPr>
                <w:rFonts w:ascii="Times New Roman" w:hAnsi="Times New Roman" w:cs="Times New Roman"/>
              </w:rPr>
            </w:pPr>
            <w:hyperlink r:id="rId76" w:history="1">
              <w:r w:rsidRPr="00942604">
                <w:rPr>
                  <w:rFonts w:ascii="Times New Roman" w:hAnsi="Times New Roman" w:cs="Times New Roman"/>
                  <w:color w:val="0000FF"/>
                </w:rPr>
                <w:t>СП-42.13330.2016</w:t>
              </w:r>
            </w:hyperlink>
          </w:p>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Таблица 12 - Суточный объем поверхностного стока</w:t>
            </w:r>
          </w:p>
        </w:tc>
      </w:tr>
    </w:tbl>
    <w:p w:rsidR="00942604" w:rsidRPr="00942604" w:rsidRDefault="00942604">
      <w:pPr>
        <w:pStyle w:val="ConsPlusNormal"/>
        <w:jc w:val="both"/>
        <w:rPr>
          <w:rFonts w:ascii="Times New Roman" w:hAnsi="Times New Roman" w:cs="Times New Roman"/>
        </w:rPr>
      </w:pPr>
    </w:p>
    <w:p w:rsidR="00942604" w:rsidRPr="00942604" w:rsidRDefault="00942604">
      <w:pPr>
        <w:pStyle w:val="ConsPlusNormal"/>
        <w:jc w:val="center"/>
        <w:outlineLvl w:val="2"/>
        <w:rPr>
          <w:rFonts w:ascii="Times New Roman" w:hAnsi="Times New Roman" w:cs="Times New Roman"/>
        </w:rPr>
      </w:pPr>
      <w:r w:rsidRPr="00942604">
        <w:rPr>
          <w:rFonts w:ascii="Times New Roman" w:hAnsi="Times New Roman" w:cs="Times New Roman"/>
        </w:rPr>
        <w:t>4.3. Обоснование расчетных показателей по объектам местного</w:t>
      </w:r>
    </w:p>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значения в области автомобильных дорог</w:t>
      </w:r>
    </w:p>
    <w:p w:rsidR="00942604" w:rsidRPr="00942604" w:rsidRDefault="00942604">
      <w:pPr>
        <w:pStyle w:val="ConsPlusNormal"/>
        <w:jc w:val="both"/>
        <w:rPr>
          <w:rFonts w:ascii="Times New Roman" w:hAnsi="Times New Roman" w:cs="Times New Roman"/>
        </w:rPr>
      </w:pPr>
    </w:p>
    <w:p w:rsidR="00942604" w:rsidRPr="00942604" w:rsidRDefault="00942604">
      <w:pPr>
        <w:pStyle w:val="ConsPlusNormal"/>
        <w:ind w:firstLine="540"/>
        <w:jc w:val="both"/>
        <w:rPr>
          <w:rFonts w:ascii="Times New Roman" w:hAnsi="Times New Roman" w:cs="Times New Roman"/>
        </w:rPr>
      </w:pPr>
      <w:r w:rsidRPr="00942604">
        <w:rPr>
          <w:rFonts w:ascii="Times New Roman" w:hAnsi="Times New Roman" w:cs="Times New Roman"/>
        </w:rPr>
        <w:t>Обоснование расчетных показателей автомобильных дорог местного значения поселения, улично-дорожная сеть.</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 xml:space="preserve">4.3.1. </w:t>
      </w:r>
      <w:proofErr w:type="gramStart"/>
      <w:r w:rsidRPr="00942604">
        <w:rPr>
          <w:rFonts w:ascii="Times New Roman" w:hAnsi="Times New Roman" w:cs="Times New Roman"/>
        </w:rPr>
        <w:t xml:space="preserve">Объекты внешнего транспорта необходимо размещать в соответствии с </w:t>
      </w:r>
      <w:hyperlink r:id="rId77" w:history="1">
        <w:r w:rsidRPr="00942604">
          <w:rPr>
            <w:rFonts w:ascii="Times New Roman" w:hAnsi="Times New Roman" w:cs="Times New Roman"/>
            <w:color w:val="0000FF"/>
          </w:rPr>
          <w:t>постановлением</w:t>
        </w:r>
      </w:hyperlink>
      <w:r w:rsidRPr="00942604">
        <w:rPr>
          <w:rFonts w:ascii="Times New Roman" w:hAnsi="Times New Roman" w:cs="Times New Roman"/>
        </w:rPr>
        <w:t xml:space="preserve"> Правительства РФ от 29.10.2009 N 860 "О требованиях к обеспеченности автомобильных дорог общего пользования объектами дорожного сервиса, размещаемыми в границах полос отвода", </w:t>
      </w:r>
      <w:hyperlink r:id="rId78" w:history="1">
        <w:r w:rsidRPr="00942604">
          <w:rPr>
            <w:rFonts w:ascii="Times New Roman" w:hAnsi="Times New Roman" w:cs="Times New Roman"/>
            <w:color w:val="0000FF"/>
          </w:rPr>
          <w:t>постановлением</w:t>
        </w:r>
      </w:hyperlink>
      <w:r w:rsidRPr="00942604">
        <w:rPr>
          <w:rFonts w:ascii="Times New Roman" w:hAnsi="Times New Roman" w:cs="Times New Roman"/>
        </w:rPr>
        <w:t xml:space="preserve"> Правительства РФ от 28.09.2009 N 767 "О классификации автомобильных дорог в Российской Федерации", </w:t>
      </w:r>
      <w:hyperlink r:id="rId79" w:history="1">
        <w:r w:rsidRPr="00942604">
          <w:rPr>
            <w:rFonts w:ascii="Times New Roman" w:hAnsi="Times New Roman" w:cs="Times New Roman"/>
            <w:color w:val="0000FF"/>
          </w:rPr>
          <w:t>постановлением</w:t>
        </w:r>
      </w:hyperlink>
      <w:r w:rsidRPr="00942604">
        <w:rPr>
          <w:rFonts w:ascii="Times New Roman" w:hAnsi="Times New Roman" w:cs="Times New Roman"/>
        </w:rPr>
        <w:t xml:space="preserve"> Правительства РФ от 02.09.2009 N 717 "О нормах отвода земель для размещения автомобильных дорог</w:t>
      </w:r>
      <w:proofErr w:type="gramEnd"/>
      <w:r w:rsidRPr="00942604">
        <w:rPr>
          <w:rFonts w:ascii="Times New Roman" w:hAnsi="Times New Roman" w:cs="Times New Roman"/>
        </w:rPr>
        <w:t xml:space="preserve"> и (или) объектов дорожного сервиса".</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 xml:space="preserve">4.3.2. Основные расчетные параметры улиц и дорог поселения следует устанавливать в соответствии с </w:t>
      </w:r>
      <w:hyperlink r:id="rId80" w:history="1">
        <w:r w:rsidRPr="00942604">
          <w:rPr>
            <w:rFonts w:ascii="Times New Roman" w:hAnsi="Times New Roman" w:cs="Times New Roman"/>
            <w:color w:val="0000FF"/>
          </w:rPr>
          <w:t>СП-42.13330.2016</w:t>
        </w:r>
      </w:hyperlink>
      <w:r w:rsidRPr="00942604">
        <w:rPr>
          <w:rFonts w:ascii="Times New Roman" w:hAnsi="Times New Roman" w:cs="Times New Roman"/>
        </w:rPr>
        <w:t>.</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4.3.3. В соответствии с решениями генерального плана и проектов планировки рекомендуется выполнять проект линейного объекта (дороги). При выполнении проекта или при принятии градостроительного решения необходимо учитывать профиль улиц в пределах красных линий, прогнозируемые потоки движения, общее архитектурно-</w:t>
      </w:r>
      <w:proofErr w:type="gramStart"/>
      <w:r w:rsidRPr="00942604">
        <w:rPr>
          <w:rFonts w:ascii="Times New Roman" w:hAnsi="Times New Roman" w:cs="Times New Roman"/>
        </w:rPr>
        <w:t>планировочное решение</w:t>
      </w:r>
      <w:proofErr w:type="gramEnd"/>
      <w:r w:rsidRPr="00942604">
        <w:rPr>
          <w:rFonts w:ascii="Times New Roman" w:hAnsi="Times New Roman" w:cs="Times New Roman"/>
        </w:rPr>
        <w:t xml:space="preserve"> застройки, но ширина должна быть не менее 15 м.</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Обоснование расчетных показателей обеспеченности объектов автомобильными стоянками.</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 xml:space="preserve">4.3.4. В соответствии с </w:t>
      </w:r>
      <w:hyperlink r:id="rId81" w:history="1">
        <w:r w:rsidRPr="00942604">
          <w:rPr>
            <w:rFonts w:ascii="Times New Roman" w:hAnsi="Times New Roman" w:cs="Times New Roman"/>
            <w:color w:val="0000FF"/>
          </w:rPr>
          <w:t>СП-42.13330.2016</w:t>
        </w:r>
      </w:hyperlink>
      <w:r w:rsidRPr="00942604">
        <w:rPr>
          <w:rFonts w:ascii="Times New Roman" w:hAnsi="Times New Roman" w:cs="Times New Roman"/>
        </w:rPr>
        <w:t xml:space="preserve"> (п. 11.19) на селитебных территориях и на прилегающих к ним производственных территориях следует предусматривать гаражи и открытые стоянки для постоянного хранения не менее 90% расчетного числа индивидуальных легковых автомобилей, при пешеходной доступности не более 800 м.</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 xml:space="preserve">4.3.5. </w:t>
      </w:r>
      <w:proofErr w:type="gramStart"/>
      <w:r w:rsidRPr="00942604">
        <w:rPr>
          <w:rFonts w:ascii="Times New Roman" w:hAnsi="Times New Roman" w:cs="Times New Roman"/>
        </w:rPr>
        <w:t>Возможно</w:t>
      </w:r>
      <w:proofErr w:type="gramEnd"/>
      <w:r w:rsidRPr="00942604">
        <w:rPr>
          <w:rFonts w:ascii="Times New Roman" w:hAnsi="Times New Roman" w:cs="Times New Roman"/>
        </w:rPr>
        <w:t xml:space="preserve"> предусматривать сезонное хранение 10 - 15% парка легковых автомобилей в гаражах и на открытых стоянках, расположенных за пределами селитебных территорий поселения.</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 xml:space="preserve">4.3.6. Федеральные нормативы </w:t>
      </w:r>
      <w:proofErr w:type="gramStart"/>
      <w:r w:rsidRPr="00942604">
        <w:rPr>
          <w:rFonts w:ascii="Times New Roman" w:hAnsi="Times New Roman" w:cs="Times New Roman"/>
        </w:rPr>
        <w:t>рекомендуют при определении общей потребности в местах для хранения следует</w:t>
      </w:r>
      <w:proofErr w:type="gramEnd"/>
      <w:r w:rsidRPr="00942604">
        <w:rPr>
          <w:rFonts w:ascii="Times New Roman" w:hAnsi="Times New Roman" w:cs="Times New Roman"/>
        </w:rPr>
        <w:t xml:space="preserve"> также учитывать другие индивидуальные транспортные средства (мотоциклы, мотороллеры, мотоколяски, мопеды) с приведением их к одному расчетному виду (легковому автомобилю) с применением следующих коэффициентов:</w:t>
      </w:r>
    </w:p>
    <w:p w:rsidR="00942604" w:rsidRPr="00942604" w:rsidRDefault="00942604">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6009"/>
        <w:gridCol w:w="737"/>
      </w:tblGrid>
      <w:tr w:rsidR="00942604" w:rsidRPr="00942604">
        <w:tc>
          <w:tcPr>
            <w:tcW w:w="6009" w:type="dxa"/>
            <w:tcBorders>
              <w:top w:val="nil"/>
              <w:left w:val="nil"/>
              <w:bottom w:val="nil"/>
              <w:right w:val="nil"/>
            </w:tcBorders>
          </w:tcPr>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мотоциклы и мотороллеры с колясками, мотоколяски</w:t>
            </w:r>
          </w:p>
        </w:tc>
        <w:tc>
          <w:tcPr>
            <w:tcW w:w="737" w:type="dxa"/>
            <w:tcBorders>
              <w:top w:val="nil"/>
              <w:left w:val="nil"/>
              <w:bottom w:val="nil"/>
              <w:right w:val="nil"/>
            </w:tcBorders>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0,5</w:t>
            </w:r>
          </w:p>
        </w:tc>
      </w:tr>
      <w:tr w:rsidR="00942604" w:rsidRPr="00942604">
        <w:tc>
          <w:tcPr>
            <w:tcW w:w="6009" w:type="dxa"/>
            <w:tcBorders>
              <w:top w:val="nil"/>
              <w:left w:val="nil"/>
              <w:bottom w:val="nil"/>
              <w:right w:val="nil"/>
            </w:tcBorders>
          </w:tcPr>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мотоциклы и мотороллеры без колясок</w:t>
            </w:r>
          </w:p>
        </w:tc>
        <w:tc>
          <w:tcPr>
            <w:tcW w:w="737" w:type="dxa"/>
            <w:tcBorders>
              <w:top w:val="nil"/>
              <w:left w:val="nil"/>
              <w:bottom w:val="nil"/>
              <w:right w:val="nil"/>
            </w:tcBorders>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0,25</w:t>
            </w:r>
          </w:p>
        </w:tc>
      </w:tr>
      <w:tr w:rsidR="00942604" w:rsidRPr="00942604">
        <w:tc>
          <w:tcPr>
            <w:tcW w:w="6009" w:type="dxa"/>
            <w:tcBorders>
              <w:top w:val="nil"/>
              <w:left w:val="nil"/>
              <w:bottom w:val="nil"/>
              <w:right w:val="nil"/>
            </w:tcBorders>
          </w:tcPr>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мопеды и велосипеды</w:t>
            </w:r>
          </w:p>
        </w:tc>
        <w:tc>
          <w:tcPr>
            <w:tcW w:w="737" w:type="dxa"/>
            <w:tcBorders>
              <w:top w:val="nil"/>
              <w:left w:val="nil"/>
              <w:bottom w:val="nil"/>
              <w:right w:val="nil"/>
            </w:tcBorders>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0,1</w:t>
            </w:r>
          </w:p>
        </w:tc>
      </w:tr>
    </w:tbl>
    <w:p w:rsidR="00942604" w:rsidRPr="00942604" w:rsidRDefault="00942604">
      <w:pPr>
        <w:pStyle w:val="ConsPlusNormal"/>
        <w:jc w:val="both"/>
        <w:rPr>
          <w:rFonts w:ascii="Times New Roman" w:hAnsi="Times New Roman" w:cs="Times New Roman"/>
        </w:rPr>
      </w:pPr>
    </w:p>
    <w:p w:rsidR="00942604" w:rsidRPr="00942604" w:rsidRDefault="00942604">
      <w:pPr>
        <w:pStyle w:val="ConsPlusNormal"/>
        <w:ind w:firstLine="540"/>
        <w:jc w:val="both"/>
        <w:rPr>
          <w:rFonts w:ascii="Times New Roman" w:hAnsi="Times New Roman" w:cs="Times New Roman"/>
        </w:rPr>
      </w:pPr>
      <w:r w:rsidRPr="00942604">
        <w:rPr>
          <w:rFonts w:ascii="Times New Roman" w:hAnsi="Times New Roman" w:cs="Times New Roman"/>
        </w:rPr>
        <w:t>4.3.7. При наличии территориальных ресурсов, по решению местной администрации, допускается предусматривать открытые стоянки для временного и постоянного хранения автомобилей в пределах улиц и дорог, граничащих с жилыми районами и микрорайонами.</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 xml:space="preserve">4.3.8. Количество </w:t>
      </w:r>
      <w:proofErr w:type="spellStart"/>
      <w:r w:rsidRPr="00942604">
        <w:rPr>
          <w:rFonts w:ascii="Times New Roman" w:hAnsi="Times New Roman" w:cs="Times New Roman"/>
        </w:rPr>
        <w:t>машино</w:t>
      </w:r>
      <w:proofErr w:type="spellEnd"/>
      <w:r w:rsidRPr="00942604">
        <w:rPr>
          <w:rFonts w:ascii="Times New Roman" w:hAnsi="Times New Roman" w:cs="Times New Roman"/>
        </w:rPr>
        <w:t xml:space="preserve">-мест на открытых стоянках у общественных зданий, учреждений, предприятий, торговых центров, вокзалов и т.д. (в том числе встроенных, пристроенных к жилым зданиям) определяется в соответствии с </w:t>
      </w:r>
      <w:hyperlink r:id="rId82" w:history="1">
        <w:r w:rsidRPr="00942604">
          <w:rPr>
            <w:rFonts w:ascii="Times New Roman" w:hAnsi="Times New Roman" w:cs="Times New Roman"/>
            <w:color w:val="0000FF"/>
          </w:rPr>
          <w:t>СП-42.13330.2016</w:t>
        </w:r>
      </w:hyperlink>
      <w:r w:rsidRPr="00942604">
        <w:rPr>
          <w:rFonts w:ascii="Times New Roman" w:hAnsi="Times New Roman" w:cs="Times New Roman"/>
        </w:rPr>
        <w:t>, п. 11.19, Приложение Ж.</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lastRenderedPageBreak/>
        <w:t xml:space="preserve">4.3.9. Автостоянки для маломобильных групп населения следует принимать в соответствии с </w:t>
      </w:r>
      <w:hyperlink r:id="rId83" w:history="1">
        <w:r w:rsidRPr="00942604">
          <w:rPr>
            <w:rFonts w:ascii="Times New Roman" w:hAnsi="Times New Roman" w:cs="Times New Roman"/>
            <w:color w:val="0000FF"/>
          </w:rPr>
          <w:t>СП 59.13330.2012</w:t>
        </w:r>
      </w:hyperlink>
      <w:r w:rsidRPr="00942604">
        <w:rPr>
          <w:rFonts w:ascii="Times New Roman" w:hAnsi="Times New Roman" w:cs="Times New Roman"/>
        </w:rPr>
        <w:t>.</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4.3.10. В соответствии с нормативными требованиями при размещении автостоянок при объектах социально-культурного, делового, административного, финансового, религиозного, коммунально-бытового назначения, торговли следует предусматривать выделение нескольких зон: зоны для посетителей, зоны размещения служебного автотранспорта и разгрузочно-погрузочной зоны в соответствии с назначением объекта.</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 xml:space="preserve">4.3.11. Противопожарные расстояния от мест организованного хранения автомобилей до соседних объектов следует принимать в соответствии с требованиями Федерального </w:t>
      </w:r>
      <w:hyperlink r:id="rId84" w:history="1">
        <w:r w:rsidRPr="00942604">
          <w:rPr>
            <w:rFonts w:ascii="Times New Roman" w:hAnsi="Times New Roman" w:cs="Times New Roman"/>
            <w:color w:val="0000FF"/>
          </w:rPr>
          <w:t>закона</w:t>
        </w:r>
      </w:hyperlink>
      <w:r w:rsidRPr="00942604">
        <w:rPr>
          <w:rFonts w:ascii="Times New Roman" w:hAnsi="Times New Roman" w:cs="Times New Roman"/>
        </w:rPr>
        <w:t xml:space="preserve"> от 22.07.2008 N 123-ФЗ "Технический регламент о требованиях пожарной безопасности", свода </w:t>
      </w:r>
      <w:hyperlink r:id="rId85" w:history="1">
        <w:r w:rsidRPr="00942604">
          <w:rPr>
            <w:rFonts w:ascii="Times New Roman" w:hAnsi="Times New Roman" w:cs="Times New Roman"/>
            <w:color w:val="0000FF"/>
          </w:rPr>
          <w:t>правил</w:t>
        </w:r>
      </w:hyperlink>
      <w:r w:rsidRPr="00942604">
        <w:rPr>
          <w:rFonts w:ascii="Times New Roman" w:hAnsi="Times New Roman" w:cs="Times New Roman"/>
        </w:rPr>
        <w:t xml:space="preserve"> 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Обоснование расчетных показателей объектов дорожного сервиса, кроме предназначенных для предоставления транспортных услуг населению и организации транспортного обслуживания населения.</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 xml:space="preserve">4.3.12. Расчетные показатели устанавливаются на уровне расчетных показателей, установленных п. 11.26 и п. 11.27 </w:t>
      </w:r>
      <w:hyperlink r:id="rId86" w:history="1">
        <w:r w:rsidRPr="00942604">
          <w:rPr>
            <w:rFonts w:ascii="Times New Roman" w:hAnsi="Times New Roman" w:cs="Times New Roman"/>
            <w:color w:val="0000FF"/>
          </w:rPr>
          <w:t>СП-42.13330.2016</w:t>
        </w:r>
      </w:hyperlink>
      <w:r w:rsidRPr="00942604">
        <w:rPr>
          <w:rFonts w:ascii="Times New Roman" w:hAnsi="Times New Roman" w:cs="Times New Roman"/>
        </w:rPr>
        <w:t>. Максимально допустимый уровень территориальной доступности не нормируется.</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4.3.13. Нормативно объекты по техническому обслуживанию автомобилей следует проектировать из расчета один пост на 200 легковых автомобилей, принимая размеры их земельных участков для объектов на 5 постов - 0,5 га.</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 xml:space="preserve">4.3.14. Санитарные разрывы от объектов по обслуживанию автомобилей до жилых, общественных зданий, а также до участков образовательных организаций, лечебных учреждений, следует принимать в соответствии с требованиями </w:t>
      </w:r>
      <w:hyperlink r:id="rId87" w:history="1">
        <w:r w:rsidRPr="00942604">
          <w:rPr>
            <w:rFonts w:ascii="Times New Roman" w:hAnsi="Times New Roman" w:cs="Times New Roman"/>
            <w:color w:val="0000FF"/>
          </w:rPr>
          <w:t>СанПиН 2.2.1/2.1.1.1200-03</w:t>
        </w:r>
      </w:hyperlink>
      <w:r w:rsidRPr="00942604">
        <w:rPr>
          <w:rFonts w:ascii="Times New Roman" w:hAnsi="Times New Roman" w:cs="Times New Roman"/>
        </w:rPr>
        <w:t>.</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4.3.15. Обслуживание грузового автотранспорта необходимо осуществлять на территории предприятий, к которым данный транспорт относится.</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4.3.16. Нормативно (</w:t>
      </w:r>
      <w:proofErr w:type="spellStart"/>
      <w:r w:rsidRPr="00942604">
        <w:rPr>
          <w:rFonts w:ascii="Times New Roman" w:hAnsi="Times New Roman" w:cs="Times New Roman"/>
        </w:rPr>
        <w:t>расчетно</w:t>
      </w:r>
      <w:proofErr w:type="spellEnd"/>
      <w:r w:rsidRPr="00942604">
        <w:rPr>
          <w:rFonts w:ascii="Times New Roman" w:hAnsi="Times New Roman" w:cs="Times New Roman"/>
        </w:rPr>
        <w:t xml:space="preserve">) автозаправочные станции (АЗС) следует проектировать из расчета одна топливораздаточная колонка на 1200 легковых автомобилей, принимая размеры их земельных участков, </w:t>
      </w:r>
      <w:proofErr w:type="gramStart"/>
      <w:r w:rsidRPr="00942604">
        <w:rPr>
          <w:rFonts w:ascii="Times New Roman" w:hAnsi="Times New Roman" w:cs="Times New Roman"/>
        </w:rPr>
        <w:t>га</w:t>
      </w:r>
      <w:proofErr w:type="gramEnd"/>
      <w:r w:rsidRPr="00942604">
        <w:rPr>
          <w:rFonts w:ascii="Times New Roman" w:hAnsi="Times New Roman" w:cs="Times New Roman"/>
        </w:rPr>
        <w:t>, для станций:</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 на 2 колонки - 0,1;</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 на 5 колонок - 0,2;</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 xml:space="preserve">4.3.17. Санитарно-защитные зоны для автозаправочных станций принимаются в соответствии с требованиями </w:t>
      </w:r>
      <w:hyperlink r:id="rId88" w:history="1">
        <w:r w:rsidRPr="00942604">
          <w:rPr>
            <w:rFonts w:ascii="Times New Roman" w:hAnsi="Times New Roman" w:cs="Times New Roman"/>
            <w:color w:val="0000FF"/>
          </w:rPr>
          <w:t>СанПиН 2.2.1/2.1.1.1200-03</w:t>
        </w:r>
      </w:hyperlink>
      <w:r w:rsidRPr="00942604">
        <w:rPr>
          <w:rFonts w:ascii="Times New Roman" w:hAnsi="Times New Roman" w:cs="Times New Roman"/>
        </w:rPr>
        <w:t>.</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 xml:space="preserve">4.3.18. Противопожарные расстояния от АЗС до других объектов следует принимать в соответствии с требованиями Федерального </w:t>
      </w:r>
      <w:hyperlink r:id="rId89" w:history="1">
        <w:r w:rsidRPr="00942604">
          <w:rPr>
            <w:rFonts w:ascii="Times New Roman" w:hAnsi="Times New Roman" w:cs="Times New Roman"/>
            <w:color w:val="0000FF"/>
          </w:rPr>
          <w:t>закона</w:t>
        </w:r>
      </w:hyperlink>
      <w:r w:rsidRPr="00942604">
        <w:rPr>
          <w:rFonts w:ascii="Times New Roman" w:hAnsi="Times New Roman" w:cs="Times New Roman"/>
        </w:rPr>
        <w:t xml:space="preserve"> от 22.07.2008 N 123-ФЗ "Технический регламент о требованиях пожарной безопасности".</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4.3.19. Моечные пункты автотранспорта размещаются в соответствии с требованиями ВСН 01-89.</w:t>
      </w:r>
    </w:p>
    <w:p w:rsidR="00942604" w:rsidRPr="00942604" w:rsidRDefault="00942604">
      <w:pPr>
        <w:pStyle w:val="ConsPlusNormal"/>
        <w:jc w:val="both"/>
        <w:rPr>
          <w:rFonts w:ascii="Times New Roman" w:hAnsi="Times New Roman" w:cs="Times New Roman"/>
        </w:rPr>
      </w:pPr>
    </w:p>
    <w:p w:rsidR="00942604" w:rsidRPr="00942604" w:rsidRDefault="00942604">
      <w:pPr>
        <w:pStyle w:val="ConsPlusNormal"/>
        <w:jc w:val="center"/>
        <w:outlineLvl w:val="2"/>
        <w:rPr>
          <w:rFonts w:ascii="Times New Roman" w:hAnsi="Times New Roman" w:cs="Times New Roman"/>
        </w:rPr>
      </w:pPr>
      <w:r w:rsidRPr="00942604">
        <w:rPr>
          <w:rFonts w:ascii="Times New Roman" w:hAnsi="Times New Roman" w:cs="Times New Roman"/>
        </w:rPr>
        <w:t xml:space="preserve">4.4. Обоснование расчетных показателей объектов </w:t>
      </w:r>
      <w:proofErr w:type="gramStart"/>
      <w:r w:rsidRPr="00942604">
        <w:rPr>
          <w:rFonts w:ascii="Times New Roman" w:hAnsi="Times New Roman" w:cs="Times New Roman"/>
        </w:rPr>
        <w:t>культурного</w:t>
      </w:r>
      <w:proofErr w:type="gramEnd"/>
    </w:p>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наследия</w:t>
      </w:r>
    </w:p>
    <w:p w:rsidR="00942604" w:rsidRPr="00942604" w:rsidRDefault="00942604">
      <w:pPr>
        <w:pStyle w:val="ConsPlusNormal"/>
        <w:jc w:val="both"/>
        <w:rPr>
          <w:rFonts w:ascii="Times New Roman" w:hAnsi="Times New Roman" w:cs="Times New Roman"/>
        </w:rPr>
      </w:pPr>
    </w:p>
    <w:p w:rsidR="00942604" w:rsidRPr="00942604" w:rsidRDefault="00942604">
      <w:pPr>
        <w:pStyle w:val="ConsPlusNormal"/>
        <w:ind w:firstLine="540"/>
        <w:jc w:val="both"/>
        <w:rPr>
          <w:rFonts w:ascii="Times New Roman" w:hAnsi="Times New Roman" w:cs="Times New Roman"/>
        </w:rPr>
      </w:pPr>
      <w:r w:rsidRPr="00942604">
        <w:rPr>
          <w:rFonts w:ascii="Times New Roman" w:hAnsi="Times New Roman" w:cs="Times New Roman"/>
        </w:rPr>
        <w:t xml:space="preserve">4.4.1. </w:t>
      </w:r>
      <w:proofErr w:type="gramStart"/>
      <w:r w:rsidRPr="00942604">
        <w:rPr>
          <w:rFonts w:ascii="Times New Roman" w:hAnsi="Times New Roman" w:cs="Times New Roman"/>
        </w:rPr>
        <w:t xml:space="preserve">В соответствии с Федеральным </w:t>
      </w:r>
      <w:hyperlink r:id="rId90" w:history="1">
        <w:r w:rsidRPr="00942604">
          <w:rPr>
            <w:rFonts w:ascii="Times New Roman" w:hAnsi="Times New Roman" w:cs="Times New Roman"/>
            <w:color w:val="0000FF"/>
          </w:rPr>
          <w:t>законом</w:t>
        </w:r>
      </w:hyperlink>
      <w:r w:rsidRPr="00942604">
        <w:rPr>
          <w:rFonts w:ascii="Times New Roman" w:hAnsi="Times New Roman" w:cs="Times New Roman"/>
        </w:rPr>
        <w:t xml:space="preserve"> от 25.06.2002 N 73-ФЗ "Об объектах культурного наследия (памятники истории и культуры) народов Российской Федерации" к объектам культурного наследия (памятникам истории и культуры) народов Российской Федерации </w:t>
      </w:r>
      <w:r w:rsidRPr="00942604">
        <w:rPr>
          <w:rFonts w:ascii="Times New Roman" w:hAnsi="Times New Roman" w:cs="Times New Roman"/>
        </w:rPr>
        <w:lastRenderedPageBreak/>
        <w:t>относятся объекты недвижимого имущества со связанными с ними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w:t>
      </w:r>
      <w:proofErr w:type="gramEnd"/>
      <w:r w:rsidRPr="00942604">
        <w:rPr>
          <w:rFonts w:ascii="Times New Roman" w:hAnsi="Times New Roman" w:cs="Times New Roman"/>
        </w:rPr>
        <w:t xml:space="preserve"> Эти объекты в соответствии с решениями, принятыми на уровне субъекта федерации, представляют собой ценность с точки зрения истории, археологии, архитектуры, градостроительства, искусства, этнологии или антропологии, социальной культуры и являющиеся свидетельством эпох и цивилизаций, подлинными источниками информации о зарождении и развитии культуры.</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 xml:space="preserve">4.4.2. В соответствии с Федеральным </w:t>
      </w:r>
      <w:hyperlink r:id="rId91" w:history="1">
        <w:r w:rsidRPr="00942604">
          <w:rPr>
            <w:rFonts w:ascii="Times New Roman" w:hAnsi="Times New Roman" w:cs="Times New Roman"/>
            <w:color w:val="0000FF"/>
          </w:rPr>
          <w:t>законом</w:t>
        </w:r>
      </w:hyperlink>
      <w:r w:rsidRPr="00942604">
        <w:rPr>
          <w:rFonts w:ascii="Times New Roman" w:hAnsi="Times New Roman" w:cs="Times New Roman"/>
        </w:rPr>
        <w:t xml:space="preserve"> "Об общих принципах организации местного самоуправления в Российской Федерации" от 06.10.2003 N 131-ФЗ органы местного самоуправления на территории поселения несут ответственность за сохранение, использование и популяризацию объектов культурного наследия, за охрану объектов культурного наследия.</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 xml:space="preserve">4.4.3. Выявленные объекты культурного наследия включаются в единый государственный реестр в порядке, установленном Федеральным </w:t>
      </w:r>
      <w:hyperlink r:id="rId92" w:history="1">
        <w:r w:rsidRPr="00942604">
          <w:rPr>
            <w:rFonts w:ascii="Times New Roman" w:hAnsi="Times New Roman" w:cs="Times New Roman"/>
            <w:color w:val="0000FF"/>
          </w:rPr>
          <w:t>законом</w:t>
        </w:r>
      </w:hyperlink>
      <w:r w:rsidRPr="00942604">
        <w:rPr>
          <w:rFonts w:ascii="Times New Roman" w:hAnsi="Times New Roman" w:cs="Times New Roman"/>
        </w:rPr>
        <w:t xml:space="preserve"> 73-ФЗ "Об объектах культурного наследия (памятники истории и культуры) народов Российской Федерации". До принятия решения о включении их в реестр либо об отказе включить их в реестр такие объекты подлежат государственной охране в соответствии с вышеназванным </w:t>
      </w:r>
      <w:hyperlink r:id="rId93" w:history="1">
        <w:r w:rsidRPr="00942604">
          <w:rPr>
            <w:rFonts w:ascii="Times New Roman" w:hAnsi="Times New Roman" w:cs="Times New Roman"/>
            <w:color w:val="0000FF"/>
          </w:rPr>
          <w:t>законом</w:t>
        </w:r>
      </w:hyperlink>
      <w:r w:rsidRPr="00942604">
        <w:rPr>
          <w:rFonts w:ascii="Times New Roman" w:hAnsi="Times New Roman" w:cs="Times New Roman"/>
        </w:rPr>
        <w:t>.</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 xml:space="preserve">4.4.4. Использование объекта культурного наследия либо земельного участка или участка водного объекта, в пределах которого располагается объект археологического наследия, должно осуществляться в соответствии с требованиями Федерального </w:t>
      </w:r>
      <w:hyperlink r:id="rId94" w:history="1">
        <w:r w:rsidRPr="00942604">
          <w:rPr>
            <w:rFonts w:ascii="Times New Roman" w:hAnsi="Times New Roman" w:cs="Times New Roman"/>
            <w:color w:val="0000FF"/>
          </w:rPr>
          <w:t>закона</w:t>
        </w:r>
      </w:hyperlink>
      <w:r w:rsidRPr="00942604">
        <w:rPr>
          <w:rFonts w:ascii="Times New Roman" w:hAnsi="Times New Roman" w:cs="Times New Roman"/>
        </w:rPr>
        <w:t xml:space="preserve"> 73-ФЗ "Об объектах культурного наследия (памятники истории и культуры) народов Российской Федерации".</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 xml:space="preserve">4.4.5. </w:t>
      </w:r>
      <w:proofErr w:type="gramStart"/>
      <w:r w:rsidRPr="00942604">
        <w:rPr>
          <w:rFonts w:ascii="Times New Roman" w:hAnsi="Times New Roman" w:cs="Times New Roman"/>
        </w:rPr>
        <w:t>Границы зон охраны объекта культурного наследия (за исключением границ зон охраны особо ценных объектов культурного наследия народов Российской Федерации и объектов культурного наследия, включенных в Список всемирного наследия), режимы использования земель и градостроительные регламенты в границах таких зон, утверждаются на основании проекта зон охраны объекта культурного наследия Правительством Республики Алтай по представлению областного органа охраны объектов культурного наследия.</w:t>
      </w:r>
      <w:proofErr w:type="gramEnd"/>
    </w:p>
    <w:p w:rsidR="00942604" w:rsidRPr="00942604" w:rsidRDefault="00942604">
      <w:pPr>
        <w:pStyle w:val="ConsPlusNormal"/>
        <w:jc w:val="both"/>
        <w:rPr>
          <w:rFonts w:ascii="Times New Roman" w:hAnsi="Times New Roman" w:cs="Times New Roman"/>
        </w:rPr>
      </w:pPr>
    </w:p>
    <w:p w:rsidR="00942604" w:rsidRPr="00942604" w:rsidRDefault="00942604">
      <w:pPr>
        <w:pStyle w:val="ConsPlusNormal"/>
        <w:jc w:val="center"/>
        <w:outlineLvl w:val="2"/>
        <w:rPr>
          <w:rFonts w:ascii="Times New Roman" w:hAnsi="Times New Roman" w:cs="Times New Roman"/>
        </w:rPr>
      </w:pPr>
      <w:r w:rsidRPr="00942604">
        <w:rPr>
          <w:rFonts w:ascii="Times New Roman" w:hAnsi="Times New Roman" w:cs="Times New Roman"/>
        </w:rPr>
        <w:t>4.5. Обоснование расчетных показателей объектов</w:t>
      </w:r>
    </w:p>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благоустройства, мест массового отдыха населения</w:t>
      </w:r>
    </w:p>
    <w:p w:rsidR="00942604" w:rsidRPr="00942604" w:rsidRDefault="00942604">
      <w:pPr>
        <w:pStyle w:val="ConsPlusNormal"/>
        <w:jc w:val="both"/>
        <w:rPr>
          <w:rFonts w:ascii="Times New Roman" w:hAnsi="Times New Roman" w:cs="Times New Roman"/>
        </w:rPr>
      </w:pPr>
    </w:p>
    <w:p w:rsidR="00942604" w:rsidRPr="00942604" w:rsidRDefault="00942604">
      <w:pPr>
        <w:pStyle w:val="ConsPlusNormal"/>
        <w:ind w:firstLine="540"/>
        <w:jc w:val="both"/>
        <w:rPr>
          <w:rFonts w:ascii="Times New Roman" w:hAnsi="Times New Roman" w:cs="Times New Roman"/>
        </w:rPr>
      </w:pPr>
      <w:r w:rsidRPr="00942604">
        <w:rPr>
          <w:rFonts w:ascii="Times New Roman" w:hAnsi="Times New Roman" w:cs="Times New Roman"/>
        </w:rPr>
        <w:t>4.5.1. В соответствии с решениями генерального плана, проектов планировки территориальных планировочных единиц Майминского района Республики Алтай, с учетом специально разработанных проектов благоустройства Майминского района Республики Алтай или развития рекреационных зон создаются и сохраняются зоны отдыха населения. Зоны отдыха основных планировочных единиц формируются на базе озелененных территорий общего пользования, природных и искусственных водоемов, рек, предназначенных для организации активного массового отдыха, а также пассивного отдыха населения.</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4.5.2. При выделении территорий для рекреационной деятельности учитываются допустимые нагрузки на природный комплекс с установлением типа ландшафта, его состояния. В необходимых случаях выполняются специальные аналитические работы по определению экологически допустимых нагрузок.</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4.5.3. Все селитебные территории Майминского района Республики Алтай должны быть благоустроены. Соответственно проектируются, создаются и поддерживаются в надлежащем состоянии элементы территории населенных пунктов. Объекты могут быть районного уникального, поселкового и дворового значения. Особого внимания требуют придомовые территории и соответствующие детские, спортивные и спортивно-игровые площадки, хозяйственные площадки, площадки для стоянки автотранспорта и площадки для выгула домашних животных.</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 xml:space="preserve">4.5.4. В соответствии с </w:t>
      </w:r>
      <w:hyperlink r:id="rId95" w:history="1">
        <w:r w:rsidRPr="00942604">
          <w:rPr>
            <w:rFonts w:ascii="Times New Roman" w:hAnsi="Times New Roman" w:cs="Times New Roman"/>
            <w:color w:val="0000FF"/>
          </w:rPr>
          <w:t>СП-42.13330.2016</w:t>
        </w:r>
      </w:hyperlink>
      <w:r w:rsidRPr="00942604">
        <w:rPr>
          <w:rFonts w:ascii="Times New Roman" w:hAnsi="Times New Roman" w:cs="Times New Roman"/>
        </w:rPr>
        <w:t xml:space="preserve"> рассчитывается обеспеченность площадками дворового благоустройства (состав, количество и размеры), размещаемыми в кварталах (микрорайонах) жилых зон, с учетом численности населения.</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lastRenderedPageBreak/>
        <w:t xml:space="preserve">4.5.5. При проектировании многоквартирной застройки жилой застройки следует предусматривать размещение площадок на расстоянии от окон жилых и общественных зданий, которое принимается не менее приведенных в </w:t>
      </w:r>
      <w:hyperlink r:id="rId96" w:history="1">
        <w:r w:rsidRPr="00942604">
          <w:rPr>
            <w:rFonts w:ascii="Times New Roman" w:hAnsi="Times New Roman" w:cs="Times New Roman"/>
            <w:color w:val="0000FF"/>
          </w:rPr>
          <w:t>СП-42.13330.2016</w:t>
        </w:r>
      </w:hyperlink>
      <w:r w:rsidRPr="00942604">
        <w:rPr>
          <w:rFonts w:ascii="Times New Roman" w:hAnsi="Times New Roman" w:cs="Times New Roman"/>
        </w:rPr>
        <w:t>.</w:t>
      </w:r>
    </w:p>
    <w:p w:rsidR="00942604" w:rsidRPr="00942604" w:rsidRDefault="00942604" w:rsidP="00942604">
      <w:pPr>
        <w:pStyle w:val="ConsPlusNormal"/>
        <w:spacing w:before="220"/>
        <w:ind w:firstLine="540"/>
        <w:jc w:val="both"/>
        <w:rPr>
          <w:rFonts w:ascii="Times New Roman" w:hAnsi="Times New Roman" w:cs="Times New Roman"/>
          <w:b/>
        </w:rPr>
      </w:pPr>
      <w:r w:rsidRPr="00942604">
        <w:rPr>
          <w:rFonts w:ascii="Times New Roman" w:hAnsi="Times New Roman" w:cs="Times New Roman"/>
        </w:rPr>
        <w:t xml:space="preserve">4.5.6. </w:t>
      </w:r>
      <w:r w:rsidRPr="00942604">
        <w:rPr>
          <w:rFonts w:ascii="Times New Roman" w:hAnsi="Times New Roman" w:cs="Times New Roman"/>
          <w:b/>
        </w:rPr>
        <w:t>Рекомендуемая обеспеченность озелененными территориями участков жилой, общественной и производственной застройки в соответствии с Приказом Минстроя России от 13 апреля 2017 года № 711/</w:t>
      </w:r>
      <w:proofErr w:type="spellStart"/>
      <w:proofErr w:type="gramStart"/>
      <w:r w:rsidRPr="00942604">
        <w:rPr>
          <w:rFonts w:ascii="Times New Roman" w:hAnsi="Times New Roman" w:cs="Times New Roman"/>
          <w:b/>
        </w:rPr>
        <w:t>пр</w:t>
      </w:r>
      <w:proofErr w:type="spellEnd"/>
      <w:proofErr w:type="gramEnd"/>
      <w:r w:rsidRPr="00942604">
        <w:rPr>
          <w:rFonts w:ascii="Times New Roman" w:hAnsi="Times New Roman" w:cs="Times New Roman"/>
          <w:b/>
        </w:rPr>
        <w:t xml:space="preserve"> </w:t>
      </w:r>
      <w:r w:rsidRPr="00942604">
        <w:rPr>
          <w:rFonts w:ascii="Times New Roman" w:hAnsi="Times New Roman" w:cs="Times New Roman"/>
          <w:b/>
        </w:rPr>
        <w:t>«Об утверждении методических рекомендаций для подготовки правил благоустройства территорий поселений, городских округов, внутригородских районов</w:t>
      </w:r>
    </w:p>
    <w:p w:rsidR="00942604" w:rsidRPr="00942604" w:rsidRDefault="00942604">
      <w:pPr>
        <w:pStyle w:val="ConsPlusNormal"/>
        <w:jc w:val="both"/>
        <w:rPr>
          <w:rFonts w:ascii="Times New Roman" w:hAnsi="Times New Roman" w:cs="Times New Roman"/>
        </w:rPr>
      </w:pPr>
    </w:p>
    <w:p w:rsidR="00942604" w:rsidRPr="00942604" w:rsidRDefault="00942604">
      <w:pPr>
        <w:pStyle w:val="ConsPlusNormal"/>
        <w:jc w:val="center"/>
        <w:outlineLvl w:val="2"/>
        <w:rPr>
          <w:rFonts w:ascii="Times New Roman" w:hAnsi="Times New Roman" w:cs="Times New Roman"/>
        </w:rPr>
      </w:pPr>
      <w:r w:rsidRPr="00942604">
        <w:rPr>
          <w:rFonts w:ascii="Times New Roman" w:hAnsi="Times New Roman" w:cs="Times New Roman"/>
        </w:rPr>
        <w:t>4.6. Обоснование расчетных показателей объектов сбора,</w:t>
      </w:r>
    </w:p>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вывоза и утилизации бытовых и промышленных отходов</w:t>
      </w:r>
    </w:p>
    <w:p w:rsidR="00942604" w:rsidRPr="00942604" w:rsidRDefault="00942604">
      <w:pPr>
        <w:pStyle w:val="ConsPlusNormal"/>
        <w:jc w:val="both"/>
        <w:rPr>
          <w:rFonts w:ascii="Times New Roman" w:hAnsi="Times New Roman" w:cs="Times New Roman"/>
        </w:rPr>
      </w:pPr>
    </w:p>
    <w:p w:rsidR="00942604" w:rsidRPr="00942604" w:rsidRDefault="00942604">
      <w:pPr>
        <w:pStyle w:val="ConsPlusNormal"/>
        <w:ind w:firstLine="540"/>
        <w:jc w:val="both"/>
        <w:rPr>
          <w:rFonts w:ascii="Times New Roman" w:hAnsi="Times New Roman" w:cs="Times New Roman"/>
        </w:rPr>
      </w:pPr>
      <w:r w:rsidRPr="00942604">
        <w:rPr>
          <w:rFonts w:ascii="Times New Roman" w:hAnsi="Times New Roman" w:cs="Times New Roman"/>
        </w:rPr>
        <w:t xml:space="preserve">4.6.1. Обязанность органов местного самоуправления поселений по организации сбора и вывоза бытовых отходов и мусора на своей территории предусмотрена </w:t>
      </w:r>
      <w:hyperlink r:id="rId97" w:history="1">
        <w:r w:rsidRPr="00942604">
          <w:rPr>
            <w:rFonts w:ascii="Times New Roman" w:hAnsi="Times New Roman" w:cs="Times New Roman"/>
            <w:color w:val="0000FF"/>
          </w:rPr>
          <w:t>п. 18 ч. 1 ст. 14</w:t>
        </w:r>
      </w:hyperlink>
      <w:r w:rsidRPr="00942604">
        <w:rPr>
          <w:rFonts w:ascii="Times New Roman" w:hAnsi="Times New Roman" w:cs="Times New Roman"/>
        </w:rPr>
        <w:t xml:space="preserve"> Федерального закона от 06.10.2003 N 131-ФЗ "Об общих принципах организации местного самоуправления в Российской Федерации". Аналогичная обязанность предусмотрена для органов местного самоуправления </w:t>
      </w:r>
      <w:hyperlink r:id="rId98" w:history="1">
        <w:r w:rsidRPr="00942604">
          <w:rPr>
            <w:rFonts w:ascii="Times New Roman" w:hAnsi="Times New Roman" w:cs="Times New Roman"/>
            <w:color w:val="0000FF"/>
          </w:rPr>
          <w:t>ч. 1 ст. 8</w:t>
        </w:r>
      </w:hyperlink>
      <w:r w:rsidRPr="00942604">
        <w:rPr>
          <w:rFonts w:ascii="Times New Roman" w:hAnsi="Times New Roman" w:cs="Times New Roman"/>
        </w:rPr>
        <w:t xml:space="preserve"> Федерального закона от 24.06.1998 N 89-ФЗ "Об отходах производства и потребления" и </w:t>
      </w:r>
      <w:hyperlink r:id="rId99" w:history="1">
        <w:r w:rsidRPr="00942604">
          <w:rPr>
            <w:rFonts w:ascii="Times New Roman" w:hAnsi="Times New Roman" w:cs="Times New Roman"/>
            <w:color w:val="0000FF"/>
          </w:rPr>
          <w:t>ч. 1 ст. 7</w:t>
        </w:r>
      </w:hyperlink>
      <w:r w:rsidRPr="00942604">
        <w:rPr>
          <w:rFonts w:ascii="Times New Roman" w:hAnsi="Times New Roman" w:cs="Times New Roman"/>
        </w:rPr>
        <w:t xml:space="preserve"> Федерального закона от 10.01.2002 N 7-ФЗ "Об охране окружающей среды".</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 xml:space="preserve">4.6.2. К твердым бытовым отходам, входящим в норму накопления от населения и удаляемым транспортом </w:t>
      </w:r>
      <w:proofErr w:type="spellStart"/>
      <w:r w:rsidRPr="00942604">
        <w:rPr>
          <w:rFonts w:ascii="Times New Roman" w:hAnsi="Times New Roman" w:cs="Times New Roman"/>
        </w:rPr>
        <w:t>спецавтохозяйств</w:t>
      </w:r>
      <w:proofErr w:type="spellEnd"/>
      <w:r w:rsidRPr="00942604">
        <w:rPr>
          <w:rFonts w:ascii="Times New Roman" w:hAnsi="Times New Roman" w:cs="Times New Roman"/>
        </w:rPr>
        <w:t>, относятся отходы, образующиеся в жилых зданиях, включая отходы от текущего ремонта квартир, от отопительных устройств местного отопления, смет, опавшие листья, собираемые с дворовых территорий, и крупные предметы домашнего обихода (при отсутствии системы специализированного сбора крупногабаритных отходов).</w:t>
      </w:r>
    </w:p>
    <w:p w:rsidR="00942604" w:rsidRPr="00942604" w:rsidRDefault="00942604">
      <w:pPr>
        <w:pStyle w:val="ConsPlusNormal"/>
        <w:spacing w:before="220"/>
        <w:ind w:firstLine="540"/>
        <w:jc w:val="both"/>
        <w:rPr>
          <w:rFonts w:ascii="Times New Roman" w:hAnsi="Times New Roman" w:cs="Times New Roman"/>
          <w:b/>
        </w:rPr>
      </w:pPr>
      <w:r w:rsidRPr="00942604">
        <w:rPr>
          <w:rFonts w:ascii="Times New Roman" w:hAnsi="Times New Roman" w:cs="Times New Roman"/>
        </w:rPr>
        <w:t xml:space="preserve">4.6.3. </w:t>
      </w:r>
      <w:r w:rsidRPr="00942604">
        <w:rPr>
          <w:rFonts w:ascii="Times New Roman" w:hAnsi="Times New Roman" w:cs="Times New Roman"/>
          <w:b/>
        </w:rPr>
        <w:t xml:space="preserve">Нормы накопления бытовых отходов определяются согласно </w:t>
      </w:r>
      <w:hyperlink r:id="rId100" w:history="1">
        <w:r w:rsidRPr="00942604">
          <w:rPr>
            <w:rFonts w:ascii="Times New Roman" w:hAnsi="Times New Roman" w:cs="Times New Roman"/>
            <w:b/>
          </w:rPr>
          <w:t>СП-42.13330.2016</w:t>
        </w:r>
      </w:hyperlink>
      <w:r w:rsidRPr="00942604">
        <w:rPr>
          <w:rFonts w:ascii="Times New Roman" w:hAnsi="Times New Roman" w:cs="Times New Roman"/>
          <w:b/>
        </w:rPr>
        <w:t xml:space="preserve"> (приложение К), СанПиН 42-128-4690-88 «Санитарные правила содержания территорий населенных мест», но в случае необходимости могут быть откорректированы по факту при специальном обосновании.</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4.6.4. В жилых зонах на придомовых территориях проектируются специальные площадки для размещения контейнеров для бытовых отходов с удобными подъездами для транспорта. Размер площадок должен быть рассчитан на установку необходимого числа контейнеров, но не более 5. Действующие нормативы требуют выделено место на площадке для установки контейнеров под сбор крупногабаритных отходов.</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 xml:space="preserve">4.6.5. Обращение с отходами лечебно-профилактических учреждений должно осуществляться в соответствии с требованиями </w:t>
      </w:r>
      <w:hyperlink r:id="rId101" w:history="1">
        <w:r w:rsidRPr="00942604">
          <w:rPr>
            <w:rFonts w:ascii="Times New Roman" w:hAnsi="Times New Roman" w:cs="Times New Roman"/>
            <w:color w:val="0000FF"/>
          </w:rPr>
          <w:t>СанПиН 2.1.7.2790-10</w:t>
        </w:r>
      </w:hyperlink>
      <w:r w:rsidRPr="00942604">
        <w:rPr>
          <w:rFonts w:ascii="Times New Roman" w:hAnsi="Times New Roman" w:cs="Times New Roman"/>
        </w:rPr>
        <w:t>.</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4.6.6. Согласно "</w:t>
      </w:r>
      <w:hyperlink r:id="rId102" w:history="1">
        <w:r w:rsidRPr="00942604">
          <w:rPr>
            <w:rFonts w:ascii="Times New Roman" w:hAnsi="Times New Roman" w:cs="Times New Roman"/>
            <w:color w:val="0000FF"/>
          </w:rPr>
          <w:t>Инструкции</w:t>
        </w:r>
      </w:hyperlink>
      <w:r w:rsidRPr="00942604">
        <w:rPr>
          <w:rFonts w:ascii="Times New Roman" w:hAnsi="Times New Roman" w:cs="Times New Roman"/>
        </w:rPr>
        <w:t xml:space="preserve"> по проектированию, эксплуатации и рекультивации полигонов твердых бытовых отходов", утвержденной Министерством строительства Российской Федерации 2 ноября 1996 г., площадь участка, отводимого под полигон, выбирается, как правило, из условия срока его эксплуатации не менее 15 - 20 лет.</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 xml:space="preserve">4.6.7. Проектирование полигона ведется на основе плана отведенного земельного участка в соответствии с </w:t>
      </w:r>
      <w:hyperlink r:id="rId103" w:history="1">
        <w:r w:rsidRPr="00942604">
          <w:rPr>
            <w:rFonts w:ascii="Times New Roman" w:hAnsi="Times New Roman" w:cs="Times New Roman"/>
            <w:color w:val="0000FF"/>
          </w:rPr>
          <w:t>Инструкцией</w:t>
        </w:r>
      </w:hyperlink>
      <w:r w:rsidRPr="00942604">
        <w:rPr>
          <w:rFonts w:ascii="Times New Roman" w:hAnsi="Times New Roman" w:cs="Times New Roman"/>
        </w:rPr>
        <w:t xml:space="preserve"> по проектированию, эксплуатации и рекультивации полигонов для твердых бытовых отходов, Министерство строительства Российской Федерации, 1996 г.</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 xml:space="preserve">4.6.8. Объекты размещения отходов производства проектируются в соответствии с требованиями </w:t>
      </w:r>
      <w:hyperlink r:id="rId104" w:history="1">
        <w:r w:rsidRPr="00942604">
          <w:rPr>
            <w:rFonts w:ascii="Times New Roman" w:hAnsi="Times New Roman" w:cs="Times New Roman"/>
            <w:color w:val="0000FF"/>
          </w:rPr>
          <w:t>СанПиН 2.1.7.1322-03</w:t>
        </w:r>
      </w:hyperlink>
      <w:r w:rsidRPr="00942604">
        <w:rPr>
          <w:rFonts w:ascii="Times New Roman" w:hAnsi="Times New Roman" w:cs="Times New Roman"/>
        </w:rPr>
        <w:t>, СНиП 2.01.28-85.</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 xml:space="preserve">4.6.9. Сбор, утилизация и уничтожение биологических отходов производится согласно Ветеринарно-санитарным </w:t>
      </w:r>
      <w:hyperlink r:id="rId105" w:history="1">
        <w:r w:rsidRPr="00942604">
          <w:rPr>
            <w:rFonts w:ascii="Times New Roman" w:hAnsi="Times New Roman" w:cs="Times New Roman"/>
            <w:color w:val="0000FF"/>
          </w:rPr>
          <w:t>правилам</w:t>
        </w:r>
      </w:hyperlink>
      <w:r w:rsidRPr="00942604">
        <w:rPr>
          <w:rFonts w:ascii="Times New Roman" w:hAnsi="Times New Roman" w:cs="Times New Roman"/>
        </w:rPr>
        <w:t xml:space="preserve"> сбора, утилизации и уничтожения биологических отходов.</w:t>
      </w:r>
    </w:p>
    <w:p w:rsidR="00942604" w:rsidRPr="00942604" w:rsidRDefault="00942604">
      <w:pPr>
        <w:pStyle w:val="ConsPlusNormal"/>
        <w:jc w:val="both"/>
        <w:rPr>
          <w:rFonts w:ascii="Times New Roman" w:hAnsi="Times New Roman" w:cs="Times New Roman"/>
        </w:rPr>
      </w:pPr>
    </w:p>
    <w:p w:rsidR="00942604" w:rsidRPr="00942604" w:rsidRDefault="00942604">
      <w:pPr>
        <w:pStyle w:val="ConsPlusNormal"/>
        <w:jc w:val="center"/>
        <w:outlineLvl w:val="2"/>
        <w:rPr>
          <w:rFonts w:ascii="Times New Roman" w:hAnsi="Times New Roman" w:cs="Times New Roman"/>
        </w:rPr>
      </w:pPr>
      <w:r w:rsidRPr="00942604">
        <w:rPr>
          <w:rFonts w:ascii="Times New Roman" w:hAnsi="Times New Roman" w:cs="Times New Roman"/>
        </w:rPr>
        <w:t>4.7. Обоснование расчетных показателей объектов,</w:t>
      </w:r>
    </w:p>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предназначенных для организации ритуальных услуг, мест</w:t>
      </w:r>
    </w:p>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lastRenderedPageBreak/>
        <w:t>захоронения</w:t>
      </w:r>
    </w:p>
    <w:p w:rsidR="00942604" w:rsidRPr="00942604" w:rsidRDefault="00942604">
      <w:pPr>
        <w:pStyle w:val="ConsPlusNormal"/>
        <w:jc w:val="both"/>
        <w:rPr>
          <w:rFonts w:ascii="Times New Roman" w:hAnsi="Times New Roman" w:cs="Times New Roman"/>
        </w:rPr>
      </w:pPr>
    </w:p>
    <w:p w:rsidR="00942604" w:rsidRPr="00942604" w:rsidRDefault="00942604">
      <w:pPr>
        <w:pStyle w:val="ConsPlusNormal"/>
        <w:ind w:firstLine="540"/>
        <w:jc w:val="both"/>
        <w:rPr>
          <w:rFonts w:ascii="Times New Roman" w:hAnsi="Times New Roman" w:cs="Times New Roman"/>
        </w:rPr>
      </w:pPr>
      <w:r w:rsidRPr="00942604">
        <w:rPr>
          <w:rFonts w:ascii="Times New Roman" w:hAnsi="Times New Roman" w:cs="Times New Roman"/>
        </w:rPr>
        <w:t xml:space="preserve">4.7.1. </w:t>
      </w:r>
      <w:proofErr w:type="gramStart"/>
      <w:r w:rsidRPr="00942604">
        <w:rPr>
          <w:rFonts w:ascii="Times New Roman" w:hAnsi="Times New Roman" w:cs="Times New Roman"/>
        </w:rPr>
        <w:t xml:space="preserve">Нормативы размещения мест захоронения разработаны в соответствии с </w:t>
      </w:r>
      <w:hyperlink r:id="rId106" w:history="1">
        <w:r w:rsidRPr="00942604">
          <w:rPr>
            <w:rFonts w:ascii="Times New Roman" w:hAnsi="Times New Roman" w:cs="Times New Roman"/>
            <w:color w:val="0000FF"/>
          </w:rPr>
          <w:t>СанПиН 2.1.2882-11</w:t>
        </w:r>
      </w:hyperlink>
      <w:r w:rsidRPr="00942604">
        <w:rPr>
          <w:rFonts w:ascii="Times New Roman" w:hAnsi="Times New Roman" w:cs="Times New Roman"/>
        </w:rPr>
        <w:t xml:space="preserve"> "Гигиенические требования к размещению, устройству и содержанию кладбищ, зданий и сооружений похоронного назначения", с требованиями Федерального </w:t>
      </w:r>
      <w:hyperlink r:id="rId107" w:history="1">
        <w:r w:rsidRPr="00942604">
          <w:rPr>
            <w:rFonts w:ascii="Times New Roman" w:hAnsi="Times New Roman" w:cs="Times New Roman"/>
            <w:color w:val="0000FF"/>
          </w:rPr>
          <w:t>закона</w:t>
        </w:r>
      </w:hyperlink>
      <w:r w:rsidRPr="00942604">
        <w:rPr>
          <w:rFonts w:ascii="Times New Roman" w:hAnsi="Times New Roman" w:cs="Times New Roman"/>
        </w:rPr>
        <w:t xml:space="preserve"> от 12.01.1996 N 8-ФЗ "О погребении и похоронном деле", </w:t>
      </w:r>
      <w:hyperlink r:id="rId108" w:history="1">
        <w:r w:rsidRPr="00942604">
          <w:rPr>
            <w:rFonts w:ascii="Times New Roman" w:hAnsi="Times New Roman" w:cs="Times New Roman"/>
            <w:color w:val="0000FF"/>
          </w:rPr>
          <w:t>СанПиН 2.1.2882-11</w:t>
        </w:r>
      </w:hyperlink>
      <w:r w:rsidRPr="00942604">
        <w:rPr>
          <w:rFonts w:ascii="Times New Roman" w:hAnsi="Times New Roman" w:cs="Times New Roman"/>
        </w:rPr>
        <w:t xml:space="preserve">, </w:t>
      </w:r>
      <w:hyperlink r:id="rId109" w:history="1">
        <w:r w:rsidRPr="00942604">
          <w:rPr>
            <w:rFonts w:ascii="Times New Roman" w:hAnsi="Times New Roman" w:cs="Times New Roman"/>
            <w:color w:val="0000FF"/>
          </w:rPr>
          <w:t>СанПиН 2.2.1/2.1.1.1200-03</w:t>
        </w:r>
      </w:hyperlink>
      <w:r w:rsidRPr="00942604">
        <w:rPr>
          <w:rFonts w:ascii="Times New Roman" w:hAnsi="Times New Roman" w:cs="Times New Roman"/>
        </w:rPr>
        <w:t xml:space="preserve">, где установлены гигиенические требования к размещению, проектированию, строительству, реконструкции, реставрации (в </w:t>
      </w:r>
      <w:proofErr w:type="spellStart"/>
      <w:r w:rsidRPr="00942604">
        <w:rPr>
          <w:rFonts w:ascii="Times New Roman" w:hAnsi="Times New Roman" w:cs="Times New Roman"/>
        </w:rPr>
        <w:t>т.ч</w:t>
      </w:r>
      <w:proofErr w:type="spellEnd"/>
      <w:r w:rsidRPr="00942604">
        <w:rPr>
          <w:rFonts w:ascii="Times New Roman" w:hAnsi="Times New Roman" w:cs="Times New Roman"/>
        </w:rPr>
        <w:t>. воссоздании), эксплуатации кладбищ</w:t>
      </w:r>
      <w:proofErr w:type="gramEnd"/>
      <w:r w:rsidRPr="00942604">
        <w:rPr>
          <w:rFonts w:ascii="Times New Roman" w:hAnsi="Times New Roman" w:cs="Times New Roman"/>
        </w:rPr>
        <w:t>, зданий и сооружений похоронного назначения.</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 xml:space="preserve">4.7.2. Расчет количества и площади объектов, предназначенных для организации ритуальных услуг, мест захоронения, размеры их земельных участков следует принимать по социальным нормативам обеспеченности согласно </w:t>
      </w:r>
      <w:hyperlink r:id="rId110" w:history="1">
        <w:r w:rsidRPr="00942604">
          <w:rPr>
            <w:rFonts w:ascii="Times New Roman" w:hAnsi="Times New Roman" w:cs="Times New Roman"/>
            <w:color w:val="0000FF"/>
          </w:rPr>
          <w:t>СП-42.13330.2016</w:t>
        </w:r>
      </w:hyperlink>
      <w:r w:rsidRPr="00942604">
        <w:rPr>
          <w:rFonts w:ascii="Times New Roman" w:hAnsi="Times New Roman" w:cs="Times New Roman"/>
        </w:rPr>
        <w:t xml:space="preserve"> (приложение Д).</w:t>
      </w:r>
    </w:p>
    <w:p w:rsidR="00942604" w:rsidRPr="00942604" w:rsidRDefault="00942604">
      <w:pPr>
        <w:pStyle w:val="ConsPlusNormal"/>
        <w:spacing w:before="220"/>
        <w:ind w:firstLine="540"/>
        <w:jc w:val="both"/>
        <w:rPr>
          <w:rFonts w:ascii="Times New Roman" w:hAnsi="Times New Roman" w:cs="Times New Roman"/>
          <w:b/>
        </w:rPr>
      </w:pPr>
      <w:r w:rsidRPr="00942604">
        <w:rPr>
          <w:rFonts w:ascii="Times New Roman" w:hAnsi="Times New Roman" w:cs="Times New Roman"/>
        </w:rPr>
        <w:t>4.7.3</w:t>
      </w:r>
      <w:r w:rsidRPr="00942604">
        <w:rPr>
          <w:rFonts w:ascii="Times New Roman" w:hAnsi="Times New Roman" w:cs="Times New Roman"/>
          <w:b/>
        </w:rPr>
        <w:t xml:space="preserve">. </w:t>
      </w:r>
      <w:r w:rsidRPr="00942604">
        <w:rPr>
          <w:rFonts w:ascii="Times New Roman" w:hAnsi="Times New Roman" w:cs="Times New Roman"/>
          <w:b/>
        </w:rPr>
        <w:t>Размещение новых, расширение и реконструкция существующих кладбищ, зданий и сооружений похоронного назначения регламентируются Постановлением Главного государственного санитарного врача РФ от 28 июня 2011 года № 84 «Об утверждении СанПиН 2.1.2882-11 «Гигиенические требования к размещению, устройству и содержанию кладбищ, зданий и сооружений похоронного назначения</w:t>
      </w:r>
      <w:r w:rsidRPr="00942604">
        <w:rPr>
          <w:rFonts w:ascii="Times New Roman" w:hAnsi="Times New Roman" w:cs="Times New Roman"/>
          <w:b/>
        </w:rPr>
        <w:t>.</w:t>
      </w:r>
    </w:p>
    <w:p w:rsidR="00942604" w:rsidRPr="00942604" w:rsidRDefault="00942604">
      <w:pPr>
        <w:pStyle w:val="ConsPlusNormal"/>
        <w:jc w:val="both"/>
        <w:rPr>
          <w:rFonts w:ascii="Times New Roman" w:hAnsi="Times New Roman" w:cs="Times New Roman"/>
        </w:rPr>
      </w:pPr>
    </w:p>
    <w:p w:rsidR="00942604" w:rsidRPr="00942604" w:rsidRDefault="00942604">
      <w:pPr>
        <w:pStyle w:val="ConsPlusNormal"/>
        <w:jc w:val="center"/>
        <w:outlineLvl w:val="1"/>
        <w:rPr>
          <w:rFonts w:ascii="Times New Roman" w:hAnsi="Times New Roman" w:cs="Times New Roman"/>
        </w:rPr>
      </w:pPr>
      <w:r w:rsidRPr="00942604">
        <w:rPr>
          <w:rFonts w:ascii="Times New Roman" w:hAnsi="Times New Roman" w:cs="Times New Roman"/>
        </w:rPr>
        <w:t>5. Обеспечение мероприятий по охране окружающей среды</w:t>
      </w:r>
    </w:p>
    <w:p w:rsidR="00942604" w:rsidRPr="00942604" w:rsidRDefault="00942604">
      <w:pPr>
        <w:pStyle w:val="ConsPlusNormal"/>
        <w:jc w:val="both"/>
        <w:rPr>
          <w:rFonts w:ascii="Times New Roman" w:hAnsi="Times New Roman" w:cs="Times New Roman"/>
        </w:rPr>
      </w:pPr>
    </w:p>
    <w:p w:rsidR="00942604" w:rsidRPr="00942604" w:rsidRDefault="00942604">
      <w:pPr>
        <w:pStyle w:val="ConsPlusNormal"/>
        <w:jc w:val="center"/>
        <w:outlineLvl w:val="2"/>
        <w:rPr>
          <w:rFonts w:ascii="Times New Roman" w:hAnsi="Times New Roman" w:cs="Times New Roman"/>
        </w:rPr>
      </w:pPr>
      <w:r w:rsidRPr="00942604">
        <w:rPr>
          <w:rFonts w:ascii="Times New Roman" w:hAnsi="Times New Roman" w:cs="Times New Roman"/>
        </w:rPr>
        <w:t>5.1. Общие положения</w:t>
      </w:r>
    </w:p>
    <w:p w:rsidR="00942604" w:rsidRPr="00942604" w:rsidRDefault="00942604">
      <w:pPr>
        <w:pStyle w:val="ConsPlusNormal"/>
        <w:jc w:val="both"/>
        <w:rPr>
          <w:rFonts w:ascii="Times New Roman" w:hAnsi="Times New Roman" w:cs="Times New Roman"/>
        </w:rPr>
      </w:pPr>
    </w:p>
    <w:p w:rsidR="00942604" w:rsidRPr="00942604" w:rsidRDefault="00942604">
      <w:pPr>
        <w:pStyle w:val="ConsPlusNormal"/>
        <w:ind w:firstLine="540"/>
        <w:jc w:val="both"/>
        <w:rPr>
          <w:rFonts w:ascii="Times New Roman" w:hAnsi="Times New Roman" w:cs="Times New Roman"/>
        </w:rPr>
      </w:pPr>
      <w:r w:rsidRPr="00942604">
        <w:rPr>
          <w:rFonts w:ascii="Times New Roman" w:hAnsi="Times New Roman" w:cs="Times New Roman"/>
        </w:rPr>
        <w:t xml:space="preserve">5.1.1. При планировке и застройке поселений и населенных пунктов Майминского района Республики Алтай необходимо выполнять требования по обеспечению экологической безопасности и охраны здоровья населения, предусматривать мероприятия по охране природы, рациональному использованию и воспроизводству природных ресурсов, оздоровлению окружающей среды, что обеспечивает в соответствии с законодательством Российской Федерации устойчивое развитие территорий. </w:t>
      </w:r>
      <w:proofErr w:type="gramStart"/>
      <w:r w:rsidRPr="00942604">
        <w:rPr>
          <w:rFonts w:ascii="Times New Roman" w:hAnsi="Times New Roman" w:cs="Times New Roman"/>
        </w:rPr>
        <w:t>На территории Майминского района необходимо обеспечивать достижение состояния, не превышающего нормативных требований и стандартов, определяющих качество атмосферного воздуха, воды, почв, а также допустимых уровней шума, вибрации, электромагнитных и ионизирующих излучений и других факторов природного и техногенного риска.</w:t>
      </w:r>
      <w:proofErr w:type="gramEnd"/>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 xml:space="preserve">5.1.2. На всех стадиях подготовки градостроительной проектной документации с целью обеспечения устойчивого развития и экологической безопасности территории и населения должен выполняться раздел "Охрана окружающей среды". Этот раздел разрабатывается на основе достоверной и качественной информации о природно-климатических, ландшафтных, геологических, гидрологических и экологических условиях, а также антропогенных изменениях природной среды в процессе хозяйственной деятельности на территории Майминского района Республики Алтай. В случае сложности разработки такого раздела в составе </w:t>
      </w:r>
      <w:proofErr w:type="spellStart"/>
      <w:r w:rsidRPr="00942604">
        <w:rPr>
          <w:rFonts w:ascii="Times New Roman" w:hAnsi="Times New Roman" w:cs="Times New Roman"/>
        </w:rPr>
        <w:t>предпроектной</w:t>
      </w:r>
      <w:proofErr w:type="spellEnd"/>
      <w:r w:rsidRPr="00942604">
        <w:rPr>
          <w:rFonts w:ascii="Times New Roman" w:hAnsi="Times New Roman" w:cs="Times New Roman"/>
        </w:rPr>
        <w:t xml:space="preserve"> и аналитической (концепции) документации должны быть указаны все возможные негативные последствия деятельности и возможность их устранения.</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5.1.3. При вариантной проработке материалов сравнение и выбор вариантов проектных решений следует производить с учетом объемов работ по рекультивации и компенсации экономического ущерба от загрязнения окружающей среды и нарушения экосистем и природных комплексов.</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5.1.4. Разработка природоохранных мероприятий должна осуществляться с учетом перспектив развития поселений (населенных пунктов) и обеспечения благоприятной экологической обстановки.</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5.1.5. Природоохранные мероприятия должны предусматривать:</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 оптимальный выбор транспортных коридоров;</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lastRenderedPageBreak/>
        <w:t>- оборудование полигонов твердых отходов, утилизацию твердых бытовых и производственных отходов, в перспективе на мусороперерабатывающих предприятиях;</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 рекультивацию нарушенных земель;</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 совершенствование (организацию) очистки сточных вод, в том числе путем проектирования, строительства и реконструкции в поселении канализации и очистных сооружений;</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 запрещение сброса сточных вод (промышленных, хозяйственно-бытовых) на рельеф;</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 исключение или сведение к минимуму вредного воздействия, в том числе на состояние атмосферного воздуха, от предприятий теплоэнергетики, машиностроения, химической, деревообрабатывающей промышленности, строительства, транспорта, сельскохозяйственных и перерабатывающих производств;</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 xml:space="preserve">- внедрение системы экологического мониторинга и </w:t>
      </w:r>
      <w:proofErr w:type="gramStart"/>
      <w:r w:rsidRPr="00942604">
        <w:rPr>
          <w:rFonts w:ascii="Times New Roman" w:hAnsi="Times New Roman" w:cs="Times New Roman"/>
        </w:rPr>
        <w:t>контроля за</w:t>
      </w:r>
      <w:proofErr w:type="gramEnd"/>
      <w:r w:rsidRPr="00942604">
        <w:rPr>
          <w:rFonts w:ascii="Times New Roman" w:hAnsi="Times New Roman" w:cs="Times New Roman"/>
        </w:rPr>
        <w:t xml:space="preserve"> состоянием природной среды на территории поселения.</w:t>
      </w:r>
    </w:p>
    <w:p w:rsidR="00942604" w:rsidRPr="00942604" w:rsidRDefault="00942604">
      <w:pPr>
        <w:pStyle w:val="ConsPlusNormal"/>
        <w:jc w:val="both"/>
        <w:rPr>
          <w:rFonts w:ascii="Times New Roman" w:hAnsi="Times New Roman" w:cs="Times New Roman"/>
        </w:rPr>
      </w:pPr>
    </w:p>
    <w:p w:rsidR="00942604" w:rsidRPr="00942604" w:rsidRDefault="00942604">
      <w:pPr>
        <w:pStyle w:val="ConsPlusNormal"/>
        <w:jc w:val="center"/>
        <w:outlineLvl w:val="2"/>
        <w:rPr>
          <w:rFonts w:ascii="Times New Roman" w:hAnsi="Times New Roman" w:cs="Times New Roman"/>
        </w:rPr>
      </w:pPr>
      <w:r w:rsidRPr="00942604">
        <w:rPr>
          <w:rFonts w:ascii="Times New Roman" w:hAnsi="Times New Roman" w:cs="Times New Roman"/>
        </w:rPr>
        <w:t>5.2. Рациональное использование природных ресурсов</w:t>
      </w:r>
    </w:p>
    <w:p w:rsidR="00942604" w:rsidRPr="00942604" w:rsidRDefault="00942604">
      <w:pPr>
        <w:pStyle w:val="ConsPlusNormal"/>
        <w:jc w:val="both"/>
        <w:rPr>
          <w:rFonts w:ascii="Times New Roman" w:hAnsi="Times New Roman" w:cs="Times New Roman"/>
        </w:rPr>
      </w:pPr>
    </w:p>
    <w:p w:rsidR="00942604" w:rsidRPr="00942604" w:rsidRDefault="00942604">
      <w:pPr>
        <w:pStyle w:val="ConsPlusNormal"/>
        <w:ind w:firstLine="540"/>
        <w:jc w:val="both"/>
        <w:rPr>
          <w:rFonts w:ascii="Times New Roman" w:hAnsi="Times New Roman" w:cs="Times New Roman"/>
        </w:rPr>
      </w:pPr>
      <w:r w:rsidRPr="00942604">
        <w:rPr>
          <w:rFonts w:ascii="Times New Roman" w:hAnsi="Times New Roman" w:cs="Times New Roman"/>
        </w:rPr>
        <w:t>5.2.1. Проектирование и развитие жилой застройки, крупных производственных, складских и других объектов на территории поселений (населенных пунктов) осуществляется после получения от соответствующих территориальных геологических организаций заключения об отсутствии полезных ископаемых в недрах под участком предстоящей застройки.</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5.2.2. Застройка площадей залегания полезных ископаемых, а также размещение в местах их залегания подземных сооружений, допускается с разрешения федерального органа управления государственным фондом недр (Федерального агентства по недропользованию) или его территориальных органов в установленном порядке только при условии обеспечения возможности извлечения полезных ископаемых или доказанности экономической целесообразности застройки.</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 xml:space="preserve">5.2.3. Изъятие под застройку земель лесного фонда допускается в соответствии с требованиями </w:t>
      </w:r>
      <w:hyperlink r:id="rId111" w:history="1">
        <w:r w:rsidRPr="00942604">
          <w:rPr>
            <w:rFonts w:ascii="Times New Roman" w:hAnsi="Times New Roman" w:cs="Times New Roman"/>
            <w:color w:val="0000FF"/>
          </w:rPr>
          <w:t>Земельного</w:t>
        </w:r>
      </w:hyperlink>
      <w:r w:rsidRPr="00942604">
        <w:rPr>
          <w:rFonts w:ascii="Times New Roman" w:hAnsi="Times New Roman" w:cs="Times New Roman"/>
        </w:rPr>
        <w:t xml:space="preserve"> и </w:t>
      </w:r>
      <w:hyperlink r:id="rId112" w:history="1">
        <w:r w:rsidRPr="00942604">
          <w:rPr>
            <w:rFonts w:ascii="Times New Roman" w:hAnsi="Times New Roman" w:cs="Times New Roman"/>
            <w:color w:val="0000FF"/>
          </w:rPr>
          <w:t>Лесного</w:t>
        </w:r>
      </w:hyperlink>
      <w:r w:rsidRPr="00942604">
        <w:rPr>
          <w:rFonts w:ascii="Times New Roman" w:hAnsi="Times New Roman" w:cs="Times New Roman"/>
        </w:rPr>
        <w:t xml:space="preserve"> кодексов Российской Федерации, Федерального законодательства.</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 xml:space="preserve">5.2.4. </w:t>
      </w:r>
      <w:proofErr w:type="gramStart"/>
      <w:r w:rsidRPr="00942604">
        <w:rPr>
          <w:rFonts w:ascii="Times New Roman" w:hAnsi="Times New Roman" w:cs="Times New Roman"/>
        </w:rPr>
        <w:t>Для действующих объектов, являющихся источниками загрязнения среды обитания человека, предлагается установка устройств снижения вредных выбросов, проведение реконструкции или перепрофилирование производств при условии снижения всех видов воздействия на среду обитания до предельно допустимой концентрации (ПДК), при химическом и биологическом воздействии до предельно допустимого уровня (ПДУ), при воздействии физических факторов с учетом фона.</w:t>
      </w:r>
      <w:proofErr w:type="gramEnd"/>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5.2.5. При подготовке генеральных планов сельских поселений рекомендуется обеспечить отношение площади территорий сохраняемых природных ландшафтов к общей площади территории поселения в соответствии с данными таблицы.</w:t>
      </w:r>
    </w:p>
    <w:p w:rsidR="00942604" w:rsidRPr="00942604" w:rsidRDefault="00942604">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27"/>
        <w:gridCol w:w="4528"/>
      </w:tblGrid>
      <w:tr w:rsidR="00942604" w:rsidRPr="00942604">
        <w:tc>
          <w:tcPr>
            <w:tcW w:w="4527"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Плотность населения в границах сельского поселения, чел./кв. км</w:t>
            </w:r>
          </w:p>
        </w:tc>
        <w:tc>
          <w:tcPr>
            <w:tcW w:w="4528"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Минимальное отношение площади территорий сохраняемых природных ландшафтов к общей площади территории сельского поселения, %</w:t>
            </w:r>
          </w:p>
        </w:tc>
      </w:tr>
      <w:tr w:rsidR="00942604" w:rsidRPr="00942604">
        <w:tc>
          <w:tcPr>
            <w:tcW w:w="4527"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до 60</w:t>
            </w:r>
          </w:p>
        </w:tc>
        <w:tc>
          <w:tcPr>
            <w:tcW w:w="4528"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70</w:t>
            </w:r>
          </w:p>
        </w:tc>
      </w:tr>
      <w:tr w:rsidR="00942604" w:rsidRPr="00942604">
        <w:tc>
          <w:tcPr>
            <w:tcW w:w="4527"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60 - 100</w:t>
            </w:r>
          </w:p>
        </w:tc>
        <w:tc>
          <w:tcPr>
            <w:tcW w:w="4528"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60</w:t>
            </w:r>
          </w:p>
        </w:tc>
      </w:tr>
      <w:tr w:rsidR="00942604" w:rsidRPr="00942604">
        <w:tc>
          <w:tcPr>
            <w:tcW w:w="4527"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100 - 300</w:t>
            </w:r>
          </w:p>
        </w:tc>
        <w:tc>
          <w:tcPr>
            <w:tcW w:w="4528"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50</w:t>
            </w:r>
          </w:p>
        </w:tc>
      </w:tr>
    </w:tbl>
    <w:p w:rsidR="00942604" w:rsidRPr="00942604" w:rsidRDefault="00942604">
      <w:pPr>
        <w:pStyle w:val="ConsPlusNormal"/>
        <w:jc w:val="both"/>
        <w:rPr>
          <w:rFonts w:ascii="Times New Roman" w:hAnsi="Times New Roman" w:cs="Times New Roman"/>
        </w:rPr>
      </w:pPr>
    </w:p>
    <w:p w:rsidR="00942604" w:rsidRPr="00942604" w:rsidRDefault="00942604">
      <w:pPr>
        <w:pStyle w:val="ConsPlusNormal"/>
        <w:jc w:val="center"/>
        <w:outlineLvl w:val="2"/>
        <w:rPr>
          <w:rFonts w:ascii="Times New Roman" w:hAnsi="Times New Roman" w:cs="Times New Roman"/>
        </w:rPr>
      </w:pPr>
      <w:r w:rsidRPr="00942604">
        <w:rPr>
          <w:rFonts w:ascii="Times New Roman" w:hAnsi="Times New Roman" w:cs="Times New Roman"/>
        </w:rPr>
        <w:lastRenderedPageBreak/>
        <w:t>5.3. Охрана атмосферного воздуха</w:t>
      </w:r>
    </w:p>
    <w:p w:rsidR="00942604" w:rsidRPr="00942604" w:rsidRDefault="00942604">
      <w:pPr>
        <w:pStyle w:val="ConsPlusNormal"/>
        <w:jc w:val="both"/>
        <w:rPr>
          <w:rFonts w:ascii="Times New Roman" w:hAnsi="Times New Roman" w:cs="Times New Roman"/>
        </w:rPr>
      </w:pPr>
    </w:p>
    <w:p w:rsidR="00942604" w:rsidRPr="00942604" w:rsidRDefault="00942604">
      <w:pPr>
        <w:pStyle w:val="ConsPlusNormal"/>
        <w:ind w:firstLine="540"/>
        <w:jc w:val="both"/>
        <w:rPr>
          <w:rFonts w:ascii="Times New Roman" w:hAnsi="Times New Roman" w:cs="Times New Roman"/>
        </w:rPr>
      </w:pPr>
      <w:r w:rsidRPr="00942604">
        <w:rPr>
          <w:rFonts w:ascii="Times New Roman" w:hAnsi="Times New Roman" w:cs="Times New Roman"/>
        </w:rPr>
        <w:t>5.3.1. При проектировании застройки территории Майминского района Республики Алтай должна проводиться оценка состояния и прогноз изменения качества атмосферного воздуха путем расчета уровня загрязнения атмосферы от всех источников загрязнения (промышленных, транспортных, коммунальных и др.), учитывая аэроклиматические и геоморфологические условия, ожидаемые загрязнения атмосферного воздуха. При этом должны быть учтены существующие и планируемые объекты, учитывая ПДК или ориентировочные безопасные уровни воздействия для каждого из загрязняющих веществ. Также должны быть разработаны предупредительные действия по исключению загрязнения атмосферы, включая неорганизованные выбросы и вторичные источники.</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5.3.2. Площадки для размещения и расширения объектов, которые могут быть источниками вредного воздействия на среду обитания и здоровье населения за счет выбросов в атмосферу, выбираются с учетом аэроклиматической характеристики, рельефа местности, закономерностей распространения промышленных выбросов в атмосфере, а также уже сложившегося потенциала загрязнения атмосферы.</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 xml:space="preserve">5.3.3. Обязательным условием проектирования таких объектов является организация санитарно-защитных зон (соответствующие мероприятия) в соответствии с требованиями </w:t>
      </w:r>
      <w:hyperlink r:id="rId113" w:history="1">
        <w:r w:rsidRPr="00942604">
          <w:rPr>
            <w:rFonts w:ascii="Times New Roman" w:hAnsi="Times New Roman" w:cs="Times New Roman"/>
            <w:color w:val="0000FF"/>
          </w:rPr>
          <w:t>СанПиН 2.2.1/2.1.1.1200-03</w:t>
        </w:r>
      </w:hyperlink>
      <w:r w:rsidRPr="00942604">
        <w:rPr>
          <w:rFonts w:ascii="Times New Roman" w:hAnsi="Times New Roman" w:cs="Times New Roman"/>
        </w:rPr>
        <w:t xml:space="preserve"> и предлагаемых местных нормативов.</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5.3.4. В жилой зоне и местах массового отдыха населения запрещается размещать объекты I и II классов опасности по санитарной классификации. Запрещается проектирование и размещение объектов, если в составе выбросов в атмосферу присутствуют вещества, не имеющие утвержденных ПДК или ориентировочных безопасных уровней воздействия.</w:t>
      </w:r>
    </w:p>
    <w:p w:rsidR="00942604" w:rsidRPr="00942604" w:rsidRDefault="00942604">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42604" w:rsidRPr="00942604">
        <w:trPr>
          <w:jc w:val="center"/>
        </w:trPr>
        <w:tc>
          <w:tcPr>
            <w:tcW w:w="9294" w:type="dxa"/>
            <w:tcBorders>
              <w:top w:val="nil"/>
              <w:left w:val="single" w:sz="24" w:space="0" w:color="CED3F1"/>
              <w:bottom w:val="nil"/>
              <w:right w:val="single" w:sz="24" w:space="0" w:color="F4F3F8"/>
            </w:tcBorders>
            <w:shd w:val="clear" w:color="auto" w:fill="F4F3F8"/>
          </w:tcPr>
          <w:p w:rsidR="00942604" w:rsidRPr="00942604" w:rsidRDefault="00942604">
            <w:pPr>
              <w:pStyle w:val="ConsPlusNormal"/>
              <w:jc w:val="both"/>
              <w:rPr>
                <w:rFonts w:ascii="Times New Roman" w:hAnsi="Times New Roman" w:cs="Times New Roman"/>
              </w:rPr>
            </w:pPr>
            <w:proofErr w:type="spellStart"/>
            <w:r w:rsidRPr="00942604">
              <w:rPr>
                <w:rFonts w:ascii="Times New Roman" w:hAnsi="Times New Roman" w:cs="Times New Roman"/>
                <w:color w:val="392C69"/>
              </w:rPr>
              <w:t>КонсультантПлюс</w:t>
            </w:r>
            <w:proofErr w:type="spellEnd"/>
            <w:r w:rsidRPr="00942604">
              <w:rPr>
                <w:rFonts w:ascii="Times New Roman" w:hAnsi="Times New Roman" w:cs="Times New Roman"/>
                <w:color w:val="392C69"/>
              </w:rPr>
              <w:t>: примечание.</w:t>
            </w:r>
          </w:p>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color w:val="392C69"/>
              </w:rPr>
              <w:t>Нумерация пунктов дана в соответствии с официальным текстом документа.</w:t>
            </w:r>
          </w:p>
        </w:tc>
      </w:tr>
    </w:tbl>
    <w:p w:rsidR="00942604" w:rsidRPr="00942604" w:rsidRDefault="00942604">
      <w:pPr>
        <w:pStyle w:val="ConsPlusNormal"/>
        <w:spacing w:before="280"/>
        <w:ind w:firstLine="540"/>
        <w:jc w:val="both"/>
        <w:rPr>
          <w:rFonts w:ascii="Times New Roman" w:hAnsi="Times New Roman" w:cs="Times New Roman"/>
        </w:rPr>
      </w:pPr>
      <w:r w:rsidRPr="00942604">
        <w:rPr>
          <w:rFonts w:ascii="Times New Roman" w:hAnsi="Times New Roman" w:cs="Times New Roman"/>
        </w:rPr>
        <w:t xml:space="preserve">5.3.4. Концентрация вредных веществ в атмосферном воздухе рассчитывается в соответствии с </w:t>
      </w:r>
      <w:hyperlink r:id="rId114" w:history="1">
        <w:r w:rsidRPr="00942604">
          <w:rPr>
            <w:rFonts w:ascii="Times New Roman" w:hAnsi="Times New Roman" w:cs="Times New Roman"/>
            <w:color w:val="0000FF"/>
          </w:rPr>
          <w:t>Методикой</w:t>
        </w:r>
      </w:hyperlink>
      <w:r w:rsidRPr="00942604">
        <w:rPr>
          <w:rFonts w:ascii="Times New Roman" w:hAnsi="Times New Roman" w:cs="Times New Roman"/>
        </w:rPr>
        <w:t xml:space="preserve"> расчета концентраций в атмосферном воздухе вредных веществ, содержащихся в выбросах предприятий ОНД-86.</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 xml:space="preserve">5.3.5. Предельно допустимые концентрации вредных веществ в атмосферном воздухе на территории населенного пункта принимаются в соответствии с требованиями </w:t>
      </w:r>
      <w:hyperlink r:id="rId115" w:history="1">
        <w:r w:rsidRPr="00942604">
          <w:rPr>
            <w:rFonts w:ascii="Times New Roman" w:hAnsi="Times New Roman" w:cs="Times New Roman"/>
            <w:color w:val="0000FF"/>
          </w:rPr>
          <w:t>СанПиН 2.1.6.1032-01</w:t>
        </w:r>
      </w:hyperlink>
      <w:r w:rsidRPr="00942604">
        <w:rPr>
          <w:rFonts w:ascii="Times New Roman" w:hAnsi="Times New Roman" w:cs="Times New Roman"/>
        </w:rPr>
        <w:t>.</w:t>
      </w:r>
    </w:p>
    <w:p w:rsidR="00942604" w:rsidRPr="00942604" w:rsidRDefault="00942604">
      <w:pPr>
        <w:pStyle w:val="ConsPlusNormal"/>
        <w:jc w:val="both"/>
        <w:rPr>
          <w:rFonts w:ascii="Times New Roman" w:hAnsi="Times New Roman" w:cs="Times New Roman"/>
        </w:rPr>
      </w:pPr>
    </w:p>
    <w:p w:rsidR="00942604" w:rsidRPr="00942604" w:rsidRDefault="00942604">
      <w:pPr>
        <w:pStyle w:val="ConsPlusNormal"/>
        <w:jc w:val="center"/>
        <w:outlineLvl w:val="2"/>
        <w:rPr>
          <w:rFonts w:ascii="Times New Roman" w:hAnsi="Times New Roman" w:cs="Times New Roman"/>
        </w:rPr>
      </w:pPr>
      <w:r w:rsidRPr="00942604">
        <w:rPr>
          <w:rFonts w:ascii="Times New Roman" w:hAnsi="Times New Roman" w:cs="Times New Roman"/>
        </w:rPr>
        <w:t>5.4. Охрана водных объектов</w:t>
      </w:r>
    </w:p>
    <w:p w:rsidR="00942604" w:rsidRPr="00942604" w:rsidRDefault="00942604">
      <w:pPr>
        <w:pStyle w:val="ConsPlusNormal"/>
        <w:jc w:val="both"/>
        <w:rPr>
          <w:rFonts w:ascii="Times New Roman" w:hAnsi="Times New Roman" w:cs="Times New Roman"/>
        </w:rPr>
      </w:pPr>
    </w:p>
    <w:p w:rsidR="00942604" w:rsidRPr="00942604" w:rsidRDefault="00942604">
      <w:pPr>
        <w:pStyle w:val="ConsPlusNormal"/>
        <w:ind w:firstLine="540"/>
        <w:jc w:val="both"/>
        <w:rPr>
          <w:rFonts w:ascii="Times New Roman" w:hAnsi="Times New Roman" w:cs="Times New Roman"/>
        </w:rPr>
      </w:pPr>
      <w:r w:rsidRPr="00942604">
        <w:rPr>
          <w:rFonts w:ascii="Times New Roman" w:hAnsi="Times New Roman" w:cs="Times New Roman"/>
        </w:rPr>
        <w:t xml:space="preserve">5.4.1. Охрана водных объектов необходима для предотвращения и устранения </w:t>
      </w:r>
      <w:proofErr w:type="gramStart"/>
      <w:r w:rsidRPr="00942604">
        <w:rPr>
          <w:rFonts w:ascii="Times New Roman" w:hAnsi="Times New Roman" w:cs="Times New Roman"/>
        </w:rPr>
        <w:t>загрязнения</w:t>
      </w:r>
      <w:proofErr w:type="gramEnd"/>
      <w:r w:rsidRPr="00942604">
        <w:rPr>
          <w:rFonts w:ascii="Times New Roman" w:hAnsi="Times New Roman" w:cs="Times New Roman"/>
        </w:rPr>
        <w:t xml:space="preserve"> поверхностных и подземных вод, которое может привести к нарушению здоровья населения, развитию массовых инфекционных, паразитарных и неинфекционных заболеваний, ухудшению условий водопользования или его ограничению для питьевых, хозяйственно-бытовых и лечебных целей.</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 xml:space="preserve">5.4.2. Концентрации загрязняющих веществ в водных объектах, используемых для хозяйственно-питьевого назначения, рекреационного и культурно-бытового водопользования, должны соответствовать требованиям </w:t>
      </w:r>
      <w:hyperlink r:id="rId116" w:history="1">
        <w:r w:rsidRPr="00942604">
          <w:rPr>
            <w:rFonts w:ascii="Times New Roman" w:hAnsi="Times New Roman" w:cs="Times New Roman"/>
            <w:color w:val="0000FF"/>
          </w:rPr>
          <w:t>СанПиН 2.1.4.1074-01</w:t>
        </w:r>
      </w:hyperlink>
      <w:r w:rsidRPr="00942604">
        <w:rPr>
          <w:rFonts w:ascii="Times New Roman" w:hAnsi="Times New Roman" w:cs="Times New Roman"/>
        </w:rPr>
        <w:t xml:space="preserve">, </w:t>
      </w:r>
      <w:hyperlink r:id="rId117" w:history="1">
        <w:r w:rsidRPr="00942604">
          <w:rPr>
            <w:rFonts w:ascii="Times New Roman" w:hAnsi="Times New Roman" w:cs="Times New Roman"/>
            <w:color w:val="0000FF"/>
          </w:rPr>
          <w:t>СанПиН 2.1.5.980-00</w:t>
        </w:r>
      </w:hyperlink>
      <w:r w:rsidRPr="00942604">
        <w:rPr>
          <w:rFonts w:ascii="Times New Roman" w:hAnsi="Times New Roman" w:cs="Times New Roman"/>
        </w:rPr>
        <w:t xml:space="preserve"> и </w:t>
      </w:r>
      <w:hyperlink r:id="rId118" w:history="1">
        <w:r w:rsidRPr="00942604">
          <w:rPr>
            <w:rFonts w:ascii="Times New Roman" w:hAnsi="Times New Roman" w:cs="Times New Roman"/>
            <w:color w:val="0000FF"/>
          </w:rPr>
          <w:t>ГН 2.1.5.1315-03</w:t>
        </w:r>
      </w:hyperlink>
      <w:r w:rsidRPr="00942604">
        <w:rPr>
          <w:rFonts w:ascii="Times New Roman" w:hAnsi="Times New Roman" w:cs="Times New Roman"/>
        </w:rPr>
        <w:t>.</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5.4.3. Селитебные территории, рекреационные зоны следует размещать выше по течению водотоков относительно сбросов производственно-хозяйственных и бытовых сточных вод.</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5.4.4. В целях охраны поверхностных вод от загрязнения не допускается:</w:t>
      </w:r>
    </w:p>
    <w:p w:rsidR="00942604" w:rsidRPr="00942604" w:rsidRDefault="00942604">
      <w:pPr>
        <w:pStyle w:val="ConsPlusNormal"/>
        <w:spacing w:before="220"/>
        <w:ind w:firstLine="540"/>
        <w:jc w:val="both"/>
        <w:rPr>
          <w:rFonts w:ascii="Times New Roman" w:hAnsi="Times New Roman" w:cs="Times New Roman"/>
        </w:rPr>
      </w:pPr>
      <w:proofErr w:type="gramStart"/>
      <w:r w:rsidRPr="00942604">
        <w:rPr>
          <w:rFonts w:ascii="Times New Roman" w:hAnsi="Times New Roman" w:cs="Times New Roman"/>
        </w:rPr>
        <w:t xml:space="preserve">- сбрасывать в водные объекты, на поверхность ледяного покрова и водосборную </w:t>
      </w:r>
      <w:r w:rsidRPr="00942604">
        <w:rPr>
          <w:rFonts w:ascii="Times New Roman" w:hAnsi="Times New Roman" w:cs="Times New Roman"/>
        </w:rPr>
        <w:lastRenderedPageBreak/>
        <w:t>территорию пульпу, снег, кубовые осадки и другие отходы и мусор, формирующиеся на территории населенных мест и производственных площадок;</w:t>
      </w:r>
      <w:proofErr w:type="gramEnd"/>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 производить мойку автотранспортных средств и других механизмов в водных объектах и на их берегах, а также проводить работы, которые могут явиться источником загрязнения вод;</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 xml:space="preserve">- утечка от </w:t>
      </w:r>
      <w:proofErr w:type="spellStart"/>
      <w:r w:rsidRPr="00942604">
        <w:rPr>
          <w:rFonts w:ascii="Times New Roman" w:hAnsi="Times New Roman" w:cs="Times New Roman"/>
        </w:rPr>
        <w:t>нефте</w:t>
      </w:r>
      <w:proofErr w:type="spellEnd"/>
      <w:r w:rsidRPr="00942604">
        <w:rPr>
          <w:rFonts w:ascii="Times New Roman" w:hAnsi="Times New Roman" w:cs="Times New Roman"/>
        </w:rPr>
        <w:t xml:space="preserve">- и продуктопроводов, нефтепромыслов, а также сброс мусора, неочищенных сточных, </w:t>
      </w:r>
      <w:proofErr w:type="spellStart"/>
      <w:r w:rsidRPr="00942604">
        <w:rPr>
          <w:rFonts w:ascii="Times New Roman" w:hAnsi="Times New Roman" w:cs="Times New Roman"/>
        </w:rPr>
        <w:t>подсланцевых</w:t>
      </w:r>
      <w:proofErr w:type="spellEnd"/>
      <w:r w:rsidRPr="00942604">
        <w:rPr>
          <w:rFonts w:ascii="Times New Roman" w:hAnsi="Times New Roman" w:cs="Times New Roman"/>
        </w:rPr>
        <w:t>, балластных вод и утечки других веще</w:t>
      </w:r>
      <w:proofErr w:type="gramStart"/>
      <w:r w:rsidRPr="00942604">
        <w:rPr>
          <w:rFonts w:ascii="Times New Roman" w:hAnsi="Times New Roman" w:cs="Times New Roman"/>
        </w:rPr>
        <w:t>ств с тр</w:t>
      </w:r>
      <w:proofErr w:type="gramEnd"/>
      <w:r w:rsidRPr="00942604">
        <w:rPr>
          <w:rFonts w:ascii="Times New Roman" w:hAnsi="Times New Roman" w:cs="Times New Roman"/>
        </w:rPr>
        <w:t>анспорта.</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5.4.5. Мероприятия по защите поверхностных вод от загрязнения разрабатываются в каждом конкретном случае и предусматривают:</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 xml:space="preserve">- устройство прибрежных </w:t>
      </w:r>
      <w:proofErr w:type="spellStart"/>
      <w:r w:rsidRPr="00942604">
        <w:rPr>
          <w:rFonts w:ascii="Times New Roman" w:hAnsi="Times New Roman" w:cs="Times New Roman"/>
        </w:rPr>
        <w:t>водоохранных</w:t>
      </w:r>
      <w:proofErr w:type="spellEnd"/>
      <w:r w:rsidRPr="00942604">
        <w:rPr>
          <w:rFonts w:ascii="Times New Roman" w:hAnsi="Times New Roman" w:cs="Times New Roman"/>
        </w:rPr>
        <w:t xml:space="preserve"> зон и защитных полос водных объектов (в соответствии с требованиями </w:t>
      </w:r>
      <w:hyperlink r:id="rId119" w:history="1">
        <w:r w:rsidRPr="00942604">
          <w:rPr>
            <w:rFonts w:ascii="Times New Roman" w:hAnsi="Times New Roman" w:cs="Times New Roman"/>
            <w:color w:val="0000FF"/>
          </w:rPr>
          <w:t>статьи 65</w:t>
        </w:r>
      </w:hyperlink>
      <w:r w:rsidRPr="00942604">
        <w:rPr>
          <w:rFonts w:ascii="Times New Roman" w:hAnsi="Times New Roman" w:cs="Times New Roman"/>
        </w:rPr>
        <w:t xml:space="preserve"> Водного кодекса РФ), зон санитарной охраны источников водоснабжения и водопроводов питьевого назначения, а также </w:t>
      </w:r>
      <w:proofErr w:type="gramStart"/>
      <w:r w:rsidRPr="00942604">
        <w:rPr>
          <w:rFonts w:ascii="Times New Roman" w:hAnsi="Times New Roman" w:cs="Times New Roman"/>
        </w:rPr>
        <w:t>контроль за</w:t>
      </w:r>
      <w:proofErr w:type="gramEnd"/>
      <w:r w:rsidRPr="00942604">
        <w:rPr>
          <w:rFonts w:ascii="Times New Roman" w:hAnsi="Times New Roman" w:cs="Times New Roman"/>
        </w:rPr>
        <w:t xml:space="preserve"> соблюдением установленного режима использования указанных зон;</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 устройство и содержание в исправном состоянии сооружений для очистки сточных вод (в частности ливневой канализации) до нормативных показателей качества воды, использование современных эффективных систем очистки;</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 содержание в исправном состоянии гидротехнических и других водохозяйственных сооружений и технических устройств;</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 xml:space="preserve">- предотвращение сбросов сточных вод, в которых содержание радиоактивных веществ, пестицидов, </w:t>
      </w:r>
      <w:proofErr w:type="spellStart"/>
      <w:r w:rsidRPr="00942604">
        <w:rPr>
          <w:rFonts w:ascii="Times New Roman" w:hAnsi="Times New Roman" w:cs="Times New Roman"/>
        </w:rPr>
        <w:t>агрохимикатов</w:t>
      </w:r>
      <w:proofErr w:type="spellEnd"/>
      <w:r w:rsidRPr="00942604">
        <w:rPr>
          <w:rFonts w:ascii="Times New Roman" w:hAnsi="Times New Roman" w:cs="Times New Roman"/>
        </w:rPr>
        <w:t xml:space="preserve"> и других опасных для здоровья человека веществ и соединений, превышает нормативы допустимого воздействия на водные объекты;</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 разработку планов мероприятий и инструкций по предотвращению аварий на объектах, представляющих потенциальную угрозу загрязнения;</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 установление зон рекреации на водных объектах, в том числе мест для купания, туризма, водного спорта, рыбной ловли и т.п., строго исходя из экологического баланса;</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 xml:space="preserve">- мониторинг забираемых, используемых и сбрасываемых вод, количества загрязняющих веществ в них, а также систематические наблюдения за водными объектами и их </w:t>
      </w:r>
      <w:proofErr w:type="spellStart"/>
      <w:r w:rsidRPr="00942604">
        <w:rPr>
          <w:rFonts w:ascii="Times New Roman" w:hAnsi="Times New Roman" w:cs="Times New Roman"/>
        </w:rPr>
        <w:t>водоохранными</w:t>
      </w:r>
      <w:proofErr w:type="spellEnd"/>
      <w:r w:rsidRPr="00942604">
        <w:rPr>
          <w:rFonts w:ascii="Times New Roman" w:hAnsi="Times New Roman" w:cs="Times New Roman"/>
        </w:rPr>
        <w:t xml:space="preserve"> зонами.</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5.4.6. В целях охраны подземных вод от загрязнения запрещается:</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 размещение на водосборных площадях подземных водных объектов, которые используются или могут быть использованы для целей питьевого и хозяйственно-бытового водоснабжения, мест захоронения отходов производства и потребления, кладбищ, скотомогильников и других объектов, непосредственно оказывающих негативное воздействие на состояние подземных вод;</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 использование сточных вод для орошения и удобрения земель с нарушением федерального законодательства;</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 отвод без очистки дренажных вод с полей и поверхностных сточных вод с территорий населенных мест в овраги и балки;</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 закачка отработанных вод в подземные горизонты (использование неэкранированных земляных амбаров, прудов-накопителей, карстовых воронок и других углублений), подземное складирование твердых отходов;</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 применение, хранение ядохимикатов и удобрений в пределах водосборов грунтовых вод, используемых при нецентрализованном водоснабжении;</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lastRenderedPageBreak/>
        <w:t xml:space="preserve">- размещение в </w:t>
      </w:r>
      <w:proofErr w:type="spellStart"/>
      <w:r w:rsidRPr="00942604">
        <w:rPr>
          <w:rFonts w:ascii="Times New Roman" w:hAnsi="Times New Roman" w:cs="Times New Roman"/>
        </w:rPr>
        <w:t>водоохранных</w:t>
      </w:r>
      <w:proofErr w:type="spellEnd"/>
      <w:r w:rsidRPr="00942604">
        <w:rPr>
          <w:rFonts w:ascii="Times New Roman" w:hAnsi="Times New Roman" w:cs="Times New Roman"/>
        </w:rPr>
        <w:t xml:space="preserve"> зонах складов горюче-смазочных материалов, ядохимикатов и минеральных веществ, накопителей промышленных стоков, </w:t>
      </w:r>
      <w:proofErr w:type="spellStart"/>
      <w:r w:rsidRPr="00942604">
        <w:rPr>
          <w:rFonts w:ascii="Times New Roman" w:hAnsi="Times New Roman" w:cs="Times New Roman"/>
        </w:rPr>
        <w:t>шламохранилищ</w:t>
      </w:r>
      <w:proofErr w:type="spellEnd"/>
      <w:r w:rsidRPr="00942604">
        <w:rPr>
          <w:rFonts w:ascii="Times New Roman" w:hAnsi="Times New Roman" w:cs="Times New Roman"/>
        </w:rPr>
        <w:t xml:space="preserve"> и других объектов, обуславливающих опасность химического загрязнения подземных вод;</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 на территории зон санитарной охраны - выполнение мероприятий по санитарному благоустройству территорий основных планировочных единиц и других объектов (устройство канализации, выгребов, отвод поверхностных вод и др.).</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5.4.7. Мероприятия по защите подземных вод от загрязнения разрабатываются в каждом конкретном случае и предусматривают:</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 xml:space="preserve">- устройство зон санитарной охраны источников водоснабжения, а также </w:t>
      </w:r>
      <w:proofErr w:type="gramStart"/>
      <w:r w:rsidRPr="00942604">
        <w:rPr>
          <w:rFonts w:ascii="Times New Roman" w:hAnsi="Times New Roman" w:cs="Times New Roman"/>
        </w:rPr>
        <w:t>контроль за</w:t>
      </w:r>
      <w:proofErr w:type="gramEnd"/>
      <w:r w:rsidRPr="00942604">
        <w:rPr>
          <w:rFonts w:ascii="Times New Roman" w:hAnsi="Times New Roman" w:cs="Times New Roman"/>
        </w:rPr>
        <w:t xml:space="preserve"> соблюдением установленного режима использования указанных зон;</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 xml:space="preserve">- предотвращение загрязнения, засорения подземных водных объектов и истощения вод, а также </w:t>
      </w:r>
      <w:proofErr w:type="gramStart"/>
      <w:r w:rsidRPr="00942604">
        <w:rPr>
          <w:rFonts w:ascii="Times New Roman" w:hAnsi="Times New Roman" w:cs="Times New Roman"/>
        </w:rPr>
        <w:t>контроль за</w:t>
      </w:r>
      <w:proofErr w:type="gramEnd"/>
      <w:r w:rsidRPr="00942604">
        <w:rPr>
          <w:rFonts w:ascii="Times New Roman" w:hAnsi="Times New Roman" w:cs="Times New Roman"/>
        </w:rPr>
        <w:t xml:space="preserve"> соблюдением нормативов допустимого воздействия на подземные водные объекты;</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 обязательную герметизацию оголовка всех эксплуатируемых и резервных скважин;</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 выявление скважин, не пригодных к эксплуатации или использование которых прекращено, оборудование их регулирующими устройствами, консервация или ликвидация;</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 предотвращение негативного воздействия водозаборных сооружений, связанных с использованием подземных водных объектов, на поверхностные водные объекты и другие объекты окружающей среды;</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 предупреждение фильтрации загрязненных вод с поверхности почвы, а также при бурении скважин различного назначения в водоносные горизонты;</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 мониторинг состояния и режима эксплуатации водозаборов подземных вод, как крайняя мера - ограничение водозабора.</w:t>
      </w:r>
    </w:p>
    <w:p w:rsidR="00942604" w:rsidRPr="00942604" w:rsidRDefault="00942604">
      <w:pPr>
        <w:pStyle w:val="ConsPlusNormal"/>
        <w:jc w:val="both"/>
        <w:rPr>
          <w:rFonts w:ascii="Times New Roman" w:hAnsi="Times New Roman" w:cs="Times New Roman"/>
        </w:rPr>
      </w:pPr>
    </w:p>
    <w:p w:rsidR="00942604" w:rsidRPr="00942604" w:rsidRDefault="00942604">
      <w:pPr>
        <w:pStyle w:val="ConsPlusNormal"/>
        <w:jc w:val="center"/>
        <w:outlineLvl w:val="2"/>
        <w:rPr>
          <w:rFonts w:ascii="Times New Roman" w:hAnsi="Times New Roman" w:cs="Times New Roman"/>
        </w:rPr>
      </w:pPr>
      <w:r w:rsidRPr="00942604">
        <w:rPr>
          <w:rFonts w:ascii="Times New Roman" w:hAnsi="Times New Roman" w:cs="Times New Roman"/>
        </w:rPr>
        <w:t>5.5. Охрана почв</w:t>
      </w:r>
    </w:p>
    <w:p w:rsidR="00942604" w:rsidRPr="00942604" w:rsidRDefault="00942604">
      <w:pPr>
        <w:pStyle w:val="ConsPlusNormal"/>
        <w:jc w:val="both"/>
        <w:rPr>
          <w:rFonts w:ascii="Times New Roman" w:hAnsi="Times New Roman" w:cs="Times New Roman"/>
        </w:rPr>
      </w:pPr>
    </w:p>
    <w:p w:rsidR="00942604" w:rsidRPr="00942604" w:rsidRDefault="00942604">
      <w:pPr>
        <w:pStyle w:val="ConsPlusNormal"/>
        <w:ind w:firstLine="540"/>
        <w:jc w:val="both"/>
        <w:rPr>
          <w:rFonts w:ascii="Times New Roman" w:hAnsi="Times New Roman" w:cs="Times New Roman"/>
        </w:rPr>
      </w:pPr>
      <w:r w:rsidRPr="00942604">
        <w:rPr>
          <w:rFonts w:ascii="Times New Roman" w:hAnsi="Times New Roman" w:cs="Times New Roman"/>
        </w:rPr>
        <w:t>5.5.1. Требования по охране почв предъявляются, прежде всего, к жилым, рекреационным зонам, зонам санитарной охраны водоемов и водотоков, территориям сельскохозяйственного назначения и другим территориям, где возможно влияние загрязненных почв на здоровье человека и условия проживания. Выполнение требований по охране почв непосредственно обеспечивает устойчивое развитие территории.</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5.5.2. В почвах поселений содержание потенциально опасных для человека химических и биологических веществ, биологических и микробиологических организмов, а также уровень радиационного фона, не должны превышать предельно допустимые концентрации (уровни), установленные санитарными правилами и гигиеническими нормативами.</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 xml:space="preserve">Предельно допустимые концентрации и ориентировочно допустимые количества химических веществ в почве определяются в соответствии с нормативами </w:t>
      </w:r>
      <w:hyperlink r:id="rId120" w:history="1">
        <w:r w:rsidRPr="00942604">
          <w:rPr>
            <w:rFonts w:ascii="Times New Roman" w:hAnsi="Times New Roman" w:cs="Times New Roman"/>
            <w:color w:val="0000FF"/>
          </w:rPr>
          <w:t>СанПиН 2.1.7.1287-03</w:t>
        </w:r>
      </w:hyperlink>
      <w:r w:rsidRPr="00942604">
        <w:rPr>
          <w:rFonts w:ascii="Times New Roman" w:hAnsi="Times New Roman" w:cs="Times New Roman"/>
        </w:rPr>
        <w:t>.</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5.5.3. Гигиенические требования к качеству почв территорий жилых зон в первую очередь устанавливаются и должны выполняться для наиболее значимых территорий (зон повышенного риска): детских и образовательных учреждений, спортивных, игровых, детских площадок жилой застройки, площадок отдыха, зон рекреации, зон санитарной охраны водоемов, прибрежных зон, санитарно-защитных зон.</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5.5.4. Мероприятия по защите почв разрабатываются в каждом конкретном случае, учитывающем категорию их загрязнения, и должны предусматривать:</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 введение специальных режимов использования;</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lastRenderedPageBreak/>
        <w:t>- изменение целевого назначения;</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 рекультивацию почв.</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 xml:space="preserve">5.5.5. </w:t>
      </w:r>
      <w:proofErr w:type="gramStart"/>
      <w:r w:rsidRPr="00942604">
        <w:rPr>
          <w:rFonts w:ascii="Times New Roman" w:hAnsi="Times New Roman" w:cs="Times New Roman"/>
        </w:rPr>
        <w:t>Учитывая возможные негативные факторы загрязнения почв на территории Майминского района Республики Алтай следует предусматривать комплекс</w:t>
      </w:r>
      <w:proofErr w:type="gramEnd"/>
      <w:r w:rsidRPr="00942604">
        <w:rPr>
          <w:rFonts w:ascii="Times New Roman" w:hAnsi="Times New Roman" w:cs="Times New Roman"/>
        </w:rPr>
        <w:t xml:space="preserve"> мероприятий по защите почв от загрязнения, механического разрушения и рациональному их использованию, который включает:</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 снижение объема загрязняющих веществ, поступающих (выпадающих) из воздушной среды;</w:t>
      </w:r>
    </w:p>
    <w:p w:rsidR="00942604" w:rsidRPr="00942604" w:rsidRDefault="00942604">
      <w:pPr>
        <w:pStyle w:val="ConsPlusNormal"/>
        <w:spacing w:before="220"/>
        <w:ind w:firstLine="540"/>
        <w:jc w:val="both"/>
        <w:rPr>
          <w:rFonts w:ascii="Times New Roman" w:hAnsi="Times New Roman" w:cs="Times New Roman"/>
        </w:rPr>
      </w:pPr>
      <w:proofErr w:type="gramStart"/>
      <w:r w:rsidRPr="00942604">
        <w:rPr>
          <w:rFonts w:ascii="Times New Roman" w:hAnsi="Times New Roman" w:cs="Times New Roman"/>
        </w:rPr>
        <w:t xml:space="preserve">- запрещение вывоза снега на "речные </w:t>
      </w:r>
      <w:proofErr w:type="spellStart"/>
      <w:r w:rsidRPr="00942604">
        <w:rPr>
          <w:rFonts w:ascii="Times New Roman" w:hAnsi="Times New Roman" w:cs="Times New Roman"/>
        </w:rPr>
        <w:t>снегоотвалы</w:t>
      </w:r>
      <w:proofErr w:type="spellEnd"/>
      <w:r w:rsidRPr="00942604">
        <w:rPr>
          <w:rFonts w:ascii="Times New Roman" w:hAnsi="Times New Roman" w:cs="Times New Roman"/>
        </w:rPr>
        <w:t xml:space="preserve">", организацию </w:t>
      </w:r>
      <w:proofErr w:type="spellStart"/>
      <w:r w:rsidRPr="00942604">
        <w:rPr>
          <w:rFonts w:ascii="Times New Roman" w:hAnsi="Times New Roman" w:cs="Times New Roman"/>
        </w:rPr>
        <w:t>снегоплавильных</w:t>
      </w:r>
      <w:proofErr w:type="spellEnd"/>
      <w:r w:rsidRPr="00942604">
        <w:rPr>
          <w:rFonts w:ascii="Times New Roman" w:hAnsi="Times New Roman" w:cs="Times New Roman"/>
        </w:rPr>
        <w:t xml:space="preserve"> пунктов;</w:t>
      </w:r>
      <w:proofErr w:type="gramEnd"/>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 предупреждение возникновения несанкционированных свалок за счет организации санитарной планово-регулярной очистки поселения от жидких и твердых отходов;</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 проектирование благоустроенных улиц и дорог с устройством покрытий, в том числе усовершенствованных, с укреплением обочин и озеленением улично-дорожной сети;</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 использование почвенного слоя при проведении строительных работ для рекультивации и благоустройства территории после окончания строительных работ.</w:t>
      </w:r>
    </w:p>
    <w:p w:rsidR="00942604" w:rsidRPr="00942604" w:rsidRDefault="00942604">
      <w:pPr>
        <w:pStyle w:val="ConsPlusNormal"/>
        <w:jc w:val="both"/>
        <w:rPr>
          <w:rFonts w:ascii="Times New Roman" w:hAnsi="Times New Roman" w:cs="Times New Roman"/>
        </w:rPr>
      </w:pPr>
    </w:p>
    <w:p w:rsidR="00942604" w:rsidRPr="00942604" w:rsidRDefault="00942604">
      <w:pPr>
        <w:pStyle w:val="ConsPlusNormal"/>
        <w:jc w:val="center"/>
        <w:outlineLvl w:val="2"/>
        <w:rPr>
          <w:rFonts w:ascii="Times New Roman" w:hAnsi="Times New Roman" w:cs="Times New Roman"/>
        </w:rPr>
      </w:pPr>
      <w:r w:rsidRPr="00942604">
        <w:rPr>
          <w:rFonts w:ascii="Times New Roman" w:hAnsi="Times New Roman" w:cs="Times New Roman"/>
        </w:rPr>
        <w:t>5.6. Инженерная подготовка и защита территории</w:t>
      </w:r>
    </w:p>
    <w:p w:rsidR="00942604" w:rsidRPr="00942604" w:rsidRDefault="00942604">
      <w:pPr>
        <w:pStyle w:val="ConsPlusNormal"/>
        <w:jc w:val="both"/>
        <w:rPr>
          <w:rFonts w:ascii="Times New Roman" w:hAnsi="Times New Roman" w:cs="Times New Roman"/>
        </w:rPr>
      </w:pPr>
    </w:p>
    <w:p w:rsidR="00942604" w:rsidRPr="00942604" w:rsidRDefault="00942604">
      <w:pPr>
        <w:pStyle w:val="ConsPlusNormal"/>
        <w:ind w:firstLine="540"/>
        <w:jc w:val="both"/>
        <w:rPr>
          <w:rFonts w:ascii="Times New Roman" w:hAnsi="Times New Roman" w:cs="Times New Roman"/>
        </w:rPr>
      </w:pPr>
      <w:r w:rsidRPr="00942604">
        <w:rPr>
          <w:rFonts w:ascii="Times New Roman" w:hAnsi="Times New Roman" w:cs="Times New Roman"/>
        </w:rPr>
        <w:t>5.6.1. В инженерно-геологическом отношении территория Майминского района Республики Алтай является в основной массе удовлетворительной для градостроительного освоения, хотя в отдельных случаях начинается освоение крутого рельефа и прибрежных территорий. К факторам, осложняющим строительство, относятся:</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 сейсмическая активность района;</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 высокий уровень залегания грунтовых вод, сочетающийся с заболоченностью отдельных бессточных участков;</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 заполнение паводковыми водами отдельных участков территории и подтопление данных территорий;</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 наличие на отдельных участках слабых обводненных лессовых пород грунтов;</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 подверженность грунтов морозному пучению и просадкам при оттаивании на ряде участков.</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Инженерная подготовка территории Майминского района Республики Алтай для целей градостроительного освоения направлена на устранение данных факторов. При этом необходимо учитывать, что солидная часть территории занята под объекты нежилого назначения.</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 xml:space="preserve">5.6.2. Значительная часть территории Майминского района Республики Алтай при градостроительном освоении не потребует специальных дорогостоящих мероприятий по инженерной подготовке. Однако, учитывая развитие верховодки и высокий уровень залегания грунтовых вод </w:t>
      </w:r>
      <w:proofErr w:type="gramStart"/>
      <w:r w:rsidRPr="00942604">
        <w:rPr>
          <w:rFonts w:ascii="Times New Roman" w:hAnsi="Times New Roman" w:cs="Times New Roman"/>
        </w:rPr>
        <w:t>на части территории</w:t>
      </w:r>
      <w:proofErr w:type="gramEnd"/>
      <w:r w:rsidRPr="00942604">
        <w:rPr>
          <w:rFonts w:ascii="Times New Roman" w:hAnsi="Times New Roman" w:cs="Times New Roman"/>
        </w:rPr>
        <w:t>, строительству должны предшествовать мероприятия по вертикальной планировке для организации водоотвода поверхностного стока, при необходимости - водопонижение грунтовых вод, на локальных участках - применение свайных фундаментов.</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5.6.3. С другой стороны, проекты генерального плана и планировочных решений поселения должны предусматривать максимальное сохранение естественных условий стока поверхностных вод.</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lastRenderedPageBreak/>
        <w:t>5.6.4. При подготовке генерального плана поселений Майминского района в его составе для инженерной защиты от чрезвычайных ситуаций природного и техногенного характера и дальнейшего развития следует предусматривать следующие мероприятия инженерной подготовки:</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 защиту территорий от подтопления, понижение уровня грунтовых вод;</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 организацию системы отведения и очистки поверхностного стока (дождевые, талые и поливомоечные стоки);</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 мероприятия по борьбе с просадками, оврагами, заболоченностью;</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 благоустройство водотоков, водоемов, балок, оврагов.</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5.6.5. При проектировании инженерной защиты следует обеспечивать (предусматривать):</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 предотвращение или снижение до допустимого уровня отрицательного воздействия на защищаемые территории от зданий и сооружений, действующих и связанных с ними возможных опасных процессов;</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 производство работ способами, не приводящими к появлению новых и (или) интенсификации действующих геологических процессов;</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 сохранение заповедных зон, ландшафтов, исторических объектов и т.д.;</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 сочетание с мероприятиями по охране окружающей среды.</w:t>
      </w:r>
    </w:p>
    <w:p w:rsidR="00942604" w:rsidRPr="00942604" w:rsidRDefault="00942604">
      <w:pPr>
        <w:pStyle w:val="ConsPlusNormal"/>
        <w:jc w:val="both"/>
        <w:rPr>
          <w:rFonts w:ascii="Times New Roman" w:hAnsi="Times New Roman" w:cs="Times New Roman"/>
        </w:rPr>
      </w:pPr>
    </w:p>
    <w:p w:rsidR="00942604" w:rsidRPr="00942604" w:rsidRDefault="00942604">
      <w:pPr>
        <w:pStyle w:val="ConsPlusNormal"/>
        <w:jc w:val="center"/>
        <w:outlineLvl w:val="3"/>
        <w:rPr>
          <w:rFonts w:ascii="Times New Roman" w:hAnsi="Times New Roman" w:cs="Times New Roman"/>
        </w:rPr>
      </w:pPr>
      <w:r w:rsidRPr="00942604">
        <w:rPr>
          <w:rFonts w:ascii="Times New Roman" w:hAnsi="Times New Roman" w:cs="Times New Roman"/>
        </w:rPr>
        <w:t>Сооружения и мероприятия для защиты от подтопления</w:t>
      </w:r>
    </w:p>
    <w:p w:rsidR="00942604" w:rsidRPr="00942604" w:rsidRDefault="00942604">
      <w:pPr>
        <w:pStyle w:val="ConsPlusNormal"/>
        <w:jc w:val="both"/>
        <w:rPr>
          <w:rFonts w:ascii="Times New Roman" w:hAnsi="Times New Roman" w:cs="Times New Roman"/>
        </w:rPr>
      </w:pPr>
    </w:p>
    <w:p w:rsidR="00942604" w:rsidRPr="00942604" w:rsidRDefault="00942604">
      <w:pPr>
        <w:pStyle w:val="ConsPlusNormal"/>
        <w:ind w:firstLine="540"/>
        <w:jc w:val="both"/>
        <w:rPr>
          <w:rFonts w:ascii="Times New Roman" w:hAnsi="Times New Roman" w:cs="Times New Roman"/>
        </w:rPr>
      </w:pPr>
      <w:r w:rsidRPr="00942604">
        <w:rPr>
          <w:rFonts w:ascii="Times New Roman" w:hAnsi="Times New Roman" w:cs="Times New Roman"/>
        </w:rPr>
        <w:t>5.6.6. Для инженерной защиты от подтопления следует предусматривать комплекс мероприятий, обеспечивающих предотвращение подтопления территорий и отдельных объектов в зависимости от требований строительства, функционального использования и особенностей эксплуатации, охраны окружающей среды или устранения отрицательных воздействий подтопления.</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5.6.7. Защита от подтопления должна включать:</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 защиту населения от опасных явлений, связанных с пропуском паводковых вод в весенне-осенний период, при половодье;</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 локальную защиту зданий, сооружений, грунтов оснований и защиту застроенной территории;</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 защиту сельскохозяйственных земель и природных ландшафтов, сохранение природных систем, имеющих особую научную или культурную ценность;</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 водоотведение;</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 утилизацию (при необходимости очистки) дренажных вод;</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 систему мониторинга за режимом подземных и поверхностных вод, за расходами (утечками), за деформациями оснований, зданий и сооружений, а также за работой сооружений инженерной защиты.</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5.6.8. При реализации мер по защите от подтопления следует стремиться к сохранению естественных условий дренирования поверхностных и грунтовых вод. При засыпке оврагов и других элементов рельефа, служащих водоприемниками, следует предусматривать на их месте устройство искусственных дрен. На участках, где происходит образование рытвин, оврагов, нарушение растительного слоя, необходимо производить инженерную и биологическую рекультивацию.</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lastRenderedPageBreak/>
        <w:t>5.6.9. На территории малоэтажной застройки, а также на озелененных территориях общего пользования, территориях спортивных плоскостных сооружений, допускается проектировать открытую осушительную сеть.</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5.6.10. При осуществлении инженерной защиты территории от подтопления не допускается снижать рекреационный потенциал защищаемой территории и прилегающей акватории.</w:t>
      </w:r>
    </w:p>
    <w:p w:rsidR="00942604" w:rsidRPr="00942604" w:rsidRDefault="00942604">
      <w:pPr>
        <w:pStyle w:val="ConsPlusNormal"/>
        <w:jc w:val="both"/>
        <w:rPr>
          <w:rFonts w:ascii="Times New Roman" w:hAnsi="Times New Roman" w:cs="Times New Roman"/>
        </w:rPr>
      </w:pPr>
    </w:p>
    <w:p w:rsidR="00942604" w:rsidRPr="00942604" w:rsidRDefault="00942604">
      <w:pPr>
        <w:pStyle w:val="ConsPlusNormal"/>
        <w:jc w:val="center"/>
        <w:outlineLvl w:val="3"/>
        <w:rPr>
          <w:rFonts w:ascii="Times New Roman" w:hAnsi="Times New Roman" w:cs="Times New Roman"/>
        </w:rPr>
      </w:pPr>
      <w:r w:rsidRPr="00942604">
        <w:rPr>
          <w:rFonts w:ascii="Times New Roman" w:hAnsi="Times New Roman" w:cs="Times New Roman"/>
        </w:rPr>
        <w:t>Понижение уровня грунтовых вод</w:t>
      </w:r>
    </w:p>
    <w:p w:rsidR="00942604" w:rsidRPr="00942604" w:rsidRDefault="00942604">
      <w:pPr>
        <w:pStyle w:val="ConsPlusNormal"/>
        <w:jc w:val="both"/>
        <w:rPr>
          <w:rFonts w:ascii="Times New Roman" w:hAnsi="Times New Roman" w:cs="Times New Roman"/>
        </w:rPr>
      </w:pPr>
    </w:p>
    <w:p w:rsidR="00942604" w:rsidRPr="00942604" w:rsidRDefault="00942604">
      <w:pPr>
        <w:pStyle w:val="ConsPlusNormal"/>
        <w:ind w:firstLine="540"/>
        <w:jc w:val="both"/>
        <w:rPr>
          <w:rFonts w:ascii="Times New Roman" w:hAnsi="Times New Roman" w:cs="Times New Roman"/>
        </w:rPr>
      </w:pPr>
      <w:r w:rsidRPr="00942604">
        <w:rPr>
          <w:rFonts w:ascii="Times New Roman" w:hAnsi="Times New Roman" w:cs="Times New Roman"/>
        </w:rPr>
        <w:t>5.6.11. При выборе площадок для размещения капитальных зданий и сооружений на территории Майминского района Республики Алтай наряду с проведением геологических изысканий предлагается также проведение гидрогеологических изысканий в целях получения данных о наличии или отсутствии грунтовых вод в зоне застройки, их движении и химическом составе (наличии в составе вод агрессивных элементов).</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5.6.12. В зонах размещения капитальной застройки на территории Майминского района Республики Алтай с высоким стоянием грунтовых вод, на заболоченных участках следует предусматривать понижение уровня грунтовых вод, считая от проектной отметки территории, в целях защиты зданий и сооружений от подтопления.</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5.6.13. При высоком уровне, но небольшом притоке грунтовых вод возможно осуществление разработки выемок с применением открытого водоотлива (откачки воды непосредственно из разрабатываемых выемок).</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 xml:space="preserve">5.6.14. В случаях значительного притока грунтовых вод и большой толщины </w:t>
      </w:r>
      <w:proofErr w:type="spellStart"/>
      <w:r w:rsidRPr="00942604">
        <w:rPr>
          <w:rFonts w:ascii="Times New Roman" w:hAnsi="Times New Roman" w:cs="Times New Roman"/>
        </w:rPr>
        <w:t>водонасыщенного</w:t>
      </w:r>
      <w:proofErr w:type="spellEnd"/>
      <w:r w:rsidRPr="00942604">
        <w:rPr>
          <w:rFonts w:ascii="Times New Roman" w:hAnsi="Times New Roman" w:cs="Times New Roman"/>
        </w:rPr>
        <w:t xml:space="preserve"> слоя, подлежащего разработке, уровень грунтовых вод искусственно понижается с использованием различных способов закрытого (грунтового) водоотлива - водопонижения.</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5.6.15. При расчете дренажных систем необходимо соблюдать требования СНиП 2.06.15-85 и определять рациональное их местоположение и заглубление, обеспечивающее нормативное понижение грунтовых вод на защищаемой территории.</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 xml:space="preserve">5.6.16. Защиту от проникновения грунтовых вод в подземные сооружения (подвалы, подземных переходов, тоннелей и т.д.) следует обеспечивать защитными гидроизоляционными покрытиями или устройством фильтрующих призм, </w:t>
      </w:r>
      <w:proofErr w:type="spellStart"/>
      <w:r w:rsidRPr="00942604">
        <w:rPr>
          <w:rFonts w:ascii="Times New Roman" w:hAnsi="Times New Roman" w:cs="Times New Roman"/>
        </w:rPr>
        <w:t>пристенных</w:t>
      </w:r>
      <w:proofErr w:type="spellEnd"/>
      <w:r w:rsidRPr="00942604">
        <w:rPr>
          <w:rFonts w:ascii="Times New Roman" w:hAnsi="Times New Roman" w:cs="Times New Roman"/>
        </w:rPr>
        <w:t xml:space="preserve"> и пластовых дренажей.</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5.6.17. В качестве защиты подвальных помещений следует предусматривать устройство локальных пластовых или кольцевых дренажей, которые в настоящее время эффективно эксплуатируются на территории области.</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 xml:space="preserve">5.6.18. Защиту зданий и сооружений с особыми требованиями к влажности воздуха в подземных и наземных помещениях (музеи, книгохранилища и т.д.) следует обеспечивать устройством вентиляционных дренажей, специальных изоляционных покрытий подземной части сооружений, а также проведением мероприятий </w:t>
      </w:r>
      <w:proofErr w:type="spellStart"/>
      <w:r w:rsidRPr="00942604">
        <w:rPr>
          <w:rFonts w:ascii="Times New Roman" w:hAnsi="Times New Roman" w:cs="Times New Roman"/>
        </w:rPr>
        <w:t>фитомелиорации</w:t>
      </w:r>
      <w:proofErr w:type="spellEnd"/>
      <w:r w:rsidRPr="00942604">
        <w:rPr>
          <w:rFonts w:ascii="Times New Roman" w:hAnsi="Times New Roman" w:cs="Times New Roman"/>
        </w:rPr>
        <w:t>, обеспечивающих устранение последствий конденсации влаги в подвальных помещениях.</w:t>
      </w:r>
    </w:p>
    <w:p w:rsidR="00942604" w:rsidRPr="00942604" w:rsidRDefault="00942604">
      <w:pPr>
        <w:pStyle w:val="ConsPlusNormal"/>
        <w:jc w:val="both"/>
        <w:rPr>
          <w:rFonts w:ascii="Times New Roman" w:hAnsi="Times New Roman" w:cs="Times New Roman"/>
        </w:rPr>
      </w:pPr>
    </w:p>
    <w:p w:rsidR="00942604" w:rsidRPr="00942604" w:rsidRDefault="00942604">
      <w:pPr>
        <w:pStyle w:val="ConsPlusNormal"/>
        <w:jc w:val="center"/>
        <w:outlineLvl w:val="3"/>
        <w:rPr>
          <w:rFonts w:ascii="Times New Roman" w:hAnsi="Times New Roman" w:cs="Times New Roman"/>
        </w:rPr>
      </w:pPr>
      <w:r w:rsidRPr="00942604">
        <w:rPr>
          <w:rFonts w:ascii="Times New Roman" w:hAnsi="Times New Roman" w:cs="Times New Roman"/>
        </w:rPr>
        <w:t>Мероприятия для защиты от морозного пучения грунтов</w:t>
      </w:r>
    </w:p>
    <w:p w:rsidR="00942604" w:rsidRPr="00942604" w:rsidRDefault="00942604">
      <w:pPr>
        <w:pStyle w:val="ConsPlusNormal"/>
        <w:jc w:val="both"/>
        <w:rPr>
          <w:rFonts w:ascii="Times New Roman" w:hAnsi="Times New Roman" w:cs="Times New Roman"/>
        </w:rPr>
      </w:pPr>
    </w:p>
    <w:p w:rsidR="00942604" w:rsidRPr="00942604" w:rsidRDefault="00942604">
      <w:pPr>
        <w:pStyle w:val="ConsPlusNormal"/>
        <w:ind w:firstLine="540"/>
        <w:jc w:val="both"/>
        <w:rPr>
          <w:rFonts w:ascii="Times New Roman" w:hAnsi="Times New Roman" w:cs="Times New Roman"/>
        </w:rPr>
      </w:pPr>
      <w:r w:rsidRPr="00942604">
        <w:rPr>
          <w:rFonts w:ascii="Times New Roman" w:hAnsi="Times New Roman" w:cs="Times New Roman"/>
        </w:rPr>
        <w:t>5.6.19. На территории Майминского района Республики Алтай имеет место морозное пучение грунтов, которое обусловлено высоким уровнем залегания грунтовых вод. Кроме того, лессовые грунты, слагающие территорию Майминского района Республики Алтай на некоторых площадках, подвержены пучению при промерзании.</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 xml:space="preserve">5.6.20. Фундаменты зданий, подземные устройства и дорожные покрытия, расположенные в зоне сезонного промерзания грунтов, систематически испытывают воздействие сил пучения при отрицательных температурах. Особенно сильному воздействию подвержены легкие сооружения, имеющие мелкое заглубление фундаментов. В связи с чем, для слабо загруженных фундаментов </w:t>
      </w:r>
      <w:r w:rsidRPr="00942604">
        <w:rPr>
          <w:rFonts w:ascii="Times New Roman" w:hAnsi="Times New Roman" w:cs="Times New Roman"/>
        </w:rPr>
        <w:lastRenderedPageBreak/>
        <w:t>малоэтажных зданий и сооружений, линейных сооружений и коммуникаций (трубопроводов, ЛЭП, дорог, линий связи и др.) необходима инженерная защита от морозного (криогенного) пучения грунтов.</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 xml:space="preserve">5.6.21. </w:t>
      </w:r>
      <w:proofErr w:type="spellStart"/>
      <w:r w:rsidRPr="00942604">
        <w:rPr>
          <w:rFonts w:ascii="Times New Roman" w:hAnsi="Times New Roman" w:cs="Times New Roman"/>
        </w:rPr>
        <w:t>Противопучинные</w:t>
      </w:r>
      <w:proofErr w:type="spellEnd"/>
      <w:r w:rsidRPr="00942604">
        <w:rPr>
          <w:rFonts w:ascii="Times New Roman" w:hAnsi="Times New Roman" w:cs="Times New Roman"/>
        </w:rPr>
        <w:t xml:space="preserve"> мероприятия подразделяют на следующие виды:</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 xml:space="preserve">- </w:t>
      </w:r>
      <w:proofErr w:type="gramStart"/>
      <w:r w:rsidRPr="00942604">
        <w:rPr>
          <w:rFonts w:ascii="Times New Roman" w:hAnsi="Times New Roman" w:cs="Times New Roman"/>
        </w:rPr>
        <w:t>инженерно-мелиоративные</w:t>
      </w:r>
      <w:proofErr w:type="gramEnd"/>
      <w:r w:rsidRPr="00942604">
        <w:rPr>
          <w:rFonts w:ascii="Times New Roman" w:hAnsi="Times New Roman" w:cs="Times New Roman"/>
        </w:rPr>
        <w:t xml:space="preserve"> (</w:t>
      </w:r>
      <w:proofErr w:type="spellStart"/>
      <w:r w:rsidRPr="00942604">
        <w:rPr>
          <w:rFonts w:ascii="Times New Roman" w:hAnsi="Times New Roman" w:cs="Times New Roman"/>
        </w:rPr>
        <w:t>тепломелиорация</w:t>
      </w:r>
      <w:proofErr w:type="spellEnd"/>
      <w:r w:rsidRPr="00942604">
        <w:rPr>
          <w:rFonts w:ascii="Times New Roman" w:hAnsi="Times New Roman" w:cs="Times New Roman"/>
        </w:rPr>
        <w:t xml:space="preserve"> и гидромелиорация);</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 конструктивные;</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 xml:space="preserve">- </w:t>
      </w:r>
      <w:proofErr w:type="gramStart"/>
      <w:r w:rsidRPr="00942604">
        <w:rPr>
          <w:rFonts w:ascii="Times New Roman" w:hAnsi="Times New Roman" w:cs="Times New Roman"/>
        </w:rPr>
        <w:t>физико-химические</w:t>
      </w:r>
      <w:proofErr w:type="gramEnd"/>
      <w:r w:rsidRPr="00942604">
        <w:rPr>
          <w:rFonts w:ascii="Times New Roman" w:hAnsi="Times New Roman" w:cs="Times New Roman"/>
        </w:rPr>
        <w:t xml:space="preserve"> (засоление, </w:t>
      </w:r>
      <w:proofErr w:type="spellStart"/>
      <w:r w:rsidRPr="00942604">
        <w:rPr>
          <w:rFonts w:ascii="Times New Roman" w:hAnsi="Times New Roman" w:cs="Times New Roman"/>
        </w:rPr>
        <w:t>гидрофобизация</w:t>
      </w:r>
      <w:proofErr w:type="spellEnd"/>
      <w:r w:rsidRPr="00942604">
        <w:rPr>
          <w:rFonts w:ascii="Times New Roman" w:hAnsi="Times New Roman" w:cs="Times New Roman"/>
        </w:rPr>
        <w:t xml:space="preserve"> грунтов и др.);</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 комбинированные.</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 xml:space="preserve">5.6.22. В целях предупреждения деформации зданий под воздействием морозного пучения глубину заложения фундаментов на территории Майминского района Республики Алтай следует принимать не </w:t>
      </w:r>
      <w:proofErr w:type="gramStart"/>
      <w:r w:rsidRPr="00942604">
        <w:rPr>
          <w:rFonts w:ascii="Times New Roman" w:hAnsi="Times New Roman" w:cs="Times New Roman"/>
        </w:rPr>
        <w:t>менее расчетной</w:t>
      </w:r>
      <w:proofErr w:type="gramEnd"/>
      <w:r w:rsidRPr="00942604">
        <w:rPr>
          <w:rFonts w:ascii="Times New Roman" w:hAnsi="Times New Roman" w:cs="Times New Roman"/>
        </w:rPr>
        <w:t xml:space="preserve"> глубины промерзания, равной 1,8 м.</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5.6.23. Мероприятия для защиты от морозного пучения грунтов следует проектировать в соответствии с требованиями СП 116.13330.2012, СНиП 33-01-2003 и СНиП 2.06.15-85.</w:t>
      </w:r>
    </w:p>
    <w:p w:rsidR="00942604" w:rsidRPr="00942604" w:rsidRDefault="00942604">
      <w:pPr>
        <w:pStyle w:val="ConsPlusNormal"/>
        <w:jc w:val="both"/>
        <w:rPr>
          <w:rFonts w:ascii="Times New Roman" w:hAnsi="Times New Roman" w:cs="Times New Roman"/>
        </w:rPr>
      </w:pPr>
    </w:p>
    <w:p w:rsidR="00942604" w:rsidRPr="00942604" w:rsidRDefault="00942604">
      <w:pPr>
        <w:pStyle w:val="ConsPlusNormal"/>
        <w:jc w:val="center"/>
        <w:outlineLvl w:val="2"/>
        <w:rPr>
          <w:rFonts w:ascii="Times New Roman" w:hAnsi="Times New Roman" w:cs="Times New Roman"/>
        </w:rPr>
      </w:pPr>
      <w:r w:rsidRPr="00942604">
        <w:rPr>
          <w:rFonts w:ascii="Times New Roman" w:hAnsi="Times New Roman" w:cs="Times New Roman"/>
        </w:rPr>
        <w:t>6. Инженерно-технические мероприятия гражданской обороны</w:t>
      </w:r>
    </w:p>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 xml:space="preserve">и предупреждения чрезвычайных ситуаций при </w:t>
      </w:r>
      <w:proofErr w:type="gramStart"/>
      <w:r w:rsidRPr="00942604">
        <w:rPr>
          <w:rFonts w:ascii="Times New Roman" w:hAnsi="Times New Roman" w:cs="Times New Roman"/>
        </w:rPr>
        <w:t>градостроительном</w:t>
      </w:r>
      <w:proofErr w:type="gramEnd"/>
    </w:p>
    <w:p w:rsidR="00942604" w:rsidRPr="00942604" w:rsidRDefault="00942604">
      <w:pPr>
        <w:pStyle w:val="ConsPlusNormal"/>
        <w:jc w:val="center"/>
        <w:rPr>
          <w:rFonts w:ascii="Times New Roman" w:hAnsi="Times New Roman" w:cs="Times New Roman"/>
        </w:rPr>
      </w:pPr>
      <w:proofErr w:type="gramStart"/>
      <w:r w:rsidRPr="00942604">
        <w:rPr>
          <w:rFonts w:ascii="Times New Roman" w:hAnsi="Times New Roman" w:cs="Times New Roman"/>
        </w:rPr>
        <w:t>проектировании</w:t>
      </w:r>
      <w:proofErr w:type="gramEnd"/>
    </w:p>
    <w:p w:rsidR="00942604" w:rsidRPr="00942604" w:rsidRDefault="00942604">
      <w:pPr>
        <w:pStyle w:val="ConsPlusNormal"/>
        <w:jc w:val="both"/>
        <w:rPr>
          <w:rFonts w:ascii="Times New Roman" w:hAnsi="Times New Roman" w:cs="Times New Roman"/>
        </w:rPr>
      </w:pPr>
    </w:p>
    <w:p w:rsidR="00942604" w:rsidRPr="00942604" w:rsidRDefault="00942604">
      <w:pPr>
        <w:pStyle w:val="ConsPlusNormal"/>
        <w:jc w:val="center"/>
        <w:outlineLvl w:val="3"/>
        <w:rPr>
          <w:rFonts w:ascii="Times New Roman" w:hAnsi="Times New Roman" w:cs="Times New Roman"/>
        </w:rPr>
      </w:pPr>
      <w:r w:rsidRPr="00942604">
        <w:rPr>
          <w:rFonts w:ascii="Times New Roman" w:hAnsi="Times New Roman" w:cs="Times New Roman"/>
        </w:rPr>
        <w:t>6.1. Общие требования</w:t>
      </w:r>
    </w:p>
    <w:p w:rsidR="00942604" w:rsidRPr="00942604" w:rsidRDefault="00942604">
      <w:pPr>
        <w:pStyle w:val="ConsPlusNormal"/>
        <w:jc w:val="both"/>
        <w:rPr>
          <w:rFonts w:ascii="Times New Roman" w:hAnsi="Times New Roman" w:cs="Times New Roman"/>
        </w:rPr>
      </w:pPr>
    </w:p>
    <w:p w:rsidR="00942604" w:rsidRPr="00942604" w:rsidRDefault="00942604">
      <w:pPr>
        <w:pStyle w:val="ConsPlusNormal"/>
        <w:ind w:firstLine="540"/>
        <w:jc w:val="both"/>
        <w:rPr>
          <w:rFonts w:ascii="Times New Roman" w:hAnsi="Times New Roman" w:cs="Times New Roman"/>
        </w:rPr>
      </w:pPr>
      <w:r w:rsidRPr="00942604">
        <w:rPr>
          <w:rFonts w:ascii="Times New Roman" w:hAnsi="Times New Roman" w:cs="Times New Roman"/>
        </w:rPr>
        <w:t>6.1.1. Защита населения и территорий от воздействия чрезвычайных ситуаций природного и техногенного характера представляет собой совокупность мероприятий, направленных на обеспечение защиты территории и населения в поселениях Майминского района Республики Алтай от опасностей при возникновении чрезвычайных ситуаций природного и техногенного характера, а также при ведении военных действий или вследствие этих действий.</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6.1.2. Объем и содержание инженерно-технических мероприятий гражданской обороны определяются в зависимости от групп основных планировочных единиц и категорий объектов по гражданской обороне с учетом зонирования территории по возможному воздействию современных средств поражения и их вторичных поражающих факторов, а также от характера и масштабов возможных аварий, катастроф и стихийных бедствий.</w:t>
      </w:r>
    </w:p>
    <w:p w:rsidR="00942604" w:rsidRPr="00942604" w:rsidRDefault="00942604">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42604" w:rsidRPr="00942604">
        <w:trPr>
          <w:jc w:val="center"/>
        </w:trPr>
        <w:tc>
          <w:tcPr>
            <w:tcW w:w="9294" w:type="dxa"/>
            <w:tcBorders>
              <w:top w:val="nil"/>
              <w:left w:val="single" w:sz="24" w:space="0" w:color="CED3F1"/>
              <w:bottom w:val="nil"/>
              <w:right w:val="single" w:sz="24" w:space="0" w:color="F4F3F8"/>
            </w:tcBorders>
            <w:shd w:val="clear" w:color="auto" w:fill="F4F3F8"/>
          </w:tcPr>
          <w:p w:rsidR="00942604" w:rsidRPr="00942604" w:rsidRDefault="00942604">
            <w:pPr>
              <w:pStyle w:val="ConsPlusNormal"/>
              <w:jc w:val="both"/>
              <w:rPr>
                <w:rFonts w:ascii="Times New Roman" w:hAnsi="Times New Roman" w:cs="Times New Roman"/>
              </w:rPr>
            </w:pPr>
            <w:proofErr w:type="spellStart"/>
            <w:r w:rsidRPr="00942604">
              <w:rPr>
                <w:rFonts w:ascii="Times New Roman" w:hAnsi="Times New Roman" w:cs="Times New Roman"/>
                <w:color w:val="392C69"/>
              </w:rPr>
              <w:t>КонсультантПлюс</w:t>
            </w:r>
            <w:proofErr w:type="spellEnd"/>
            <w:r w:rsidRPr="00942604">
              <w:rPr>
                <w:rFonts w:ascii="Times New Roman" w:hAnsi="Times New Roman" w:cs="Times New Roman"/>
                <w:color w:val="392C69"/>
              </w:rPr>
              <w:t>: примечание.</w:t>
            </w:r>
          </w:p>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color w:val="392C69"/>
              </w:rPr>
              <w:t>В официальном тексте документа, видимо, допущена опечатка: Федеральный закон N 68-ФЗ принят 21.12.1994, а не 21.12.1998.</w:t>
            </w:r>
          </w:p>
        </w:tc>
      </w:tr>
    </w:tbl>
    <w:p w:rsidR="00942604" w:rsidRPr="00942604" w:rsidRDefault="00942604">
      <w:pPr>
        <w:pStyle w:val="ConsPlusNormal"/>
        <w:spacing w:before="280"/>
        <w:ind w:firstLine="540"/>
        <w:jc w:val="both"/>
        <w:rPr>
          <w:rFonts w:ascii="Times New Roman" w:hAnsi="Times New Roman" w:cs="Times New Roman"/>
        </w:rPr>
      </w:pPr>
      <w:r w:rsidRPr="00942604">
        <w:rPr>
          <w:rFonts w:ascii="Times New Roman" w:hAnsi="Times New Roman" w:cs="Times New Roman"/>
        </w:rPr>
        <w:t xml:space="preserve">6.1.3. Мероприятия по защите населения и территорий от воздействия чрезвычайных ситуаций природного и техногенного характера разрабатываются органами местного самоуправления в соответствии с требованиями Федерального </w:t>
      </w:r>
      <w:hyperlink r:id="rId121" w:history="1">
        <w:r w:rsidRPr="00942604">
          <w:rPr>
            <w:rFonts w:ascii="Times New Roman" w:hAnsi="Times New Roman" w:cs="Times New Roman"/>
            <w:color w:val="0000FF"/>
          </w:rPr>
          <w:t>закона</w:t>
        </w:r>
      </w:hyperlink>
      <w:r w:rsidRPr="00942604">
        <w:rPr>
          <w:rFonts w:ascii="Times New Roman" w:hAnsi="Times New Roman" w:cs="Times New Roman"/>
        </w:rPr>
        <w:t xml:space="preserve"> от 21.12.1998 N 68-ФЗ "О защите населения и территорий от чрезвычайных ситуаций природного и техногенного характера" с учетом требований ГОСТ </w:t>
      </w:r>
      <w:proofErr w:type="gramStart"/>
      <w:r w:rsidRPr="00942604">
        <w:rPr>
          <w:rFonts w:ascii="Times New Roman" w:hAnsi="Times New Roman" w:cs="Times New Roman"/>
        </w:rPr>
        <w:t>Р</w:t>
      </w:r>
      <w:proofErr w:type="gramEnd"/>
      <w:r w:rsidRPr="00942604">
        <w:rPr>
          <w:rFonts w:ascii="Times New Roman" w:hAnsi="Times New Roman" w:cs="Times New Roman"/>
        </w:rPr>
        <w:t xml:space="preserve"> 22.0.07-95.</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6.1.4. Проектирование инженерно-технических мероприятий гражданской обороны должно осуществляться в соответствии с требованиями СНиП 2.01.51-90 "Инженерно-технические мероприятия гражданской обороны".</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6.1.5. Инженерно-технические мероприятия гражданской обороны должны предусматриваться:</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 при разработке генерального плана поселений и населенных пунктов;</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lastRenderedPageBreak/>
        <w:t>- при разработке проектов планировки;</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 при составлении схем развития и размещения объектов промышленности;</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 при разработке проектно-сметной документации на новое строительство, расширение, реконструкцию и техническое перевооружение предприятий, комплексов зданий и сооружений.</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 xml:space="preserve">Инженерно-технические мероприятия гражданской обороны разрабатываются и включаются в соответствующие виды планировочных, </w:t>
      </w:r>
      <w:proofErr w:type="spellStart"/>
      <w:r w:rsidRPr="00942604">
        <w:rPr>
          <w:rFonts w:ascii="Times New Roman" w:hAnsi="Times New Roman" w:cs="Times New Roman"/>
        </w:rPr>
        <w:t>предпроектных</w:t>
      </w:r>
      <w:proofErr w:type="spellEnd"/>
      <w:r w:rsidRPr="00942604">
        <w:rPr>
          <w:rFonts w:ascii="Times New Roman" w:hAnsi="Times New Roman" w:cs="Times New Roman"/>
        </w:rPr>
        <w:t xml:space="preserve"> и проектных материалов и при специальных требованиях сводятся в систематизированном виде с необходимыми обоснованиями в отдельном разделе.</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 xml:space="preserve">6.1.6. На территории Майминского района Республики Алтай отдельные предприятия (организации) являются или могут быть потенциально опасными (химическая опасность, </w:t>
      </w:r>
      <w:proofErr w:type="spellStart"/>
      <w:r w:rsidRPr="00942604">
        <w:rPr>
          <w:rFonts w:ascii="Times New Roman" w:hAnsi="Times New Roman" w:cs="Times New Roman"/>
        </w:rPr>
        <w:t>пожаро</w:t>
      </w:r>
      <w:proofErr w:type="spellEnd"/>
      <w:r w:rsidRPr="00942604">
        <w:rPr>
          <w:rFonts w:ascii="Times New Roman" w:hAnsi="Times New Roman" w:cs="Times New Roman"/>
        </w:rPr>
        <w:t>-взрывоопасность, радиационная опасность) с позиции возникновения чрезвычайных ситуаций. К предприятиям, представляющим потенциальную опасность для возникновения чрезвычайных ситуаций, относятся также объекты коммунального хозяйства, внешнего транспорта, автосервиса. Они размещены на территории района и должны быть отображены на соответствующих схемах.</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 xml:space="preserve">6.1.7. </w:t>
      </w:r>
      <w:proofErr w:type="gramStart"/>
      <w:r w:rsidRPr="00942604">
        <w:rPr>
          <w:rFonts w:ascii="Times New Roman" w:hAnsi="Times New Roman" w:cs="Times New Roman"/>
        </w:rPr>
        <w:t xml:space="preserve">При градостроительном проектировании на территории Майминского района Республики Алтай необходимо учитывать, что система зеленых насаждений и </w:t>
      </w:r>
      <w:proofErr w:type="spellStart"/>
      <w:r w:rsidRPr="00942604">
        <w:rPr>
          <w:rFonts w:ascii="Times New Roman" w:hAnsi="Times New Roman" w:cs="Times New Roman"/>
        </w:rPr>
        <w:t>незастраиваемых</w:t>
      </w:r>
      <w:proofErr w:type="spellEnd"/>
      <w:r w:rsidRPr="00942604">
        <w:rPr>
          <w:rFonts w:ascii="Times New Roman" w:hAnsi="Times New Roman" w:cs="Times New Roman"/>
        </w:rPr>
        <w:t xml:space="preserve"> территорий поселений должна вместе с сетью поселковых дорог и главных улиц обеспечивать свободный выход населения из разрушенных частей населенных пунктов (в случае их поражения) в парки и леса прилегающих рекреационных зон.</w:t>
      </w:r>
      <w:proofErr w:type="gramEnd"/>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6.1.8. Главные и основные улицы населенных пунктов на территории Майминского района Республики Алтай должны проектироваться (предусматривать возможность) с учетом обеспечения возможности выхода по ним транспорта из жилых и производственных зон на межпоселковые дороги не менее чем по двум направлениям.</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6.1.9. Проектирование внутренней транспортной сети (особенно при градостроительной реконструкции) должно обеспечивать надежное сообщение между отдельными жилыми и производственными зонами, свободный проход к магистралям устойчивого функционирования, ведущим за пределы основных планировочных единиц, а также наиболее короткую и удобную связь центра, жилых и производственных зон с железнодорожными и автобусными вокзалами, грузовыми станциями.</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6.1.10. Все вновь проектируемые и реконструируемые системы водоснабжения, а также объекты особой важности, должны базироваться не менее чем на двух независимых источниках водоснабжения, один из которых следует предусматривать подземным.</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6.1.11. В целях обеспечения граждан питьевой водой в случае возникновения чрезвычайной ситуации осуществляется резервирование источников питьевого и хозяйственно-бытового водоснабжения на основе защищенных от загрязнения и засорения подземных водных объектов.</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 xml:space="preserve">Для таких источников устанавливаются зоны специальной охраны, режим которых соответствует режиму зон санитарной охраны подземных источников питьевого и хозяйственно-бытового водоснабжения. Резервирование источников питьевого и хозяйственно-бытового водоснабжения осуществляется в соответствии с </w:t>
      </w:r>
      <w:hyperlink r:id="rId122" w:history="1">
        <w:r w:rsidRPr="00942604">
          <w:rPr>
            <w:rFonts w:ascii="Times New Roman" w:hAnsi="Times New Roman" w:cs="Times New Roman"/>
            <w:color w:val="0000FF"/>
          </w:rPr>
          <w:t>Постановлением</w:t>
        </w:r>
      </w:hyperlink>
      <w:r w:rsidRPr="00942604">
        <w:rPr>
          <w:rFonts w:ascii="Times New Roman" w:hAnsi="Times New Roman" w:cs="Times New Roman"/>
        </w:rPr>
        <w:t xml:space="preserve"> Правительства Российской Федерации от 20.11.2006 N 703 "Об утверждении Правил резервирования источников питьевого водоснабжения".</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Следует проектировать резервуары в целях создания в них не менее 3-суточного запаса питьевой воды по норме не менее 10 л в сутки на одного человека.</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 xml:space="preserve">6.1.12. Существующие и проектируемые для водоснабжения населения и сельскохозяйственных нужд шахтные колодцы и другие сооружения для забора подземных вод должны быть защищены от попадания в них радиоактивных осадков и </w:t>
      </w:r>
      <w:proofErr w:type="gramStart"/>
      <w:r w:rsidRPr="00942604">
        <w:rPr>
          <w:rFonts w:ascii="Times New Roman" w:hAnsi="Times New Roman" w:cs="Times New Roman"/>
        </w:rPr>
        <w:t>капельно-жидких</w:t>
      </w:r>
      <w:proofErr w:type="gramEnd"/>
      <w:r w:rsidRPr="00942604">
        <w:rPr>
          <w:rFonts w:ascii="Times New Roman" w:hAnsi="Times New Roman" w:cs="Times New Roman"/>
        </w:rPr>
        <w:t xml:space="preserve"> отравляющих веществ.</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lastRenderedPageBreak/>
        <w:t xml:space="preserve">6.1.13. </w:t>
      </w:r>
      <w:proofErr w:type="gramStart"/>
      <w:r w:rsidRPr="00942604">
        <w:rPr>
          <w:rFonts w:ascii="Times New Roman" w:hAnsi="Times New Roman" w:cs="Times New Roman"/>
        </w:rPr>
        <w:t>Все существующие водозаборные скважины для водоснабжения Майминского района Республики Алтай и промышленных предприятий, а также для полива сельскохозяйственных угодий, должны иметь приспособления, позволяющие подавать воду на хозяйственно-питьевые нужды путем разлива в передвижную тару, а скважины с дебитом 5 л/с и более должны иметь, кроме того, устройства для забора воды из них пожарными автомобилями.</w:t>
      </w:r>
      <w:proofErr w:type="gramEnd"/>
    </w:p>
    <w:p w:rsidR="00942604" w:rsidRPr="00942604" w:rsidRDefault="00942604">
      <w:pPr>
        <w:pStyle w:val="ConsPlusNormal"/>
        <w:jc w:val="both"/>
        <w:rPr>
          <w:rFonts w:ascii="Times New Roman" w:hAnsi="Times New Roman" w:cs="Times New Roman"/>
        </w:rPr>
      </w:pPr>
    </w:p>
    <w:p w:rsidR="00942604" w:rsidRPr="00942604" w:rsidRDefault="00942604">
      <w:pPr>
        <w:pStyle w:val="ConsPlusNormal"/>
        <w:jc w:val="center"/>
        <w:outlineLvl w:val="3"/>
        <w:rPr>
          <w:rFonts w:ascii="Times New Roman" w:hAnsi="Times New Roman" w:cs="Times New Roman"/>
        </w:rPr>
      </w:pPr>
      <w:r w:rsidRPr="00942604">
        <w:rPr>
          <w:rFonts w:ascii="Times New Roman" w:hAnsi="Times New Roman" w:cs="Times New Roman"/>
        </w:rPr>
        <w:t>6.2. Основные показатели для обеспечения первичных мер</w:t>
      </w:r>
    </w:p>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пожарной безопасности</w:t>
      </w:r>
    </w:p>
    <w:p w:rsidR="00942604" w:rsidRPr="00942604" w:rsidRDefault="00942604">
      <w:pPr>
        <w:pStyle w:val="ConsPlusNormal"/>
        <w:jc w:val="both"/>
        <w:rPr>
          <w:rFonts w:ascii="Times New Roman" w:hAnsi="Times New Roman" w:cs="Times New Roman"/>
        </w:rPr>
      </w:pPr>
    </w:p>
    <w:p w:rsidR="00942604" w:rsidRPr="00942604" w:rsidRDefault="00942604">
      <w:pPr>
        <w:pStyle w:val="ConsPlusNormal"/>
        <w:ind w:firstLine="540"/>
        <w:jc w:val="both"/>
        <w:rPr>
          <w:rFonts w:ascii="Times New Roman" w:hAnsi="Times New Roman" w:cs="Times New Roman"/>
        </w:rPr>
      </w:pPr>
      <w:r w:rsidRPr="00942604">
        <w:rPr>
          <w:rFonts w:ascii="Times New Roman" w:hAnsi="Times New Roman" w:cs="Times New Roman"/>
        </w:rPr>
        <w:t xml:space="preserve">6.2.1. </w:t>
      </w:r>
      <w:proofErr w:type="gramStart"/>
      <w:r w:rsidRPr="00942604">
        <w:rPr>
          <w:rFonts w:ascii="Times New Roman" w:hAnsi="Times New Roman" w:cs="Times New Roman"/>
        </w:rPr>
        <w:t>Параметры расчета местных нормативов обеспечения первичных мер пожарной безопасности в целях осуществления полномочий органов местного самоуправления по обеспечению пожарной безопасности поселений Майминского района Республики Алтай определяются в соответствии с требованиями Федерального закона Российской Федерации от 22 июля 2008 г. N 123-ФЗ "Технический регламент о требованиях пожарной безопасности" (</w:t>
      </w:r>
      <w:hyperlink r:id="rId123" w:history="1">
        <w:r w:rsidRPr="00942604">
          <w:rPr>
            <w:rFonts w:ascii="Times New Roman" w:hAnsi="Times New Roman" w:cs="Times New Roman"/>
            <w:color w:val="0000FF"/>
          </w:rPr>
          <w:t>ст. 65</w:t>
        </w:r>
      </w:hyperlink>
      <w:r w:rsidRPr="00942604">
        <w:rPr>
          <w:rFonts w:ascii="Times New Roman" w:hAnsi="Times New Roman" w:cs="Times New Roman"/>
        </w:rPr>
        <w:t xml:space="preserve"> - </w:t>
      </w:r>
      <w:hyperlink r:id="rId124" w:history="1">
        <w:r w:rsidRPr="00942604">
          <w:rPr>
            <w:rFonts w:ascii="Times New Roman" w:hAnsi="Times New Roman" w:cs="Times New Roman"/>
            <w:color w:val="0000FF"/>
          </w:rPr>
          <w:t>77</w:t>
        </w:r>
      </w:hyperlink>
      <w:r w:rsidRPr="00942604">
        <w:rPr>
          <w:rFonts w:ascii="Times New Roman" w:hAnsi="Times New Roman" w:cs="Times New Roman"/>
        </w:rPr>
        <w:t xml:space="preserve">), </w:t>
      </w:r>
      <w:hyperlink r:id="rId125" w:history="1">
        <w:r w:rsidRPr="00942604">
          <w:rPr>
            <w:rFonts w:ascii="Times New Roman" w:hAnsi="Times New Roman" w:cs="Times New Roman"/>
            <w:color w:val="0000FF"/>
          </w:rPr>
          <w:t>ФЗ</w:t>
        </w:r>
      </w:hyperlink>
      <w:r w:rsidRPr="00942604">
        <w:rPr>
          <w:rFonts w:ascii="Times New Roman" w:hAnsi="Times New Roman" w:cs="Times New Roman"/>
        </w:rPr>
        <w:t xml:space="preserve"> РФ от 21 декабря 1994 г. N 69-ФЗ "О</w:t>
      </w:r>
      <w:proofErr w:type="gramEnd"/>
      <w:r w:rsidRPr="00942604">
        <w:rPr>
          <w:rFonts w:ascii="Times New Roman" w:hAnsi="Times New Roman" w:cs="Times New Roman"/>
        </w:rPr>
        <w:t xml:space="preserve"> пожарной безопасности", Федерального </w:t>
      </w:r>
      <w:hyperlink r:id="rId126" w:history="1">
        <w:r w:rsidRPr="00942604">
          <w:rPr>
            <w:rFonts w:ascii="Times New Roman" w:hAnsi="Times New Roman" w:cs="Times New Roman"/>
            <w:color w:val="0000FF"/>
          </w:rPr>
          <w:t>закона</w:t>
        </w:r>
      </w:hyperlink>
      <w:r w:rsidRPr="00942604">
        <w:rPr>
          <w:rFonts w:ascii="Times New Roman" w:hAnsi="Times New Roman" w:cs="Times New Roman"/>
        </w:rPr>
        <w:t xml:space="preserve"> от 6 октября 2003 г. N 131-ФЗ "Об общих принципах местного самоуправления в Российской Федерации", </w:t>
      </w:r>
      <w:hyperlink r:id="rId127" w:history="1">
        <w:r w:rsidRPr="00942604">
          <w:rPr>
            <w:rFonts w:ascii="Times New Roman" w:hAnsi="Times New Roman" w:cs="Times New Roman"/>
            <w:color w:val="0000FF"/>
          </w:rPr>
          <w:t>СП 4.13130.2013</w:t>
        </w:r>
      </w:hyperlink>
      <w:r w:rsidRPr="00942604">
        <w:rPr>
          <w:rFonts w:ascii="Times New Roman" w:hAnsi="Times New Roman" w:cs="Times New Roman"/>
        </w:rPr>
        <w:t xml:space="preserve"> "Системы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 xml:space="preserve">6.2.2. </w:t>
      </w:r>
      <w:proofErr w:type="gramStart"/>
      <w:r w:rsidRPr="00942604">
        <w:rPr>
          <w:rFonts w:ascii="Times New Roman" w:hAnsi="Times New Roman" w:cs="Times New Roman"/>
        </w:rPr>
        <w:t>В соответствии с требованиями действующего законодательства Российской Федерации первичные меры пожарной безопасности включают в себя разработку и осуществление мероприятий по обеспечению пожарной безопасности поселения (населенного пункта) и объектов муниципальной собственности, которые должны предусматриваться в планах и программах развития территории, обеспечению надлежащего состояния источников противопожарного водоснабжения, содержание в исправном состоянии средств обеспечения пожарной безопасности жилых и общественных зданий, находящихся в муниципальной</w:t>
      </w:r>
      <w:proofErr w:type="gramEnd"/>
      <w:r w:rsidRPr="00942604">
        <w:rPr>
          <w:rFonts w:ascii="Times New Roman" w:hAnsi="Times New Roman" w:cs="Times New Roman"/>
        </w:rPr>
        <w:t xml:space="preserve"> собственности.</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6.2.3. Дислокация подразделений пожарной охраны на территории Майминского района и поселений в его составе (структуре) определяется исходя из условия, что время прибытия первого подразделения к месту вызова в поселении - 20 минут.</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6.2.4. К жилым зданиям поселений должен быть обеспечен беспрепятственный (легко устраняемый) подъезд пожарных автомобилей:</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 с двух продольных сторон - к зданиям многоквартирных жилых домов и иным зданиям для постоянного проживания и временного пребывания людей, зданиям зрелищных и культурно-просветительных учреждений, организаций по обслуживанию населения, общеобразовательных учреждений, лечебных учреждений стационарного типа, научных и проектных организаций, органов управления, учреждений высотой 18 и более метров (6 и более этажей);</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 со всех сторон - к односекционным зданиям многоквартирных жилых домов, общеобразовательных учреждений, детских дошкольных образовательных учреждений, лечебных учреждений со стационаром, научных и проектных организаций, органов управления учреждений.</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6.2.5. Допускается предусматривать подъезд пожарных автомобилей только с одной стороны к зданиям и сооружениям в случаях:</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 высотой зданий и сооружений класса функциональной пожарной опасности Ф</w:t>
      </w:r>
      <w:proofErr w:type="gramStart"/>
      <w:r w:rsidRPr="00942604">
        <w:rPr>
          <w:rFonts w:ascii="Times New Roman" w:hAnsi="Times New Roman" w:cs="Times New Roman"/>
        </w:rPr>
        <w:t>1</w:t>
      </w:r>
      <w:proofErr w:type="gramEnd"/>
      <w:r w:rsidRPr="00942604">
        <w:rPr>
          <w:rFonts w:ascii="Times New Roman" w:hAnsi="Times New Roman" w:cs="Times New Roman"/>
        </w:rPr>
        <w:t>.2, Ф2.1, Ф2.2, Ф3, Ф4.2, Ф4.3, Ф.4.4 менее 18 метров;</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 двусторонней ориентации квартир или помещений;</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 устройства наружных открытых лестниц, связывающих лоджии и балконы смежных этажей между собой, или лестниц 3-го типа при коридорной планировке зданий.</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 xml:space="preserve">6.2.6. Ширина проездов для пожарной техники в зависимости от высоты зданий или сооружений должна составлять не менее 3,5 метров - при высоте зданий или сооружения до 13,0 </w:t>
      </w:r>
      <w:r w:rsidRPr="00942604">
        <w:rPr>
          <w:rFonts w:ascii="Times New Roman" w:hAnsi="Times New Roman" w:cs="Times New Roman"/>
        </w:rPr>
        <w:lastRenderedPageBreak/>
        <w:t>метров включительно и не менее 6,0 метров при большей высоте.</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В общую ширину противопожарного проезда, совмещенного с основным подъездом к зданию, сооружению и строению, допускается включать тротуар, примыкающий к проезду.</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6.2.7. Расстояние от внутреннего края подъезда до стены здания, сооружения и строения должно быть:</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 для зданий высотой не более 28 метров - не более 8 метров;</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 для зданий высотой более 28 метров - не более 16 метров.</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6.2.8. Конструкция дорожной одежды проездов для пожарной техники должна быть рассчитана на нагрузку от пожарных автомобилей.</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6.2.9. Тупиковые проезды должны заканчиваться площадками для разворота пожарной техники размером не менее чем 15 x 15 метров. Максимальная протяженность тупикового проезда по противопожарным требованиям не должна превышать 150 метров.</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6.2.10. Минимальные противопожарные расстояния от жилых, общественных и административных зданий (классов функциональной пожарной опасности Ф</w:t>
      </w:r>
      <w:proofErr w:type="gramStart"/>
      <w:r w:rsidRPr="00942604">
        <w:rPr>
          <w:rFonts w:ascii="Times New Roman" w:hAnsi="Times New Roman" w:cs="Times New Roman"/>
        </w:rPr>
        <w:t>1</w:t>
      </w:r>
      <w:proofErr w:type="gramEnd"/>
      <w:r w:rsidRPr="00942604">
        <w:rPr>
          <w:rFonts w:ascii="Times New Roman" w:hAnsi="Times New Roman" w:cs="Times New Roman"/>
        </w:rPr>
        <w:t>, Ф2, Ф3, Ф4) I и II степеней огнестойкости до производственных и складских зданий, сооружений и строений (класса функциональной пожарной опасности Ф5) должны составлять не менее 9 метров (до зданий класса функциональной пожарной опасности Ф5 и классов конструктивной пожарной опасности С2, С3 - 15 метров), III степени огнестойкости - 12 метров, IV и V степеней огнестойкости - 15 метров. Расстояния от жилых, общественных и административных зданий (классов функциональной пожарной опасности Ф</w:t>
      </w:r>
      <w:proofErr w:type="gramStart"/>
      <w:r w:rsidRPr="00942604">
        <w:rPr>
          <w:rFonts w:ascii="Times New Roman" w:hAnsi="Times New Roman" w:cs="Times New Roman"/>
        </w:rPr>
        <w:t>1</w:t>
      </w:r>
      <w:proofErr w:type="gramEnd"/>
      <w:r w:rsidRPr="00942604">
        <w:rPr>
          <w:rFonts w:ascii="Times New Roman" w:hAnsi="Times New Roman" w:cs="Times New Roman"/>
        </w:rPr>
        <w:t>, Ф2, Ф3, Ф4) IV и V степеней огнестойкости до производственных и складских зданий, сооружений и строений (класса функциональной пожарной опасности Ф5) должны составлять 18 метров. Для указанных зданий III степени огнестойкости расстояния между ними должны составлять не менее 12 метров.</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6.2.11. Противопожарные расстояния между зданиями, сооружениями и строениями определяются как расстояния между наружными стенами или другими конструкциями зданий, сооружений и строений. При наличии выступающих более чем на 1 метр конструкций зданий, сооружений и строений, выполненных из горючих материалов, следует принимать расстояния между этими конструкциями.</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6.2.12. Размещение временных построек, ларьков, киосков, навесов и других подобных строений должно осуществляться в соответствии с требованиями, отдельно установленными администрацией Майминского района Республики Алтай, с учетом противопожарных требований, и в строгом согласовании с отделом архитектуры градостроительства и земельных отношений Администрации Майминского района.</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 xml:space="preserve">6.2.13. Для определения </w:t>
      </w:r>
      <w:hyperlink r:id="rId128" w:history="1">
        <w:r w:rsidRPr="00942604">
          <w:rPr>
            <w:rFonts w:ascii="Times New Roman" w:hAnsi="Times New Roman" w:cs="Times New Roman"/>
            <w:color w:val="0000FF"/>
          </w:rPr>
          <w:t>количества</w:t>
        </w:r>
      </w:hyperlink>
      <w:r w:rsidRPr="00942604">
        <w:rPr>
          <w:rFonts w:ascii="Times New Roman" w:hAnsi="Times New Roman" w:cs="Times New Roman"/>
        </w:rPr>
        <w:t xml:space="preserve"> объектов пожарной охраны и типа пожарных депо следует использовать НПБ 101-95 "Нормы проектирования объектов пожарной охраны" (утв. заместителем Главного Государственного инспектора РФ пожарному надзору, введены в действие приказом ГУГПС МВД РФ от 30 декабря 1994 г. N 36, Приложение 7, обязательное).</w:t>
      </w:r>
    </w:p>
    <w:p w:rsidR="00942604" w:rsidRPr="00942604" w:rsidRDefault="00942604">
      <w:pPr>
        <w:pStyle w:val="ConsPlusNormal"/>
        <w:jc w:val="both"/>
        <w:rPr>
          <w:rFonts w:ascii="Times New Roman" w:hAnsi="Times New Roman" w:cs="Times New Roman"/>
        </w:rPr>
      </w:pPr>
    </w:p>
    <w:p w:rsidR="00942604" w:rsidRPr="00942604" w:rsidRDefault="00942604">
      <w:pPr>
        <w:pStyle w:val="ConsPlusNormal"/>
        <w:jc w:val="center"/>
        <w:outlineLvl w:val="2"/>
        <w:rPr>
          <w:rFonts w:ascii="Times New Roman" w:hAnsi="Times New Roman" w:cs="Times New Roman"/>
        </w:rPr>
      </w:pPr>
      <w:r w:rsidRPr="00942604">
        <w:rPr>
          <w:rFonts w:ascii="Times New Roman" w:hAnsi="Times New Roman" w:cs="Times New Roman"/>
        </w:rPr>
        <w:t>7. Правила и область применения расчетных показателей,</w:t>
      </w:r>
    </w:p>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содержащихся в основной части местных нормативов</w:t>
      </w:r>
    </w:p>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градостроительного проектирования</w:t>
      </w:r>
    </w:p>
    <w:p w:rsidR="00942604" w:rsidRPr="00942604" w:rsidRDefault="00942604">
      <w:pPr>
        <w:pStyle w:val="ConsPlusNormal"/>
        <w:jc w:val="both"/>
        <w:rPr>
          <w:rFonts w:ascii="Times New Roman" w:hAnsi="Times New Roman" w:cs="Times New Roman"/>
        </w:rPr>
      </w:pPr>
    </w:p>
    <w:p w:rsidR="00942604" w:rsidRPr="00942604" w:rsidRDefault="00942604">
      <w:pPr>
        <w:pStyle w:val="ConsPlusNormal"/>
        <w:ind w:firstLine="540"/>
        <w:jc w:val="both"/>
        <w:rPr>
          <w:rFonts w:ascii="Times New Roman" w:hAnsi="Times New Roman" w:cs="Times New Roman"/>
        </w:rPr>
      </w:pPr>
      <w:r w:rsidRPr="00942604">
        <w:rPr>
          <w:rFonts w:ascii="Times New Roman" w:hAnsi="Times New Roman" w:cs="Times New Roman"/>
        </w:rPr>
        <w:t xml:space="preserve">7.1. </w:t>
      </w:r>
      <w:proofErr w:type="gramStart"/>
      <w:r w:rsidRPr="00942604">
        <w:rPr>
          <w:rFonts w:ascii="Times New Roman" w:hAnsi="Times New Roman" w:cs="Times New Roman"/>
        </w:rPr>
        <w:t xml:space="preserve">Нормы градостроительного проектирования и расчетные показатели минимально допустимого уровня обеспеченности объектами местного значения, расчетные показатели максимально допустимого уровня территориальной доступности таких объектов для населения поселения, ряд других нормативных требований, установленные в местных нормативах градостроительного проектирования Майминского района Республики Алтай, применяются при подготовке и внесении изменений в генеральный план поселения и документацию по планировке </w:t>
      </w:r>
      <w:r w:rsidRPr="00942604">
        <w:rPr>
          <w:rFonts w:ascii="Times New Roman" w:hAnsi="Times New Roman" w:cs="Times New Roman"/>
        </w:rPr>
        <w:lastRenderedPageBreak/>
        <w:t>территории, правила землепользования и застройки муниципального образования</w:t>
      </w:r>
      <w:proofErr w:type="gramEnd"/>
      <w:r w:rsidRPr="00942604">
        <w:rPr>
          <w:rFonts w:ascii="Times New Roman" w:hAnsi="Times New Roman" w:cs="Times New Roman"/>
        </w:rPr>
        <w:t>, при принятии управленческих решений по аспектам территориального развития и размещения объектов капитального строительства.</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7.2. Утвержденные местные нормы градостроительного проектирования Майминского района Республики Алтай подлежат применению:</w:t>
      </w:r>
    </w:p>
    <w:p w:rsidR="00942604" w:rsidRPr="00942604" w:rsidRDefault="00942604">
      <w:pPr>
        <w:pStyle w:val="ConsPlusNormal"/>
        <w:spacing w:before="220"/>
        <w:ind w:firstLine="540"/>
        <w:jc w:val="both"/>
        <w:rPr>
          <w:rFonts w:ascii="Times New Roman" w:hAnsi="Times New Roman" w:cs="Times New Roman"/>
        </w:rPr>
      </w:pPr>
      <w:proofErr w:type="gramStart"/>
      <w:r w:rsidRPr="00942604">
        <w:rPr>
          <w:rFonts w:ascii="Times New Roman" w:hAnsi="Times New Roman" w:cs="Times New Roman"/>
        </w:rPr>
        <w:t>- органами государственной власти Республики Алтай при осуществлении ими контроля за соблюдением органами местного самоуправления законодательства о градостроительной деятельности, при экспертизе и согласовании проектной документации, подготовленной для условий Майминского района;</w:t>
      </w:r>
      <w:proofErr w:type="gramEnd"/>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 органами местного самоуправления при принятии управленческих решений и осуществлении постоянного контроля соответствия проектных решений градостроительной документации, изменяющимся социально-экономическим условиям на территории, при принятии решений о развитии застроенных территорий муниципального образования;</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 разработчиками градостроительной и планировочной документации, заказчиками градостроительной документации и иными заинтересованными лицами при разработке проектной документации, оценке качества градостроительной документации в плане соответствия ее решений целям обеспечения безопасности и повышения качества жизни населения.</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 xml:space="preserve">7.3. </w:t>
      </w:r>
      <w:proofErr w:type="gramStart"/>
      <w:r w:rsidRPr="00942604">
        <w:rPr>
          <w:rFonts w:ascii="Times New Roman" w:hAnsi="Times New Roman" w:cs="Times New Roman"/>
        </w:rPr>
        <w:t>Расчетные показатели минимально допустимого уровня обеспеченности объектами местного значения населения муниципального образования, установленные местными нормативами градостроительного проектирования Майминского района Республики Алтай, не могут быть ниже предельных значений расчетных показателей минимально допустимого уровня обеспеченности объектами местного значения населения муниципальных образований Республики Алтай, сформулированных региональными нормами Республики Алтай, если это не вызвано особыми условиями на территории поселения (требующих специального обоснования).</w:t>
      </w:r>
      <w:proofErr w:type="gramEnd"/>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 xml:space="preserve">7.4. </w:t>
      </w:r>
      <w:proofErr w:type="gramStart"/>
      <w:r w:rsidRPr="00942604">
        <w:rPr>
          <w:rFonts w:ascii="Times New Roman" w:hAnsi="Times New Roman" w:cs="Times New Roman"/>
        </w:rPr>
        <w:t>В случае внесения изменений в региональные нормы градостроительного проектирования Республики Алтай, в результате которых предельные значения расчетных показателей минимально допустимого уровня обеспеченности объектами местного значения населения муниципальных образований Республики Алтай станут выше расчетных показателей минимально допустимого уровня обеспеченности объектами местного значения населения муниципального образования, установленных местными нормативами градостроительного проектирования Майминского района применению подлежат расчетные показатели региональных норм Республики Алтай с</w:t>
      </w:r>
      <w:proofErr w:type="gramEnd"/>
      <w:r w:rsidRPr="00942604">
        <w:rPr>
          <w:rFonts w:ascii="Times New Roman" w:hAnsi="Times New Roman" w:cs="Times New Roman"/>
        </w:rPr>
        <w:t xml:space="preserve"> учетом требований федерального законодательства.</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 xml:space="preserve">7.5. </w:t>
      </w:r>
      <w:proofErr w:type="gramStart"/>
      <w:r w:rsidRPr="00942604">
        <w:rPr>
          <w:rFonts w:ascii="Times New Roman" w:hAnsi="Times New Roman" w:cs="Times New Roman"/>
        </w:rPr>
        <w:t>Расчетные показатели максимально допустимого уровня территориальной доступности объектов местного значения для населения муниципального образования, установленные местными нормативами градостроительного проектирования Майминского района Республики Алтай, не могут превышать предельные значения расчетных показателей максимально допустимого уровня территориальной доступности объектов местного значения для населения муниципальных образований Республики Алтай, сформулированных региональными нормами Республики Алтай.</w:t>
      </w:r>
      <w:proofErr w:type="gramEnd"/>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 xml:space="preserve">7.6. </w:t>
      </w:r>
      <w:proofErr w:type="gramStart"/>
      <w:r w:rsidRPr="00942604">
        <w:rPr>
          <w:rFonts w:ascii="Times New Roman" w:hAnsi="Times New Roman" w:cs="Times New Roman"/>
        </w:rPr>
        <w:t>В случае внесения изменений в региональные нормы Республики Алтай, в результате которых предельные значения расчетных показателей максимально допустимого уровня территориальной доступности объектов местного значения для населения муниципальных образований Республики Алтай станут ниже расчетных показателей максимально допустимого уровня территориальной доступности объектов местного значения для населения муниципального образования, установленных местными нормативами градостроительного проектирования Майминского района Республики Алтай применению подлежат расчетные показатели региональных</w:t>
      </w:r>
      <w:proofErr w:type="gramEnd"/>
      <w:r w:rsidRPr="00942604">
        <w:rPr>
          <w:rFonts w:ascii="Times New Roman" w:hAnsi="Times New Roman" w:cs="Times New Roman"/>
        </w:rPr>
        <w:t xml:space="preserve"> норм Республики Алтай с учетом требований федерального законодательства.</w:t>
      </w:r>
    </w:p>
    <w:p w:rsidR="00942604" w:rsidRPr="00942604" w:rsidRDefault="00942604">
      <w:pPr>
        <w:pStyle w:val="ConsPlusNormal"/>
        <w:jc w:val="both"/>
        <w:rPr>
          <w:rFonts w:ascii="Times New Roman" w:hAnsi="Times New Roman" w:cs="Times New Roman"/>
        </w:rPr>
      </w:pPr>
    </w:p>
    <w:p w:rsidR="00942604" w:rsidRPr="00942604" w:rsidRDefault="00942604">
      <w:pPr>
        <w:pStyle w:val="ConsPlusNormal"/>
        <w:jc w:val="both"/>
        <w:rPr>
          <w:rFonts w:ascii="Times New Roman" w:hAnsi="Times New Roman" w:cs="Times New Roman"/>
        </w:rPr>
      </w:pPr>
    </w:p>
    <w:p w:rsidR="00942604" w:rsidRPr="00942604" w:rsidRDefault="00942604">
      <w:pPr>
        <w:pStyle w:val="ConsPlusNormal"/>
        <w:jc w:val="both"/>
        <w:rPr>
          <w:rFonts w:ascii="Times New Roman" w:hAnsi="Times New Roman" w:cs="Times New Roman"/>
        </w:rPr>
      </w:pPr>
    </w:p>
    <w:p w:rsidR="00942604" w:rsidRPr="00942604" w:rsidRDefault="00942604">
      <w:pPr>
        <w:pStyle w:val="ConsPlusNormal"/>
        <w:jc w:val="both"/>
        <w:rPr>
          <w:rFonts w:ascii="Times New Roman" w:hAnsi="Times New Roman" w:cs="Times New Roman"/>
        </w:rPr>
      </w:pPr>
    </w:p>
    <w:p w:rsidR="00942604" w:rsidRPr="00942604" w:rsidRDefault="00942604">
      <w:pPr>
        <w:pStyle w:val="ConsPlusNormal"/>
        <w:jc w:val="both"/>
        <w:rPr>
          <w:rFonts w:ascii="Times New Roman" w:hAnsi="Times New Roman" w:cs="Times New Roman"/>
        </w:rPr>
      </w:pPr>
    </w:p>
    <w:p w:rsidR="00942604" w:rsidRPr="00942604" w:rsidRDefault="00942604">
      <w:pPr>
        <w:pStyle w:val="ConsPlusNormal"/>
        <w:jc w:val="right"/>
        <w:outlineLvl w:val="2"/>
        <w:rPr>
          <w:rFonts w:ascii="Times New Roman" w:hAnsi="Times New Roman" w:cs="Times New Roman"/>
        </w:rPr>
      </w:pPr>
      <w:r w:rsidRPr="00942604">
        <w:rPr>
          <w:rFonts w:ascii="Times New Roman" w:hAnsi="Times New Roman" w:cs="Times New Roman"/>
        </w:rPr>
        <w:t>Приложение</w:t>
      </w:r>
      <w:proofErr w:type="gramStart"/>
      <w:r w:rsidRPr="00942604">
        <w:rPr>
          <w:rFonts w:ascii="Times New Roman" w:hAnsi="Times New Roman" w:cs="Times New Roman"/>
        </w:rPr>
        <w:t xml:space="preserve"> А</w:t>
      </w:r>
      <w:proofErr w:type="gramEnd"/>
    </w:p>
    <w:p w:rsidR="00942604" w:rsidRPr="00942604" w:rsidRDefault="00942604">
      <w:pPr>
        <w:pStyle w:val="ConsPlusNormal"/>
        <w:jc w:val="both"/>
        <w:rPr>
          <w:rFonts w:ascii="Times New Roman" w:hAnsi="Times New Roman" w:cs="Times New Roman"/>
        </w:rPr>
      </w:pPr>
    </w:p>
    <w:p w:rsidR="00942604" w:rsidRPr="00942604" w:rsidRDefault="00942604">
      <w:pPr>
        <w:pStyle w:val="ConsPlusNormal"/>
        <w:jc w:val="center"/>
        <w:rPr>
          <w:rFonts w:ascii="Times New Roman" w:hAnsi="Times New Roman" w:cs="Times New Roman"/>
        </w:rPr>
      </w:pPr>
      <w:bookmarkStart w:id="16" w:name="P2927"/>
      <w:bookmarkEnd w:id="16"/>
      <w:r w:rsidRPr="00942604">
        <w:rPr>
          <w:rFonts w:ascii="Times New Roman" w:hAnsi="Times New Roman" w:cs="Times New Roman"/>
        </w:rPr>
        <w:t>ТЕРМИНЫ И ОПРЕДЕЛЕНИЯ</w:t>
      </w:r>
    </w:p>
    <w:p w:rsidR="00942604" w:rsidRPr="00942604" w:rsidRDefault="00942604">
      <w:pPr>
        <w:pStyle w:val="ConsPlusNormal"/>
        <w:jc w:val="both"/>
        <w:rPr>
          <w:rFonts w:ascii="Times New Roman" w:hAnsi="Times New Roman" w:cs="Times New Roman"/>
        </w:rPr>
      </w:pPr>
    </w:p>
    <w:p w:rsidR="00942604" w:rsidRPr="00942604" w:rsidRDefault="00942604">
      <w:pPr>
        <w:pStyle w:val="ConsPlusNormal"/>
        <w:ind w:firstLine="540"/>
        <w:jc w:val="both"/>
        <w:rPr>
          <w:rFonts w:ascii="Times New Roman" w:hAnsi="Times New Roman" w:cs="Times New Roman"/>
        </w:rPr>
      </w:pPr>
      <w:r w:rsidRPr="00942604">
        <w:rPr>
          <w:rFonts w:ascii="Times New Roman" w:hAnsi="Times New Roman" w:cs="Times New Roman"/>
        </w:rPr>
        <w:t xml:space="preserve">Автостоянка - (стоянка для автомобилей) - здание, сооружение (часть здания, сооружения) или специальная открытая площадка, предназначенные для хранения или </w:t>
      </w:r>
      <w:proofErr w:type="spellStart"/>
      <w:r w:rsidRPr="00942604">
        <w:rPr>
          <w:rFonts w:ascii="Times New Roman" w:hAnsi="Times New Roman" w:cs="Times New Roman"/>
        </w:rPr>
        <w:t>паркирования</w:t>
      </w:r>
      <w:proofErr w:type="spellEnd"/>
      <w:r w:rsidRPr="00942604">
        <w:rPr>
          <w:rFonts w:ascii="Times New Roman" w:hAnsi="Times New Roman" w:cs="Times New Roman"/>
        </w:rPr>
        <w:t xml:space="preserve"> автомобилей. Автостоянки для хранения могут быть оборудованы навесами, легкими ограждениями боксов, смотровыми эстакадами. </w:t>
      </w:r>
      <w:proofErr w:type="gramStart"/>
      <w:r w:rsidRPr="00942604">
        <w:rPr>
          <w:rFonts w:ascii="Times New Roman" w:hAnsi="Times New Roman" w:cs="Times New Roman"/>
        </w:rPr>
        <w:t>Автостоянки могут устраиваться внеуличными (в виде карманов, отступающих от проезжей части, и др.) либо уличными (в виде "парковок" на проезжей части, обозначенных разметкой).</w:t>
      </w:r>
      <w:proofErr w:type="gramEnd"/>
      <w:r w:rsidRPr="00942604">
        <w:rPr>
          <w:rFonts w:ascii="Times New Roman" w:hAnsi="Times New Roman" w:cs="Times New Roman"/>
        </w:rPr>
        <w:t xml:space="preserve"> Здесь автовладелец может оставить свой транспорт на длительное время и за определенную плату переложить ответственность за сохранность автомобиля сотруднику стоянки.</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Антропогенное воздействие - прямое или опосредованное влияние человеческой деятельности на природную среду, приводящее к точечным, локальным или глобальным ее изменениям.</w:t>
      </w:r>
    </w:p>
    <w:p w:rsidR="00942604" w:rsidRPr="00942604" w:rsidRDefault="00942604">
      <w:pPr>
        <w:pStyle w:val="ConsPlusNormal"/>
        <w:spacing w:before="220"/>
        <w:ind w:firstLine="540"/>
        <w:jc w:val="both"/>
        <w:rPr>
          <w:rFonts w:ascii="Times New Roman" w:hAnsi="Times New Roman" w:cs="Times New Roman"/>
        </w:rPr>
      </w:pPr>
      <w:proofErr w:type="spellStart"/>
      <w:r w:rsidRPr="00942604">
        <w:rPr>
          <w:rFonts w:ascii="Times New Roman" w:hAnsi="Times New Roman" w:cs="Times New Roman"/>
        </w:rPr>
        <w:t>Безбарьерная</w:t>
      </w:r>
      <w:proofErr w:type="spellEnd"/>
      <w:r w:rsidRPr="00942604">
        <w:rPr>
          <w:rFonts w:ascii="Times New Roman" w:hAnsi="Times New Roman" w:cs="Times New Roman"/>
        </w:rPr>
        <w:t xml:space="preserve"> среда - совокупность условий, позволяющих осуществлять жизненные потребности маломобильных граждан, в том числе обеспечивать беспрепятственный доступ к объектам социальной, транспортной и инженерной инфраструктур, услугам связи, транспорта и другим, а также реализация комплекса иных мер, направленных на интеграцию маломобильных граждан в общество.</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Бульвар (пешеходная аллея) - озелененная территория, предназначенная для транзитного пешеходного движения, прогулок, повседневного отдыха.</w:t>
      </w:r>
    </w:p>
    <w:p w:rsidR="00942604" w:rsidRPr="00942604" w:rsidRDefault="00942604">
      <w:pPr>
        <w:pStyle w:val="ConsPlusNormal"/>
        <w:spacing w:before="220"/>
        <w:ind w:firstLine="540"/>
        <w:jc w:val="both"/>
        <w:rPr>
          <w:rFonts w:ascii="Times New Roman" w:hAnsi="Times New Roman" w:cs="Times New Roman"/>
        </w:rPr>
      </w:pPr>
      <w:proofErr w:type="spellStart"/>
      <w:proofErr w:type="gramStart"/>
      <w:r w:rsidRPr="00942604">
        <w:rPr>
          <w:rFonts w:ascii="Times New Roman" w:hAnsi="Times New Roman" w:cs="Times New Roman"/>
        </w:rPr>
        <w:t>Водоохранная</w:t>
      </w:r>
      <w:proofErr w:type="spellEnd"/>
      <w:r w:rsidRPr="00942604">
        <w:rPr>
          <w:rFonts w:ascii="Times New Roman" w:hAnsi="Times New Roman" w:cs="Times New Roman"/>
        </w:rPr>
        <w:t xml:space="preserve"> зона - 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roofErr w:type="gramEnd"/>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Вокзал - здание (или группа зданий), предназначенное для обслуживания пассажиров железнодорожного, речного, автомобильного и воздушного транспорта. Вокзальный компле</w:t>
      </w:r>
      <w:proofErr w:type="gramStart"/>
      <w:r w:rsidRPr="00942604">
        <w:rPr>
          <w:rFonts w:ascii="Times New Roman" w:hAnsi="Times New Roman" w:cs="Times New Roman"/>
        </w:rPr>
        <w:t>кс вкл</w:t>
      </w:r>
      <w:proofErr w:type="gramEnd"/>
      <w:r w:rsidRPr="00942604">
        <w:rPr>
          <w:rFonts w:ascii="Times New Roman" w:hAnsi="Times New Roman" w:cs="Times New Roman"/>
        </w:rPr>
        <w:t>ючает кроме вокзала сооружения и устройства, связанные с обслуживанием пассажиров на привокзальной площади и перроне.</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Вредное воздействие на человека - воздействие факторов среды обитания, создающее угрозу жизни или здоровью человека, либо угрозу жизни или здоровью будущих поколений.</w:t>
      </w:r>
    </w:p>
    <w:p w:rsidR="00942604" w:rsidRPr="00942604" w:rsidRDefault="00942604">
      <w:pPr>
        <w:pStyle w:val="ConsPlusNormal"/>
        <w:spacing w:before="220"/>
        <w:ind w:firstLine="540"/>
        <w:jc w:val="both"/>
        <w:rPr>
          <w:rFonts w:ascii="Times New Roman" w:hAnsi="Times New Roman" w:cs="Times New Roman"/>
        </w:rPr>
      </w:pPr>
      <w:proofErr w:type="gramStart"/>
      <w:r w:rsidRPr="00942604">
        <w:rPr>
          <w:rFonts w:ascii="Times New Roman" w:hAnsi="Times New Roman" w:cs="Times New Roman"/>
        </w:rPr>
        <w:t>Временная постройка (временный строительный объект) - строительный объект, не отнесенный к объектам капитального строительства (временная постройка, навес, площадка складирования и другие подобные постройки, расположенные на предоставленном в установленном порядке и на установленный срок земельном участке), для ведения торговой деятельности, оказания услуг или для других целей, не связанных с созданием (реконструкцией) объектов капитального строительства, а также специально возводимое или приспособляемое на период</w:t>
      </w:r>
      <w:proofErr w:type="gramEnd"/>
      <w:r w:rsidRPr="00942604">
        <w:rPr>
          <w:rFonts w:ascii="Times New Roman" w:hAnsi="Times New Roman" w:cs="Times New Roman"/>
        </w:rPr>
        <w:t xml:space="preserve"> строительства производственное, складское, вспомогательное, жилое или общественное здание (сооружение), необходимое для производства строительно-монтажных работ или обслуживания работников строительства.</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Встроенные, встроенно-пристроенные и пристроенные учреждения и предприятия - учреждения и предприятия, помещения которых полностью или частично расположены в жилом доме или ином здании.</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 xml:space="preserve">Газонаполнительные станции (ГНС) - предприятия, предназначенные для приема, хранения и отпуска сжиженных углеводородных газов потребителям в автоцистернах и бытовых баллонах, </w:t>
      </w:r>
      <w:r w:rsidRPr="00942604">
        <w:rPr>
          <w:rFonts w:ascii="Times New Roman" w:hAnsi="Times New Roman" w:cs="Times New Roman"/>
        </w:rPr>
        <w:lastRenderedPageBreak/>
        <w:t>ремонта и переосвидетельствования газовых баллонов.</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 xml:space="preserve">Газораспределительная станция - комплекс сооружений газопровода, предназначенный для снижения давления, очистки, </w:t>
      </w:r>
      <w:proofErr w:type="spellStart"/>
      <w:r w:rsidRPr="00942604">
        <w:rPr>
          <w:rFonts w:ascii="Times New Roman" w:hAnsi="Times New Roman" w:cs="Times New Roman"/>
        </w:rPr>
        <w:t>одоризации</w:t>
      </w:r>
      <w:proofErr w:type="spellEnd"/>
      <w:r w:rsidRPr="00942604">
        <w:rPr>
          <w:rFonts w:ascii="Times New Roman" w:hAnsi="Times New Roman" w:cs="Times New Roman"/>
        </w:rPr>
        <w:t xml:space="preserve"> и учета расхода газа перед подачей его потребителю.</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Гаражи - здания и сооружения, предназначенные для длительного хранения, парковки, технического обслуживания автомобилей.</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Генеральный план - вид документа территориального планирования муниципальных образований, определяющий цели, задачи и направления территориального планирования и этапы их реализации, разрабатываемый для обеспечения устойчивого развития территории.</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Градостроительная деятельность - деятельность по развитию территорий, в том числе населенных пунктов и иных поселений,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Градостроительная емкость (интенсивность использования) территории - объем застройки, который соответствует роли и месту территории в планировочной структуре поселения. Определяется нормативной плотностью застройки и величиной застраиваемой территории в соответствии с видом объекта градостроительного нормирования, проектируемого на данной территории.</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Градостроительная ценность территории - мера способности территории удовлетворять определенные общественные требования к ее состоянию и использованию.</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w:t>
      </w:r>
    </w:p>
    <w:p w:rsidR="00942604" w:rsidRPr="00942604" w:rsidRDefault="00942604">
      <w:pPr>
        <w:pStyle w:val="ConsPlusNormal"/>
        <w:spacing w:before="220"/>
        <w:ind w:firstLine="540"/>
        <w:jc w:val="both"/>
        <w:rPr>
          <w:rFonts w:ascii="Times New Roman" w:hAnsi="Times New Roman" w:cs="Times New Roman"/>
        </w:rPr>
      </w:pPr>
      <w:proofErr w:type="gramStart"/>
      <w:r w:rsidRPr="00942604">
        <w:rPr>
          <w:rFonts w:ascii="Times New Roman" w:hAnsi="Times New Roman" w:cs="Times New Roman"/>
        </w:rPr>
        <w:t>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w:t>
      </w:r>
      <w:proofErr w:type="gramEnd"/>
      <w:r w:rsidRPr="00942604">
        <w:rPr>
          <w:rFonts w:ascii="Times New Roman" w:hAnsi="Times New Roman" w:cs="Times New Roman"/>
        </w:rPr>
        <w:t xml:space="preserve"> и объектов капитального строительства.</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Дорога - обустроенная или приспособленная и используемая для движения транспортных средств полоса земли либо поверхность искусственного сооружения. Дорога включает в себя одну или несколько проезжих частей, а также трамвайные пути, тротуары, обочины и разделительные полосы при их наличии.</w:t>
      </w:r>
    </w:p>
    <w:p w:rsidR="00942604" w:rsidRPr="00942604" w:rsidRDefault="00942604">
      <w:pPr>
        <w:pStyle w:val="ConsPlusNormal"/>
        <w:spacing w:before="220"/>
        <w:ind w:firstLine="540"/>
        <w:jc w:val="both"/>
        <w:rPr>
          <w:rFonts w:ascii="Times New Roman" w:hAnsi="Times New Roman" w:cs="Times New Roman"/>
        </w:rPr>
      </w:pPr>
      <w:proofErr w:type="gramStart"/>
      <w:r w:rsidRPr="00942604">
        <w:rPr>
          <w:rFonts w:ascii="Times New Roman" w:hAnsi="Times New Roman" w:cs="Times New Roman"/>
        </w:rPr>
        <w:t>Дорога автомобильная - линейный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roofErr w:type="gramEnd"/>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Жилая застройка:</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 малоэтажная - жилая застройка этажностью до 4 этажей включительно с обеспечением, как правило, непосредственной связи квартир с земельным участком;</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 xml:space="preserve">- </w:t>
      </w:r>
      <w:proofErr w:type="spellStart"/>
      <w:r w:rsidRPr="00942604">
        <w:rPr>
          <w:rFonts w:ascii="Times New Roman" w:hAnsi="Times New Roman" w:cs="Times New Roman"/>
        </w:rPr>
        <w:t>среднеэтажная</w:t>
      </w:r>
      <w:proofErr w:type="spellEnd"/>
      <w:r w:rsidRPr="00942604">
        <w:rPr>
          <w:rFonts w:ascii="Times New Roman" w:hAnsi="Times New Roman" w:cs="Times New Roman"/>
        </w:rPr>
        <w:t xml:space="preserve"> - жилая застройка многоквартирными зданиями этажностью 5 этажей;</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 многоэтажная - жилая застройка многоквартирными зданиями этажностью более 5 этажей.</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lastRenderedPageBreak/>
        <w:t>Жилищное строительство индивидуальное - форма обеспечения граждан жилищем путем строительства домов на праве личной собственности, выполняемого при непосредственном участии граждан или за их счет.</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Жилой дом:</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 Индивидуальный жилой дом - малоэтажный одноквартирный жилой дом с придомовым участком, постройками для подсобного хозяйства; усадебного типа - одноквартирный дом с небольшим придомовым участком, преимущественно в зоны ИЖС центральной части населенный пункта;</w:t>
      </w:r>
    </w:p>
    <w:p w:rsidR="00942604" w:rsidRPr="00942604" w:rsidRDefault="00942604">
      <w:pPr>
        <w:pStyle w:val="ConsPlusNormal"/>
        <w:spacing w:before="220"/>
        <w:ind w:firstLine="540"/>
        <w:jc w:val="both"/>
        <w:rPr>
          <w:rFonts w:ascii="Times New Roman" w:hAnsi="Times New Roman" w:cs="Times New Roman"/>
        </w:rPr>
      </w:pPr>
      <w:proofErr w:type="gramStart"/>
      <w:r w:rsidRPr="00942604">
        <w:rPr>
          <w:rFonts w:ascii="Times New Roman" w:hAnsi="Times New Roman" w:cs="Times New Roman"/>
        </w:rPr>
        <w:t>- блокированный - дом, состоящий из нескольких блоков (квартир),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каждый из которых имеет непосредственный выход на придомовой участок;</w:t>
      </w:r>
      <w:proofErr w:type="gramEnd"/>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 многоквартирный - дом, жилые ячейки (квартиры) которого имеют выход на общие лестничные клетки и на общий для всего дома земельный участок. В многоквартирном доме квартиры объединены вертикальными коммуникационными связями (лестничные клетки, лифты) и горизонтальными коммуникационными связями (коридоры, галереи);</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 секционный (секционного типа) - здание, состоящее из одной или нескольких секций, отделенных друг от друга стенами без проемов, с квартирами одной секции, имеющими выход на одну лестничную клетку непосредственно или через коридор.</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Жилой массив - это пространство из нескольких жилых кварталов (микрорайонов), объединенных общим архитектурным замыслом и характеризующееся едиными признаками (данное понятие не имеет четкой правовой базы).</w:t>
      </w:r>
    </w:p>
    <w:p w:rsidR="00942604" w:rsidRPr="00942604" w:rsidRDefault="00942604">
      <w:pPr>
        <w:pStyle w:val="ConsPlusNormal"/>
        <w:spacing w:before="220"/>
        <w:ind w:firstLine="540"/>
        <w:jc w:val="both"/>
        <w:rPr>
          <w:rFonts w:ascii="Times New Roman" w:hAnsi="Times New Roman" w:cs="Times New Roman"/>
        </w:rPr>
      </w:pPr>
      <w:proofErr w:type="gramStart"/>
      <w:r w:rsidRPr="00942604">
        <w:rPr>
          <w:rFonts w:ascii="Times New Roman" w:hAnsi="Times New Roman" w:cs="Times New Roman"/>
        </w:rPr>
        <w:t xml:space="preserve">Жилой район - структурный элемент селитебной территории, в пределах которого помимо жилья размещаются учреждения и предприятия обслуживания населения с радиусом обслуживания не более 1500 м, а также часть объектов населенный </w:t>
      </w:r>
      <w:proofErr w:type="spellStart"/>
      <w:r w:rsidRPr="00942604">
        <w:rPr>
          <w:rFonts w:ascii="Times New Roman" w:hAnsi="Times New Roman" w:cs="Times New Roman"/>
        </w:rPr>
        <w:t>пунктского</w:t>
      </w:r>
      <w:proofErr w:type="spellEnd"/>
      <w:r w:rsidRPr="00942604">
        <w:rPr>
          <w:rFonts w:ascii="Times New Roman" w:hAnsi="Times New Roman" w:cs="Times New Roman"/>
        </w:rPr>
        <w:t xml:space="preserve"> значения; границами жилого района, как правило, являются труднопреодолимые естественные и искусственные рубежи, магистральные улицы и дороги </w:t>
      </w:r>
      <w:proofErr w:type="spellStart"/>
      <w:r w:rsidRPr="00942604">
        <w:rPr>
          <w:rFonts w:ascii="Times New Roman" w:hAnsi="Times New Roman" w:cs="Times New Roman"/>
        </w:rPr>
        <w:t>общенаселенного</w:t>
      </w:r>
      <w:proofErr w:type="spellEnd"/>
      <w:r w:rsidRPr="00942604">
        <w:rPr>
          <w:rFonts w:ascii="Times New Roman" w:hAnsi="Times New Roman" w:cs="Times New Roman"/>
        </w:rPr>
        <w:t xml:space="preserve"> </w:t>
      </w:r>
      <w:proofErr w:type="spellStart"/>
      <w:r w:rsidRPr="00942604">
        <w:rPr>
          <w:rFonts w:ascii="Times New Roman" w:hAnsi="Times New Roman" w:cs="Times New Roman"/>
        </w:rPr>
        <w:t>пунктского</w:t>
      </w:r>
      <w:proofErr w:type="spellEnd"/>
      <w:r w:rsidRPr="00942604">
        <w:rPr>
          <w:rFonts w:ascii="Times New Roman" w:hAnsi="Times New Roman" w:cs="Times New Roman"/>
        </w:rPr>
        <w:t xml:space="preserve"> значения, в границах жилого района размещены жилые микрорайоны или кварталы.</w:t>
      </w:r>
      <w:proofErr w:type="gramEnd"/>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Земельный участок - часть земной поверхности, границы которой определены в соответствии с федеральным законодательством.</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Зона застройки - застроенная или подлежащая застройке территория, имеющая установленные документом территориального планирования планировочные границы и режим целевого функционального использования.</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Зона отдыха - традиционно используемая или специально выделенная территория для организации массового отдыха населения. Располагается чаще всего в пределах зеленой зоны. Зоной массового отдыха является участок территории, обустроенный для интенсивного использования в целях рекреации, а также комплекс временных и постоянных строений и сооружений, расположенных на этом участке и несущих функциональную нагрузку в качестве оборудования зоны отдыха. Зоны отдыха могут иметь водный объект или его часть, используемые или предназначенные для купания, спортивно-оздоровительных мероприятий и иных рекреационных целей.</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 xml:space="preserve">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w:t>
      </w:r>
      <w:proofErr w:type="spellStart"/>
      <w:r w:rsidRPr="00942604">
        <w:rPr>
          <w:rFonts w:ascii="Times New Roman" w:hAnsi="Times New Roman" w:cs="Times New Roman"/>
        </w:rPr>
        <w:t>водоохранные</w:t>
      </w:r>
      <w:proofErr w:type="spellEnd"/>
      <w:r w:rsidRPr="00942604">
        <w:rPr>
          <w:rFonts w:ascii="Times New Roman" w:hAnsi="Times New Roman" w:cs="Times New Roman"/>
        </w:rPr>
        <w:t xml:space="preserve"> зоны, зоны 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 xml:space="preserve">Инженерные изыскания - изучение природных условий и факторов техногенного </w:t>
      </w:r>
      <w:r w:rsidRPr="00942604">
        <w:rPr>
          <w:rFonts w:ascii="Times New Roman" w:hAnsi="Times New Roman" w:cs="Times New Roman"/>
        </w:rPr>
        <w:lastRenderedPageBreak/>
        <w:t>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 xml:space="preserve">Инфраструктура планировочных единиц - комплекс подсистем и отраслей населенного </w:t>
      </w:r>
      <w:proofErr w:type="spellStart"/>
      <w:r w:rsidRPr="00942604">
        <w:rPr>
          <w:rFonts w:ascii="Times New Roman" w:hAnsi="Times New Roman" w:cs="Times New Roman"/>
        </w:rPr>
        <w:t>пунктского</w:t>
      </w:r>
      <w:proofErr w:type="spellEnd"/>
      <w:r w:rsidRPr="00942604">
        <w:rPr>
          <w:rFonts w:ascii="Times New Roman" w:hAnsi="Times New Roman" w:cs="Times New Roman"/>
        </w:rPr>
        <w:t xml:space="preserve"> хозяйства, обслуживающий и обеспечивающий организацию их среды и жизнедеятельности населения.</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Квартал (микрорайон) - элемент планировочной структуры в границах красных линий. В границах жилого квартала (микрорайона) могут выделяться земельные участки для размещения отдельных домов, группы жилых домов, объектов повседневного, периодического пользования. Размер территории квартала (микрорайона) определяется с учетом: природно-климатических условий, радиусов доступности объектов повседневного пользования, требований к проектированию улично-дорожной сети, типам застройки.</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Коэффициент озеленения - отношение территории земельного участка, которая должна быть занята зелеными насаждениями, ко всей площади участка (в процентах).</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Коэффициент застройки (</w:t>
      </w:r>
      <w:proofErr w:type="spellStart"/>
      <w:proofErr w:type="gramStart"/>
      <w:r w:rsidRPr="00942604">
        <w:rPr>
          <w:rFonts w:ascii="Times New Roman" w:hAnsi="Times New Roman" w:cs="Times New Roman"/>
        </w:rPr>
        <w:t>Кз</w:t>
      </w:r>
      <w:proofErr w:type="spellEnd"/>
      <w:proofErr w:type="gramEnd"/>
      <w:r w:rsidRPr="00942604">
        <w:rPr>
          <w:rFonts w:ascii="Times New Roman" w:hAnsi="Times New Roman" w:cs="Times New Roman"/>
        </w:rPr>
        <w:t>) - отношение территории земельного участка, которая может быть занята зданиями, ко всей площади участка (в процентах).</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Коэффициент плотности застройки (</w:t>
      </w:r>
      <w:proofErr w:type="spellStart"/>
      <w:r w:rsidRPr="00942604">
        <w:rPr>
          <w:rFonts w:ascii="Times New Roman" w:hAnsi="Times New Roman" w:cs="Times New Roman"/>
        </w:rPr>
        <w:t>Кпз</w:t>
      </w:r>
      <w:proofErr w:type="spellEnd"/>
      <w:r w:rsidRPr="00942604">
        <w:rPr>
          <w:rFonts w:ascii="Times New Roman" w:hAnsi="Times New Roman" w:cs="Times New Roman"/>
        </w:rPr>
        <w:t>) - отношение площади всех этажей зданий и сооружений к площади участка.</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Линейные объекты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Личное подсобное хозяйство - форма непредпринимательской деятельности граждан по производству и переработке сельскохозяйственной продукции.</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Маломобильные граждане - инвалиды всех категорий, лица пожилого возраста, граждане с малолетними детьми, в том числе использующие детские коляски, другие лица с ограниченными способностями или возможностями самостоятельно передвигаться, ориентироваться, общаться, вынужденные в силу устойчивого или временного физического недостатка использовать для своего передвижения необходимые средства, приспособления и собак-проводников.</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Населенный пункт - территориальное образование, имеющее сосредоточенную застройку в пределах установленной границы и служащее местом постоянного проживания людей, имеющее наименование, присвоенное или выявленное в соответствии с федеральным законодательством.</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Общественные территории - территории функционально-планировочных образований, предназначенные для свободного доступа людей к объектам и комплексам объектов общественного назначения, для обеспечения пешеходных связей между указанными объектами и их комплексами, а также между ними, объектами общественного транспорта и местами для хранения, парковки автомобилей.</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Объект индивидуального жилищного строительства - отдельно стоящий жилой дом с количеством этажей не более чем три, предназначенный для проживания одной семьи.</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Объект капитального строительства - здание, строение, сооружение, объекты, строительство которых не завершено (объекты незавершенного строительства), за исключением временных построек, киосков, навесов и других подобных построек.</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w:t>
      </w:r>
    </w:p>
    <w:p w:rsidR="00942604" w:rsidRPr="00942604" w:rsidRDefault="00942604">
      <w:pPr>
        <w:pStyle w:val="ConsPlusNormal"/>
        <w:spacing w:before="220"/>
        <w:ind w:firstLine="540"/>
        <w:jc w:val="both"/>
        <w:rPr>
          <w:rFonts w:ascii="Times New Roman" w:hAnsi="Times New Roman" w:cs="Times New Roman"/>
        </w:rPr>
      </w:pPr>
      <w:proofErr w:type="gramStart"/>
      <w:r w:rsidRPr="00942604">
        <w:rPr>
          <w:rFonts w:ascii="Times New Roman" w:hAnsi="Times New Roman" w:cs="Times New Roman"/>
        </w:rPr>
        <w:lastRenderedPageBreak/>
        <w:t>Озелененные территории - часть территории природного комплекса, на которой располагаются искусственно созданные садово-парковые комплексы и объекты - парк, сад, сквер, бульвар; застроенные территории жилого, общественного, делового, коммунального, производственного назначения, в пределах которой часть поверхности занята растительным покровом.</w:t>
      </w:r>
      <w:proofErr w:type="gramEnd"/>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Особо охраняемые природные территории (ООПТ) - территории, имеющие особое природоохранное, научное, историко-культурное, эстетическое, рекреационное, оздоровительное значение, в пределах которых устанавливается особый правовой режим охраны.</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 xml:space="preserve">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населенных </w:t>
      </w:r>
      <w:proofErr w:type="spellStart"/>
      <w:r w:rsidRPr="00942604">
        <w:rPr>
          <w:rFonts w:ascii="Times New Roman" w:hAnsi="Times New Roman" w:cs="Times New Roman"/>
        </w:rPr>
        <w:t>пунктских</w:t>
      </w:r>
      <w:proofErr w:type="spellEnd"/>
      <w:r w:rsidRPr="00942604">
        <w:rPr>
          <w:rFonts w:ascii="Times New Roman" w:hAnsi="Times New Roman" w:cs="Times New Roman"/>
        </w:rPr>
        <w:t xml:space="preserve"> округов и поселений и других объектов).</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Парк - озелененная рекреационная территория (многофункциональная или специализированная) с развитой системой благоустройства, предназначенная для периодического массового отдыха населения.</w:t>
      </w:r>
    </w:p>
    <w:p w:rsidR="00942604" w:rsidRPr="00942604" w:rsidRDefault="00942604">
      <w:pPr>
        <w:pStyle w:val="ConsPlusNormal"/>
        <w:spacing w:before="220"/>
        <w:ind w:firstLine="540"/>
        <w:jc w:val="both"/>
        <w:rPr>
          <w:rFonts w:ascii="Times New Roman" w:hAnsi="Times New Roman" w:cs="Times New Roman"/>
        </w:rPr>
      </w:pPr>
      <w:proofErr w:type="gramStart"/>
      <w:r w:rsidRPr="00942604">
        <w:rPr>
          <w:rFonts w:ascii="Times New Roman" w:hAnsi="Times New Roman" w:cs="Times New Roman"/>
        </w:rPr>
        <w:t xml:space="preserve">Парковка (парковочное место) - специально обозначенное и при необходимости обустроенное и оборудованное место стоянки транспортных средств,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942604">
        <w:rPr>
          <w:rFonts w:ascii="Times New Roman" w:hAnsi="Times New Roman" w:cs="Times New Roman"/>
        </w:rPr>
        <w:t>подэстакадных</w:t>
      </w:r>
      <w:proofErr w:type="spellEnd"/>
      <w:r w:rsidRPr="00942604">
        <w:rPr>
          <w:rFonts w:ascii="Times New Roman" w:hAnsi="Times New Roman" w:cs="Times New Roman"/>
        </w:rPr>
        <w:t xml:space="preserve"> или </w:t>
      </w:r>
      <w:proofErr w:type="spellStart"/>
      <w:r w:rsidRPr="00942604">
        <w:rPr>
          <w:rFonts w:ascii="Times New Roman" w:hAnsi="Times New Roman" w:cs="Times New Roman"/>
        </w:rPr>
        <w:t>подмостовых</w:t>
      </w:r>
      <w:proofErr w:type="spellEnd"/>
      <w:r w:rsidRPr="00942604">
        <w:rPr>
          <w:rFonts w:ascii="Times New Roman" w:hAnsi="Times New Roman" w:cs="Times New Roman"/>
        </w:rPr>
        <w:t xml:space="preserve"> пространств, площадей и иных объектов улично-дорожной сети, зданий, строений или сооружений и организованное в соответствии с </w:t>
      </w:r>
      <w:hyperlink r:id="rId129" w:history="1">
        <w:r w:rsidRPr="00942604">
          <w:rPr>
            <w:rFonts w:ascii="Times New Roman" w:hAnsi="Times New Roman" w:cs="Times New Roman"/>
            <w:color w:val="0000FF"/>
          </w:rPr>
          <w:t>правилами</w:t>
        </w:r>
      </w:hyperlink>
      <w:r w:rsidRPr="00942604">
        <w:rPr>
          <w:rFonts w:ascii="Times New Roman" w:hAnsi="Times New Roman" w:cs="Times New Roman"/>
        </w:rPr>
        <w:t xml:space="preserve"> дорожного движения</w:t>
      </w:r>
      <w:proofErr w:type="gramEnd"/>
      <w:r w:rsidRPr="00942604">
        <w:rPr>
          <w:rFonts w:ascii="Times New Roman" w:hAnsi="Times New Roman" w:cs="Times New Roman"/>
        </w:rPr>
        <w:t xml:space="preserve"> и другими нормами, утвержденными в установленном порядке. Стоянка транспортных средств осуществляется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 Здесь любое транспортное средство можно перевести в нерабочее состояние и оставить на непродолжительное время.</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Пешеходная зона - территория, предназначенная для передвижения пешеходов, на ней не допускается движения транспорта за исключением специального, обслуживающего эту территорию.</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Плотность застройки - суммарная поэтажная площадь застройки наземной части зданий и сооружений в габаритах наружных стен, приходящаяся на единицу территории участка.</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 xml:space="preserve">Плотность населения жилой застройки - число жителей, приходящееся на 1 кв. км территории жилой застройки. При расчете плотности населения могут исключаться неиспользуемые территории и крупные внутренние водные пространства. Помимо общей плотности населения жилой застройки, используются отдельные показатели плотности для сельского и населенного </w:t>
      </w:r>
      <w:proofErr w:type="spellStart"/>
      <w:r w:rsidRPr="00942604">
        <w:rPr>
          <w:rFonts w:ascii="Times New Roman" w:hAnsi="Times New Roman" w:cs="Times New Roman"/>
        </w:rPr>
        <w:t>пунктского</w:t>
      </w:r>
      <w:proofErr w:type="spellEnd"/>
      <w:r w:rsidRPr="00942604">
        <w:rPr>
          <w:rFonts w:ascii="Times New Roman" w:hAnsi="Times New Roman" w:cs="Times New Roman"/>
        </w:rPr>
        <w:t xml:space="preserve"> населения.</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 xml:space="preserve">Плотность сети линий общественного пассажирского транспорта - параметр интенсивности использования населенной </w:t>
      </w:r>
      <w:proofErr w:type="spellStart"/>
      <w:r w:rsidRPr="00942604">
        <w:rPr>
          <w:rFonts w:ascii="Times New Roman" w:hAnsi="Times New Roman" w:cs="Times New Roman"/>
        </w:rPr>
        <w:t>пунктской</w:t>
      </w:r>
      <w:proofErr w:type="spellEnd"/>
      <w:r w:rsidRPr="00942604">
        <w:rPr>
          <w:rFonts w:ascii="Times New Roman" w:hAnsi="Times New Roman" w:cs="Times New Roman"/>
        </w:rPr>
        <w:t xml:space="preserve"> транспортной инфраструктуры для обеспечения населения средствами пространственного перемещения на общественном транспорте.</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 xml:space="preserve">Подветренная сторона - сторона объекта капитального строительства (ИЖД или многоквартирного дома и т.д.) или земельного участка, противоположная </w:t>
      </w:r>
      <w:proofErr w:type="gramStart"/>
      <w:r w:rsidRPr="00942604">
        <w:rPr>
          <w:rFonts w:ascii="Times New Roman" w:hAnsi="Times New Roman" w:cs="Times New Roman"/>
        </w:rPr>
        <w:t>наветренной</w:t>
      </w:r>
      <w:proofErr w:type="gramEnd"/>
      <w:r w:rsidRPr="00942604">
        <w:rPr>
          <w:rFonts w:ascii="Times New Roman" w:hAnsi="Times New Roman" w:cs="Times New Roman"/>
        </w:rPr>
        <w:t>, защищенная от ветра.</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 xml:space="preserve">Правила землепользования и застройки - документ градостроительного зонирования, </w:t>
      </w:r>
      <w:r w:rsidRPr="00942604">
        <w:rPr>
          <w:rFonts w:ascii="Times New Roman" w:hAnsi="Times New Roman" w:cs="Times New Roman"/>
        </w:rPr>
        <w:lastRenderedPageBreak/>
        <w:t>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942604" w:rsidRPr="00942604" w:rsidRDefault="00942604">
      <w:pPr>
        <w:pStyle w:val="ConsPlusNormal"/>
        <w:spacing w:before="220"/>
        <w:ind w:firstLine="540"/>
        <w:jc w:val="both"/>
        <w:rPr>
          <w:rFonts w:ascii="Times New Roman" w:hAnsi="Times New Roman" w:cs="Times New Roman"/>
        </w:rPr>
      </w:pPr>
      <w:proofErr w:type="spellStart"/>
      <w:r w:rsidRPr="00942604">
        <w:rPr>
          <w:rFonts w:ascii="Times New Roman" w:hAnsi="Times New Roman" w:cs="Times New Roman"/>
        </w:rPr>
        <w:t>Принаселенная</w:t>
      </w:r>
      <w:proofErr w:type="spellEnd"/>
      <w:r w:rsidRPr="00942604">
        <w:rPr>
          <w:rFonts w:ascii="Times New Roman" w:hAnsi="Times New Roman" w:cs="Times New Roman"/>
        </w:rPr>
        <w:t xml:space="preserve"> </w:t>
      </w:r>
      <w:proofErr w:type="spellStart"/>
      <w:r w:rsidRPr="00942604">
        <w:rPr>
          <w:rFonts w:ascii="Times New Roman" w:hAnsi="Times New Roman" w:cs="Times New Roman"/>
        </w:rPr>
        <w:t>пунктная</w:t>
      </w:r>
      <w:proofErr w:type="spellEnd"/>
      <w:r w:rsidRPr="00942604">
        <w:rPr>
          <w:rFonts w:ascii="Times New Roman" w:hAnsi="Times New Roman" w:cs="Times New Roman"/>
        </w:rPr>
        <w:t xml:space="preserve"> зона - территория, прилегающая к </w:t>
      </w:r>
      <w:proofErr w:type="gramStart"/>
      <w:r w:rsidRPr="00942604">
        <w:rPr>
          <w:rFonts w:ascii="Times New Roman" w:hAnsi="Times New Roman" w:cs="Times New Roman"/>
        </w:rPr>
        <w:t>населенный</w:t>
      </w:r>
      <w:proofErr w:type="gramEnd"/>
      <w:r w:rsidRPr="00942604">
        <w:rPr>
          <w:rFonts w:ascii="Times New Roman" w:hAnsi="Times New Roman" w:cs="Times New Roman"/>
        </w:rPr>
        <w:t xml:space="preserve"> пункту и находящаяся с ним в тесной функциональной, культурно-бытовой и др. взаимосвязи. </w:t>
      </w:r>
      <w:proofErr w:type="spellStart"/>
      <w:r w:rsidRPr="00942604">
        <w:rPr>
          <w:rFonts w:ascii="Times New Roman" w:hAnsi="Times New Roman" w:cs="Times New Roman"/>
        </w:rPr>
        <w:t>Принаселенные</w:t>
      </w:r>
      <w:proofErr w:type="spellEnd"/>
      <w:r w:rsidRPr="00942604">
        <w:rPr>
          <w:rFonts w:ascii="Times New Roman" w:hAnsi="Times New Roman" w:cs="Times New Roman"/>
        </w:rPr>
        <w:t xml:space="preserve"> </w:t>
      </w:r>
      <w:proofErr w:type="spellStart"/>
      <w:r w:rsidRPr="00942604">
        <w:rPr>
          <w:rFonts w:ascii="Times New Roman" w:hAnsi="Times New Roman" w:cs="Times New Roman"/>
        </w:rPr>
        <w:t>пунктные</w:t>
      </w:r>
      <w:proofErr w:type="spellEnd"/>
      <w:r w:rsidRPr="00942604">
        <w:rPr>
          <w:rFonts w:ascii="Times New Roman" w:hAnsi="Times New Roman" w:cs="Times New Roman"/>
        </w:rPr>
        <w:t xml:space="preserve"> зоны особенно развиты вокруг крупных населенных пунктов и являются частью населенных </w:t>
      </w:r>
      <w:proofErr w:type="spellStart"/>
      <w:r w:rsidRPr="00942604">
        <w:rPr>
          <w:rFonts w:ascii="Times New Roman" w:hAnsi="Times New Roman" w:cs="Times New Roman"/>
        </w:rPr>
        <w:t>пунктских</w:t>
      </w:r>
      <w:proofErr w:type="spellEnd"/>
      <w:r w:rsidRPr="00942604">
        <w:rPr>
          <w:rFonts w:ascii="Times New Roman" w:hAnsi="Times New Roman" w:cs="Times New Roman"/>
        </w:rPr>
        <w:t xml:space="preserve"> агломераций. В </w:t>
      </w:r>
      <w:proofErr w:type="spellStart"/>
      <w:r w:rsidRPr="00942604">
        <w:rPr>
          <w:rFonts w:ascii="Times New Roman" w:hAnsi="Times New Roman" w:cs="Times New Roman"/>
        </w:rPr>
        <w:t>принаселенных</w:t>
      </w:r>
      <w:proofErr w:type="spellEnd"/>
      <w:r w:rsidRPr="00942604">
        <w:rPr>
          <w:rFonts w:ascii="Times New Roman" w:hAnsi="Times New Roman" w:cs="Times New Roman"/>
        </w:rPr>
        <w:t xml:space="preserve"> </w:t>
      </w:r>
      <w:proofErr w:type="spellStart"/>
      <w:r w:rsidRPr="00942604">
        <w:rPr>
          <w:rFonts w:ascii="Times New Roman" w:hAnsi="Times New Roman" w:cs="Times New Roman"/>
        </w:rPr>
        <w:t>пунктных</w:t>
      </w:r>
      <w:proofErr w:type="spellEnd"/>
      <w:r w:rsidRPr="00942604">
        <w:rPr>
          <w:rFonts w:ascii="Times New Roman" w:hAnsi="Times New Roman" w:cs="Times New Roman"/>
        </w:rPr>
        <w:t xml:space="preserve"> зонах крупных </w:t>
      </w:r>
      <w:proofErr w:type="gramStart"/>
      <w:r w:rsidRPr="00942604">
        <w:rPr>
          <w:rFonts w:ascii="Times New Roman" w:hAnsi="Times New Roman" w:cs="Times New Roman"/>
        </w:rPr>
        <w:t>населенный</w:t>
      </w:r>
      <w:proofErr w:type="gramEnd"/>
      <w:r w:rsidRPr="00942604">
        <w:rPr>
          <w:rFonts w:ascii="Times New Roman" w:hAnsi="Times New Roman" w:cs="Times New Roman"/>
        </w:rPr>
        <w:t xml:space="preserve"> пунктов размещаются </w:t>
      </w:r>
      <w:proofErr w:type="spellStart"/>
      <w:r w:rsidRPr="00942604">
        <w:rPr>
          <w:rFonts w:ascii="Times New Roman" w:hAnsi="Times New Roman" w:cs="Times New Roman"/>
        </w:rPr>
        <w:t>принаселенные</w:t>
      </w:r>
      <w:proofErr w:type="spellEnd"/>
      <w:r w:rsidRPr="00942604">
        <w:rPr>
          <w:rFonts w:ascii="Times New Roman" w:hAnsi="Times New Roman" w:cs="Times New Roman"/>
        </w:rPr>
        <w:t xml:space="preserve"> </w:t>
      </w:r>
      <w:proofErr w:type="spellStart"/>
      <w:r w:rsidRPr="00942604">
        <w:rPr>
          <w:rFonts w:ascii="Times New Roman" w:hAnsi="Times New Roman" w:cs="Times New Roman"/>
        </w:rPr>
        <w:t>пунктные</w:t>
      </w:r>
      <w:proofErr w:type="spellEnd"/>
      <w:r w:rsidRPr="00942604">
        <w:rPr>
          <w:rFonts w:ascii="Times New Roman" w:hAnsi="Times New Roman" w:cs="Times New Roman"/>
        </w:rPr>
        <w:t xml:space="preserve"> зоны, зоны отдыха, сельскохозяйственные угодья. </w:t>
      </w:r>
      <w:proofErr w:type="spellStart"/>
      <w:r w:rsidRPr="00942604">
        <w:rPr>
          <w:rFonts w:ascii="Times New Roman" w:hAnsi="Times New Roman" w:cs="Times New Roman"/>
        </w:rPr>
        <w:t>Принаселенная</w:t>
      </w:r>
      <w:proofErr w:type="spellEnd"/>
      <w:r w:rsidRPr="00942604">
        <w:rPr>
          <w:rFonts w:ascii="Times New Roman" w:hAnsi="Times New Roman" w:cs="Times New Roman"/>
        </w:rPr>
        <w:t xml:space="preserve"> </w:t>
      </w:r>
      <w:proofErr w:type="spellStart"/>
      <w:r w:rsidRPr="00942604">
        <w:rPr>
          <w:rFonts w:ascii="Times New Roman" w:hAnsi="Times New Roman" w:cs="Times New Roman"/>
        </w:rPr>
        <w:t>пунктная</w:t>
      </w:r>
      <w:proofErr w:type="spellEnd"/>
      <w:r w:rsidRPr="00942604">
        <w:rPr>
          <w:rFonts w:ascii="Times New Roman" w:hAnsi="Times New Roman" w:cs="Times New Roman"/>
        </w:rPr>
        <w:t xml:space="preserve"> зона - это территория, обеспечивающая пространственное и социально-экономическое развитие населенного пункта.</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Придорожная полоса - участки земли, примыкающие к полосе отвода автомобильных дорог, в границах которых устанавливается особый режим землепользования для обеспечения безопасности дорожного движения и населения, а также обеспечения безопасной эксплуатации автомобильной дороги и расположенных на ней сооружений с учетом перспективы их развития.</w:t>
      </w:r>
    </w:p>
    <w:p w:rsidR="00942604" w:rsidRPr="00942604" w:rsidRDefault="00942604">
      <w:pPr>
        <w:pStyle w:val="ConsPlusNormal"/>
        <w:spacing w:before="220"/>
        <w:ind w:firstLine="540"/>
        <w:jc w:val="both"/>
        <w:rPr>
          <w:rFonts w:ascii="Times New Roman" w:hAnsi="Times New Roman" w:cs="Times New Roman"/>
        </w:rPr>
      </w:pPr>
      <w:proofErr w:type="gramStart"/>
      <w:r w:rsidRPr="00942604">
        <w:rPr>
          <w:rFonts w:ascii="Times New Roman" w:hAnsi="Times New Roman" w:cs="Times New Roman"/>
        </w:rPr>
        <w:t>Реконструкция - изменение параметров объектов капитального строительства, их частей (высоты, количества этажей (далее - этажность), площади, показателей производственной мощности, объема) и качества инженерно-технического обеспечения.</w:t>
      </w:r>
      <w:proofErr w:type="gramEnd"/>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Рекреационная зона - озелененная территория (в пределах муниципального образования, населенного пункта), предназначенная для организации отдыха населения в зеленом окружении и создания благоприятной среды в застройке основных планировочных единиц.</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Рекультивация земель - комплекс работ, направленных на восстановление продуктивности и народнохозяйственной ценности нарушенных земель, а также улучшение условий окружающей среды в соответствии с интересами общества.</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Ремонт - компле</w:t>
      </w:r>
      <w:proofErr w:type="gramStart"/>
      <w:r w:rsidRPr="00942604">
        <w:rPr>
          <w:rFonts w:ascii="Times New Roman" w:hAnsi="Times New Roman" w:cs="Times New Roman"/>
        </w:rPr>
        <w:t>кс стр</w:t>
      </w:r>
      <w:proofErr w:type="gramEnd"/>
      <w:r w:rsidRPr="00942604">
        <w:rPr>
          <w:rFonts w:ascii="Times New Roman" w:hAnsi="Times New Roman" w:cs="Times New Roman"/>
        </w:rPr>
        <w:t>оительных и организационно-технических мероприятий, направленных на устранение физического износа сооружения, не связанный с изменением основных технико-экономических показателей здания и его функционального назначения.</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Ремонт капитальный - ремонт, включающий в себя замену основных конструктивных элементов и/или узлов зданий или сооружений.</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Санитарно-защитная зона - зона, которая отделяет источник негативного воздействия на среду обитания человека от других территорий и служит для снижения вредного воздействия на человека и загрязнения окружающей среды.</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Селитебная территория - часть территории населенного пункта для взаимоувязанного размещения жилых, общественно-деловых, рекреационных зон, отдельных коммунальных и промышленных объектов, не требующих устройства санитарно-защитных зон, улично-дорожной сети, озелененных территорий и других территорий общего пользования.</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Сельское поселение - один или несколько объединенных общей территорией сельских населенных пунктов (поселков, сел, деревень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Система расселения - территориальное сочетание населенных мест, между которыми существует более или менее четкое распределение функций, производственные и социальные связи.</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Собственник земельного участка - лицо, обладающее правом собственности на земельный участок.</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 xml:space="preserve">Социальная инфраструктура - комплекс объектов обслуживания и взаимосвязей между </w:t>
      </w:r>
      <w:r w:rsidRPr="00942604">
        <w:rPr>
          <w:rFonts w:ascii="Times New Roman" w:hAnsi="Times New Roman" w:cs="Times New Roman"/>
        </w:rPr>
        <w:lastRenderedPageBreak/>
        <w:t>ними, наземных и дистанционных, в пределах Майминского района Республики Алтай.</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Специальное регулирование - ограничение использования территории для хозяйственной и иной деятельности, установленное на основании санитарно-экологических, противопожарных, технических и иных нормативных требований.</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Стоянка для автомобилей (автостоянка):</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гостевая - открытая площадка, предназначенная для кратковременного хранения (стоянки) легковых автомобилей;</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закрытого типа - автостоянка с наружными стеновыми ограждениями;</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открытого типа - автостоянка без наружных стеновых ограждений или открытая, по крайней мере, с двух противоположных сторон наибольшей протяженности (сторона считается открытой, если общая площадь отверстий, распределенных по стороне, составляет не менее 50% наружной поверхности этой стороны в каждом ярусе (этаже));</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механизированная - автостоянка, в которой транспортировка автомобилей в места (ячейки) хранения осуществляется специальными механизированными устройствами (без участия водителей).</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Строительство - создание зданий, строений, сооружений (в том числе на месте сносимых объектов капитального строительства).</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Территориальное планирование - планирование развития территорий, в том числе для установления функциональных зон, зон планируемого размещения объектов капитального строительства для государственных или муниципальных нужд, зон с особыми условиями использования территорий.</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Территориальная зона - зона, для которой в градостроительной документации определены границы и установлены градостроительные регламенты.</w:t>
      </w:r>
    </w:p>
    <w:p w:rsidR="00942604" w:rsidRPr="00942604" w:rsidRDefault="00942604">
      <w:pPr>
        <w:pStyle w:val="ConsPlusNormal"/>
        <w:spacing w:before="220"/>
        <w:ind w:firstLine="540"/>
        <w:jc w:val="both"/>
        <w:rPr>
          <w:rFonts w:ascii="Times New Roman" w:hAnsi="Times New Roman" w:cs="Times New Roman"/>
        </w:rPr>
      </w:pPr>
      <w:proofErr w:type="gramStart"/>
      <w:r w:rsidRPr="00942604">
        <w:rPr>
          <w:rFonts w:ascii="Times New Roman" w:hAnsi="Times New Roman" w:cs="Times New Roman"/>
        </w:rPr>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скверы, бульвары).</w:t>
      </w:r>
      <w:proofErr w:type="gramEnd"/>
    </w:p>
    <w:p w:rsidR="00942604" w:rsidRPr="00942604" w:rsidRDefault="00942604">
      <w:pPr>
        <w:pStyle w:val="ConsPlusNormal"/>
        <w:spacing w:before="220"/>
        <w:ind w:firstLine="540"/>
        <w:jc w:val="both"/>
        <w:rPr>
          <w:rFonts w:ascii="Times New Roman" w:hAnsi="Times New Roman" w:cs="Times New Roman"/>
        </w:rPr>
      </w:pPr>
      <w:proofErr w:type="gramStart"/>
      <w:r w:rsidRPr="00942604">
        <w:rPr>
          <w:rFonts w:ascii="Times New Roman" w:hAnsi="Times New Roman" w:cs="Times New Roman"/>
        </w:rPr>
        <w:t>Технический регламент - документ, который принят международным договором Российской Федерации, ратифицированным в порядке, установленном законодательством Российской Федерации, или межправительственным соглашением, заключенным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 устанавливает обязательные для применения и исполнения требования к объектам технического регулирования (продукции, в том числе зданиям, строениям и сооружениям, или</w:t>
      </w:r>
      <w:proofErr w:type="gramEnd"/>
      <w:r w:rsidRPr="00942604">
        <w:rPr>
          <w:rFonts w:ascii="Times New Roman" w:hAnsi="Times New Roman" w:cs="Times New Roman"/>
        </w:rPr>
        <w:t xml:space="preserve"> </w:t>
      </w:r>
      <w:proofErr w:type="gramStart"/>
      <w:r w:rsidRPr="00942604">
        <w:rPr>
          <w:rFonts w:ascii="Times New Roman" w:hAnsi="Times New Roman" w:cs="Times New Roman"/>
        </w:rPr>
        <w:t>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w:t>
      </w:r>
      <w:proofErr w:type="gramEnd"/>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Улица - путь сообщения на территории населенного пункта, предназначенный преимущественно для общественного и индивидуального легкового транспорта, а также пешеходного движения.</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Устойчивое развитие территорий - обеспечение безопасности и благоприятных условий жизнедеятельности человека при осуществлении градостроительной деятельности,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Функциональное зонирование территории - деление территории на зоны при градостроительном планировании развития территорий и поселений с определением видов градостроительного использования установленных зон и ограничений на их использование.</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lastRenderedPageBreak/>
        <w:t>Функциональные зоны - зоны, для которых документами территориального планирования определены границы и функциональное назначение.</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Целевое назначение - надлежащим образом утвержденный органом местного самоуправления перечень видов допустимого использования земельного участка, здания, сооружения. Изменение целевого назначения - изменение перечня видов допустимого использования здания (сооружения), в том числе и в результате реконструкции.</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 xml:space="preserve">Центр общественный - комплекс учреждений и зданий общественного обслуживания населения, жилом, промышленном </w:t>
      </w:r>
      <w:proofErr w:type="gramStart"/>
      <w:r w:rsidRPr="00942604">
        <w:rPr>
          <w:rFonts w:ascii="Times New Roman" w:hAnsi="Times New Roman" w:cs="Times New Roman"/>
        </w:rPr>
        <w:t>районе</w:t>
      </w:r>
      <w:proofErr w:type="gramEnd"/>
      <w:r w:rsidRPr="00942604">
        <w:rPr>
          <w:rFonts w:ascii="Times New Roman" w:hAnsi="Times New Roman" w:cs="Times New Roman"/>
        </w:rPr>
        <w:t>.</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 xml:space="preserve">Элементы планировочной структуры территории - структурные элементы застройки в границах улиц, дорог, проездов, пешеходных путей, естественных или искусственных рубежей, выделяемые в проектах планировки территории в виде кварталов, микрорайонов или других </w:t>
      </w:r>
      <w:proofErr w:type="spellStart"/>
      <w:r w:rsidRPr="00942604">
        <w:rPr>
          <w:rFonts w:ascii="Times New Roman" w:hAnsi="Times New Roman" w:cs="Times New Roman"/>
        </w:rPr>
        <w:t>планировочно</w:t>
      </w:r>
      <w:proofErr w:type="spellEnd"/>
      <w:r w:rsidRPr="00942604">
        <w:rPr>
          <w:rFonts w:ascii="Times New Roman" w:hAnsi="Times New Roman" w:cs="Times New Roman"/>
        </w:rPr>
        <w:t xml:space="preserve"> обособленных частей, ограниченных в проектах красными линиями.</w:t>
      </w:r>
    </w:p>
    <w:p w:rsidR="00942604" w:rsidRPr="00942604" w:rsidRDefault="00942604">
      <w:pPr>
        <w:pStyle w:val="ConsPlusNormal"/>
        <w:jc w:val="both"/>
        <w:rPr>
          <w:rFonts w:ascii="Times New Roman" w:hAnsi="Times New Roman" w:cs="Times New Roman"/>
        </w:rPr>
      </w:pPr>
    </w:p>
    <w:p w:rsidR="00942604" w:rsidRPr="00942604" w:rsidRDefault="00942604">
      <w:pPr>
        <w:pStyle w:val="ConsPlusNormal"/>
        <w:jc w:val="center"/>
        <w:outlineLvl w:val="3"/>
        <w:rPr>
          <w:rFonts w:ascii="Times New Roman" w:hAnsi="Times New Roman" w:cs="Times New Roman"/>
        </w:rPr>
      </w:pPr>
      <w:r w:rsidRPr="00942604">
        <w:rPr>
          <w:rFonts w:ascii="Times New Roman" w:hAnsi="Times New Roman" w:cs="Times New Roman"/>
        </w:rPr>
        <w:t>Перечень линий градостроительного регулирования</w:t>
      </w:r>
    </w:p>
    <w:p w:rsidR="00942604" w:rsidRPr="00942604" w:rsidRDefault="00942604">
      <w:pPr>
        <w:pStyle w:val="ConsPlusNormal"/>
        <w:jc w:val="both"/>
        <w:rPr>
          <w:rFonts w:ascii="Times New Roman" w:hAnsi="Times New Roman" w:cs="Times New Roman"/>
        </w:rPr>
      </w:pPr>
    </w:p>
    <w:p w:rsidR="00942604" w:rsidRPr="00942604" w:rsidRDefault="00942604">
      <w:pPr>
        <w:pStyle w:val="ConsPlusNormal"/>
        <w:ind w:firstLine="540"/>
        <w:jc w:val="both"/>
        <w:rPr>
          <w:rFonts w:ascii="Times New Roman" w:hAnsi="Times New Roman" w:cs="Times New Roman"/>
        </w:rPr>
      </w:pPr>
      <w:proofErr w:type="gramStart"/>
      <w:r w:rsidRPr="00942604">
        <w:rPr>
          <w:rFonts w:ascii="Times New Roman" w:hAnsi="Times New Roman" w:cs="Times New Roman"/>
        </w:rPr>
        <w:t>Красные линии - линии, которые обозначают существующие, планируемые (изменяемые, вновь образуемые) границы территорий общего пользования, а также границы земельных участков, на которых расположены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roofErr w:type="gramEnd"/>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Линии застройки - линии, устанавливающие границы застройки при размещении зданий, строений, сооружений с отступом от красных линий или от границ земельного участка.</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Отступ застройки - расстояние между красной линией или границей земельного участка и стеной здания, железнодорожных путей, станций и других железнодорожных сооружений, ширина которых нормируется в зависимости от категории железных дорог, конструкции земляного полотна и др., и на которой не допускается строительство зданий и сооружений, не имеющих отношения к эксплуатации железнодорожного транспорта.</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Граница населенного пункта - внешние границы земель населенного пункта, отделяющие эти земли от земель иных категорий.</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Границы полосы отвода автомобильных дорог - границы территорий, занятых автомобильными дорогами, их конструктивными элементами и дорожными сооружениями. Ширина полосы отвода нормируется в зависимости от категории дороги, конструкции земляного полотна и других технических характеристик.</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Границы технических (охранных) зон инженерных сооружений и коммуникаций - границы территорий, предназначенных для обеспечения обслуживания и безопасной эксплуатации наземных и подземных транспортных и инженерных сооружений и коммуникаций.</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 xml:space="preserve">Границы </w:t>
      </w:r>
      <w:proofErr w:type="spellStart"/>
      <w:r w:rsidRPr="00942604">
        <w:rPr>
          <w:rFonts w:ascii="Times New Roman" w:hAnsi="Times New Roman" w:cs="Times New Roman"/>
        </w:rPr>
        <w:t>водоохранных</w:t>
      </w:r>
      <w:proofErr w:type="spellEnd"/>
      <w:r w:rsidRPr="00942604">
        <w:rPr>
          <w:rFonts w:ascii="Times New Roman" w:hAnsi="Times New Roman" w:cs="Times New Roman"/>
        </w:rPr>
        <w:t xml:space="preserve"> зон - границы территорий, прилегающих к акваториям рек, озер, водохранилищ и других поверхностных водных объектов, на которых устанавливается специальный режим хозяйственной и иных видов деятельности в целях предотвращения загрязнения, засорения, заиления и истощения водных объектов, а также сохранения среды обитания объектов животного и растительного мира.</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 xml:space="preserve">Границы прибрежных зон (полос) - границы территорий внутри </w:t>
      </w:r>
      <w:proofErr w:type="spellStart"/>
      <w:r w:rsidRPr="00942604">
        <w:rPr>
          <w:rFonts w:ascii="Times New Roman" w:hAnsi="Times New Roman" w:cs="Times New Roman"/>
        </w:rPr>
        <w:t>водоохранных</w:t>
      </w:r>
      <w:proofErr w:type="spellEnd"/>
      <w:r w:rsidRPr="00942604">
        <w:rPr>
          <w:rFonts w:ascii="Times New Roman" w:hAnsi="Times New Roman" w:cs="Times New Roman"/>
        </w:rPr>
        <w:t xml:space="preserve"> зон, на которых в соответствии с Водным </w:t>
      </w:r>
      <w:hyperlink r:id="rId130" w:history="1">
        <w:r w:rsidRPr="00942604">
          <w:rPr>
            <w:rFonts w:ascii="Times New Roman" w:hAnsi="Times New Roman" w:cs="Times New Roman"/>
            <w:color w:val="0000FF"/>
          </w:rPr>
          <w:t>кодексом</w:t>
        </w:r>
      </w:hyperlink>
      <w:r w:rsidRPr="00942604">
        <w:rPr>
          <w:rFonts w:ascii="Times New Roman" w:hAnsi="Times New Roman" w:cs="Times New Roman"/>
        </w:rPr>
        <w:t xml:space="preserve"> Российской Федерации вводятся дополнительные ограничения природопользования. В границах прибрежных зон допускается размещение объектов, перечень и порядок размещения которых устанавливается Правительством Российской Федерации.</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 xml:space="preserve">Границы придорожной полосы - внешние границы земельных участков, примыкающих к </w:t>
      </w:r>
      <w:r w:rsidRPr="00942604">
        <w:rPr>
          <w:rFonts w:ascii="Times New Roman" w:hAnsi="Times New Roman" w:cs="Times New Roman"/>
        </w:rPr>
        <w:lastRenderedPageBreak/>
        <w:t>полосе отвода автомобильных дорог.</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Границы зон санитарной охраны источников питьевого водоснабжения - границы зон I и II пояса, а также жесткой зоны II пояса:</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 xml:space="preserve">границы зоны I пояса санитарной охраны - границы огражденной территории водозаборных сооружений и площадок, головных водопроводных сооружений, на которых установлен строгий охранный режим и не допускается размещение зданий, сооружений и коммуникаций, не связанных с эксплуатацией </w:t>
      </w:r>
      <w:proofErr w:type="spellStart"/>
      <w:r w:rsidRPr="00942604">
        <w:rPr>
          <w:rFonts w:ascii="Times New Roman" w:hAnsi="Times New Roman" w:cs="Times New Roman"/>
        </w:rPr>
        <w:t>водоисточника</w:t>
      </w:r>
      <w:proofErr w:type="spellEnd"/>
      <w:r w:rsidRPr="00942604">
        <w:rPr>
          <w:rFonts w:ascii="Times New Roman" w:hAnsi="Times New Roman" w:cs="Times New Roman"/>
        </w:rPr>
        <w:t>. В границах I пояса санитарной охраны запрещается постоянное и временное проживание людей, не связанных непосредственно с работой на водопроводных сооружениях;</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границы зоны II пояса санитарной охраны - границы территории, непосредственно окружающей не только источники, но и их притоки, на которой установлен режим ограничения строительства и хозяйственного пользования земель и водных объектов;</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 xml:space="preserve">границы жесткой зоны III пояса санитарной охраны - границы территории, непосредственно прилегающей к акватории </w:t>
      </w:r>
      <w:proofErr w:type="spellStart"/>
      <w:r w:rsidRPr="00942604">
        <w:rPr>
          <w:rFonts w:ascii="Times New Roman" w:hAnsi="Times New Roman" w:cs="Times New Roman"/>
        </w:rPr>
        <w:t>водоисточников</w:t>
      </w:r>
      <w:proofErr w:type="spellEnd"/>
      <w:r w:rsidRPr="00942604">
        <w:rPr>
          <w:rFonts w:ascii="Times New Roman" w:hAnsi="Times New Roman" w:cs="Times New Roman"/>
        </w:rPr>
        <w:t xml:space="preserve"> и выделяемой в пределах территории II пояса по границам прибрежной полосы с режимом ограничения хозяйственной деятельности.</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Границы полосы отвода железных дорог - границы территории, предназначенной для размещения существующих и проектируемых железных дорог.</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 xml:space="preserve">Границы санитарно-защитных зон - границы территорий, отделяющих промышленные площадки и иные объекты, являющиеся источниками негативного воздействия на среду обитания и здоровье человека, от жилой застройки, рекреационных зон, зон отдыха и курортов. Ширина санитарно-защитных зон, режим их содержания и использования устанавливается в соответствии с законодательством о санитарно-эпидемиологическом благополучии населения. В границах санитарно-защитных зон устанавливается режим санитарной защиты от неблагоприятных воздействий; допускается размещение коммунальных инженерных объектов населенной </w:t>
      </w:r>
      <w:proofErr w:type="spellStart"/>
      <w:r w:rsidRPr="00942604">
        <w:rPr>
          <w:rFonts w:ascii="Times New Roman" w:hAnsi="Times New Roman" w:cs="Times New Roman"/>
        </w:rPr>
        <w:t>пунктской</w:t>
      </w:r>
      <w:proofErr w:type="spellEnd"/>
      <w:r w:rsidRPr="00942604">
        <w:rPr>
          <w:rFonts w:ascii="Times New Roman" w:hAnsi="Times New Roman" w:cs="Times New Roman"/>
        </w:rPr>
        <w:t xml:space="preserve"> инфраструктуры в соответствии с санитарными нормами и СНиП.</w:t>
      </w:r>
    </w:p>
    <w:p w:rsidR="00942604" w:rsidRPr="00942604" w:rsidRDefault="00942604">
      <w:pPr>
        <w:pStyle w:val="ConsPlusNormal"/>
        <w:jc w:val="both"/>
        <w:rPr>
          <w:rFonts w:ascii="Times New Roman" w:hAnsi="Times New Roman" w:cs="Times New Roman"/>
        </w:rPr>
      </w:pPr>
    </w:p>
    <w:p w:rsidR="00942604" w:rsidRPr="00942604" w:rsidRDefault="00942604">
      <w:pPr>
        <w:pStyle w:val="ConsPlusNormal"/>
        <w:jc w:val="both"/>
        <w:rPr>
          <w:rFonts w:ascii="Times New Roman" w:hAnsi="Times New Roman" w:cs="Times New Roman"/>
        </w:rPr>
      </w:pPr>
    </w:p>
    <w:p w:rsidR="00942604" w:rsidRPr="00942604" w:rsidRDefault="00942604">
      <w:pPr>
        <w:pStyle w:val="ConsPlusNormal"/>
        <w:jc w:val="both"/>
        <w:rPr>
          <w:rFonts w:ascii="Times New Roman" w:hAnsi="Times New Roman" w:cs="Times New Roman"/>
        </w:rPr>
      </w:pPr>
    </w:p>
    <w:p w:rsidR="00942604" w:rsidRPr="00942604" w:rsidRDefault="00942604">
      <w:pPr>
        <w:pStyle w:val="ConsPlusNormal"/>
        <w:jc w:val="both"/>
        <w:rPr>
          <w:rFonts w:ascii="Times New Roman" w:hAnsi="Times New Roman" w:cs="Times New Roman"/>
        </w:rPr>
      </w:pPr>
    </w:p>
    <w:p w:rsidR="00942604" w:rsidRPr="00942604" w:rsidRDefault="00942604">
      <w:pPr>
        <w:pStyle w:val="ConsPlusNormal"/>
        <w:jc w:val="both"/>
        <w:rPr>
          <w:rFonts w:ascii="Times New Roman" w:hAnsi="Times New Roman" w:cs="Times New Roman"/>
        </w:rPr>
      </w:pPr>
    </w:p>
    <w:p w:rsidR="00942604" w:rsidRPr="00942604" w:rsidRDefault="00942604">
      <w:pPr>
        <w:pStyle w:val="ConsPlusNormal"/>
        <w:jc w:val="right"/>
        <w:outlineLvl w:val="2"/>
        <w:rPr>
          <w:rFonts w:ascii="Times New Roman" w:hAnsi="Times New Roman" w:cs="Times New Roman"/>
        </w:rPr>
      </w:pPr>
      <w:r w:rsidRPr="00942604">
        <w:rPr>
          <w:rFonts w:ascii="Times New Roman" w:hAnsi="Times New Roman" w:cs="Times New Roman"/>
        </w:rPr>
        <w:t>Приложение</w:t>
      </w:r>
      <w:proofErr w:type="gramStart"/>
      <w:r w:rsidRPr="00942604">
        <w:rPr>
          <w:rFonts w:ascii="Times New Roman" w:hAnsi="Times New Roman" w:cs="Times New Roman"/>
        </w:rPr>
        <w:t xml:space="preserve"> Б</w:t>
      </w:r>
      <w:proofErr w:type="gramEnd"/>
    </w:p>
    <w:p w:rsidR="00942604" w:rsidRPr="00942604" w:rsidRDefault="00942604">
      <w:pPr>
        <w:pStyle w:val="ConsPlusNormal"/>
        <w:jc w:val="right"/>
        <w:rPr>
          <w:rFonts w:ascii="Times New Roman" w:hAnsi="Times New Roman" w:cs="Times New Roman"/>
        </w:rPr>
      </w:pPr>
      <w:r w:rsidRPr="00942604">
        <w:rPr>
          <w:rFonts w:ascii="Times New Roman" w:hAnsi="Times New Roman" w:cs="Times New Roman"/>
        </w:rPr>
        <w:t>(справочное)</w:t>
      </w:r>
    </w:p>
    <w:p w:rsidR="00942604" w:rsidRPr="00942604" w:rsidRDefault="00942604">
      <w:pPr>
        <w:pStyle w:val="ConsPlusNormal"/>
        <w:jc w:val="both"/>
        <w:rPr>
          <w:rFonts w:ascii="Times New Roman" w:hAnsi="Times New Roman" w:cs="Times New Roman"/>
        </w:rPr>
      </w:pPr>
    </w:p>
    <w:p w:rsidR="00942604" w:rsidRPr="00942604" w:rsidRDefault="00942604">
      <w:pPr>
        <w:pStyle w:val="ConsPlusNormal"/>
        <w:jc w:val="center"/>
        <w:rPr>
          <w:rFonts w:ascii="Times New Roman" w:hAnsi="Times New Roman" w:cs="Times New Roman"/>
        </w:rPr>
      </w:pPr>
      <w:bookmarkStart w:id="17" w:name="P3047"/>
      <w:bookmarkEnd w:id="17"/>
      <w:r w:rsidRPr="00942604">
        <w:rPr>
          <w:rFonts w:ascii="Times New Roman" w:hAnsi="Times New Roman" w:cs="Times New Roman"/>
        </w:rPr>
        <w:t>ПЕРЕЧЕНЬ</w:t>
      </w:r>
    </w:p>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НОРМАТИВНЫХ ПРАВОВЫХ АКТОВ</w:t>
      </w:r>
    </w:p>
    <w:p w:rsidR="00942604" w:rsidRPr="00942604" w:rsidRDefault="00942604">
      <w:pPr>
        <w:pStyle w:val="ConsPlusNormal"/>
        <w:jc w:val="both"/>
        <w:rPr>
          <w:rFonts w:ascii="Times New Roman" w:hAnsi="Times New Roman" w:cs="Times New Roman"/>
        </w:rPr>
      </w:pPr>
    </w:p>
    <w:p w:rsidR="00942604" w:rsidRPr="00942604" w:rsidRDefault="00942604">
      <w:pPr>
        <w:pStyle w:val="ConsPlusNormal"/>
        <w:ind w:firstLine="540"/>
        <w:jc w:val="both"/>
        <w:rPr>
          <w:rFonts w:ascii="Times New Roman" w:hAnsi="Times New Roman" w:cs="Times New Roman"/>
        </w:rPr>
      </w:pPr>
      <w:r w:rsidRPr="00942604">
        <w:rPr>
          <w:rFonts w:ascii="Times New Roman" w:hAnsi="Times New Roman" w:cs="Times New Roman"/>
        </w:rPr>
        <w:t>Федеральные законы, постановления Правительства Российской Федерации:</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 xml:space="preserve">1. </w:t>
      </w:r>
      <w:hyperlink r:id="rId131" w:history="1">
        <w:r w:rsidRPr="00942604">
          <w:rPr>
            <w:rFonts w:ascii="Times New Roman" w:hAnsi="Times New Roman" w:cs="Times New Roman"/>
            <w:color w:val="0000FF"/>
          </w:rPr>
          <w:t>Конституция</w:t>
        </w:r>
      </w:hyperlink>
      <w:r w:rsidRPr="00942604">
        <w:rPr>
          <w:rFonts w:ascii="Times New Roman" w:hAnsi="Times New Roman" w:cs="Times New Roman"/>
        </w:rPr>
        <w:t xml:space="preserve"> Российской Федерации.</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 xml:space="preserve">2. Градостроительный </w:t>
      </w:r>
      <w:hyperlink r:id="rId132" w:history="1">
        <w:r w:rsidRPr="00942604">
          <w:rPr>
            <w:rFonts w:ascii="Times New Roman" w:hAnsi="Times New Roman" w:cs="Times New Roman"/>
            <w:color w:val="0000FF"/>
          </w:rPr>
          <w:t>кодекс</w:t>
        </w:r>
      </w:hyperlink>
      <w:r w:rsidRPr="00942604">
        <w:rPr>
          <w:rFonts w:ascii="Times New Roman" w:hAnsi="Times New Roman" w:cs="Times New Roman"/>
        </w:rPr>
        <w:t xml:space="preserve"> Российской Федерации. Закон Российской Федерации от 29 декабря 2004 г. N 190-ФЗ.</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 xml:space="preserve">3. Земельный </w:t>
      </w:r>
      <w:hyperlink r:id="rId133" w:history="1">
        <w:r w:rsidRPr="00942604">
          <w:rPr>
            <w:rFonts w:ascii="Times New Roman" w:hAnsi="Times New Roman" w:cs="Times New Roman"/>
            <w:color w:val="0000FF"/>
          </w:rPr>
          <w:t>кодекс</w:t>
        </w:r>
      </w:hyperlink>
      <w:r w:rsidRPr="00942604">
        <w:rPr>
          <w:rFonts w:ascii="Times New Roman" w:hAnsi="Times New Roman" w:cs="Times New Roman"/>
        </w:rPr>
        <w:t xml:space="preserve"> Российской Федерации. Закон Российской Федерации от 25 октября 2001 г. N 136-ФЗ.</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 xml:space="preserve">4. Жилищный </w:t>
      </w:r>
      <w:hyperlink r:id="rId134" w:history="1">
        <w:r w:rsidRPr="00942604">
          <w:rPr>
            <w:rFonts w:ascii="Times New Roman" w:hAnsi="Times New Roman" w:cs="Times New Roman"/>
            <w:color w:val="0000FF"/>
          </w:rPr>
          <w:t>кодекс</w:t>
        </w:r>
      </w:hyperlink>
      <w:r w:rsidRPr="00942604">
        <w:rPr>
          <w:rFonts w:ascii="Times New Roman" w:hAnsi="Times New Roman" w:cs="Times New Roman"/>
        </w:rPr>
        <w:t xml:space="preserve"> Российской Федерации. Закон Российской Федерации от 29 декабря 2004 г. N 188-ФЗ.</w:t>
      </w:r>
    </w:p>
    <w:p w:rsidR="00942604" w:rsidRPr="00942604" w:rsidRDefault="00942604">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42604" w:rsidRPr="00942604">
        <w:trPr>
          <w:jc w:val="center"/>
        </w:trPr>
        <w:tc>
          <w:tcPr>
            <w:tcW w:w="9294" w:type="dxa"/>
            <w:tcBorders>
              <w:top w:val="nil"/>
              <w:left w:val="single" w:sz="24" w:space="0" w:color="CED3F1"/>
              <w:bottom w:val="nil"/>
              <w:right w:val="single" w:sz="24" w:space="0" w:color="F4F3F8"/>
            </w:tcBorders>
            <w:shd w:val="clear" w:color="auto" w:fill="F4F3F8"/>
          </w:tcPr>
          <w:p w:rsidR="00942604" w:rsidRPr="00942604" w:rsidRDefault="00942604">
            <w:pPr>
              <w:pStyle w:val="ConsPlusNormal"/>
              <w:jc w:val="both"/>
              <w:rPr>
                <w:rFonts w:ascii="Times New Roman" w:hAnsi="Times New Roman" w:cs="Times New Roman"/>
              </w:rPr>
            </w:pPr>
            <w:proofErr w:type="spellStart"/>
            <w:r w:rsidRPr="00942604">
              <w:rPr>
                <w:rFonts w:ascii="Times New Roman" w:hAnsi="Times New Roman" w:cs="Times New Roman"/>
                <w:color w:val="392C69"/>
              </w:rPr>
              <w:t>КонсультантПлюс</w:t>
            </w:r>
            <w:proofErr w:type="spellEnd"/>
            <w:r w:rsidRPr="00942604">
              <w:rPr>
                <w:rFonts w:ascii="Times New Roman" w:hAnsi="Times New Roman" w:cs="Times New Roman"/>
                <w:color w:val="392C69"/>
              </w:rPr>
              <w:t>: примечание.</w:t>
            </w:r>
          </w:p>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color w:val="392C69"/>
              </w:rPr>
              <w:t xml:space="preserve">В официальном тексте документа, видимо, допущена опечатка: Федеральный закон Российской </w:t>
            </w:r>
            <w:r w:rsidRPr="00942604">
              <w:rPr>
                <w:rFonts w:ascii="Times New Roman" w:hAnsi="Times New Roman" w:cs="Times New Roman"/>
                <w:color w:val="392C69"/>
              </w:rPr>
              <w:lastRenderedPageBreak/>
              <w:t>Федерации от 03.06.2006 имеет номер 74-ФЗ, а не 75-ФЗ.</w:t>
            </w:r>
          </w:p>
        </w:tc>
      </w:tr>
    </w:tbl>
    <w:p w:rsidR="00942604" w:rsidRPr="00942604" w:rsidRDefault="00942604">
      <w:pPr>
        <w:pStyle w:val="ConsPlusNormal"/>
        <w:spacing w:before="280"/>
        <w:ind w:firstLine="540"/>
        <w:jc w:val="both"/>
        <w:rPr>
          <w:rFonts w:ascii="Times New Roman" w:hAnsi="Times New Roman" w:cs="Times New Roman"/>
        </w:rPr>
      </w:pPr>
      <w:r w:rsidRPr="00942604">
        <w:rPr>
          <w:rFonts w:ascii="Times New Roman" w:hAnsi="Times New Roman" w:cs="Times New Roman"/>
        </w:rPr>
        <w:lastRenderedPageBreak/>
        <w:t xml:space="preserve">5. Водный </w:t>
      </w:r>
      <w:hyperlink r:id="rId135" w:history="1">
        <w:r w:rsidRPr="00942604">
          <w:rPr>
            <w:rFonts w:ascii="Times New Roman" w:hAnsi="Times New Roman" w:cs="Times New Roman"/>
            <w:color w:val="0000FF"/>
          </w:rPr>
          <w:t>кодекс</w:t>
        </w:r>
      </w:hyperlink>
      <w:r w:rsidRPr="00942604">
        <w:rPr>
          <w:rFonts w:ascii="Times New Roman" w:hAnsi="Times New Roman" w:cs="Times New Roman"/>
        </w:rPr>
        <w:t xml:space="preserve"> Российской Федерации. Закон Российской Федерации от 3 июня 2006 г. N 75-ФЗ.</w:t>
      </w:r>
    </w:p>
    <w:p w:rsidR="00942604" w:rsidRPr="00942604" w:rsidRDefault="00942604">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42604" w:rsidRPr="00942604">
        <w:trPr>
          <w:jc w:val="center"/>
        </w:trPr>
        <w:tc>
          <w:tcPr>
            <w:tcW w:w="9294" w:type="dxa"/>
            <w:tcBorders>
              <w:top w:val="nil"/>
              <w:left w:val="single" w:sz="24" w:space="0" w:color="CED3F1"/>
              <w:bottom w:val="nil"/>
              <w:right w:val="single" w:sz="24" w:space="0" w:color="F4F3F8"/>
            </w:tcBorders>
            <w:shd w:val="clear" w:color="auto" w:fill="F4F3F8"/>
          </w:tcPr>
          <w:p w:rsidR="00942604" w:rsidRPr="00942604" w:rsidRDefault="00942604">
            <w:pPr>
              <w:pStyle w:val="ConsPlusNormal"/>
              <w:jc w:val="both"/>
              <w:rPr>
                <w:rFonts w:ascii="Times New Roman" w:hAnsi="Times New Roman" w:cs="Times New Roman"/>
              </w:rPr>
            </w:pPr>
            <w:proofErr w:type="spellStart"/>
            <w:r w:rsidRPr="00942604">
              <w:rPr>
                <w:rFonts w:ascii="Times New Roman" w:hAnsi="Times New Roman" w:cs="Times New Roman"/>
                <w:color w:val="392C69"/>
              </w:rPr>
              <w:t>КонсультантПлюс</w:t>
            </w:r>
            <w:proofErr w:type="spellEnd"/>
            <w:r w:rsidRPr="00942604">
              <w:rPr>
                <w:rFonts w:ascii="Times New Roman" w:hAnsi="Times New Roman" w:cs="Times New Roman"/>
                <w:color w:val="392C69"/>
              </w:rPr>
              <w:t>: примечание.</w:t>
            </w:r>
          </w:p>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color w:val="392C69"/>
              </w:rPr>
              <w:t>В официальном тексте документа, видимо, допущена опечатка: Федеральный закон Российской Федерации N 200-ФЗ принят 04.12.2006, а не 04.12.2004.</w:t>
            </w:r>
          </w:p>
        </w:tc>
      </w:tr>
    </w:tbl>
    <w:p w:rsidR="00942604" w:rsidRPr="00942604" w:rsidRDefault="00942604">
      <w:pPr>
        <w:pStyle w:val="ConsPlusNormal"/>
        <w:spacing w:before="280"/>
        <w:ind w:firstLine="540"/>
        <w:jc w:val="both"/>
        <w:rPr>
          <w:rFonts w:ascii="Times New Roman" w:hAnsi="Times New Roman" w:cs="Times New Roman"/>
        </w:rPr>
      </w:pPr>
      <w:r w:rsidRPr="00942604">
        <w:rPr>
          <w:rFonts w:ascii="Times New Roman" w:hAnsi="Times New Roman" w:cs="Times New Roman"/>
        </w:rPr>
        <w:t xml:space="preserve">6. Лесной </w:t>
      </w:r>
      <w:hyperlink r:id="rId136" w:history="1">
        <w:r w:rsidRPr="00942604">
          <w:rPr>
            <w:rFonts w:ascii="Times New Roman" w:hAnsi="Times New Roman" w:cs="Times New Roman"/>
            <w:color w:val="0000FF"/>
          </w:rPr>
          <w:t>кодекс</w:t>
        </w:r>
      </w:hyperlink>
      <w:r w:rsidRPr="00942604">
        <w:rPr>
          <w:rFonts w:ascii="Times New Roman" w:hAnsi="Times New Roman" w:cs="Times New Roman"/>
        </w:rPr>
        <w:t xml:space="preserve"> Российской Федерации. Закон Российской Федерации от 4 декабря 2004 г. N 200-ФЗ.</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 xml:space="preserve">7. Воздушный </w:t>
      </w:r>
      <w:hyperlink r:id="rId137" w:history="1">
        <w:r w:rsidRPr="00942604">
          <w:rPr>
            <w:rFonts w:ascii="Times New Roman" w:hAnsi="Times New Roman" w:cs="Times New Roman"/>
            <w:color w:val="0000FF"/>
          </w:rPr>
          <w:t>кодекс</w:t>
        </w:r>
      </w:hyperlink>
      <w:r w:rsidRPr="00942604">
        <w:rPr>
          <w:rFonts w:ascii="Times New Roman" w:hAnsi="Times New Roman" w:cs="Times New Roman"/>
        </w:rPr>
        <w:t xml:space="preserve"> Российской Федерации. Закон Российской Федерации от 19 марта 1997 г. N 60-ФЗ.</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 xml:space="preserve">8. </w:t>
      </w:r>
      <w:hyperlink r:id="rId138" w:history="1">
        <w:r w:rsidRPr="00942604">
          <w:rPr>
            <w:rFonts w:ascii="Times New Roman" w:hAnsi="Times New Roman" w:cs="Times New Roman"/>
            <w:color w:val="0000FF"/>
          </w:rPr>
          <w:t>Кодекс</w:t>
        </w:r>
      </w:hyperlink>
      <w:r w:rsidRPr="00942604">
        <w:rPr>
          <w:rFonts w:ascii="Times New Roman" w:hAnsi="Times New Roman" w:cs="Times New Roman"/>
        </w:rPr>
        <w:t xml:space="preserve"> внутреннего водного транспорта Российской Федерации. Закон Российской Федерации от 7 марта 2001 г. N 24-ФЗ.</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 xml:space="preserve">9. </w:t>
      </w:r>
      <w:hyperlink r:id="rId139" w:history="1">
        <w:r w:rsidRPr="00942604">
          <w:rPr>
            <w:rFonts w:ascii="Times New Roman" w:hAnsi="Times New Roman" w:cs="Times New Roman"/>
            <w:color w:val="0000FF"/>
          </w:rPr>
          <w:t>Закон</w:t>
        </w:r>
      </w:hyperlink>
      <w:r w:rsidRPr="00942604">
        <w:rPr>
          <w:rFonts w:ascii="Times New Roman" w:hAnsi="Times New Roman" w:cs="Times New Roman"/>
        </w:rPr>
        <w:t xml:space="preserve"> Российской Федерации от 21 февраля 1992 г. N 2395-1 "О недрах".</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 xml:space="preserve">10. Федеральный </w:t>
      </w:r>
      <w:hyperlink r:id="rId140" w:history="1">
        <w:r w:rsidRPr="00942604">
          <w:rPr>
            <w:rFonts w:ascii="Times New Roman" w:hAnsi="Times New Roman" w:cs="Times New Roman"/>
            <w:color w:val="0000FF"/>
          </w:rPr>
          <w:t>закон</w:t>
        </w:r>
      </w:hyperlink>
      <w:r w:rsidRPr="00942604">
        <w:rPr>
          <w:rFonts w:ascii="Times New Roman" w:hAnsi="Times New Roman" w:cs="Times New Roman"/>
        </w:rPr>
        <w:t xml:space="preserve"> Российской Федерации от 21 декабря 1994 г. N 68-ФЗ "О защите населения и территорий от чрезвычайных ситуаций природного и техногенного характера".</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 xml:space="preserve">11. Федеральный </w:t>
      </w:r>
      <w:hyperlink r:id="rId141" w:history="1">
        <w:r w:rsidRPr="00942604">
          <w:rPr>
            <w:rFonts w:ascii="Times New Roman" w:hAnsi="Times New Roman" w:cs="Times New Roman"/>
            <w:color w:val="0000FF"/>
          </w:rPr>
          <w:t>закон</w:t>
        </w:r>
      </w:hyperlink>
      <w:r w:rsidRPr="00942604">
        <w:rPr>
          <w:rFonts w:ascii="Times New Roman" w:hAnsi="Times New Roman" w:cs="Times New Roman"/>
        </w:rPr>
        <w:t xml:space="preserve"> Российской Федерации от 23 февраля 1995 г. N 26-ФЗ "О природных лечебных ресурсах, лечебно-оздоровительных местностях и курортах".</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 xml:space="preserve">12. Федеральный </w:t>
      </w:r>
      <w:hyperlink r:id="rId142" w:history="1">
        <w:r w:rsidRPr="00942604">
          <w:rPr>
            <w:rFonts w:ascii="Times New Roman" w:hAnsi="Times New Roman" w:cs="Times New Roman"/>
            <w:color w:val="0000FF"/>
          </w:rPr>
          <w:t>закон</w:t>
        </w:r>
      </w:hyperlink>
      <w:r w:rsidRPr="00942604">
        <w:rPr>
          <w:rFonts w:ascii="Times New Roman" w:hAnsi="Times New Roman" w:cs="Times New Roman"/>
        </w:rPr>
        <w:t xml:space="preserve"> Российской Федерации от 14 марта 1995 г. N 33-ФЗ "Об особо охраняемых природных территориях".</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 xml:space="preserve">13. Федеральный </w:t>
      </w:r>
      <w:hyperlink r:id="rId143" w:history="1">
        <w:r w:rsidRPr="00942604">
          <w:rPr>
            <w:rFonts w:ascii="Times New Roman" w:hAnsi="Times New Roman" w:cs="Times New Roman"/>
            <w:color w:val="0000FF"/>
          </w:rPr>
          <w:t>закон</w:t>
        </w:r>
      </w:hyperlink>
      <w:r w:rsidRPr="00942604">
        <w:rPr>
          <w:rFonts w:ascii="Times New Roman" w:hAnsi="Times New Roman" w:cs="Times New Roman"/>
        </w:rPr>
        <w:t xml:space="preserve"> Российской Федерации от 24 апреля 1995 г. N 52-ФЗ "О животном мире".</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 xml:space="preserve">14. Федеральный </w:t>
      </w:r>
      <w:hyperlink r:id="rId144" w:history="1">
        <w:r w:rsidRPr="00942604">
          <w:rPr>
            <w:rFonts w:ascii="Times New Roman" w:hAnsi="Times New Roman" w:cs="Times New Roman"/>
            <w:color w:val="0000FF"/>
          </w:rPr>
          <w:t>закон</w:t>
        </w:r>
      </w:hyperlink>
      <w:r w:rsidRPr="00942604">
        <w:rPr>
          <w:rFonts w:ascii="Times New Roman" w:hAnsi="Times New Roman" w:cs="Times New Roman"/>
        </w:rPr>
        <w:t xml:space="preserve"> Российской Федерации от 02.08.1995 N 122-ФЗ "О социальном обслуживании граждан пожилого возраста и инвалидов".</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 xml:space="preserve">15. Федеральный </w:t>
      </w:r>
      <w:hyperlink r:id="rId145" w:history="1">
        <w:r w:rsidRPr="00942604">
          <w:rPr>
            <w:rFonts w:ascii="Times New Roman" w:hAnsi="Times New Roman" w:cs="Times New Roman"/>
            <w:color w:val="0000FF"/>
          </w:rPr>
          <w:t>закон</w:t>
        </w:r>
      </w:hyperlink>
      <w:r w:rsidRPr="00942604">
        <w:rPr>
          <w:rFonts w:ascii="Times New Roman" w:hAnsi="Times New Roman" w:cs="Times New Roman"/>
        </w:rPr>
        <w:t xml:space="preserve"> Российской Федерации от 17 ноября 1995 г. N 169-ФЗ "Об архитектурной деятельности в Российской Федерации".</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 xml:space="preserve">16. Федеральный </w:t>
      </w:r>
      <w:hyperlink r:id="rId146" w:history="1">
        <w:r w:rsidRPr="00942604">
          <w:rPr>
            <w:rFonts w:ascii="Times New Roman" w:hAnsi="Times New Roman" w:cs="Times New Roman"/>
            <w:color w:val="0000FF"/>
          </w:rPr>
          <w:t>закон</w:t>
        </w:r>
      </w:hyperlink>
      <w:r w:rsidRPr="00942604">
        <w:rPr>
          <w:rFonts w:ascii="Times New Roman" w:hAnsi="Times New Roman" w:cs="Times New Roman"/>
        </w:rPr>
        <w:t xml:space="preserve"> от 23 ноября 1995 г. N 174-ФЗ "Об экологической экспертизе".</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 xml:space="preserve">17. Федеральный </w:t>
      </w:r>
      <w:hyperlink r:id="rId147" w:history="1">
        <w:r w:rsidRPr="00942604">
          <w:rPr>
            <w:rFonts w:ascii="Times New Roman" w:hAnsi="Times New Roman" w:cs="Times New Roman"/>
            <w:color w:val="0000FF"/>
          </w:rPr>
          <w:t>закон</w:t>
        </w:r>
      </w:hyperlink>
      <w:r w:rsidRPr="00942604">
        <w:rPr>
          <w:rFonts w:ascii="Times New Roman" w:hAnsi="Times New Roman" w:cs="Times New Roman"/>
        </w:rPr>
        <w:t xml:space="preserve"> Российской Федерации от 24 ноября 1995 г. N 181-ФЗ "О социальной защите инвалидов в Российской Федерации".</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 xml:space="preserve">18. Федеральный </w:t>
      </w:r>
      <w:hyperlink r:id="rId148" w:history="1">
        <w:r w:rsidRPr="00942604">
          <w:rPr>
            <w:rFonts w:ascii="Times New Roman" w:hAnsi="Times New Roman" w:cs="Times New Roman"/>
            <w:color w:val="0000FF"/>
          </w:rPr>
          <w:t>закон</w:t>
        </w:r>
      </w:hyperlink>
      <w:r w:rsidRPr="00942604">
        <w:rPr>
          <w:rFonts w:ascii="Times New Roman" w:hAnsi="Times New Roman" w:cs="Times New Roman"/>
        </w:rPr>
        <w:t xml:space="preserve"> Российской Федерации от 10 декабря 1995 г. N 196-ФЗ "О безопасности дорожного движения".</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 xml:space="preserve">19. Федеральный </w:t>
      </w:r>
      <w:hyperlink r:id="rId149" w:history="1">
        <w:r w:rsidRPr="00942604">
          <w:rPr>
            <w:rFonts w:ascii="Times New Roman" w:hAnsi="Times New Roman" w:cs="Times New Roman"/>
            <w:color w:val="0000FF"/>
          </w:rPr>
          <w:t>закон</w:t>
        </w:r>
      </w:hyperlink>
      <w:r w:rsidRPr="00942604">
        <w:rPr>
          <w:rFonts w:ascii="Times New Roman" w:hAnsi="Times New Roman" w:cs="Times New Roman"/>
        </w:rPr>
        <w:t xml:space="preserve"> Российской Федерации от 9 января 1996 г. N 3-ФЗ "О радиационной безопасности населения".</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 xml:space="preserve">20. Федеральный </w:t>
      </w:r>
      <w:hyperlink r:id="rId150" w:history="1">
        <w:r w:rsidRPr="00942604">
          <w:rPr>
            <w:rFonts w:ascii="Times New Roman" w:hAnsi="Times New Roman" w:cs="Times New Roman"/>
            <w:color w:val="0000FF"/>
          </w:rPr>
          <w:t>закон</w:t>
        </w:r>
      </w:hyperlink>
      <w:r w:rsidRPr="00942604">
        <w:rPr>
          <w:rFonts w:ascii="Times New Roman" w:hAnsi="Times New Roman" w:cs="Times New Roman"/>
        </w:rPr>
        <w:t xml:space="preserve"> Российской Федерации от 12 января 1996 г. N 8-ФЗ "О погребении и похоронном деле".</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 xml:space="preserve">21. Федеральный </w:t>
      </w:r>
      <w:hyperlink r:id="rId151" w:history="1">
        <w:r w:rsidRPr="00942604">
          <w:rPr>
            <w:rFonts w:ascii="Times New Roman" w:hAnsi="Times New Roman" w:cs="Times New Roman"/>
            <w:color w:val="0000FF"/>
          </w:rPr>
          <w:t>закон</w:t>
        </w:r>
      </w:hyperlink>
      <w:r w:rsidRPr="00942604">
        <w:rPr>
          <w:rFonts w:ascii="Times New Roman" w:hAnsi="Times New Roman" w:cs="Times New Roman"/>
        </w:rPr>
        <w:t xml:space="preserve"> Российской Федерации от 21 июля 1997 г. N 116-ФЗ "О промышленной безопасности опасных производственных объектов".</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 xml:space="preserve">22. Федеральный </w:t>
      </w:r>
      <w:hyperlink r:id="rId152" w:history="1">
        <w:r w:rsidRPr="00942604">
          <w:rPr>
            <w:rFonts w:ascii="Times New Roman" w:hAnsi="Times New Roman" w:cs="Times New Roman"/>
            <w:color w:val="0000FF"/>
          </w:rPr>
          <w:t>закон</w:t>
        </w:r>
      </w:hyperlink>
      <w:r w:rsidRPr="00942604">
        <w:rPr>
          <w:rFonts w:ascii="Times New Roman" w:hAnsi="Times New Roman" w:cs="Times New Roman"/>
        </w:rPr>
        <w:t xml:space="preserve"> Российской Федерации от 12 февраля 1998 г. N 28-ФЗ "О гражданской обороне".</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lastRenderedPageBreak/>
        <w:t xml:space="preserve">23. Федеральный </w:t>
      </w:r>
      <w:hyperlink r:id="rId153" w:history="1">
        <w:r w:rsidRPr="00942604">
          <w:rPr>
            <w:rFonts w:ascii="Times New Roman" w:hAnsi="Times New Roman" w:cs="Times New Roman"/>
            <w:color w:val="0000FF"/>
          </w:rPr>
          <w:t>закон</w:t>
        </w:r>
      </w:hyperlink>
      <w:r w:rsidRPr="00942604">
        <w:rPr>
          <w:rFonts w:ascii="Times New Roman" w:hAnsi="Times New Roman" w:cs="Times New Roman"/>
        </w:rPr>
        <w:t xml:space="preserve"> Российской Федерации от 15 апреля 1998 года N 66-ФЗ "О садоводческих, огороднических и дачных некоммерческих объединениях граждан".</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 xml:space="preserve">24. Федеральный </w:t>
      </w:r>
      <w:hyperlink r:id="rId154" w:history="1">
        <w:r w:rsidRPr="00942604">
          <w:rPr>
            <w:rFonts w:ascii="Times New Roman" w:hAnsi="Times New Roman" w:cs="Times New Roman"/>
            <w:color w:val="0000FF"/>
          </w:rPr>
          <w:t>закон</w:t>
        </w:r>
      </w:hyperlink>
      <w:r w:rsidRPr="00942604">
        <w:rPr>
          <w:rFonts w:ascii="Times New Roman" w:hAnsi="Times New Roman" w:cs="Times New Roman"/>
        </w:rPr>
        <w:t xml:space="preserve"> Российской Федерации от 24 июня 1998 г. N 89-ФЗ "Об отходах производства и потребления".</w:t>
      </w:r>
    </w:p>
    <w:p w:rsidR="00942604" w:rsidRPr="00942604" w:rsidRDefault="00942604">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42604" w:rsidRPr="00942604">
        <w:trPr>
          <w:jc w:val="center"/>
        </w:trPr>
        <w:tc>
          <w:tcPr>
            <w:tcW w:w="9294" w:type="dxa"/>
            <w:tcBorders>
              <w:top w:val="nil"/>
              <w:left w:val="single" w:sz="24" w:space="0" w:color="CED3F1"/>
              <w:bottom w:val="nil"/>
              <w:right w:val="single" w:sz="24" w:space="0" w:color="F4F3F8"/>
            </w:tcBorders>
            <w:shd w:val="clear" w:color="auto" w:fill="F4F3F8"/>
          </w:tcPr>
          <w:p w:rsidR="00942604" w:rsidRPr="00942604" w:rsidRDefault="00942604">
            <w:pPr>
              <w:pStyle w:val="ConsPlusNormal"/>
              <w:jc w:val="both"/>
              <w:rPr>
                <w:rFonts w:ascii="Times New Roman" w:hAnsi="Times New Roman" w:cs="Times New Roman"/>
              </w:rPr>
            </w:pPr>
            <w:proofErr w:type="spellStart"/>
            <w:r w:rsidRPr="00942604">
              <w:rPr>
                <w:rFonts w:ascii="Times New Roman" w:hAnsi="Times New Roman" w:cs="Times New Roman"/>
                <w:color w:val="392C69"/>
              </w:rPr>
              <w:t>КонсультантПлюс</w:t>
            </w:r>
            <w:proofErr w:type="spellEnd"/>
            <w:r w:rsidRPr="00942604">
              <w:rPr>
                <w:rFonts w:ascii="Times New Roman" w:hAnsi="Times New Roman" w:cs="Times New Roman"/>
                <w:color w:val="392C69"/>
              </w:rPr>
              <w:t>: примечание.</w:t>
            </w:r>
          </w:p>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color w:val="392C69"/>
              </w:rPr>
              <w:t>В официальном тексте документа, видимо, допущена опечатка: Федеральный закон N 28-ФЗ принят 12.02.1998, а не 12.12.1998.</w:t>
            </w:r>
          </w:p>
        </w:tc>
      </w:tr>
    </w:tbl>
    <w:p w:rsidR="00942604" w:rsidRPr="00942604" w:rsidRDefault="00942604">
      <w:pPr>
        <w:pStyle w:val="ConsPlusNormal"/>
        <w:spacing w:before="280"/>
        <w:ind w:firstLine="540"/>
        <w:jc w:val="both"/>
        <w:rPr>
          <w:rFonts w:ascii="Times New Roman" w:hAnsi="Times New Roman" w:cs="Times New Roman"/>
        </w:rPr>
      </w:pPr>
      <w:r w:rsidRPr="00942604">
        <w:rPr>
          <w:rFonts w:ascii="Times New Roman" w:hAnsi="Times New Roman" w:cs="Times New Roman"/>
        </w:rPr>
        <w:t xml:space="preserve">25. Федеральный </w:t>
      </w:r>
      <w:hyperlink r:id="rId155" w:history="1">
        <w:r w:rsidRPr="00942604">
          <w:rPr>
            <w:rFonts w:ascii="Times New Roman" w:hAnsi="Times New Roman" w:cs="Times New Roman"/>
            <w:color w:val="0000FF"/>
          </w:rPr>
          <w:t>закон</w:t>
        </w:r>
      </w:hyperlink>
      <w:r w:rsidRPr="00942604">
        <w:rPr>
          <w:rFonts w:ascii="Times New Roman" w:hAnsi="Times New Roman" w:cs="Times New Roman"/>
        </w:rPr>
        <w:t xml:space="preserve"> Российской Федерации от 12 декабря 1998 года N 28-ФЗ "О гражданской обороне".</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 xml:space="preserve">26. Федеральный </w:t>
      </w:r>
      <w:hyperlink r:id="rId156" w:history="1">
        <w:r w:rsidRPr="00942604">
          <w:rPr>
            <w:rFonts w:ascii="Times New Roman" w:hAnsi="Times New Roman" w:cs="Times New Roman"/>
            <w:color w:val="0000FF"/>
          </w:rPr>
          <w:t>закон</w:t>
        </w:r>
      </w:hyperlink>
      <w:r w:rsidRPr="00942604">
        <w:rPr>
          <w:rFonts w:ascii="Times New Roman" w:hAnsi="Times New Roman" w:cs="Times New Roman"/>
        </w:rPr>
        <w:t xml:space="preserve"> Российской Федерации от 30 марта 1999 г. N 52-ФЗ "О санитарно-эпидемиологическом благополучии населения".</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 xml:space="preserve">27. Федеральный </w:t>
      </w:r>
      <w:hyperlink r:id="rId157" w:history="1">
        <w:r w:rsidRPr="00942604">
          <w:rPr>
            <w:rFonts w:ascii="Times New Roman" w:hAnsi="Times New Roman" w:cs="Times New Roman"/>
            <w:color w:val="0000FF"/>
          </w:rPr>
          <w:t>закон</w:t>
        </w:r>
      </w:hyperlink>
      <w:r w:rsidRPr="00942604">
        <w:rPr>
          <w:rFonts w:ascii="Times New Roman" w:hAnsi="Times New Roman" w:cs="Times New Roman"/>
        </w:rPr>
        <w:t xml:space="preserve"> Российской Федерации от 4 мая 1999 г. N 96-ФЗ "Об охране атмосферного воздуха".</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 xml:space="preserve">28. Федеральный </w:t>
      </w:r>
      <w:hyperlink r:id="rId158" w:history="1">
        <w:r w:rsidRPr="00942604">
          <w:rPr>
            <w:rFonts w:ascii="Times New Roman" w:hAnsi="Times New Roman" w:cs="Times New Roman"/>
            <w:color w:val="0000FF"/>
          </w:rPr>
          <w:t>закон</w:t>
        </w:r>
      </w:hyperlink>
      <w:r w:rsidRPr="00942604">
        <w:rPr>
          <w:rFonts w:ascii="Times New Roman" w:hAnsi="Times New Roman" w:cs="Times New Roman"/>
        </w:rPr>
        <w:t xml:space="preserve"> Российской Федерации от 10 января 2002 г. N 7-ФЗ "Об охране окружающей среды".</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 xml:space="preserve">29. Федеральный </w:t>
      </w:r>
      <w:hyperlink r:id="rId159" w:history="1">
        <w:r w:rsidRPr="00942604">
          <w:rPr>
            <w:rFonts w:ascii="Times New Roman" w:hAnsi="Times New Roman" w:cs="Times New Roman"/>
            <w:color w:val="0000FF"/>
          </w:rPr>
          <w:t>закон</w:t>
        </w:r>
      </w:hyperlink>
      <w:r w:rsidRPr="00942604">
        <w:rPr>
          <w:rFonts w:ascii="Times New Roman" w:hAnsi="Times New Roman" w:cs="Times New Roman"/>
        </w:rPr>
        <w:t xml:space="preserve"> Российской Федерации от 25 июня 2002 г. N 73-ФЗ "Об объектах культурного наследия (памятниках истории и культуры) народов Российской Федерации".</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 xml:space="preserve">30. Федеральный </w:t>
      </w:r>
      <w:hyperlink r:id="rId160" w:history="1">
        <w:r w:rsidRPr="00942604">
          <w:rPr>
            <w:rFonts w:ascii="Times New Roman" w:hAnsi="Times New Roman" w:cs="Times New Roman"/>
            <w:color w:val="0000FF"/>
          </w:rPr>
          <w:t>закон</w:t>
        </w:r>
      </w:hyperlink>
      <w:r w:rsidRPr="00942604">
        <w:rPr>
          <w:rFonts w:ascii="Times New Roman" w:hAnsi="Times New Roman" w:cs="Times New Roman"/>
        </w:rPr>
        <w:t xml:space="preserve"> Российской Федерации от 27 декабря 2002 г. N 184-ФЗ "О техническом регулировании".</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 xml:space="preserve">31. Федеральный </w:t>
      </w:r>
      <w:hyperlink r:id="rId161" w:history="1">
        <w:r w:rsidRPr="00942604">
          <w:rPr>
            <w:rFonts w:ascii="Times New Roman" w:hAnsi="Times New Roman" w:cs="Times New Roman"/>
            <w:color w:val="0000FF"/>
          </w:rPr>
          <w:t>закон</w:t>
        </w:r>
      </w:hyperlink>
      <w:r w:rsidRPr="00942604">
        <w:rPr>
          <w:rFonts w:ascii="Times New Roman" w:hAnsi="Times New Roman" w:cs="Times New Roman"/>
        </w:rPr>
        <w:t xml:space="preserve"> от Российской Федерации 6 октября 2003 г. N 131-ФЗ "Об общих принципах организации местного самоуправления в Российской Федерации".</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 xml:space="preserve">32. Федеральный </w:t>
      </w:r>
      <w:hyperlink r:id="rId162" w:history="1">
        <w:r w:rsidRPr="00942604">
          <w:rPr>
            <w:rFonts w:ascii="Times New Roman" w:hAnsi="Times New Roman" w:cs="Times New Roman"/>
            <w:color w:val="0000FF"/>
          </w:rPr>
          <w:t>закон</w:t>
        </w:r>
      </w:hyperlink>
      <w:r w:rsidRPr="00942604">
        <w:rPr>
          <w:rFonts w:ascii="Times New Roman" w:hAnsi="Times New Roman" w:cs="Times New Roman"/>
        </w:rPr>
        <w:t xml:space="preserve"> Российской Федерации от 21 декабря 2004 г. N 172-ФЗ "О переводе земель или земельных участков из одной категории в другую".</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 xml:space="preserve">33. Федеральный </w:t>
      </w:r>
      <w:hyperlink r:id="rId163" w:history="1">
        <w:r w:rsidRPr="00942604">
          <w:rPr>
            <w:rFonts w:ascii="Times New Roman" w:hAnsi="Times New Roman" w:cs="Times New Roman"/>
            <w:color w:val="0000FF"/>
          </w:rPr>
          <w:t>закон</w:t>
        </w:r>
      </w:hyperlink>
      <w:r w:rsidRPr="00942604">
        <w:rPr>
          <w:rFonts w:ascii="Times New Roman" w:hAnsi="Times New Roman" w:cs="Times New Roman"/>
        </w:rPr>
        <w:t xml:space="preserve"> Российской Федерации от 8 ноября 2007 г.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 xml:space="preserve">34. Федеральный </w:t>
      </w:r>
      <w:hyperlink r:id="rId164" w:history="1">
        <w:r w:rsidRPr="00942604">
          <w:rPr>
            <w:rFonts w:ascii="Times New Roman" w:hAnsi="Times New Roman" w:cs="Times New Roman"/>
            <w:color w:val="0000FF"/>
          </w:rPr>
          <w:t>закон</w:t>
        </w:r>
      </w:hyperlink>
      <w:r w:rsidRPr="00942604">
        <w:rPr>
          <w:rFonts w:ascii="Times New Roman" w:hAnsi="Times New Roman" w:cs="Times New Roman"/>
        </w:rPr>
        <w:t xml:space="preserve"> Российской Федерации от 22 июля 2008 года N 123-ФЗ "Технический регламент о требованиях пожарной безопасности".</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 xml:space="preserve">35. Федеральный </w:t>
      </w:r>
      <w:hyperlink r:id="rId165" w:history="1">
        <w:r w:rsidRPr="00942604">
          <w:rPr>
            <w:rFonts w:ascii="Times New Roman" w:hAnsi="Times New Roman" w:cs="Times New Roman"/>
            <w:color w:val="0000FF"/>
          </w:rPr>
          <w:t>закон</w:t>
        </w:r>
      </w:hyperlink>
      <w:r w:rsidRPr="00942604">
        <w:rPr>
          <w:rFonts w:ascii="Times New Roman" w:hAnsi="Times New Roman" w:cs="Times New Roman"/>
        </w:rPr>
        <w:t xml:space="preserve"> Российской Федерации от 30 декабря 2009 г. N 384-ФЗ "Технический регламент о безопасности зданий и сооружений".</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36. Указ Президента Российской Федерации от 2 октября 1992 г. N 1156 "О мерах по формированию доступной для инвалидов среды жизнедеятельности".</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 xml:space="preserve">37. </w:t>
      </w:r>
      <w:hyperlink r:id="rId166" w:history="1">
        <w:r w:rsidRPr="00942604">
          <w:rPr>
            <w:rFonts w:ascii="Times New Roman" w:hAnsi="Times New Roman" w:cs="Times New Roman"/>
            <w:color w:val="0000FF"/>
          </w:rPr>
          <w:t>Указ</w:t>
        </w:r>
      </w:hyperlink>
      <w:r w:rsidRPr="00942604">
        <w:rPr>
          <w:rFonts w:ascii="Times New Roman" w:hAnsi="Times New Roman" w:cs="Times New Roman"/>
        </w:rPr>
        <w:t xml:space="preserve"> Президента Российской Федерации от 30 ноября 1992 г. N 1487 "Об особо ценных объектах культурного наследия народов Российской Федерации" (с изменениями и дополнениями).</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 xml:space="preserve">38. </w:t>
      </w:r>
      <w:hyperlink r:id="rId167" w:history="1">
        <w:r w:rsidRPr="00942604">
          <w:rPr>
            <w:rFonts w:ascii="Times New Roman" w:hAnsi="Times New Roman" w:cs="Times New Roman"/>
            <w:color w:val="0000FF"/>
          </w:rPr>
          <w:t>Постановление</w:t>
        </w:r>
      </w:hyperlink>
      <w:r w:rsidRPr="00942604">
        <w:rPr>
          <w:rFonts w:ascii="Times New Roman" w:hAnsi="Times New Roman" w:cs="Times New Roman"/>
        </w:rPr>
        <w:t xml:space="preserve"> Правительства Российской Федерации от 7 декабря 1996 г. N 1449 "О мерах по обеспечению беспрепятственного доступа инвалидов к информации и объектам социальной инфраструктуры".</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 xml:space="preserve">39. </w:t>
      </w:r>
      <w:hyperlink r:id="rId168" w:history="1">
        <w:r w:rsidRPr="00942604">
          <w:rPr>
            <w:rFonts w:ascii="Times New Roman" w:hAnsi="Times New Roman" w:cs="Times New Roman"/>
            <w:color w:val="0000FF"/>
          </w:rPr>
          <w:t>Постановление</w:t>
        </w:r>
      </w:hyperlink>
      <w:r w:rsidRPr="00942604">
        <w:rPr>
          <w:rFonts w:ascii="Times New Roman" w:hAnsi="Times New Roman" w:cs="Times New Roman"/>
        </w:rPr>
        <w:t xml:space="preserve"> Правительства Российской Федерации от 1 декабря 1998 г. 1420 "Об утверждении правил установления и использования придорожных полос федеральных автомобильных дорог общего пользования".</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lastRenderedPageBreak/>
        <w:t xml:space="preserve">40. </w:t>
      </w:r>
      <w:hyperlink r:id="rId169" w:history="1">
        <w:r w:rsidRPr="00942604">
          <w:rPr>
            <w:rFonts w:ascii="Times New Roman" w:hAnsi="Times New Roman" w:cs="Times New Roman"/>
            <w:color w:val="0000FF"/>
          </w:rPr>
          <w:t>Постановление</w:t>
        </w:r>
      </w:hyperlink>
      <w:r w:rsidRPr="00942604">
        <w:rPr>
          <w:rFonts w:ascii="Times New Roman" w:hAnsi="Times New Roman" w:cs="Times New Roman"/>
        </w:rPr>
        <w:t xml:space="preserve"> Правительства Российской Федерации от 30 декабря 2003 г. N 794 "О единой государственной системе предупреждения и ликвидации чрезвычайных ситуаций".</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 xml:space="preserve">41. </w:t>
      </w:r>
      <w:hyperlink r:id="rId170" w:history="1">
        <w:r w:rsidRPr="00942604">
          <w:rPr>
            <w:rFonts w:ascii="Times New Roman" w:hAnsi="Times New Roman" w:cs="Times New Roman"/>
            <w:color w:val="0000FF"/>
          </w:rPr>
          <w:t>Постановление</w:t>
        </w:r>
      </w:hyperlink>
      <w:r w:rsidRPr="00942604">
        <w:rPr>
          <w:rFonts w:ascii="Times New Roman" w:hAnsi="Times New Roman" w:cs="Times New Roman"/>
        </w:rPr>
        <w:t xml:space="preserve"> Правительства Российской Федерации от 26 апреля 2008 г. N 315 "Об утверждении Положения о зонах охраны объектов культурного наследия (памятников истории и культуры) народов Российской Федерации".</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 xml:space="preserve">42. </w:t>
      </w:r>
      <w:hyperlink r:id="rId171" w:history="1">
        <w:r w:rsidRPr="00942604">
          <w:rPr>
            <w:rFonts w:ascii="Times New Roman" w:hAnsi="Times New Roman" w:cs="Times New Roman"/>
            <w:color w:val="0000FF"/>
          </w:rPr>
          <w:t>Постановление</w:t>
        </w:r>
      </w:hyperlink>
      <w:r w:rsidRPr="00942604">
        <w:rPr>
          <w:rFonts w:ascii="Times New Roman" w:hAnsi="Times New Roman" w:cs="Times New Roman"/>
        </w:rPr>
        <w:t xml:space="preserve"> Правительства Российской Федерации от 14 декабря 2009 г. N 1007 "Об утверждении Положения об определении функциональных зон в лесопарковых зонах, площади и границ, лесопарковых зон, зеленых зон".</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 xml:space="preserve">43. </w:t>
      </w:r>
      <w:hyperlink r:id="rId172" w:history="1">
        <w:r w:rsidRPr="00942604">
          <w:rPr>
            <w:rFonts w:ascii="Times New Roman" w:hAnsi="Times New Roman" w:cs="Times New Roman"/>
            <w:color w:val="0000FF"/>
          </w:rPr>
          <w:t>Постановление</w:t>
        </w:r>
      </w:hyperlink>
      <w:r w:rsidRPr="00942604">
        <w:rPr>
          <w:rFonts w:ascii="Times New Roman" w:hAnsi="Times New Roman" w:cs="Times New Roman"/>
        </w:rPr>
        <w:t xml:space="preserve"> Правительства Российской Федерации от 24 сентября 2010 года N 754 "Об утверждении </w:t>
      </w:r>
      <w:proofErr w:type="gramStart"/>
      <w:r w:rsidRPr="00942604">
        <w:rPr>
          <w:rFonts w:ascii="Times New Roman" w:hAnsi="Times New Roman" w:cs="Times New Roman"/>
        </w:rPr>
        <w:t>Правил установления нормативов минимальной обеспеченности населения</w:t>
      </w:r>
      <w:proofErr w:type="gramEnd"/>
      <w:r w:rsidRPr="00942604">
        <w:rPr>
          <w:rFonts w:ascii="Times New Roman" w:hAnsi="Times New Roman" w:cs="Times New Roman"/>
        </w:rPr>
        <w:t xml:space="preserve"> площадью торговых объектов".</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 xml:space="preserve">44. </w:t>
      </w:r>
      <w:hyperlink r:id="rId173" w:history="1">
        <w:proofErr w:type="gramStart"/>
        <w:r w:rsidRPr="00942604">
          <w:rPr>
            <w:rFonts w:ascii="Times New Roman" w:hAnsi="Times New Roman" w:cs="Times New Roman"/>
            <w:color w:val="0000FF"/>
          </w:rPr>
          <w:t>Постановление</w:t>
        </w:r>
      </w:hyperlink>
      <w:r w:rsidRPr="00942604">
        <w:rPr>
          <w:rFonts w:ascii="Times New Roman" w:hAnsi="Times New Roman" w:cs="Times New Roman"/>
        </w:rPr>
        <w:t xml:space="preserve"> Правительства Российской Федерации от 9 апреля 2016 г. N 291 "Об утверждении Правил установления субъектами Российской Федерации нормативов минимальной обеспеченности населения площадью торговых объектов и методики расчета нормативов минимальной обеспеченности населения площадью торговых объектов, а также о признании утратившим силу постановления Правительства Российской Федерации от 24 сентября 2010 г. N 754".</w:t>
      </w:r>
      <w:proofErr w:type="gramEnd"/>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 xml:space="preserve">45. </w:t>
      </w:r>
      <w:hyperlink r:id="rId174" w:history="1">
        <w:r w:rsidRPr="00942604">
          <w:rPr>
            <w:rFonts w:ascii="Times New Roman" w:hAnsi="Times New Roman" w:cs="Times New Roman"/>
            <w:color w:val="0000FF"/>
          </w:rPr>
          <w:t>Приказ</w:t>
        </w:r>
      </w:hyperlink>
      <w:r w:rsidRPr="00942604">
        <w:rPr>
          <w:rFonts w:ascii="Times New Roman" w:hAnsi="Times New Roman" w:cs="Times New Roman"/>
        </w:rPr>
        <w:t xml:space="preserve"> от 25 июля 2006 г. Министерства Российской Федерации по делам гражданской обороны, чрезвычайным ситуациям и ликвидации последствий стихийных бедствий N 422, Министерства информационных технологий и связи Российской Федерации N 90, Министерства культуры и массовых коммуникаций Российской Федерации N 376 "Об утверждении Положения о системах оповещения населения".</w:t>
      </w:r>
    </w:p>
    <w:p w:rsidR="00942604" w:rsidRPr="00942604" w:rsidRDefault="00942604">
      <w:pPr>
        <w:pStyle w:val="ConsPlusNormal"/>
        <w:jc w:val="both"/>
        <w:rPr>
          <w:rFonts w:ascii="Times New Roman" w:hAnsi="Times New Roman" w:cs="Times New Roman"/>
        </w:rPr>
      </w:pPr>
    </w:p>
    <w:p w:rsidR="00942604" w:rsidRPr="00942604" w:rsidRDefault="00942604">
      <w:pPr>
        <w:pStyle w:val="ConsPlusNormal"/>
        <w:jc w:val="center"/>
        <w:outlineLvl w:val="3"/>
        <w:rPr>
          <w:rFonts w:ascii="Times New Roman" w:hAnsi="Times New Roman" w:cs="Times New Roman"/>
        </w:rPr>
      </w:pPr>
      <w:r w:rsidRPr="00942604">
        <w:rPr>
          <w:rFonts w:ascii="Times New Roman" w:hAnsi="Times New Roman" w:cs="Times New Roman"/>
        </w:rPr>
        <w:t>Региональные законы</w:t>
      </w:r>
    </w:p>
    <w:p w:rsidR="00942604" w:rsidRPr="00942604" w:rsidRDefault="00942604">
      <w:pPr>
        <w:pStyle w:val="ConsPlusNormal"/>
        <w:jc w:val="both"/>
        <w:rPr>
          <w:rFonts w:ascii="Times New Roman" w:hAnsi="Times New Roman" w:cs="Times New Roman"/>
        </w:rPr>
      </w:pPr>
    </w:p>
    <w:p w:rsidR="00942604" w:rsidRPr="00942604" w:rsidRDefault="00942604">
      <w:pPr>
        <w:pStyle w:val="ConsPlusNormal"/>
        <w:ind w:firstLine="540"/>
        <w:jc w:val="both"/>
        <w:rPr>
          <w:rFonts w:ascii="Times New Roman" w:hAnsi="Times New Roman" w:cs="Times New Roman"/>
        </w:rPr>
      </w:pPr>
      <w:r w:rsidRPr="00942604">
        <w:rPr>
          <w:rFonts w:ascii="Times New Roman" w:hAnsi="Times New Roman" w:cs="Times New Roman"/>
        </w:rPr>
        <w:t xml:space="preserve">46. </w:t>
      </w:r>
      <w:hyperlink r:id="rId175" w:history="1">
        <w:r w:rsidRPr="00942604">
          <w:rPr>
            <w:rFonts w:ascii="Times New Roman" w:hAnsi="Times New Roman" w:cs="Times New Roman"/>
            <w:color w:val="0000FF"/>
          </w:rPr>
          <w:t>Конституция</w:t>
        </w:r>
      </w:hyperlink>
      <w:r w:rsidRPr="00942604">
        <w:rPr>
          <w:rFonts w:ascii="Times New Roman" w:hAnsi="Times New Roman" w:cs="Times New Roman"/>
        </w:rPr>
        <w:t xml:space="preserve"> Республики Алтай (Основной Закон) в редакции Конституционного закона Республики Алтай от 07.07.2015 N 2-КРЗ.</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 xml:space="preserve">47. </w:t>
      </w:r>
      <w:hyperlink r:id="rId176" w:history="1">
        <w:r w:rsidRPr="00942604">
          <w:rPr>
            <w:rFonts w:ascii="Times New Roman" w:hAnsi="Times New Roman" w:cs="Times New Roman"/>
            <w:color w:val="0000FF"/>
          </w:rPr>
          <w:t>Закон</w:t>
        </w:r>
      </w:hyperlink>
      <w:r w:rsidRPr="00942604">
        <w:rPr>
          <w:rFonts w:ascii="Times New Roman" w:hAnsi="Times New Roman" w:cs="Times New Roman"/>
        </w:rPr>
        <w:t xml:space="preserve"> Республики Алтай от 05.03.2011 N 9-РЗ "О регулировании градостроительной деятельности на территории Республики Алтай".</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 xml:space="preserve">48. </w:t>
      </w:r>
      <w:hyperlink r:id="rId177" w:history="1">
        <w:r w:rsidRPr="00942604">
          <w:rPr>
            <w:rFonts w:ascii="Times New Roman" w:hAnsi="Times New Roman" w:cs="Times New Roman"/>
            <w:color w:val="0000FF"/>
          </w:rPr>
          <w:t>Закон</w:t>
        </w:r>
      </w:hyperlink>
      <w:r w:rsidRPr="00942604">
        <w:rPr>
          <w:rFonts w:ascii="Times New Roman" w:hAnsi="Times New Roman" w:cs="Times New Roman"/>
        </w:rPr>
        <w:t xml:space="preserve"> Республики Алтай от 13.01.2005 N 10-РЗ "Об образовании муниципальных образований, наделении соответствующим статусом и установлении границ".</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 xml:space="preserve">49. </w:t>
      </w:r>
      <w:hyperlink r:id="rId178" w:history="1">
        <w:r w:rsidRPr="00942604">
          <w:rPr>
            <w:rFonts w:ascii="Times New Roman" w:hAnsi="Times New Roman" w:cs="Times New Roman"/>
            <w:color w:val="0000FF"/>
          </w:rPr>
          <w:t>Закон</w:t>
        </w:r>
      </w:hyperlink>
      <w:r w:rsidRPr="00942604">
        <w:rPr>
          <w:rFonts w:ascii="Times New Roman" w:hAnsi="Times New Roman" w:cs="Times New Roman"/>
        </w:rPr>
        <w:t xml:space="preserve"> Республики Алтай от 12 ноября 2003 года N 15-8 "Об установлении предельных размеров земельных участков, предоставляемых гражданам в Республике Алтай".</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 xml:space="preserve">50. </w:t>
      </w:r>
      <w:hyperlink r:id="rId179" w:history="1">
        <w:r w:rsidRPr="00942604">
          <w:rPr>
            <w:rFonts w:ascii="Times New Roman" w:hAnsi="Times New Roman" w:cs="Times New Roman"/>
            <w:color w:val="0000FF"/>
          </w:rPr>
          <w:t>Закон</w:t>
        </w:r>
      </w:hyperlink>
      <w:r w:rsidRPr="00942604">
        <w:rPr>
          <w:rFonts w:ascii="Times New Roman" w:hAnsi="Times New Roman" w:cs="Times New Roman"/>
        </w:rPr>
        <w:t xml:space="preserve"> Республики Алтай от 8 июня 2015 года N 16-РЗ "О внесении изменений в Закон Республики Алтай "О регулировании градостроительной деятельности на территории Республики Алтай".</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 xml:space="preserve">51. </w:t>
      </w:r>
      <w:hyperlink r:id="rId180" w:history="1">
        <w:r w:rsidRPr="00942604">
          <w:rPr>
            <w:rFonts w:ascii="Times New Roman" w:hAnsi="Times New Roman" w:cs="Times New Roman"/>
            <w:color w:val="0000FF"/>
          </w:rPr>
          <w:t>Закон</w:t>
        </w:r>
      </w:hyperlink>
      <w:r w:rsidRPr="00942604">
        <w:rPr>
          <w:rFonts w:ascii="Times New Roman" w:hAnsi="Times New Roman" w:cs="Times New Roman"/>
        </w:rPr>
        <w:t xml:space="preserve"> Республики Алтай от 10 ноября 2008 года N 101-РЗ "Об административно-территориальном устройстве Республики Алтай".</w:t>
      </w:r>
    </w:p>
    <w:p w:rsidR="00942604" w:rsidRPr="00942604" w:rsidRDefault="00942604">
      <w:pPr>
        <w:pStyle w:val="ConsPlusNormal"/>
        <w:jc w:val="both"/>
        <w:rPr>
          <w:rFonts w:ascii="Times New Roman" w:hAnsi="Times New Roman" w:cs="Times New Roman"/>
        </w:rPr>
      </w:pPr>
    </w:p>
    <w:p w:rsidR="00942604" w:rsidRPr="00942604" w:rsidRDefault="00942604">
      <w:pPr>
        <w:pStyle w:val="ConsPlusNormal"/>
        <w:jc w:val="center"/>
        <w:outlineLvl w:val="3"/>
        <w:rPr>
          <w:rFonts w:ascii="Times New Roman" w:hAnsi="Times New Roman" w:cs="Times New Roman"/>
        </w:rPr>
      </w:pPr>
      <w:r w:rsidRPr="00942604">
        <w:rPr>
          <w:rFonts w:ascii="Times New Roman" w:hAnsi="Times New Roman" w:cs="Times New Roman"/>
        </w:rPr>
        <w:t>Государственные стандарты (ГОСТ)</w:t>
      </w:r>
    </w:p>
    <w:p w:rsidR="00942604" w:rsidRPr="00942604" w:rsidRDefault="00942604">
      <w:pPr>
        <w:pStyle w:val="ConsPlusNormal"/>
        <w:jc w:val="both"/>
        <w:rPr>
          <w:rFonts w:ascii="Times New Roman" w:hAnsi="Times New Roman" w:cs="Times New Roman"/>
        </w:rPr>
      </w:pPr>
    </w:p>
    <w:p w:rsidR="00942604" w:rsidRPr="00942604" w:rsidRDefault="00942604">
      <w:pPr>
        <w:pStyle w:val="ConsPlusNormal"/>
        <w:ind w:firstLine="540"/>
        <w:jc w:val="both"/>
        <w:rPr>
          <w:rFonts w:ascii="Times New Roman" w:hAnsi="Times New Roman" w:cs="Times New Roman"/>
        </w:rPr>
      </w:pPr>
      <w:r w:rsidRPr="00942604">
        <w:rPr>
          <w:rFonts w:ascii="Times New Roman" w:hAnsi="Times New Roman" w:cs="Times New Roman"/>
        </w:rPr>
        <w:t>52. ГОСТ 17.0.0.01-76* Система стандартов в области охраны природы и улучшения использования природных ресурсов. Основные положения. Утвержден постановлением Государственного комитета СССР по стандартам от 25 марта 1976 г. N 699.</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53. ГОСТ 17.1.1.04-80 Охрана природы. Гидросфера. Классификация подземных вод по целям водопользования. Утвержден постановлением Государственного комитета СССР по стандартам от 31 марта 1980 г. N 1452.</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lastRenderedPageBreak/>
        <w:t>54. ГОСТ 17.1.3.05-82 Охрана природы. Гидросфера. Общие требования к охране поверхностных и подземных вод от загрязнения нефтью и нефтепродуктами. Утвержден постановлением Государственного комитета СССР по стандартам от 25 марта 1982 г. N 1243.</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55. ГОСТ 17.1.3.06-82 Охрана природы. Гидросфера. Общие требования к охране подземных вод. Утвержден постановлением Государственного комитета СССР по стандартам от 25 марта 1982 г. N 1244.</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56. ГОСТ 17.1.3.10-83 Охрана природы. Гидросфера. Общие требования к охране поверхностных и подземных вод от загрязнения нефтью и нефтепродуктами при транспортировании по трубопроводу. Утвержден постановлением Государственного комитета СССР по стандартам от 4 октября 1983 г. N 4758.</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57. ГОСТ 17.1.3.13-86 Охрана природы. Гидросфера. Общие требования к охране поверхностных вод от загрязнения. Утвержден постановлением Государственного комитета СССР по стандартам от 25 июня 1986 г. N 1790.</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58. ГОСТ 17.1.5.02-80 Охрана природы. Гидросфера. Гигиенические требования к зонам рекреации водных объектов. Утвержден постановлением Государственного комитета СССР по стандартам от 25 декабря 1980 г. N 1713.</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59. ГОСТ 17.5.1.02-85 Охрана природы. Земли. Классификация нарушенных земель для рекультивации. Утвержден постановлением Государственного комитета СССР по стандартам от 13 декабря 1983 г. N 5854.</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60. ГОСТ 17.5.3.02-90 Охрана природы Земли. Нормы выделения на землях государственного лесного фонда защитных полос лесов вдоль железных и автомобильных дорог. Утвержден постановлением государственного комитета СССР по охране природы от 3 июля 1990 г. N 26.</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61. ГОСТ 17.5.3.04-83* Охрана природы. Земли. Общие требования к рекультивации земель. Утвержден постановлением Государственного комитета СССР по стандартам от 30.03.1983 N 1521.</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62. ГОСТ 17.5.3.05-84 Охрана природы. Рекультивация земель. Общие требования к землеванию. Утвержден постановлением Государственного комитета СССР по стандартам от 27 марта 1984 г. N 1020.</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63. ГОСТ 20444-85 Шум. Транспортные потоки. Методы измерения шумовой характеристики. Утвержден Постановлением Государственного комитета СССР по делам строительства от 25 апреля 1985 г. N 59.</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 xml:space="preserve">64. ГОСТ </w:t>
      </w:r>
      <w:proofErr w:type="gramStart"/>
      <w:r w:rsidRPr="00942604">
        <w:rPr>
          <w:rFonts w:ascii="Times New Roman" w:hAnsi="Times New Roman" w:cs="Times New Roman"/>
        </w:rPr>
        <w:t>Р</w:t>
      </w:r>
      <w:proofErr w:type="gramEnd"/>
      <w:r w:rsidRPr="00942604">
        <w:rPr>
          <w:rFonts w:ascii="Times New Roman" w:hAnsi="Times New Roman" w:cs="Times New Roman"/>
        </w:rPr>
        <w:t xml:space="preserve"> 22.0.03-95 Безопасность в чрезвычайных ситуациях. Природные чрезвычайные ситуации. Утвержден постановлением Комитета Российской Федерации по стандартизации, метрологии и сертификации от 25 мая 1995 г. N 267.</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 xml:space="preserve">65. ГОСТ </w:t>
      </w:r>
      <w:proofErr w:type="gramStart"/>
      <w:r w:rsidRPr="00942604">
        <w:rPr>
          <w:rFonts w:ascii="Times New Roman" w:hAnsi="Times New Roman" w:cs="Times New Roman"/>
        </w:rPr>
        <w:t>Р</w:t>
      </w:r>
      <w:proofErr w:type="gramEnd"/>
      <w:r w:rsidRPr="00942604">
        <w:rPr>
          <w:rFonts w:ascii="Times New Roman" w:hAnsi="Times New Roman" w:cs="Times New Roman"/>
        </w:rPr>
        <w:t xml:space="preserve"> 22.0.05-94 Безопасность в чрезвычайных ситуациях. Техногенные чрезвычайные ситуации. Утвержден постановлением Комитета Российской Федерации по стандартизации, метрологии и сертификации от 26 декабря 1994 г. N 362.</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 xml:space="preserve">66. ГОСТ </w:t>
      </w:r>
      <w:proofErr w:type="gramStart"/>
      <w:r w:rsidRPr="00942604">
        <w:rPr>
          <w:rFonts w:ascii="Times New Roman" w:hAnsi="Times New Roman" w:cs="Times New Roman"/>
        </w:rPr>
        <w:t>Р</w:t>
      </w:r>
      <w:proofErr w:type="gramEnd"/>
      <w:r w:rsidRPr="00942604">
        <w:rPr>
          <w:rFonts w:ascii="Times New Roman" w:hAnsi="Times New Roman" w:cs="Times New Roman"/>
        </w:rPr>
        <w:t xml:space="preserve"> 22.0.07-95 Источники техногенных чрезвычайных ситуаций. Классификация и номенклатура поражающих факторов и их параметров. Утвержден постановлением Комитета Российской Федерации по стандартизации, метрологии и сертификации от 2 ноября 1995 г. N 561.</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67. ГОСТ 22283-88 Шум авиационный. Допустимые уровни шума на территории жилой застройки и методы его измерения. Утвержден постановлением Государственного комитета СССР по стандартам от 22.12.1988 N 4457.</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 xml:space="preserve">68. ГОСТ 23337-78* Шум. Методы измерения шума на селитебной территории и в </w:t>
      </w:r>
      <w:r w:rsidRPr="00942604">
        <w:rPr>
          <w:rFonts w:ascii="Times New Roman" w:hAnsi="Times New Roman" w:cs="Times New Roman"/>
        </w:rPr>
        <w:lastRenderedPageBreak/>
        <w:t>помещениях жилых и общественных зданий. Утвержден постановлением Государственного комитета СССР по делам строительства от 9 октября 1978 г. N 194.</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69. ГОСТ 2761-84* Источники централизованного хозяйственно-питьевого водоснабжения. Гигиенические, технические требования и правила выбора. Утвержден постановлением Государственного комитета СССР по стандартам от 27.11.1984 N 4013.</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 xml:space="preserve">70. ГОСТ </w:t>
      </w:r>
      <w:proofErr w:type="gramStart"/>
      <w:r w:rsidRPr="00942604">
        <w:rPr>
          <w:rFonts w:ascii="Times New Roman" w:hAnsi="Times New Roman" w:cs="Times New Roman"/>
        </w:rPr>
        <w:t>Р</w:t>
      </w:r>
      <w:proofErr w:type="gramEnd"/>
      <w:r w:rsidRPr="00942604">
        <w:rPr>
          <w:rFonts w:ascii="Times New Roman" w:hAnsi="Times New Roman" w:cs="Times New Roman"/>
        </w:rPr>
        <w:t xml:space="preserve"> 50681-94 Туристско-экскурсионное обслуживание. Проектирование туристских услуг. </w:t>
      </w:r>
      <w:proofErr w:type="gramStart"/>
      <w:r w:rsidRPr="00942604">
        <w:rPr>
          <w:rFonts w:ascii="Times New Roman" w:hAnsi="Times New Roman" w:cs="Times New Roman"/>
        </w:rPr>
        <w:t>Утвержден</w:t>
      </w:r>
      <w:proofErr w:type="gramEnd"/>
      <w:r w:rsidRPr="00942604">
        <w:rPr>
          <w:rFonts w:ascii="Times New Roman" w:hAnsi="Times New Roman" w:cs="Times New Roman"/>
        </w:rPr>
        <w:t xml:space="preserve"> постановлением Комитета Российской Федерации по стандартизации, метрологии и сертификации от 21.06.1994 N 177.</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 xml:space="preserve">71. ГОСТ </w:t>
      </w:r>
      <w:proofErr w:type="gramStart"/>
      <w:r w:rsidRPr="00942604">
        <w:rPr>
          <w:rFonts w:ascii="Times New Roman" w:hAnsi="Times New Roman" w:cs="Times New Roman"/>
        </w:rPr>
        <w:t>Р</w:t>
      </w:r>
      <w:proofErr w:type="gramEnd"/>
      <w:r w:rsidRPr="00942604">
        <w:rPr>
          <w:rFonts w:ascii="Times New Roman" w:hAnsi="Times New Roman" w:cs="Times New Roman"/>
        </w:rPr>
        <w:t xml:space="preserve"> 50690-2000 Туристские услуги. Общие требования. Утвержден постановлением Комитета Российской Федерации по стандартизации, метрологии и сертификации от 16 ноября 2000 г. N 295.</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 xml:space="preserve">72. ГОСТ </w:t>
      </w:r>
      <w:proofErr w:type="gramStart"/>
      <w:r w:rsidRPr="00942604">
        <w:rPr>
          <w:rFonts w:ascii="Times New Roman" w:hAnsi="Times New Roman" w:cs="Times New Roman"/>
        </w:rPr>
        <w:t>Р</w:t>
      </w:r>
      <w:proofErr w:type="gramEnd"/>
      <w:r w:rsidRPr="00942604">
        <w:rPr>
          <w:rFonts w:ascii="Times New Roman" w:hAnsi="Times New Roman" w:cs="Times New Roman"/>
        </w:rPr>
        <w:t xml:space="preserve"> 51185-98 Туристские услуги. Средства размещения. Общие требования. Утвержден </w:t>
      </w:r>
      <w:hyperlink r:id="rId181" w:history="1">
        <w:r w:rsidRPr="00942604">
          <w:rPr>
            <w:rFonts w:ascii="Times New Roman" w:hAnsi="Times New Roman" w:cs="Times New Roman"/>
            <w:color w:val="0000FF"/>
          </w:rPr>
          <w:t>постановлением</w:t>
        </w:r>
      </w:hyperlink>
      <w:r w:rsidRPr="00942604">
        <w:rPr>
          <w:rFonts w:ascii="Times New Roman" w:hAnsi="Times New Roman" w:cs="Times New Roman"/>
        </w:rPr>
        <w:t xml:space="preserve"> Комитета Российской Федерации по стандартизации, метрологии и сертификации от 9 июля 1998 г. N 286.</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 xml:space="preserve">73. ГОСТ </w:t>
      </w:r>
      <w:proofErr w:type="gramStart"/>
      <w:r w:rsidRPr="00942604">
        <w:rPr>
          <w:rFonts w:ascii="Times New Roman" w:hAnsi="Times New Roman" w:cs="Times New Roman"/>
        </w:rPr>
        <w:t>Р</w:t>
      </w:r>
      <w:proofErr w:type="gramEnd"/>
      <w:r w:rsidRPr="00942604">
        <w:rPr>
          <w:rFonts w:ascii="Times New Roman" w:hAnsi="Times New Roman" w:cs="Times New Roman"/>
        </w:rPr>
        <w:t xml:space="preserve"> 52108-2003 Ресурсосбережение. Обращение с отходами. Основные положения. Утвержден постановлением Комитета Российской Федерации по стандартизации, метрологии и сертификации от 3 июля 2003 г. N 236.</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 xml:space="preserve">74. ГОСТ </w:t>
      </w:r>
      <w:proofErr w:type="gramStart"/>
      <w:r w:rsidRPr="00942604">
        <w:rPr>
          <w:rFonts w:ascii="Times New Roman" w:hAnsi="Times New Roman" w:cs="Times New Roman"/>
        </w:rPr>
        <w:t>Р</w:t>
      </w:r>
      <w:proofErr w:type="gramEnd"/>
      <w:r w:rsidRPr="00942604">
        <w:rPr>
          <w:rFonts w:ascii="Times New Roman" w:hAnsi="Times New Roman" w:cs="Times New Roman"/>
        </w:rPr>
        <w:t xml:space="preserve">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 xml:space="preserve">75. </w:t>
      </w:r>
      <w:hyperlink r:id="rId182" w:history="1">
        <w:r w:rsidRPr="00942604">
          <w:rPr>
            <w:rFonts w:ascii="Times New Roman" w:hAnsi="Times New Roman" w:cs="Times New Roman"/>
            <w:color w:val="0000FF"/>
          </w:rPr>
          <w:t xml:space="preserve">ГОСТ </w:t>
        </w:r>
        <w:proofErr w:type="gramStart"/>
        <w:r w:rsidRPr="00942604">
          <w:rPr>
            <w:rFonts w:ascii="Times New Roman" w:hAnsi="Times New Roman" w:cs="Times New Roman"/>
            <w:color w:val="0000FF"/>
          </w:rPr>
          <w:t>Р</w:t>
        </w:r>
        <w:proofErr w:type="gramEnd"/>
        <w:r w:rsidRPr="00942604">
          <w:rPr>
            <w:rFonts w:ascii="Times New Roman" w:hAnsi="Times New Roman" w:cs="Times New Roman"/>
            <w:color w:val="0000FF"/>
          </w:rPr>
          <w:t xml:space="preserve"> 52289-2004</w:t>
        </w:r>
      </w:hyperlink>
      <w:r w:rsidRPr="00942604">
        <w:rPr>
          <w:rFonts w:ascii="Times New Roman" w:hAnsi="Times New Roman" w:cs="Times New Roman"/>
        </w:rPr>
        <w:t>*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Утвержден Приказом Федерального агентства по техническому регулированию и метрологии от 15 декабря 2004 г. N 120-ст.</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 xml:space="preserve">76. ГОСТ </w:t>
      </w:r>
      <w:proofErr w:type="gramStart"/>
      <w:r w:rsidRPr="00942604">
        <w:rPr>
          <w:rFonts w:ascii="Times New Roman" w:hAnsi="Times New Roman" w:cs="Times New Roman"/>
        </w:rPr>
        <w:t>Р</w:t>
      </w:r>
      <w:proofErr w:type="gramEnd"/>
      <w:r w:rsidRPr="00942604">
        <w:rPr>
          <w:rFonts w:ascii="Times New Roman" w:hAnsi="Times New Roman" w:cs="Times New Roman"/>
        </w:rPr>
        <w:t xml:space="preserve"> 52766-2007 Дороги автомобильные общего пользования. Элементы обустройства. Общие требования. Утвержден приказом Федерального агентства по техническому регулированию и метрологии от 23 октября 2007 г. N 270.</w:t>
      </w:r>
    </w:p>
    <w:p w:rsidR="00942604" w:rsidRPr="00942604" w:rsidRDefault="00942604">
      <w:pPr>
        <w:pStyle w:val="ConsPlusNormal"/>
        <w:jc w:val="both"/>
        <w:rPr>
          <w:rFonts w:ascii="Times New Roman" w:hAnsi="Times New Roman" w:cs="Times New Roman"/>
        </w:rPr>
      </w:pPr>
    </w:p>
    <w:p w:rsidR="00942604" w:rsidRPr="00942604" w:rsidRDefault="00942604">
      <w:pPr>
        <w:pStyle w:val="ConsPlusNormal"/>
        <w:jc w:val="center"/>
        <w:outlineLvl w:val="3"/>
        <w:rPr>
          <w:rFonts w:ascii="Times New Roman" w:hAnsi="Times New Roman" w:cs="Times New Roman"/>
        </w:rPr>
      </w:pPr>
      <w:r w:rsidRPr="00942604">
        <w:rPr>
          <w:rFonts w:ascii="Times New Roman" w:hAnsi="Times New Roman" w:cs="Times New Roman"/>
        </w:rPr>
        <w:t>Строительные нормы и правила (СНиП)</w:t>
      </w:r>
    </w:p>
    <w:p w:rsidR="00942604" w:rsidRPr="00942604" w:rsidRDefault="00942604">
      <w:pPr>
        <w:pStyle w:val="ConsPlusNormal"/>
        <w:jc w:val="both"/>
        <w:rPr>
          <w:rFonts w:ascii="Times New Roman" w:hAnsi="Times New Roman" w:cs="Times New Roman"/>
        </w:rPr>
      </w:pPr>
    </w:p>
    <w:p w:rsidR="00942604" w:rsidRPr="00942604" w:rsidRDefault="00942604">
      <w:pPr>
        <w:pStyle w:val="ConsPlusNormal"/>
        <w:ind w:firstLine="540"/>
        <w:jc w:val="both"/>
        <w:rPr>
          <w:rFonts w:ascii="Times New Roman" w:hAnsi="Times New Roman" w:cs="Times New Roman"/>
        </w:rPr>
      </w:pPr>
      <w:r w:rsidRPr="00942604">
        <w:rPr>
          <w:rFonts w:ascii="Times New Roman" w:hAnsi="Times New Roman" w:cs="Times New Roman"/>
        </w:rPr>
        <w:t>77. СНиП II-11-77* Защитные сооружения гражданской обороны. Утверждены постановлением Государственного комитета Совета Министров СССР по делам строительства от 13 октября 1977 г. N 158.</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78. СНиП II-35-76* Котельные установки. Утверждены постановлением Государственного комитета Совета Министров СССР по делам строительства от 31 декабря 1976 г. N 229.</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79. СНиП II-58-75 Электростанции тепловые. Утверждены постановлением Государственного комитета Совета Министров СССР по делам строительства от 25 ноября 1975 г. N 198.</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80. СНиП II-89-80* Генеральные планы промышленных предприятий. Утверждены постановлением Государственного комитета СССР по делам строительства от 30 декабря 1980 г. N 213.</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81. СНиП II-97-76 Генеральные планы сельскохозяйственных предприятий. Утверждены постановлением Государственного комитета Совета Министров СССР по делам строительства от 21 декабря 1976 г. N 219.</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82. СНиП III-10-75 Благоустройство территории. Утверждены постановлением Государственного комитета Совета Министров СССР по делам строительства от 25 сентября 1975 г. N 158.</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lastRenderedPageBreak/>
        <w:t>83. СНиП 2.01.02-85* Противопожарные нормы. Утверждены постановлением Государственного комитета СССР по делам строительства от 17 декабря 1985 г. N 232.</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84. СНиП 2.01.51.90 Инженерно-технические мероприятия гражданской обороны. Утверждены постановлением Государственного строительного комитета СССР, Государственного планового комитета СССР и Министерства обороны СССР от 26 апреля 1990 г. N 1.</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85. СНиП 2.05.02-85* Автомобильные дороги. Утверждены постановлением Государственного комитета СССР по делам строительства от 17 декабря 1985 г. N 233.</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86. СНиП 2.05.03-84* Мосты и трубы. Утверждены постановлением Государственного комитета Совета Министров СССР по делам строительства от 30 ноября 1984 г. N 200.</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87. СНиП 2.05.06-85* Магистральные трубопроводы. Утверждены постановлением Государственного комитета Совета Министров СССР по делам строительства от 30 марта 1985 г. N 30.</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88. СНиП 2.05.11-83 Внутрихозяйственные автомобильные дороги в колхозах, совхозах и других сельскохозяйственных предприятиях и организациях. Утверждены постановлением Государственного комитета СССР по делам строительства от 30 декабря 1983 г. N 344.</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89. СНиП 2.06.03-85 Мелиоративные системы и сооружения. Утверждены постановлением Государственного комитета СССР по делам строительства от 17 декабря 1985 г. N 228.</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90. СНиП 2.09.04-87* Административные и бытовые здания. Утверждены постановлением Государственного строительного комитета СССР от 30 декабря 1987 г. N 313.</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91. СНиП 2.10.02-84 Здания и помещения для хранения и переработки сельскохозяйственной продукции. Утверждены постановлением Государственного комитета СССР по делам строительства от 13 июня 1984 г. N 84.</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92. СНиП 2.10.03-84 Животноводческие, птицеводческие и звероводческие здания и помещения. Утверждены постановлением Государственного комитета СССР по делам строительства от 18 июня 1984 г. N 86.</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93. СНиП 2.10.05-85 Предприятия, здания и сооружения по хранению и переработке зерна. Утверждены постановлением Государственного комитета СССР по делам строительства от 28 июня 1985 г. N 110.</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94. СНиП 2.11.03-93 Склады нефти и нефтепродуктов. Противопожарные нормы. Утверждены постановлением Государственного комитета Российской Федерации по вопросам архитектуры и строительства от 26 апреля 1993 г. N 18-10.</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95. СНиП 3.05.04-85* Наружные сети и сооружения водоснабжения и канализации. Утверждены постановлением Государственного комитета Совета Министров СССР по делам строительства от 31 мая 1985 г. N 73.</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96. СНиП 3.06.03-85 Автомобильные дороги. Утверждены постановлением Государственного комитета СССР по делам строительства от 20 августа 1985 г. N 133.</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97. СНиП 3.06.04-91 Мосты и трубы. Утверждены постановлением Государственного комитета СССР по строительству и инвестициям от 21 ноября 1991 г. N 17.</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98. СНиП 2.06.05-84 Плотины из грунтовых материалов. Утверждены постановлением Государственного комитета СССР по делам строительства от 28 сентября 1984 г. N 169.</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99. СНиП 2.06.06-85 Плотины бетонные и железобетонные. Утверждены постановлением Государственного комитета СССР по делам строительства от 28 июня 1985 г. N 108.</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lastRenderedPageBreak/>
        <w:t>100. СНиП 3.07.01-85 Гидротехнические сооружения речные. Утверждены постановлением Государственного комитета СССР по делам строительства от 8 апреля 1985 г. N 47.</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101. СНиП 11-02-96 Инженерные изыскания для строительства. Основные положения. Утверждены постановлением Министерства строительства Российской Федерации от 29 октября 1996 г. N 18-77.</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 xml:space="preserve">102. СНиП 11-04-2003 </w:t>
      </w:r>
      <w:hyperlink r:id="rId183" w:history="1">
        <w:r w:rsidRPr="00942604">
          <w:rPr>
            <w:rFonts w:ascii="Times New Roman" w:hAnsi="Times New Roman" w:cs="Times New Roman"/>
            <w:color w:val="0000FF"/>
          </w:rPr>
          <w:t>Инструкция</w:t>
        </w:r>
      </w:hyperlink>
      <w:r w:rsidRPr="00942604">
        <w:rPr>
          <w:rFonts w:ascii="Times New Roman" w:hAnsi="Times New Roman" w:cs="Times New Roman"/>
        </w:rPr>
        <w:t xml:space="preserve"> о порядке разработки, согласования, экспертизы и утверждения градостроительной документации. Утверждены постановлением Государственного комитета Российской Федерации по строительству и жилищно-коммунальному хозяйству от 29 октября 2002 г. N 150.</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103. СНиП 12-01-2004 Организация строительства. Утверждены постановлением Государственного комитета Российской Федерации по строительству и жилищно-коммунальному хозяйству от 19 апреля 2004 г. N 70.</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104. СНиП 21-01-97* Пожарная безопасность зданий и сооружений. Утверждены постановлением Министерства строительства Российской Федерации от 13.02.1997 N 18-7.</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105. СНиП 21-02-99* Стоянки автомобилей. Утверждены постановлением Государственного комитета Российской Федерации по строительству и жилищно-коммунальному хозяйству от 19 ноября 1999 г. N 64.</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 xml:space="preserve">106. СНиП 23-01-99* Строительная климатология. </w:t>
      </w:r>
      <w:proofErr w:type="gramStart"/>
      <w:r w:rsidRPr="00942604">
        <w:rPr>
          <w:rFonts w:ascii="Times New Roman" w:hAnsi="Times New Roman" w:cs="Times New Roman"/>
        </w:rPr>
        <w:t>Утверждены постановлением Государственного комитета Российской Федерации по строительству и жилищно-коммунальному хозяйству от 11.06.1999 N 45.</w:t>
      </w:r>
      <w:proofErr w:type="gramEnd"/>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107. СНиП 23-03-2003 Защита от шума. Утверждены постановлением Государственного комитета Российской Федерации по строительству и жилищно-коммунальному хозяйству от 30 июня 2003 г. N 136.</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108. СНиП 23-05-95* Естественное и искусственное освещение. Утверждены постановлением Министерства строительства Российской Федерации от 2 августа 1995 г. N 18-78.</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109. СНиП 30-02-97 Планировка и застройка территорий садоводческих объединений граждан, здания и сооружения. Утверждены постановлением Государственного комитета Российской Федерации по строительству и жилищно-коммунальному хозяйству от 10 сентября 1997 г. N 18-51.</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 xml:space="preserve">110. СНиП 31-01-2003 Здания жилые многоквартирные. </w:t>
      </w:r>
      <w:proofErr w:type="gramStart"/>
      <w:r w:rsidRPr="00942604">
        <w:rPr>
          <w:rFonts w:ascii="Times New Roman" w:hAnsi="Times New Roman" w:cs="Times New Roman"/>
        </w:rPr>
        <w:t>Утверждены постановлением Государственного комитета Российской Федерации по строительству и жилищно-коммунальному хозяйству от 23.06.2003 N 109.</w:t>
      </w:r>
      <w:proofErr w:type="gramEnd"/>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111. СНиП 31-02-2001 Дома жилые одноквартирные. Утверждены постановлением Государственного комитета Российской Федерации по строительству и жилищно-коммунальному хозяйству от 22 марта 2001 г. N 35.</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 xml:space="preserve">112. СНиП 31-03-2001 Производственные здания. Утверждены </w:t>
      </w:r>
      <w:hyperlink r:id="rId184" w:history="1">
        <w:r w:rsidRPr="00942604">
          <w:rPr>
            <w:rFonts w:ascii="Times New Roman" w:hAnsi="Times New Roman" w:cs="Times New Roman"/>
            <w:color w:val="0000FF"/>
          </w:rPr>
          <w:t>постановлением</w:t>
        </w:r>
      </w:hyperlink>
      <w:r w:rsidRPr="00942604">
        <w:rPr>
          <w:rFonts w:ascii="Times New Roman" w:hAnsi="Times New Roman" w:cs="Times New Roman"/>
        </w:rPr>
        <w:t xml:space="preserve"> Государственного комитета Российской Федерации по строительству и жилищно-коммунальному хозяйству от 19 марта 2001 г. N 20.</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 xml:space="preserve">113. СНиП 31-04-2001 Складские здания. Утверждены </w:t>
      </w:r>
      <w:hyperlink r:id="rId185" w:history="1">
        <w:r w:rsidRPr="00942604">
          <w:rPr>
            <w:rFonts w:ascii="Times New Roman" w:hAnsi="Times New Roman" w:cs="Times New Roman"/>
            <w:color w:val="0000FF"/>
          </w:rPr>
          <w:t>постановлением</w:t>
        </w:r>
      </w:hyperlink>
      <w:r w:rsidRPr="00942604">
        <w:rPr>
          <w:rFonts w:ascii="Times New Roman" w:hAnsi="Times New Roman" w:cs="Times New Roman"/>
        </w:rPr>
        <w:t xml:space="preserve"> Государственного комитета Российской Федерации по строительству и жилищно-коммунальному хозяйству от 19 марта 2001 г. N 21.</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 xml:space="preserve">114. СНиП 31-05-2003 Общественные здания административного назначения. </w:t>
      </w:r>
      <w:proofErr w:type="gramStart"/>
      <w:r w:rsidRPr="00942604">
        <w:rPr>
          <w:rFonts w:ascii="Times New Roman" w:hAnsi="Times New Roman" w:cs="Times New Roman"/>
        </w:rPr>
        <w:t>Утверждены постановлением Государственного комитета Российской Федерации по строительству и жилищно-коммунальному хозяйству от 23.06.2003 N 108.</w:t>
      </w:r>
      <w:proofErr w:type="gramEnd"/>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lastRenderedPageBreak/>
        <w:t xml:space="preserve">115. СНиП 32-03-96 Аэродромы. Утверждены </w:t>
      </w:r>
      <w:hyperlink r:id="rId186" w:history="1">
        <w:r w:rsidRPr="00942604">
          <w:rPr>
            <w:rFonts w:ascii="Times New Roman" w:hAnsi="Times New Roman" w:cs="Times New Roman"/>
            <w:color w:val="0000FF"/>
          </w:rPr>
          <w:t>постановлением</w:t>
        </w:r>
      </w:hyperlink>
      <w:r w:rsidRPr="00942604">
        <w:rPr>
          <w:rFonts w:ascii="Times New Roman" w:hAnsi="Times New Roman" w:cs="Times New Roman"/>
        </w:rPr>
        <w:t xml:space="preserve"> Министерства строительства Российской Федерации от 30 апреля 1996 г. N 18-28.</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 xml:space="preserve">116. СНиП 32-04-97 Тоннели железнодорожные и автодорожные. </w:t>
      </w:r>
      <w:proofErr w:type="gramStart"/>
      <w:r w:rsidRPr="00942604">
        <w:rPr>
          <w:rFonts w:ascii="Times New Roman" w:hAnsi="Times New Roman" w:cs="Times New Roman"/>
        </w:rPr>
        <w:t xml:space="preserve">Утверждены </w:t>
      </w:r>
      <w:hyperlink r:id="rId187" w:history="1">
        <w:r w:rsidRPr="00942604">
          <w:rPr>
            <w:rFonts w:ascii="Times New Roman" w:hAnsi="Times New Roman" w:cs="Times New Roman"/>
            <w:color w:val="0000FF"/>
          </w:rPr>
          <w:t>постановлением</w:t>
        </w:r>
      </w:hyperlink>
      <w:r w:rsidRPr="00942604">
        <w:rPr>
          <w:rFonts w:ascii="Times New Roman" w:hAnsi="Times New Roman" w:cs="Times New Roman"/>
        </w:rPr>
        <w:t xml:space="preserve"> Государственного комитета Российской Федерации по строительству и жилищно-коммунальному хозяйству от 29.07.1997 N 18-41.</w:t>
      </w:r>
      <w:proofErr w:type="gramEnd"/>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 xml:space="preserve">117. СНиП 34-02-99 Подземные хранилища газа, нефти и продуктов их переработки. </w:t>
      </w:r>
      <w:proofErr w:type="gramStart"/>
      <w:r w:rsidRPr="00942604">
        <w:rPr>
          <w:rFonts w:ascii="Times New Roman" w:hAnsi="Times New Roman" w:cs="Times New Roman"/>
        </w:rPr>
        <w:t>Утверждены постановлением Государственного комитета Российской Федерации по строительству и жилищно-коммунальному хозяйству от 17.05.1999 N 36.</w:t>
      </w:r>
      <w:proofErr w:type="gramEnd"/>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118. СНиП 35-01-2001 Доступность зданий и сооружений для маломобильных групп населения. Утверждены постановлением Государственного комитета Российской Федерации по строительству и жилищно-коммунальному хозяйству от 16 июля 2001 г. N 73.</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119. СНиП 41-01-2003 Отопление, вентиляция и кондиционирование. Утверждены постановлением Государственного комитета Российской Федерации по строительству и жилищно-коммунальному хозяйству от 26 июня 2003 г. N 115.</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 xml:space="preserve">120. СНиП 41-02-2003 Тепловые сети. </w:t>
      </w:r>
      <w:proofErr w:type="gramStart"/>
      <w:r w:rsidRPr="00942604">
        <w:rPr>
          <w:rFonts w:ascii="Times New Roman" w:hAnsi="Times New Roman" w:cs="Times New Roman"/>
        </w:rPr>
        <w:t>Утверждены постановлением Государственного комитета Российской Федерации по строительству и жилищно-коммунальному хозяйству от 24.06.2003 N 110.</w:t>
      </w:r>
      <w:proofErr w:type="gramEnd"/>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 xml:space="preserve">121. СНиП 42-01-2002 Газораспределительные системы. Утверждены </w:t>
      </w:r>
      <w:hyperlink r:id="rId188" w:history="1">
        <w:r w:rsidRPr="00942604">
          <w:rPr>
            <w:rFonts w:ascii="Times New Roman" w:hAnsi="Times New Roman" w:cs="Times New Roman"/>
            <w:color w:val="0000FF"/>
          </w:rPr>
          <w:t>постановлением</w:t>
        </w:r>
      </w:hyperlink>
      <w:r w:rsidRPr="00942604">
        <w:rPr>
          <w:rFonts w:ascii="Times New Roman" w:hAnsi="Times New Roman" w:cs="Times New Roman"/>
        </w:rPr>
        <w:t xml:space="preserve"> Государственного комитета Российской Федерации по строительству и жилищно-коммунальному хозяйству от 23 декабря 2002 г. N 163.</w:t>
      </w:r>
    </w:p>
    <w:p w:rsidR="00942604" w:rsidRPr="00942604" w:rsidRDefault="00942604">
      <w:pPr>
        <w:pStyle w:val="ConsPlusNormal"/>
        <w:jc w:val="both"/>
        <w:rPr>
          <w:rFonts w:ascii="Times New Roman" w:hAnsi="Times New Roman" w:cs="Times New Roman"/>
        </w:rPr>
      </w:pPr>
    </w:p>
    <w:p w:rsidR="00942604" w:rsidRPr="00942604" w:rsidRDefault="00942604">
      <w:pPr>
        <w:pStyle w:val="ConsPlusNormal"/>
        <w:jc w:val="center"/>
        <w:outlineLvl w:val="3"/>
        <w:rPr>
          <w:rFonts w:ascii="Times New Roman" w:hAnsi="Times New Roman" w:cs="Times New Roman"/>
        </w:rPr>
      </w:pPr>
      <w:r w:rsidRPr="00942604">
        <w:rPr>
          <w:rFonts w:ascii="Times New Roman" w:hAnsi="Times New Roman" w:cs="Times New Roman"/>
        </w:rPr>
        <w:t>Пособия</w:t>
      </w:r>
    </w:p>
    <w:p w:rsidR="00942604" w:rsidRPr="00942604" w:rsidRDefault="00942604">
      <w:pPr>
        <w:pStyle w:val="ConsPlusNormal"/>
        <w:jc w:val="both"/>
        <w:rPr>
          <w:rFonts w:ascii="Times New Roman" w:hAnsi="Times New Roman" w:cs="Times New Roman"/>
        </w:rPr>
      </w:pPr>
    </w:p>
    <w:p w:rsidR="00942604" w:rsidRPr="00942604" w:rsidRDefault="00942604">
      <w:pPr>
        <w:pStyle w:val="ConsPlusNormal"/>
        <w:ind w:firstLine="540"/>
        <w:jc w:val="both"/>
        <w:rPr>
          <w:rFonts w:ascii="Times New Roman" w:hAnsi="Times New Roman" w:cs="Times New Roman"/>
        </w:rPr>
      </w:pPr>
      <w:r w:rsidRPr="00942604">
        <w:rPr>
          <w:rFonts w:ascii="Times New Roman" w:hAnsi="Times New Roman" w:cs="Times New Roman"/>
        </w:rPr>
        <w:t>122. Пособие к СНиП 2.01.01-82 Строительная климатология и геофизика. Научно-исследовательский институт строительной физики, 1990 г.</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123. Пособие к СНиП 2.01.28-85 Пособие по проектированию полигонов по обезвреживанию и захоронению токсичных промышленных отходов. Утверждено приказом Государственного комитета СССР по делам строительства от 15 июня 1984 г. N 47.</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124. Пособие к СНиП 2.04.02-84* Пособие по проектированию сооружений для очистки и подготовки воды. Утверждено приказом Научно-исследовательского института коммунального водоснабжения и очистки воды от 9 апреля 1985 г. N 24.</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 xml:space="preserve">125. Пособие к СНиП 2.07.01-89* Пособие по водоснабжению и канализации населенных </w:t>
      </w:r>
      <w:proofErr w:type="spellStart"/>
      <w:r w:rsidRPr="00942604">
        <w:rPr>
          <w:rFonts w:ascii="Times New Roman" w:hAnsi="Times New Roman" w:cs="Times New Roman"/>
        </w:rPr>
        <w:t>пунктских</w:t>
      </w:r>
      <w:proofErr w:type="spellEnd"/>
      <w:r w:rsidRPr="00942604">
        <w:rPr>
          <w:rFonts w:ascii="Times New Roman" w:hAnsi="Times New Roman" w:cs="Times New Roman"/>
        </w:rPr>
        <w:t xml:space="preserve"> и сельских поселений. Утверждено приказом Центрального научно-исследовательского института экспериментального проектирования инженерного оборудования от 6 ноября 1990 г. N 22.</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126. Пособие к СНиП 11-01-95 по разработке раздела проектной документации "Охрана окружающей среды". Государственное предприятие "Центр научно-методического обеспечения инженерного сопровождения инвестиций в строительстве", М., 2000 г.</w:t>
      </w:r>
    </w:p>
    <w:p w:rsidR="00942604" w:rsidRPr="00942604" w:rsidRDefault="00942604">
      <w:pPr>
        <w:pStyle w:val="ConsPlusNormal"/>
        <w:jc w:val="both"/>
        <w:rPr>
          <w:rFonts w:ascii="Times New Roman" w:hAnsi="Times New Roman" w:cs="Times New Roman"/>
        </w:rPr>
      </w:pPr>
    </w:p>
    <w:p w:rsidR="00942604" w:rsidRPr="00942604" w:rsidRDefault="00942604">
      <w:pPr>
        <w:pStyle w:val="ConsPlusNormal"/>
        <w:jc w:val="center"/>
        <w:outlineLvl w:val="3"/>
        <w:rPr>
          <w:rFonts w:ascii="Times New Roman" w:hAnsi="Times New Roman" w:cs="Times New Roman"/>
        </w:rPr>
      </w:pPr>
      <w:r w:rsidRPr="00942604">
        <w:rPr>
          <w:rFonts w:ascii="Times New Roman" w:hAnsi="Times New Roman" w:cs="Times New Roman"/>
        </w:rPr>
        <w:t>Своды правил по проектированию и строительству (СП)</w:t>
      </w:r>
    </w:p>
    <w:p w:rsidR="00942604" w:rsidRPr="00942604" w:rsidRDefault="00942604">
      <w:pPr>
        <w:pStyle w:val="ConsPlusNormal"/>
        <w:jc w:val="both"/>
        <w:rPr>
          <w:rFonts w:ascii="Times New Roman" w:hAnsi="Times New Roman" w:cs="Times New Roman"/>
        </w:rPr>
      </w:pPr>
    </w:p>
    <w:p w:rsidR="00942604" w:rsidRPr="00942604" w:rsidRDefault="00942604">
      <w:pPr>
        <w:pStyle w:val="ConsPlusNormal"/>
        <w:ind w:firstLine="540"/>
        <w:jc w:val="both"/>
        <w:rPr>
          <w:rFonts w:ascii="Times New Roman" w:hAnsi="Times New Roman" w:cs="Times New Roman"/>
        </w:rPr>
      </w:pPr>
      <w:r w:rsidRPr="00942604">
        <w:rPr>
          <w:rFonts w:ascii="Times New Roman" w:hAnsi="Times New Roman" w:cs="Times New Roman"/>
        </w:rPr>
        <w:t xml:space="preserve">127. </w:t>
      </w:r>
      <w:hyperlink r:id="rId189" w:history="1">
        <w:r w:rsidRPr="00942604">
          <w:rPr>
            <w:rFonts w:ascii="Times New Roman" w:hAnsi="Times New Roman" w:cs="Times New Roman"/>
            <w:color w:val="0000FF"/>
          </w:rPr>
          <w:t>СП 4.13130.2009</w:t>
        </w:r>
      </w:hyperlink>
      <w:r w:rsidRPr="00942604">
        <w:rPr>
          <w:rFonts w:ascii="Times New Roman" w:hAnsi="Times New Roman" w:cs="Times New Roman"/>
        </w:rPr>
        <w:t xml:space="preserve"> Системы противопожарной защиты. Ограничение распространения пожара на объектах защиты. Требования к объемно-планировочным и конструктивным решениям. Утвержден приказом Министерства Российской Федерации по делам гражданской обороны, чрезвычайным ситуациям и ликвидации последствий стихийных бедствий от 25 марта 2009 г. N 174.</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 xml:space="preserve">128. </w:t>
      </w:r>
      <w:hyperlink r:id="rId190" w:history="1">
        <w:r w:rsidRPr="00942604">
          <w:rPr>
            <w:rFonts w:ascii="Times New Roman" w:hAnsi="Times New Roman" w:cs="Times New Roman"/>
            <w:color w:val="0000FF"/>
          </w:rPr>
          <w:t>СП 8.13130.2009</w:t>
        </w:r>
      </w:hyperlink>
      <w:r w:rsidRPr="00942604">
        <w:rPr>
          <w:rFonts w:ascii="Times New Roman" w:hAnsi="Times New Roman" w:cs="Times New Roman"/>
        </w:rPr>
        <w:t xml:space="preserve"> Системы противопожарной защиты. Источники наружного противопожарного водоснабжения. Требования пожарной безопасности. Утвержден приказом </w:t>
      </w:r>
      <w:r w:rsidRPr="00942604">
        <w:rPr>
          <w:rFonts w:ascii="Times New Roman" w:hAnsi="Times New Roman" w:cs="Times New Roman"/>
        </w:rPr>
        <w:lastRenderedPageBreak/>
        <w:t>Министерства Российской Федерации по делам гражданской обороны, чрезвычайным ситуациям и ликвидации последствий стихийных бедствий от 25 марта 2009 г. N 178.</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129. СП 11-102-97 Инженерно-экологические изыскания для строительства. Утвержден Письмом Государственного комитета Российской Федерации по строительству и жилищно-коммунальному хозяйству от 10 июля 1997 г. N 9-1-1/69.</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130. СП 11-103-97 Инженерно-гидрометеорологические изыскания для строительства. Утвержден Письмом Государственного комитета Российской Федерации по строительству и жилищно-коммунальному хозяйству от 10 июля 1997 г. N 9-1-1/69.</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131. СП 11-106-97* Порядок разработки, согласования, утверждения и состав проектно-планировочной документации на застройку территорий садоводческих (дачных) объединений граждан. Утвержден Приказом Центрального научно-исследовательского института экспериментального проектирования объектов гражданского и сельского строительства от 20 августа 1997 г. N 1Т.</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132. СП 11-107-98 Порядок разработки и состава раздела "Инженерно-технические мероприятия гражданской обороны. Мероприятия по предупреждению чрезвычайных ситуаций" проектов строительства. Утвержден приказом Министерства Российской Федерации по делам гражданской обороны, чрезвычайным ситуациям и ликвидации последствий стихийных бедствий от 30 марта 1997 г. N 211.</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 xml:space="preserve">133. СП 11-112-2001 Порядок разработки и состав раздела "Инженерно-технические мероприятия гражданской обороны. Мероприятия по предупреждению чрезвычайных ситуаций" градостроительной документации для территорий населенных </w:t>
      </w:r>
      <w:proofErr w:type="spellStart"/>
      <w:r w:rsidRPr="00942604">
        <w:rPr>
          <w:rFonts w:ascii="Times New Roman" w:hAnsi="Times New Roman" w:cs="Times New Roman"/>
        </w:rPr>
        <w:t>пунктских</w:t>
      </w:r>
      <w:proofErr w:type="spellEnd"/>
      <w:r w:rsidRPr="00942604">
        <w:rPr>
          <w:rFonts w:ascii="Times New Roman" w:hAnsi="Times New Roman" w:cs="Times New Roman"/>
        </w:rPr>
        <w:t xml:space="preserve"> и сельских поселений, других муниципальных образований. Утвержден приказом Министерства Российской Федерации по делам гражданской обороны, чрезвычайным ситуациям и ликвидации последствий стихийных бедствий от 29 октября 2002 г. N 471 ДСП.</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134. СП 30-102-99 Планировка и застройка территорий малоэтажного жилищного строительства. Утвержден постановлением Государственного комитета Российской Федерации по строительству и жилищно-коммунальному хозяйству от 30 декабря 1999 г. N 94.</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135. СП 30.13330.2012 Внутренний водопровод и канализация зданий. Актуализированная редакция СНиП 2.04.01-85*.</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136. СП 31-102-99 Требования доступности общественных зданий и сооружений для инвалидов и других маломобильных посетителей. Утвержден постановлением Государственного комитета Российской Федерации по строительству и жилищно-коммунальному хозяйству от 29 ноября 1999 г. N 73.</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137. СП 31.13330.2012 Водоснабжение. Наружные сети и сооружения. Актуализированная редакция СНиП 2.04.02-84 (с Изменениями N 1, 2).</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138. СП 32.13330.2012 Канализация Наружные сети и сооружения Актуализированная редакция СНиП 2.04.03-85 (с Изменением N 1).</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139. СП 34-106-98 Подземные хранилища газа, нефти и продуктов их переработки. Утвержден приказом Открытого акционерного общества "Газпром" от 15 января 1999 г. N 5.</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140. СП 35-101-2001 Проектирование зданий и сооружений с учетом доступности для маломобильных групп населения. Общие положения. Утвержден приказом Государственного унитарного предприятия "Институт общественных зданий" от 20 июня 2001 г. N 5а.</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141. СП 35-102-2001 Жилая среда с планировочными элементами, доступными инвалидам. Утвержден приказом Государственного унитарного предприятия "Институт общественных зданий" от 20 июня 2001 г. N 5б.</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lastRenderedPageBreak/>
        <w:t>142. СП 35-103-2001 Общественные здания и сооружения, доступные маломобильным посетителям. Утвержден приказом Государственного унитарного предприятия "Институт общественных зданий" от 20 июня 2001 г. N 5в.</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143. СП 35-106-2003 Расчет и размещение учреждений социального обслуживания пожилых людей. Утвержден постановлением Государственного комитета Российской Федерации по строительству и жилищно-коммунальному хозяйству от 22 сентября 2003 г. N 166.</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 xml:space="preserve">144. СП 41-108-2004 Поквартирное теплоснабжение жилых зданий с </w:t>
      </w:r>
      <w:proofErr w:type="spellStart"/>
      <w:r w:rsidRPr="00942604">
        <w:rPr>
          <w:rFonts w:ascii="Times New Roman" w:hAnsi="Times New Roman" w:cs="Times New Roman"/>
        </w:rPr>
        <w:t>теплогенераторами</w:t>
      </w:r>
      <w:proofErr w:type="spellEnd"/>
      <w:r w:rsidRPr="00942604">
        <w:rPr>
          <w:rFonts w:ascii="Times New Roman" w:hAnsi="Times New Roman" w:cs="Times New Roman"/>
        </w:rPr>
        <w:t xml:space="preserve"> на газовом топливе. Утвержден Государственным унитарным предприятием "</w:t>
      </w:r>
      <w:proofErr w:type="spellStart"/>
      <w:r w:rsidRPr="00942604">
        <w:rPr>
          <w:rFonts w:ascii="Times New Roman" w:hAnsi="Times New Roman" w:cs="Times New Roman"/>
        </w:rPr>
        <w:t>СантехНИИпроект</w:t>
      </w:r>
      <w:proofErr w:type="spellEnd"/>
      <w:r w:rsidRPr="00942604">
        <w:rPr>
          <w:rFonts w:ascii="Times New Roman" w:hAnsi="Times New Roman" w:cs="Times New Roman"/>
        </w:rPr>
        <w:t>" от 26 марта 2004 г.</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145 СП 42-101-2003 Общие положения по проектированию и строительству газораспределительных систем из металлических и полиэтиленовых труб. Утвержден постановлением Государственного комитета Российской Федерации по строительству и жилищно-коммунальному хозяйству от 26 июня 2003 г. N 112.</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146. СП-42.13330.2016 Градостроительство. Планировка и застройка городских и сельских поселений. Актуализированная редакция СНиП</w:t>
      </w:r>
      <w:proofErr w:type="gramStart"/>
      <w:r w:rsidRPr="00942604">
        <w:rPr>
          <w:rFonts w:ascii="Times New Roman" w:hAnsi="Times New Roman" w:cs="Times New Roman"/>
        </w:rPr>
        <w:t>2</w:t>
      </w:r>
      <w:proofErr w:type="gramEnd"/>
      <w:r w:rsidRPr="00942604">
        <w:rPr>
          <w:rFonts w:ascii="Times New Roman" w:hAnsi="Times New Roman" w:cs="Times New Roman"/>
        </w:rPr>
        <w:t xml:space="preserve">.07.01-89*. Общие положения по проектированию и строительству газораспределительных систем из металлических и полиэтиленовых труб. Утвержден </w:t>
      </w:r>
      <w:hyperlink r:id="rId191" w:history="1">
        <w:r w:rsidRPr="00942604">
          <w:rPr>
            <w:rFonts w:ascii="Times New Roman" w:hAnsi="Times New Roman" w:cs="Times New Roman"/>
            <w:color w:val="0000FF"/>
          </w:rPr>
          <w:t>приказом</w:t>
        </w:r>
      </w:hyperlink>
      <w:r w:rsidRPr="00942604">
        <w:rPr>
          <w:rFonts w:ascii="Times New Roman" w:hAnsi="Times New Roman" w:cs="Times New Roman"/>
        </w:rPr>
        <w:t xml:space="preserve"> министерства регионального развития Российской Федерации от 28 декабря 2010 г. N 820.</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147. СП 58.13330.2012 Гидротехнические сооружения. Основные положения. Актуализированная редакция СНиП 33-01-2003 (с Изменением N 1).</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148. СП 104.13330.2016 Инженерная защита территории от затопления и подтопления. Актуализированная редакция СНиП 2.06.15-85.</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149. СП 116.13330.2012 Инженерная защита территорий, зданий и сооружений от опасных геологических процессов. Основные положения. Актуализированная редакция СНиП 22-02-2003.</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150. СП 118.13330.2012* Общественные здания и сооружения. Актуализированная редакция СНиП 31-06-2009 (с Изменениями N 1, 2).</w:t>
      </w:r>
    </w:p>
    <w:p w:rsidR="00942604" w:rsidRPr="00942604" w:rsidRDefault="00942604">
      <w:pPr>
        <w:pStyle w:val="ConsPlusNormal"/>
        <w:jc w:val="both"/>
        <w:rPr>
          <w:rFonts w:ascii="Times New Roman" w:hAnsi="Times New Roman" w:cs="Times New Roman"/>
        </w:rPr>
      </w:pPr>
    </w:p>
    <w:p w:rsidR="00942604" w:rsidRPr="00942604" w:rsidRDefault="00942604">
      <w:pPr>
        <w:pStyle w:val="ConsPlusNormal"/>
        <w:jc w:val="center"/>
        <w:outlineLvl w:val="3"/>
        <w:rPr>
          <w:rFonts w:ascii="Times New Roman" w:hAnsi="Times New Roman" w:cs="Times New Roman"/>
        </w:rPr>
      </w:pPr>
      <w:r w:rsidRPr="00942604">
        <w:rPr>
          <w:rFonts w:ascii="Times New Roman" w:hAnsi="Times New Roman" w:cs="Times New Roman"/>
        </w:rPr>
        <w:t>Строительные нормы (СН)</w:t>
      </w:r>
    </w:p>
    <w:p w:rsidR="00942604" w:rsidRPr="00942604" w:rsidRDefault="00942604">
      <w:pPr>
        <w:pStyle w:val="ConsPlusNormal"/>
        <w:jc w:val="both"/>
        <w:rPr>
          <w:rFonts w:ascii="Times New Roman" w:hAnsi="Times New Roman" w:cs="Times New Roman"/>
        </w:rPr>
      </w:pPr>
    </w:p>
    <w:p w:rsidR="00942604" w:rsidRPr="00942604" w:rsidRDefault="00942604">
      <w:pPr>
        <w:pStyle w:val="ConsPlusNormal"/>
        <w:ind w:firstLine="540"/>
        <w:jc w:val="both"/>
        <w:rPr>
          <w:rFonts w:ascii="Times New Roman" w:hAnsi="Times New Roman" w:cs="Times New Roman"/>
        </w:rPr>
      </w:pPr>
      <w:r w:rsidRPr="00942604">
        <w:rPr>
          <w:rFonts w:ascii="Times New Roman" w:hAnsi="Times New Roman" w:cs="Times New Roman"/>
        </w:rPr>
        <w:t>151. СН 441-72* Указания по проектированию ограждений площадок и участков предприятий, зданий и сооружений. Утверждены постановлением Государственного комитета Совета Министров СССР по делам строительства от 26 мая 1972 г. N 99.</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152. СН 452-73 Нормы отвода земель для магистральных трубопроводов. Утверждены постановлением Государственного комитета Совета Министров СССР по делам строительства от 30 марта 1973 г. N 45.</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153. СН 456-73 Нормы отвода земель для магистральных водоводов и канализационных коллекторов. Утверждены Государственным комитетом Совета Министров СССР по делам строительства 28 декабря 1973 г.</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154. СН 457-74 Нормы отвода земель для аэропортов. Утверждены Государственным комитетом Совета Министров СССР по делам строительства 16 января 1974 г.</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155. СН 461-74 Нормы отвода земель для линий связи. Утверждены Государственным комитетом Совета Министров СССР по делам строительства 3 июня 1974 г.</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156. СН 467-74 Нормы отвода земель для автомобильных дорог. Утверждены постановлением Государственного комитета Совета Министров СССР по делам строительства от 19 декабря 1974 г. N 248.</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lastRenderedPageBreak/>
        <w:t>157. СН 496-77 Временная инструкция по проектированию сооружений для очистки поверхностных сточных вод. Утверждены постановлением Государственного комитета Совета Министров СССР по делам строительства от 23 июня 1973 г. N 78.</w:t>
      </w:r>
    </w:p>
    <w:p w:rsidR="00942604" w:rsidRPr="00942604" w:rsidRDefault="00942604">
      <w:pPr>
        <w:pStyle w:val="ConsPlusNormal"/>
        <w:jc w:val="both"/>
        <w:rPr>
          <w:rFonts w:ascii="Times New Roman" w:hAnsi="Times New Roman" w:cs="Times New Roman"/>
        </w:rPr>
      </w:pPr>
    </w:p>
    <w:p w:rsidR="00942604" w:rsidRPr="00942604" w:rsidRDefault="00942604">
      <w:pPr>
        <w:pStyle w:val="ConsPlusNormal"/>
        <w:jc w:val="center"/>
        <w:outlineLvl w:val="3"/>
        <w:rPr>
          <w:rFonts w:ascii="Times New Roman" w:hAnsi="Times New Roman" w:cs="Times New Roman"/>
        </w:rPr>
      </w:pPr>
      <w:r w:rsidRPr="00942604">
        <w:rPr>
          <w:rFonts w:ascii="Times New Roman" w:hAnsi="Times New Roman" w:cs="Times New Roman"/>
        </w:rPr>
        <w:t>Санитарные правила и нормы (СанПиН)</w:t>
      </w:r>
    </w:p>
    <w:p w:rsidR="00942604" w:rsidRPr="00942604" w:rsidRDefault="00942604">
      <w:pPr>
        <w:pStyle w:val="ConsPlusNormal"/>
        <w:jc w:val="both"/>
        <w:rPr>
          <w:rFonts w:ascii="Times New Roman" w:hAnsi="Times New Roman" w:cs="Times New Roman"/>
        </w:rPr>
      </w:pPr>
    </w:p>
    <w:p w:rsidR="00942604" w:rsidRPr="00942604" w:rsidRDefault="00942604">
      <w:pPr>
        <w:pStyle w:val="ConsPlusNormal"/>
        <w:ind w:firstLine="540"/>
        <w:jc w:val="both"/>
        <w:rPr>
          <w:rFonts w:ascii="Times New Roman" w:hAnsi="Times New Roman" w:cs="Times New Roman"/>
        </w:rPr>
      </w:pPr>
      <w:r w:rsidRPr="00942604">
        <w:rPr>
          <w:rFonts w:ascii="Times New Roman" w:hAnsi="Times New Roman" w:cs="Times New Roman"/>
        </w:rPr>
        <w:t xml:space="preserve">158. </w:t>
      </w:r>
      <w:hyperlink r:id="rId192" w:history="1">
        <w:r w:rsidRPr="00942604">
          <w:rPr>
            <w:rFonts w:ascii="Times New Roman" w:hAnsi="Times New Roman" w:cs="Times New Roman"/>
            <w:color w:val="0000FF"/>
          </w:rPr>
          <w:t>СанПиН 1.2.1077-01</w:t>
        </w:r>
      </w:hyperlink>
      <w:r w:rsidRPr="00942604">
        <w:rPr>
          <w:rFonts w:ascii="Times New Roman" w:hAnsi="Times New Roman" w:cs="Times New Roman"/>
        </w:rPr>
        <w:t xml:space="preserve"> Гигиенические требования к хранению, применению и транспортировке пестицидов и </w:t>
      </w:r>
      <w:proofErr w:type="spellStart"/>
      <w:r w:rsidRPr="00942604">
        <w:rPr>
          <w:rFonts w:ascii="Times New Roman" w:hAnsi="Times New Roman" w:cs="Times New Roman"/>
        </w:rPr>
        <w:t>агрохимикатов</w:t>
      </w:r>
      <w:proofErr w:type="spellEnd"/>
      <w:r w:rsidRPr="00942604">
        <w:rPr>
          <w:rFonts w:ascii="Times New Roman" w:hAnsi="Times New Roman" w:cs="Times New Roman"/>
        </w:rPr>
        <w:t>. Утверждены Главным государственным санитарным врачом Российской Федерации 31 октября 2001 г.</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159. СанПиН 1567-76 Санитарные правила устройства и содержания мест занятий по физической культуре и спорту. Утверждены Заместителем главного государственного санитарного врача СССР 30 декабря 1976 г.</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 xml:space="preserve">160. </w:t>
      </w:r>
      <w:hyperlink r:id="rId193" w:history="1">
        <w:r w:rsidRPr="00942604">
          <w:rPr>
            <w:rFonts w:ascii="Times New Roman" w:hAnsi="Times New Roman" w:cs="Times New Roman"/>
            <w:color w:val="0000FF"/>
          </w:rPr>
          <w:t>СанПиН 2.1.1279-03</w:t>
        </w:r>
      </w:hyperlink>
      <w:r w:rsidRPr="00942604">
        <w:rPr>
          <w:rFonts w:ascii="Times New Roman" w:hAnsi="Times New Roman" w:cs="Times New Roman"/>
        </w:rPr>
        <w:t xml:space="preserve"> Гигиенические требования к размещению, устройству и содержанию кладбищ, зданий и сооружений похоронного назначения. Утверждены Главным государственным санитарным врачом Российской Федерации 6 апреля 2003 г.</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 xml:space="preserve">161. </w:t>
      </w:r>
      <w:hyperlink r:id="rId194" w:history="1">
        <w:r w:rsidRPr="00942604">
          <w:rPr>
            <w:rFonts w:ascii="Times New Roman" w:hAnsi="Times New Roman" w:cs="Times New Roman"/>
            <w:color w:val="0000FF"/>
          </w:rPr>
          <w:t>СанПиН 2.1.2.1331-03</w:t>
        </w:r>
      </w:hyperlink>
      <w:r w:rsidRPr="00942604">
        <w:rPr>
          <w:rFonts w:ascii="Times New Roman" w:hAnsi="Times New Roman" w:cs="Times New Roman"/>
        </w:rPr>
        <w:t xml:space="preserve"> Гигиенические требования к устройству, эксплуатации и качеству воды аквапарков. Утверждены Главным государственным санитарным врачом Российской Федерации 28 мая 2003 г.</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 xml:space="preserve">162. </w:t>
      </w:r>
      <w:hyperlink r:id="rId195" w:history="1">
        <w:r w:rsidRPr="00942604">
          <w:rPr>
            <w:rFonts w:ascii="Times New Roman" w:hAnsi="Times New Roman" w:cs="Times New Roman"/>
            <w:color w:val="0000FF"/>
          </w:rPr>
          <w:t>СанПиН 2.1.3.1375-03</w:t>
        </w:r>
      </w:hyperlink>
      <w:r w:rsidRPr="00942604">
        <w:rPr>
          <w:rFonts w:ascii="Times New Roman" w:hAnsi="Times New Roman" w:cs="Times New Roman"/>
        </w:rPr>
        <w:t xml:space="preserve"> Гигиенические требования к размещению, устройству, оборудованию и эксплуатации больниц, родильных домов и других лечебных стационаров. Утверждены постановлением Главного государственного санитарного врача Российской Федерации от 10 июня 2010 г. N 124.</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 xml:space="preserve">163. </w:t>
      </w:r>
      <w:hyperlink r:id="rId196" w:history="1">
        <w:r w:rsidRPr="00942604">
          <w:rPr>
            <w:rFonts w:ascii="Times New Roman" w:hAnsi="Times New Roman" w:cs="Times New Roman"/>
            <w:color w:val="0000FF"/>
          </w:rPr>
          <w:t>СанПиН 2.1.4.1074-01</w:t>
        </w:r>
      </w:hyperlink>
      <w:r w:rsidRPr="00942604">
        <w:rPr>
          <w:rFonts w:ascii="Times New Roman" w:hAnsi="Times New Roman" w:cs="Times New Roman"/>
        </w:rPr>
        <w:t xml:space="preserve"> Питьевая вода. Гигиенические требования к качеству воды централизованного питьевого водоснабжения. Контроль качества. Утверждены постановлением Главного государственного санитарного врача Российской Федерации от 26 сентября 2001 г. N 24.</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 xml:space="preserve">164. </w:t>
      </w:r>
      <w:hyperlink r:id="rId197" w:history="1">
        <w:r w:rsidRPr="00942604">
          <w:rPr>
            <w:rFonts w:ascii="Times New Roman" w:hAnsi="Times New Roman" w:cs="Times New Roman"/>
            <w:color w:val="0000FF"/>
          </w:rPr>
          <w:t>СанПиН 2.1.4.1110-02</w:t>
        </w:r>
      </w:hyperlink>
      <w:r w:rsidRPr="00942604">
        <w:rPr>
          <w:rFonts w:ascii="Times New Roman" w:hAnsi="Times New Roman" w:cs="Times New Roman"/>
        </w:rPr>
        <w:t xml:space="preserve"> Зоны санитарной охраны источников водоснабжения и водопроводов питьевого назначения. Утверждены Главным государственным санитарным врачом Российской Федерации 26 февраля 2002 г.</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 xml:space="preserve">165. </w:t>
      </w:r>
      <w:hyperlink r:id="rId198" w:history="1">
        <w:r w:rsidRPr="00942604">
          <w:rPr>
            <w:rFonts w:ascii="Times New Roman" w:hAnsi="Times New Roman" w:cs="Times New Roman"/>
            <w:color w:val="0000FF"/>
          </w:rPr>
          <w:t>СанПиН 2.1.4.1175-02</w:t>
        </w:r>
      </w:hyperlink>
      <w:r w:rsidRPr="00942604">
        <w:rPr>
          <w:rFonts w:ascii="Times New Roman" w:hAnsi="Times New Roman" w:cs="Times New Roman"/>
        </w:rPr>
        <w:t xml:space="preserve"> Гигиенические требования к качеству воды нецентрализованного водоснабжения. Санитарная охрана источников. Утверждены Главным государственным санитарным врачом Российской Федерации 17 ноября 2002 г.</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 xml:space="preserve">166. </w:t>
      </w:r>
      <w:hyperlink r:id="rId199" w:history="1">
        <w:r w:rsidRPr="00942604">
          <w:rPr>
            <w:rFonts w:ascii="Times New Roman" w:hAnsi="Times New Roman" w:cs="Times New Roman"/>
            <w:color w:val="0000FF"/>
          </w:rPr>
          <w:t>СанПиН 2.1.5.980-00</w:t>
        </w:r>
      </w:hyperlink>
      <w:r w:rsidRPr="00942604">
        <w:rPr>
          <w:rFonts w:ascii="Times New Roman" w:hAnsi="Times New Roman" w:cs="Times New Roman"/>
        </w:rPr>
        <w:t xml:space="preserve"> Гигиенические требования к охране поверхностных вод. Утверждены Главным государственным санитарным врачом Российской Федерации 22 июня 2000 г.</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 xml:space="preserve">167. </w:t>
      </w:r>
      <w:hyperlink r:id="rId200" w:history="1">
        <w:r w:rsidRPr="00942604">
          <w:rPr>
            <w:rFonts w:ascii="Times New Roman" w:hAnsi="Times New Roman" w:cs="Times New Roman"/>
            <w:color w:val="0000FF"/>
          </w:rPr>
          <w:t>СанПиН 2.1.6.1032-01</w:t>
        </w:r>
      </w:hyperlink>
      <w:r w:rsidRPr="00942604">
        <w:rPr>
          <w:rFonts w:ascii="Times New Roman" w:hAnsi="Times New Roman" w:cs="Times New Roman"/>
        </w:rPr>
        <w:t xml:space="preserve"> Гигиенические требования к обеспечению качества атмосферного воздуха населенных мест. Утверждены Главным государственным санитарным врачом Российской Федерации 17 мая 2001 г.</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 xml:space="preserve">168. </w:t>
      </w:r>
      <w:hyperlink r:id="rId201" w:history="1">
        <w:r w:rsidRPr="00942604">
          <w:rPr>
            <w:rFonts w:ascii="Times New Roman" w:hAnsi="Times New Roman" w:cs="Times New Roman"/>
            <w:color w:val="0000FF"/>
          </w:rPr>
          <w:t>СанПиН 2.1.7.728-99</w:t>
        </w:r>
      </w:hyperlink>
      <w:r w:rsidRPr="00942604">
        <w:rPr>
          <w:rFonts w:ascii="Times New Roman" w:hAnsi="Times New Roman" w:cs="Times New Roman"/>
        </w:rPr>
        <w:t xml:space="preserve"> Правила сбора, хранения и удаления отходов лечебно-профилактических учреждений. Утверждены постановлением Главного государственного санитарного врача Российской Федерации от 22 января 1999 г. N 2.</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 xml:space="preserve">169. </w:t>
      </w:r>
      <w:hyperlink r:id="rId202" w:history="1">
        <w:r w:rsidRPr="00942604">
          <w:rPr>
            <w:rFonts w:ascii="Times New Roman" w:hAnsi="Times New Roman" w:cs="Times New Roman"/>
            <w:color w:val="0000FF"/>
          </w:rPr>
          <w:t>СанПиН 2.1.7.1287-03</w:t>
        </w:r>
      </w:hyperlink>
      <w:r w:rsidRPr="00942604">
        <w:rPr>
          <w:rFonts w:ascii="Times New Roman" w:hAnsi="Times New Roman" w:cs="Times New Roman"/>
        </w:rPr>
        <w:t xml:space="preserve"> Санитарно-эпидемиологические требования к качеству почвы. Утверждены Главным государственным санитарным врачом Российской Федерации 16 апреля 2003 г.</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 xml:space="preserve">170. </w:t>
      </w:r>
      <w:hyperlink r:id="rId203" w:history="1">
        <w:r w:rsidRPr="00942604">
          <w:rPr>
            <w:rFonts w:ascii="Times New Roman" w:hAnsi="Times New Roman" w:cs="Times New Roman"/>
            <w:color w:val="0000FF"/>
          </w:rPr>
          <w:t>СанПиН 2.1.7.1322-03</w:t>
        </w:r>
      </w:hyperlink>
      <w:r w:rsidRPr="00942604">
        <w:rPr>
          <w:rFonts w:ascii="Times New Roman" w:hAnsi="Times New Roman" w:cs="Times New Roman"/>
        </w:rPr>
        <w:t xml:space="preserve"> Гигиенические требования к размещению и обезвреживанию отходов производства и потребления. Утверждены Главным государственным санитарным врачом Российской Федерации 30 апреля 2003 г.</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lastRenderedPageBreak/>
        <w:t xml:space="preserve">171. </w:t>
      </w:r>
      <w:hyperlink r:id="rId204" w:history="1">
        <w:r w:rsidRPr="00942604">
          <w:rPr>
            <w:rFonts w:ascii="Times New Roman" w:hAnsi="Times New Roman" w:cs="Times New Roman"/>
            <w:color w:val="0000FF"/>
          </w:rPr>
          <w:t>СанПиН 2.1.8/2.2.4.1383-03</w:t>
        </w:r>
      </w:hyperlink>
      <w:r w:rsidRPr="00942604">
        <w:rPr>
          <w:rFonts w:ascii="Times New Roman" w:hAnsi="Times New Roman" w:cs="Times New Roman"/>
        </w:rPr>
        <w:t xml:space="preserve"> Гигиенические требования к размещению и эксплуатации передающих радиотехнических объектов. Утверждены Главным государственным санитарным врачом Российской Федерации 9 июня 2003 г.</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 xml:space="preserve">172. </w:t>
      </w:r>
      <w:hyperlink r:id="rId205" w:history="1">
        <w:r w:rsidRPr="00942604">
          <w:rPr>
            <w:rFonts w:ascii="Times New Roman" w:hAnsi="Times New Roman" w:cs="Times New Roman"/>
            <w:color w:val="0000FF"/>
          </w:rPr>
          <w:t>СанПиН 2.2.1/2.1.1.1076-01</w:t>
        </w:r>
      </w:hyperlink>
      <w:r w:rsidRPr="00942604">
        <w:rPr>
          <w:rFonts w:ascii="Times New Roman" w:hAnsi="Times New Roman" w:cs="Times New Roman"/>
        </w:rPr>
        <w:t xml:space="preserve"> Гигиенические требования к инсоляции и солнцезащите помещений жилых и общественных зданий и территорий. Утверждены Главным государственным санитарным врачом Российской Федерации 19 октября 2003 г.</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 xml:space="preserve">173. </w:t>
      </w:r>
      <w:hyperlink r:id="rId206" w:history="1">
        <w:r w:rsidRPr="00942604">
          <w:rPr>
            <w:rFonts w:ascii="Times New Roman" w:hAnsi="Times New Roman" w:cs="Times New Roman"/>
            <w:color w:val="0000FF"/>
          </w:rPr>
          <w:t>СанПиН 2.2.1/2.1.1.1200-03</w:t>
        </w:r>
      </w:hyperlink>
      <w:r w:rsidRPr="00942604">
        <w:rPr>
          <w:rFonts w:ascii="Times New Roman" w:hAnsi="Times New Roman" w:cs="Times New Roman"/>
        </w:rPr>
        <w:t xml:space="preserve"> Санитарно-защитные зоны и санитарная классификация предприятий, сооружений и иных объектов. Утверждены Главным государственным санитарным врачом Российской Федерации 30 марта 2003 г.</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 xml:space="preserve">174. </w:t>
      </w:r>
      <w:hyperlink r:id="rId207" w:history="1">
        <w:r w:rsidRPr="00942604">
          <w:rPr>
            <w:rFonts w:ascii="Times New Roman" w:hAnsi="Times New Roman" w:cs="Times New Roman"/>
            <w:color w:val="0000FF"/>
          </w:rPr>
          <w:t>СанПиН 2.2.1/2.1.1.1278-03</w:t>
        </w:r>
      </w:hyperlink>
      <w:r w:rsidRPr="00942604">
        <w:rPr>
          <w:rFonts w:ascii="Times New Roman" w:hAnsi="Times New Roman" w:cs="Times New Roman"/>
        </w:rPr>
        <w:t xml:space="preserve"> Гигиенические требования к естественному, искусственному и совмещенному освещению жилых и общественных зданий. Утверждены Главным государственным санитарным врачом Российской Федерации 6 апреля 2003 г.</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 xml:space="preserve">175. </w:t>
      </w:r>
      <w:hyperlink r:id="rId208" w:history="1">
        <w:r w:rsidRPr="00942604">
          <w:rPr>
            <w:rFonts w:ascii="Times New Roman" w:hAnsi="Times New Roman" w:cs="Times New Roman"/>
            <w:color w:val="0000FF"/>
          </w:rPr>
          <w:t>СанПиН 2.2.4.1191-03</w:t>
        </w:r>
      </w:hyperlink>
      <w:r w:rsidRPr="00942604">
        <w:rPr>
          <w:rFonts w:ascii="Times New Roman" w:hAnsi="Times New Roman" w:cs="Times New Roman"/>
        </w:rPr>
        <w:t xml:space="preserve"> Электромагнитные поля в производственных условиях. Утверждены Главным государственным санитарным врачом Российской Федерации 30 января 2003 г.</w:t>
      </w:r>
    </w:p>
    <w:p w:rsidR="00942604" w:rsidRPr="00942604" w:rsidRDefault="00942604">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42604" w:rsidRPr="00942604">
        <w:trPr>
          <w:jc w:val="center"/>
        </w:trPr>
        <w:tc>
          <w:tcPr>
            <w:tcW w:w="9294" w:type="dxa"/>
            <w:tcBorders>
              <w:top w:val="nil"/>
              <w:left w:val="single" w:sz="24" w:space="0" w:color="CED3F1"/>
              <w:bottom w:val="nil"/>
              <w:right w:val="single" w:sz="24" w:space="0" w:color="F4F3F8"/>
            </w:tcBorders>
            <w:shd w:val="clear" w:color="auto" w:fill="F4F3F8"/>
          </w:tcPr>
          <w:p w:rsidR="00942604" w:rsidRPr="00942604" w:rsidRDefault="00942604">
            <w:pPr>
              <w:pStyle w:val="ConsPlusNormal"/>
              <w:jc w:val="both"/>
              <w:rPr>
                <w:rFonts w:ascii="Times New Roman" w:hAnsi="Times New Roman" w:cs="Times New Roman"/>
              </w:rPr>
            </w:pPr>
            <w:proofErr w:type="spellStart"/>
            <w:r w:rsidRPr="00942604">
              <w:rPr>
                <w:rFonts w:ascii="Times New Roman" w:hAnsi="Times New Roman" w:cs="Times New Roman"/>
                <w:color w:val="392C69"/>
              </w:rPr>
              <w:t>КонсультантПлюс</w:t>
            </w:r>
            <w:proofErr w:type="spellEnd"/>
            <w:r w:rsidRPr="00942604">
              <w:rPr>
                <w:rFonts w:ascii="Times New Roman" w:hAnsi="Times New Roman" w:cs="Times New Roman"/>
                <w:color w:val="392C69"/>
              </w:rPr>
              <w:t>: примечание.</w:t>
            </w:r>
          </w:p>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color w:val="392C69"/>
              </w:rPr>
              <w:t>В официальном тексте документа, видимо, допущена опечатка: Постановление Главного государственного санитарного врача Российской Федерации N 31 издано 08.11.2001, а не 08.12.2001.</w:t>
            </w:r>
          </w:p>
        </w:tc>
      </w:tr>
    </w:tbl>
    <w:p w:rsidR="00942604" w:rsidRPr="00942604" w:rsidRDefault="00942604">
      <w:pPr>
        <w:pStyle w:val="ConsPlusNormal"/>
        <w:spacing w:before="280"/>
        <w:ind w:firstLine="540"/>
        <w:jc w:val="both"/>
        <w:rPr>
          <w:rFonts w:ascii="Times New Roman" w:hAnsi="Times New Roman" w:cs="Times New Roman"/>
        </w:rPr>
      </w:pPr>
      <w:r w:rsidRPr="00942604">
        <w:rPr>
          <w:rFonts w:ascii="Times New Roman" w:hAnsi="Times New Roman" w:cs="Times New Roman"/>
        </w:rPr>
        <w:t xml:space="preserve">176. </w:t>
      </w:r>
      <w:hyperlink r:id="rId209" w:history="1">
        <w:r w:rsidRPr="00942604">
          <w:rPr>
            <w:rFonts w:ascii="Times New Roman" w:hAnsi="Times New Roman" w:cs="Times New Roman"/>
            <w:color w:val="0000FF"/>
          </w:rPr>
          <w:t>СанПиН 2.3.6.1079-01</w:t>
        </w:r>
      </w:hyperlink>
      <w:r w:rsidRPr="00942604">
        <w:rPr>
          <w:rFonts w:ascii="Times New Roman" w:hAnsi="Times New Roman" w:cs="Times New Roman"/>
        </w:rPr>
        <w:t xml:space="preserve"> Санитарно-эпидемиологические требования к организациям общественного питания, изготовлению и </w:t>
      </w:r>
      <w:proofErr w:type="spellStart"/>
      <w:r w:rsidRPr="00942604">
        <w:rPr>
          <w:rFonts w:ascii="Times New Roman" w:hAnsi="Times New Roman" w:cs="Times New Roman"/>
        </w:rPr>
        <w:t>оборотоспособности</w:t>
      </w:r>
      <w:proofErr w:type="spellEnd"/>
      <w:r w:rsidRPr="00942604">
        <w:rPr>
          <w:rFonts w:ascii="Times New Roman" w:hAnsi="Times New Roman" w:cs="Times New Roman"/>
        </w:rPr>
        <w:t xml:space="preserve"> в них пищевых продуктов и продовольственного сырья. Утверждены постановлением Главного государственного санитарного врача Российской Федерации от 8 декабря 2001 г. N 31.</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 xml:space="preserve">177. </w:t>
      </w:r>
      <w:hyperlink r:id="rId210" w:history="1">
        <w:r w:rsidRPr="00942604">
          <w:rPr>
            <w:rFonts w:ascii="Times New Roman" w:hAnsi="Times New Roman" w:cs="Times New Roman"/>
            <w:color w:val="0000FF"/>
          </w:rPr>
          <w:t>СанПиН 2.4.1.1249-03</w:t>
        </w:r>
      </w:hyperlink>
      <w:r w:rsidRPr="00942604">
        <w:rPr>
          <w:rFonts w:ascii="Times New Roman" w:hAnsi="Times New Roman" w:cs="Times New Roman"/>
        </w:rPr>
        <w:t xml:space="preserve"> Санитарно-эпидемиологические требования к устройству, содержанию и организации режима работы дошкольных образовательных учреждений. Утверждены Главным государственным санитарным врачом Российской Федерации 25 марта 2003 г.</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 xml:space="preserve">178. </w:t>
      </w:r>
      <w:hyperlink r:id="rId211" w:history="1">
        <w:r w:rsidRPr="00942604">
          <w:rPr>
            <w:rFonts w:ascii="Times New Roman" w:hAnsi="Times New Roman" w:cs="Times New Roman"/>
            <w:color w:val="0000FF"/>
          </w:rPr>
          <w:t>СанПиН 2.4.2.1178-02</w:t>
        </w:r>
      </w:hyperlink>
      <w:r w:rsidRPr="00942604">
        <w:rPr>
          <w:rFonts w:ascii="Times New Roman" w:hAnsi="Times New Roman" w:cs="Times New Roman"/>
        </w:rPr>
        <w:t xml:space="preserve"> Гигиенические требования к условиям обучения в общеобразовательных учреждениях. Утверждены Главным государственным санитарным врачом Российской Федерации 25 ноября 2002 г.</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 xml:space="preserve">179. </w:t>
      </w:r>
      <w:hyperlink r:id="rId212" w:history="1">
        <w:r w:rsidRPr="00942604">
          <w:rPr>
            <w:rFonts w:ascii="Times New Roman" w:hAnsi="Times New Roman" w:cs="Times New Roman"/>
            <w:color w:val="0000FF"/>
          </w:rPr>
          <w:t>СанПиН 2.4.3.1186-03</w:t>
        </w:r>
      </w:hyperlink>
      <w:r w:rsidRPr="00942604">
        <w:rPr>
          <w:rFonts w:ascii="Times New Roman" w:hAnsi="Times New Roman" w:cs="Times New Roman"/>
        </w:rPr>
        <w:t xml:space="preserve"> Санитарно-эпидемиологические требования к организации учебно-производственного процесса в общеобразовательных учреждениях начального профессионального образования. Утверждены Главным государственным санитарным врачом Российской Федерации 26 января 2003 г.</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 xml:space="preserve">180. </w:t>
      </w:r>
      <w:hyperlink r:id="rId213" w:history="1">
        <w:r w:rsidRPr="00942604">
          <w:rPr>
            <w:rFonts w:ascii="Times New Roman" w:hAnsi="Times New Roman" w:cs="Times New Roman"/>
            <w:color w:val="0000FF"/>
          </w:rPr>
          <w:t>СанПиН 2.4.4.1204-03</w:t>
        </w:r>
      </w:hyperlink>
      <w:r w:rsidRPr="00942604">
        <w:rPr>
          <w:rFonts w:ascii="Times New Roman" w:hAnsi="Times New Roman" w:cs="Times New Roman"/>
        </w:rPr>
        <w:t xml:space="preserve"> Санитарно-эпидемиологические требования к устройству, содержанию и организации режима работы загородных стационарных учреждений отдыха и оздоровления детей. Утверждены Главным государственным санитарным врачом Российской Федерации 16 марта 2003 г.</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 xml:space="preserve">181. </w:t>
      </w:r>
      <w:hyperlink r:id="rId214" w:history="1">
        <w:r w:rsidRPr="00942604">
          <w:rPr>
            <w:rFonts w:ascii="Times New Roman" w:hAnsi="Times New Roman" w:cs="Times New Roman"/>
            <w:color w:val="0000FF"/>
          </w:rPr>
          <w:t>СанПиН 2.4.4.1251-03</w:t>
        </w:r>
      </w:hyperlink>
      <w:r w:rsidRPr="00942604">
        <w:rPr>
          <w:rFonts w:ascii="Times New Roman" w:hAnsi="Times New Roman" w:cs="Times New Roman"/>
        </w:rPr>
        <w:t xml:space="preserve"> Санитарно-эпидемиологические требования к учреждениям дополнительного образования детей (внешкольные учреждения). Утверждены Главным государственным санитарным врачом Российской Федерации 1 апреля 2003 г.</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182. СанПиН 2971-84 Санитарные нормы и правила защиты населения от воздействия электрического поля, создаваемого воздушными линиями электропередачи переменного тока промышленной частоты. Утверждены Главным государственным санитарным врачом СССР 23 февраля 1984 г.</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lastRenderedPageBreak/>
        <w:t>183. СанПиН 3907-85 Санитарные правила проектирования, строительства и эксплуатации водохранилищ. Утверждены приказом Министерства здравоохранения СССР от 1 июля 1986 г. N 3979-1.</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 xml:space="preserve">184. </w:t>
      </w:r>
      <w:hyperlink r:id="rId215" w:history="1">
        <w:r w:rsidRPr="00942604">
          <w:rPr>
            <w:rFonts w:ascii="Times New Roman" w:hAnsi="Times New Roman" w:cs="Times New Roman"/>
            <w:color w:val="0000FF"/>
          </w:rPr>
          <w:t>СанПиН 42-128-4690-88</w:t>
        </w:r>
      </w:hyperlink>
      <w:r w:rsidRPr="00942604">
        <w:rPr>
          <w:rFonts w:ascii="Times New Roman" w:hAnsi="Times New Roman" w:cs="Times New Roman"/>
        </w:rPr>
        <w:t xml:space="preserve"> Санитарные правила содержания территорий населенных мест. Утверждены Главным государственным санитарным врачом СССР 5 августа 1988 г.</w:t>
      </w:r>
    </w:p>
    <w:p w:rsidR="00942604" w:rsidRPr="00942604" w:rsidRDefault="00942604">
      <w:pPr>
        <w:pStyle w:val="ConsPlusNormal"/>
        <w:jc w:val="both"/>
        <w:rPr>
          <w:rFonts w:ascii="Times New Roman" w:hAnsi="Times New Roman" w:cs="Times New Roman"/>
        </w:rPr>
      </w:pPr>
    </w:p>
    <w:p w:rsidR="00942604" w:rsidRPr="00942604" w:rsidRDefault="00942604">
      <w:pPr>
        <w:pStyle w:val="ConsPlusNormal"/>
        <w:jc w:val="center"/>
        <w:outlineLvl w:val="3"/>
        <w:rPr>
          <w:rFonts w:ascii="Times New Roman" w:hAnsi="Times New Roman" w:cs="Times New Roman"/>
        </w:rPr>
      </w:pPr>
      <w:r w:rsidRPr="00942604">
        <w:rPr>
          <w:rFonts w:ascii="Times New Roman" w:hAnsi="Times New Roman" w:cs="Times New Roman"/>
        </w:rPr>
        <w:t>Санитарные правила (СП)</w:t>
      </w:r>
    </w:p>
    <w:p w:rsidR="00942604" w:rsidRPr="00942604" w:rsidRDefault="00942604">
      <w:pPr>
        <w:pStyle w:val="ConsPlusNormal"/>
        <w:jc w:val="both"/>
        <w:rPr>
          <w:rFonts w:ascii="Times New Roman" w:hAnsi="Times New Roman" w:cs="Times New Roman"/>
        </w:rPr>
      </w:pPr>
    </w:p>
    <w:p w:rsidR="00942604" w:rsidRPr="00942604" w:rsidRDefault="00942604">
      <w:pPr>
        <w:pStyle w:val="ConsPlusNormal"/>
        <w:ind w:firstLine="540"/>
        <w:jc w:val="both"/>
        <w:rPr>
          <w:rFonts w:ascii="Times New Roman" w:hAnsi="Times New Roman" w:cs="Times New Roman"/>
        </w:rPr>
      </w:pPr>
      <w:r w:rsidRPr="00942604">
        <w:rPr>
          <w:rFonts w:ascii="Times New Roman" w:hAnsi="Times New Roman" w:cs="Times New Roman"/>
        </w:rPr>
        <w:t xml:space="preserve">185. </w:t>
      </w:r>
      <w:hyperlink r:id="rId216" w:history="1">
        <w:r w:rsidRPr="00942604">
          <w:rPr>
            <w:rFonts w:ascii="Times New Roman" w:hAnsi="Times New Roman" w:cs="Times New Roman"/>
            <w:color w:val="0000FF"/>
          </w:rPr>
          <w:t>СП 2.1.5.1059-01</w:t>
        </w:r>
      </w:hyperlink>
      <w:r w:rsidRPr="00942604">
        <w:rPr>
          <w:rFonts w:ascii="Times New Roman" w:hAnsi="Times New Roman" w:cs="Times New Roman"/>
        </w:rPr>
        <w:t xml:space="preserve"> Гигиенические требования к охране подземных вод от загрязнения. Утверждены постановлением Главного государственного санитарного врача Российской Федерации от 25 июля 2001 г. N 19.</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 xml:space="preserve">186. </w:t>
      </w:r>
      <w:hyperlink r:id="rId217" w:history="1">
        <w:r w:rsidRPr="00942604">
          <w:rPr>
            <w:rFonts w:ascii="Times New Roman" w:hAnsi="Times New Roman" w:cs="Times New Roman"/>
            <w:color w:val="0000FF"/>
          </w:rPr>
          <w:t>СП 2.1.7.1038-01</w:t>
        </w:r>
      </w:hyperlink>
      <w:r w:rsidRPr="00942604">
        <w:rPr>
          <w:rFonts w:ascii="Times New Roman" w:hAnsi="Times New Roman" w:cs="Times New Roman"/>
        </w:rPr>
        <w:t xml:space="preserve"> Гигиенические требования к устройству и содержанию полигонов для твердых бытовых отходов. Утверждены постановлением Главного государственного санитарного врача Российской Федерации от 30 мая 2001 г. N 16.</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 xml:space="preserve">187. </w:t>
      </w:r>
      <w:hyperlink r:id="rId218" w:history="1">
        <w:r w:rsidRPr="00942604">
          <w:rPr>
            <w:rFonts w:ascii="Times New Roman" w:hAnsi="Times New Roman" w:cs="Times New Roman"/>
            <w:color w:val="0000FF"/>
          </w:rPr>
          <w:t>СП 2.1.7.1386-03</w:t>
        </w:r>
      </w:hyperlink>
      <w:r w:rsidRPr="00942604">
        <w:rPr>
          <w:rFonts w:ascii="Times New Roman" w:hAnsi="Times New Roman" w:cs="Times New Roman"/>
        </w:rPr>
        <w:t xml:space="preserve"> Санитарные правила по определению класса опасности токсичных отходов производства и потребления. Утверждены постановлением Главного государственного санитарного врача Российской Федерации от 16 июня 2003 г. N 144.</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 xml:space="preserve">188. </w:t>
      </w:r>
      <w:hyperlink r:id="rId219" w:history="1">
        <w:r w:rsidRPr="00942604">
          <w:rPr>
            <w:rFonts w:ascii="Times New Roman" w:hAnsi="Times New Roman" w:cs="Times New Roman"/>
            <w:color w:val="0000FF"/>
          </w:rPr>
          <w:t>СП 2.2.1.1312-03</w:t>
        </w:r>
      </w:hyperlink>
      <w:r w:rsidRPr="00942604">
        <w:rPr>
          <w:rFonts w:ascii="Times New Roman" w:hAnsi="Times New Roman" w:cs="Times New Roman"/>
        </w:rPr>
        <w:t xml:space="preserve"> Гигиенические требования к проектированию вновь строящихся и реконструируемых промышленных предприятий. Утверждены Главным государственным санитарным врачом Российской Федерации 22 апреля 2003 г.</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 xml:space="preserve">189. </w:t>
      </w:r>
      <w:hyperlink r:id="rId220" w:history="1">
        <w:r w:rsidRPr="00942604">
          <w:rPr>
            <w:rFonts w:ascii="Times New Roman" w:hAnsi="Times New Roman" w:cs="Times New Roman"/>
            <w:color w:val="0000FF"/>
          </w:rPr>
          <w:t>СП 2.3.6.1066-01</w:t>
        </w:r>
      </w:hyperlink>
      <w:r w:rsidRPr="00942604">
        <w:rPr>
          <w:rFonts w:ascii="Times New Roman" w:hAnsi="Times New Roman" w:cs="Times New Roman"/>
        </w:rPr>
        <w:t xml:space="preserve"> Санитарно-эпидемиологические требования к организации торговли и обороту в них продовольственного сырья и пищевых продуктов. Утверждены постановлением Главного государственного санитарного врача Российской Федерации от 7 сентября 2001 г. N 23.</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 xml:space="preserve">190. </w:t>
      </w:r>
      <w:hyperlink r:id="rId221" w:history="1">
        <w:r w:rsidRPr="00942604">
          <w:rPr>
            <w:rFonts w:ascii="Times New Roman" w:hAnsi="Times New Roman" w:cs="Times New Roman"/>
            <w:color w:val="0000FF"/>
          </w:rPr>
          <w:t>СП 2.3.6.1079-01</w:t>
        </w:r>
      </w:hyperlink>
      <w:r w:rsidRPr="00942604">
        <w:rPr>
          <w:rFonts w:ascii="Times New Roman" w:hAnsi="Times New Roman" w:cs="Times New Roman"/>
        </w:rPr>
        <w:t xml:space="preserve"> Санитарно-эпидемиологические требования к организациям общественного питания, изготовлению и </w:t>
      </w:r>
      <w:proofErr w:type="spellStart"/>
      <w:r w:rsidRPr="00942604">
        <w:rPr>
          <w:rFonts w:ascii="Times New Roman" w:hAnsi="Times New Roman" w:cs="Times New Roman"/>
        </w:rPr>
        <w:t>оборотоспособности</w:t>
      </w:r>
      <w:proofErr w:type="spellEnd"/>
      <w:r w:rsidRPr="00942604">
        <w:rPr>
          <w:rFonts w:ascii="Times New Roman" w:hAnsi="Times New Roman" w:cs="Times New Roman"/>
        </w:rPr>
        <w:t xml:space="preserve"> в них пищевых продуктов и продовольственного сырья. Утверждены Главным государственным санитарным врачом Российской Федерации 6 ноября 2001 г.</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 xml:space="preserve">191. </w:t>
      </w:r>
      <w:hyperlink r:id="rId222" w:history="1">
        <w:r w:rsidRPr="00942604">
          <w:rPr>
            <w:rFonts w:ascii="Times New Roman" w:hAnsi="Times New Roman" w:cs="Times New Roman"/>
            <w:color w:val="0000FF"/>
          </w:rPr>
          <w:t>СП 2.6.1.1292-03</w:t>
        </w:r>
      </w:hyperlink>
      <w:r w:rsidRPr="00942604">
        <w:rPr>
          <w:rFonts w:ascii="Times New Roman" w:hAnsi="Times New Roman" w:cs="Times New Roman"/>
        </w:rPr>
        <w:t xml:space="preserve"> Гигиенические требования по ограничению облучения </w:t>
      </w:r>
      <w:proofErr w:type="gramStart"/>
      <w:r w:rsidRPr="00942604">
        <w:rPr>
          <w:rFonts w:ascii="Times New Roman" w:hAnsi="Times New Roman" w:cs="Times New Roman"/>
        </w:rPr>
        <w:t>населения</w:t>
      </w:r>
      <w:proofErr w:type="gramEnd"/>
      <w:r w:rsidRPr="00942604">
        <w:rPr>
          <w:rFonts w:ascii="Times New Roman" w:hAnsi="Times New Roman" w:cs="Times New Roman"/>
        </w:rPr>
        <w:t xml:space="preserve"> за счет природных источников ионизирующего излучения. Утверждены Главным государственным санитарным врачом Российской Федерации 18 апреля 2003 г.</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 xml:space="preserve">191. </w:t>
      </w:r>
      <w:hyperlink r:id="rId223" w:history="1">
        <w:r w:rsidRPr="00942604">
          <w:rPr>
            <w:rFonts w:ascii="Times New Roman" w:hAnsi="Times New Roman" w:cs="Times New Roman"/>
            <w:color w:val="0000FF"/>
          </w:rPr>
          <w:t>СП 2.6.1.2612-10</w:t>
        </w:r>
      </w:hyperlink>
      <w:r w:rsidRPr="00942604">
        <w:rPr>
          <w:rFonts w:ascii="Times New Roman" w:hAnsi="Times New Roman" w:cs="Times New Roman"/>
        </w:rPr>
        <w:t xml:space="preserve"> Основные санитарные правила обеспечения радиационной безопасности. Утверждены постановлением Главного государственного санитарного врача Российской Федерации от 26 апреля 2001 г. N 40.</w:t>
      </w:r>
    </w:p>
    <w:p w:rsidR="00942604" w:rsidRPr="00942604" w:rsidRDefault="00942604">
      <w:pPr>
        <w:pStyle w:val="ConsPlusNormal"/>
        <w:spacing w:before="220"/>
        <w:ind w:firstLine="540"/>
        <w:jc w:val="both"/>
        <w:rPr>
          <w:rFonts w:ascii="Times New Roman" w:hAnsi="Times New Roman" w:cs="Times New Roman"/>
        </w:rPr>
      </w:pPr>
      <w:r w:rsidRPr="00942604">
        <w:rPr>
          <w:rFonts w:ascii="Times New Roman" w:hAnsi="Times New Roman" w:cs="Times New Roman"/>
        </w:rPr>
        <w:t xml:space="preserve">193. </w:t>
      </w:r>
      <w:hyperlink r:id="rId224" w:history="1">
        <w:r w:rsidRPr="00942604">
          <w:rPr>
            <w:rFonts w:ascii="Times New Roman" w:hAnsi="Times New Roman" w:cs="Times New Roman"/>
            <w:color w:val="0000FF"/>
          </w:rPr>
          <w:t>СП 2.6.6.1168-02</w:t>
        </w:r>
      </w:hyperlink>
      <w:r w:rsidRPr="00942604">
        <w:rPr>
          <w:rFonts w:ascii="Times New Roman" w:hAnsi="Times New Roman" w:cs="Times New Roman"/>
        </w:rPr>
        <w:t xml:space="preserve"> (</w:t>
      </w:r>
      <w:proofErr w:type="gramStart"/>
      <w:r w:rsidRPr="00942604">
        <w:rPr>
          <w:rFonts w:ascii="Times New Roman" w:hAnsi="Times New Roman" w:cs="Times New Roman"/>
        </w:rPr>
        <w:t>СПОРО</w:t>
      </w:r>
      <w:proofErr w:type="gramEnd"/>
      <w:r w:rsidRPr="00942604">
        <w:rPr>
          <w:rFonts w:ascii="Times New Roman" w:hAnsi="Times New Roman" w:cs="Times New Roman"/>
        </w:rPr>
        <w:t xml:space="preserve"> 2002) Санитарные правила обращения с радиоактивными отходами. Утверждены Главным государственным санитарным врачом Российской Федерации 16 октября 2002 г.</w:t>
      </w:r>
    </w:p>
    <w:p w:rsidR="00942604" w:rsidRPr="00942604" w:rsidRDefault="00942604">
      <w:pPr>
        <w:pStyle w:val="ConsPlusNormal"/>
        <w:jc w:val="both"/>
        <w:rPr>
          <w:rFonts w:ascii="Times New Roman" w:hAnsi="Times New Roman" w:cs="Times New Roman"/>
        </w:rPr>
      </w:pPr>
    </w:p>
    <w:p w:rsidR="00942604" w:rsidRPr="00942604" w:rsidRDefault="00942604">
      <w:pPr>
        <w:pStyle w:val="ConsPlusNormal"/>
        <w:jc w:val="both"/>
        <w:rPr>
          <w:rFonts w:ascii="Times New Roman" w:hAnsi="Times New Roman" w:cs="Times New Roman"/>
        </w:rPr>
      </w:pPr>
    </w:p>
    <w:p w:rsidR="00942604" w:rsidRPr="00942604" w:rsidRDefault="00942604">
      <w:pPr>
        <w:pStyle w:val="ConsPlusNormal"/>
        <w:jc w:val="both"/>
        <w:rPr>
          <w:rFonts w:ascii="Times New Roman" w:hAnsi="Times New Roman" w:cs="Times New Roman"/>
        </w:rPr>
      </w:pPr>
    </w:p>
    <w:p w:rsidR="00942604" w:rsidRPr="00942604" w:rsidRDefault="00942604">
      <w:pPr>
        <w:pStyle w:val="ConsPlusNormal"/>
        <w:jc w:val="both"/>
        <w:rPr>
          <w:rFonts w:ascii="Times New Roman" w:hAnsi="Times New Roman" w:cs="Times New Roman"/>
        </w:rPr>
      </w:pPr>
    </w:p>
    <w:p w:rsidR="00942604" w:rsidRPr="00942604" w:rsidRDefault="00942604">
      <w:pPr>
        <w:pStyle w:val="ConsPlusNormal"/>
        <w:jc w:val="both"/>
        <w:rPr>
          <w:rFonts w:ascii="Times New Roman" w:hAnsi="Times New Roman" w:cs="Times New Roman"/>
        </w:rPr>
      </w:pPr>
    </w:p>
    <w:p w:rsidR="00942604" w:rsidRPr="00942604" w:rsidRDefault="00942604">
      <w:pPr>
        <w:pStyle w:val="ConsPlusNormal"/>
        <w:jc w:val="right"/>
        <w:outlineLvl w:val="2"/>
        <w:rPr>
          <w:rFonts w:ascii="Times New Roman" w:hAnsi="Times New Roman" w:cs="Times New Roman"/>
        </w:rPr>
      </w:pPr>
      <w:r w:rsidRPr="00942604">
        <w:rPr>
          <w:rFonts w:ascii="Times New Roman" w:hAnsi="Times New Roman" w:cs="Times New Roman"/>
        </w:rPr>
        <w:t>Приложение</w:t>
      </w:r>
      <w:proofErr w:type="gramStart"/>
      <w:r w:rsidRPr="00942604">
        <w:rPr>
          <w:rFonts w:ascii="Times New Roman" w:hAnsi="Times New Roman" w:cs="Times New Roman"/>
        </w:rPr>
        <w:t xml:space="preserve"> В</w:t>
      </w:r>
      <w:proofErr w:type="gramEnd"/>
    </w:p>
    <w:p w:rsidR="00942604" w:rsidRPr="00942604" w:rsidRDefault="00942604">
      <w:pPr>
        <w:pStyle w:val="ConsPlusNormal"/>
        <w:jc w:val="both"/>
        <w:rPr>
          <w:rFonts w:ascii="Times New Roman" w:hAnsi="Times New Roman" w:cs="Times New Roman"/>
        </w:rPr>
      </w:pPr>
    </w:p>
    <w:p w:rsidR="00942604" w:rsidRPr="00942604" w:rsidRDefault="00942604">
      <w:pPr>
        <w:pStyle w:val="ConsPlusNormal"/>
        <w:jc w:val="center"/>
        <w:rPr>
          <w:rFonts w:ascii="Times New Roman" w:hAnsi="Times New Roman" w:cs="Times New Roman"/>
        </w:rPr>
      </w:pPr>
      <w:bookmarkStart w:id="18" w:name="P3283"/>
      <w:bookmarkEnd w:id="18"/>
      <w:r w:rsidRPr="00942604">
        <w:rPr>
          <w:rFonts w:ascii="Times New Roman" w:hAnsi="Times New Roman" w:cs="Times New Roman"/>
        </w:rPr>
        <w:t>ПРЕДЕЛЬНЫЕ МИНИМАЛЬНЫЕ И МАКСИМАЛЬНЫЕ ПОКАЗАТЕЛИ</w:t>
      </w:r>
    </w:p>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ДОПУСТИМОГО УРОВНЯ ОБЕСПЕЧЕННОСТИ НАСЕЛЕНИЯ В РАЗМЕРАХ</w:t>
      </w:r>
    </w:p>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ЗЕМЕЛЬНЫХ УЧАСТКОВ ПО НАСЕЛЕННЫМ ПУНКТАМ СЕЛЬСКИХ ПОСЕЛЕНИЙ</w:t>
      </w:r>
    </w:p>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МАЙМИНСКОГО РАЙОНА РЕСПУБЛИКИ АЛТАЙ</w:t>
      </w:r>
    </w:p>
    <w:p w:rsidR="00942604" w:rsidRPr="00942604" w:rsidRDefault="00942604">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8"/>
        <w:gridCol w:w="3920"/>
        <w:gridCol w:w="4479"/>
      </w:tblGrid>
      <w:tr w:rsidR="00942604" w:rsidRPr="00942604">
        <w:tc>
          <w:tcPr>
            <w:tcW w:w="668"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lastRenderedPageBreak/>
              <w:t>N</w:t>
            </w:r>
          </w:p>
        </w:tc>
        <w:tc>
          <w:tcPr>
            <w:tcW w:w="3920"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Основные виды разрешенного использования земельного участка</w:t>
            </w:r>
          </w:p>
        </w:tc>
        <w:tc>
          <w:tcPr>
            <w:tcW w:w="4479" w:type="dxa"/>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Предельные минимальные и максимальные размеры земельных участков</w:t>
            </w:r>
          </w:p>
        </w:tc>
      </w:tr>
      <w:tr w:rsidR="00942604" w:rsidRPr="00942604">
        <w:tc>
          <w:tcPr>
            <w:tcW w:w="668" w:type="dxa"/>
          </w:tcPr>
          <w:p w:rsidR="00942604" w:rsidRPr="00942604" w:rsidRDefault="00942604">
            <w:pPr>
              <w:pStyle w:val="ConsPlusNormal"/>
              <w:jc w:val="both"/>
              <w:outlineLvl w:val="3"/>
              <w:rPr>
                <w:rFonts w:ascii="Times New Roman" w:hAnsi="Times New Roman" w:cs="Times New Roman"/>
              </w:rPr>
            </w:pPr>
            <w:r w:rsidRPr="00942604">
              <w:rPr>
                <w:rFonts w:ascii="Times New Roman" w:hAnsi="Times New Roman" w:cs="Times New Roman"/>
              </w:rPr>
              <w:t>1.</w:t>
            </w:r>
          </w:p>
        </w:tc>
        <w:tc>
          <w:tcPr>
            <w:tcW w:w="8399" w:type="dxa"/>
            <w:gridSpan w:val="2"/>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Майминское сельское поселение</w:t>
            </w:r>
          </w:p>
        </w:tc>
      </w:tr>
      <w:tr w:rsidR="00942604" w:rsidRPr="00942604">
        <w:tc>
          <w:tcPr>
            <w:tcW w:w="668" w:type="dxa"/>
          </w:tcPr>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1.1.</w:t>
            </w:r>
          </w:p>
        </w:tc>
        <w:tc>
          <w:tcPr>
            <w:tcW w:w="3920" w:type="dxa"/>
          </w:tcPr>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Индивидуальное жилищное строительство:</w:t>
            </w:r>
          </w:p>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 размещение индивидуального жилого дома (дом, пригодный для постоянного проживания, высотой не выше трех надземных этажей);</w:t>
            </w:r>
          </w:p>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 выращивание плодовых, ягодных, овощных, бахчевых или иных декоративных, или сельскохозяйственных культур</w:t>
            </w:r>
          </w:p>
        </w:tc>
        <w:tc>
          <w:tcPr>
            <w:tcW w:w="4479" w:type="dxa"/>
          </w:tcPr>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с. Верх-</w:t>
            </w:r>
            <w:proofErr w:type="spellStart"/>
            <w:r w:rsidRPr="00942604">
              <w:rPr>
                <w:rFonts w:ascii="Times New Roman" w:hAnsi="Times New Roman" w:cs="Times New Roman"/>
              </w:rPr>
              <w:t>Карагуж</w:t>
            </w:r>
            <w:proofErr w:type="spellEnd"/>
            <w:r w:rsidRPr="00942604">
              <w:rPr>
                <w:rFonts w:ascii="Times New Roman" w:hAnsi="Times New Roman" w:cs="Times New Roman"/>
              </w:rPr>
              <w:t xml:space="preserve"> - 600 - 3000 кв. м</w:t>
            </w:r>
          </w:p>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с. Подгорное - 600 - 1600 кв. м</w:t>
            </w:r>
          </w:p>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 xml:space="preserve">п. </w:t>
            </w:r>
            <w:proofErr w:type="spellStart"/>
            <w:r w:rsidRPr="00942604">
              <w:rPr>
                <w:rFonts w:ascii="Times New Roman" w:hAnsi="Times New Roman" w:cs="Times New Roman"/>
              </w:rPr>
              <w:t>Карлушка</w:t>
            </w:r>
            <w:proofErr w:type="spellEnd"/>
            <w:r w:rsidRPr="00942604">
              <w:rPr>
                <w:rFonts w:ascii="Times New Roman" w:hAnsi="Times New Roman" w:cs="Times New Roman"/>
              </w:rPr>
              <w:t xml:space="preserve"> - 600 - 1500 кв. м</w:t>
            </w:r>
          </w:p>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п. Дубровка - 600 - 1500 кв. м</w:t>
            </w:r>
          </w:p>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п. Рыбалка - 600 - 1500 кв. м</w:t>
            </w:r>
          </w:p>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с. Майма - 600 - 1200 кв. м</w:t>
            </w:r>
          </w:p>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В случае образования земельных участков путем раздела, выдела, объединения, перераспределения, изменения границ размер образованного земельного участка должен быть не менее 600 кв. м и не должен превышать 3000 кв. м</w:t>
            </w:r>
          </w:p>
        </w:tc>
      </w:tr>
      <w:tr w:rsidR="00942604" w:rsidRPr="00942604">
        <w:tc>
          <w:tcPr>
            <w:tcW w:w="668" w:type="dxa"/>
          </w:tcPr>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1.2.</w:t>
            </w:r>
          </w:p>
        </w:tc>
        <w:tc>
          <w:tcPr>
            <w:tcW w:w="3920" w:type="dxa"/>
          </w:tcPr>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Ведение личного подсобного хозяйства:</w:t>
            </w:r>
          </w:p>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 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 производство сельскохозяйственной продукции;</w:t>
            </w:r>
          </w:p>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 размещение гаража и иных вспомогательных сооружений;</w:t>
            </w:r>
          </w:p>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содержание сельскохозяйственных животных</w:t>
            </w:r>
          </w:p>
        </w:tc>
        <w:tc>
          <w:tcPr>
            <w:tcW w:w="4479" w:type="dxa"/>
          </w:tcPr>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с. Верх-</w:t>
            </w:r>
            <w:proofErr w:type="spellStart"/>
            <w:r w:rsidRPr="00942604">
              <w:rPr>
                <w:rFonts w:ascii="Times New Roman" w:hAnsi="Times New Roman" w:cs="Times New Roman"/>
              </w:rPr>
              <w:t>Карагуж</w:t>
            </w:r>
            <w:proofErr w:type="spellEnd"/>
            <w:r w:rsidRPr="00942604">
              <w:rPr>
                <w:rFonts w:ascii="Times New Roman" w:hAnsi="Times New Roman" w:cs="Times New Roman"/>
              </w:rPr>
              <w:t xml:space="preserve"> - 600 - 3000 кв. м</w:t>
            </w:r>
          </w:p>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с. Подгорное - 600 - 1600 кв. м</w:t>
            </w:r>
          </w:p>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 xml:space="preserve">п. </w:t>
            </w:r>
            <w:proofErr w:type="spellStart"/>
            <w:r w:rsidRPr="00942604">
              <w:rPr>
                <w:rFonts w:ascii="Times New Roman" w:hAnsi="Times New Roman" w:cs="Times New Roman"/>
              </w:rPr>
              <w:t>Карлушка</w:t>
            </w:r>
            <w:proofErr w:type="spellEnd"/>
            <w:r w:rsidRPr="00942604">
              <w:rPr>
                <w:rFonts w:ascii="Times New Roman" w:hAnsi="Times New Roman" w:cs="Times New Roman"/>
              </w:rPr>
              <w:t xml:space="preserve"> - 600 - 1500 кв. м</w:t>
            </w:r>
          </w:p>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п. Дубровка - 600 - 1500 кв. м</w:t>
            </w:r>
          </w:p>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п. Рыбалка - 600 - 1500 кв. м</w:t>
            </w:r>
          </w:p>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с. Майма - 600 - 1200 кв. м</w:t>
            </w:r>
          </w:p>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В случае образования земельных участков путем раздела, выдела, объединения, перераспределения, изменения границ размер образованного земельного участка должен быть не менее 600 кв. м и не должен превышать 3000 кв. м</w:t>
            </w:r>
          </w:p>
        </w:tc>
      </w:tr>
      <w:tr w:rsidR="00942604" w:rsidRPr="00942604">
        <w:tc>
          <w:tcPr>
            <w:tcW w:w="668" w:type="dxa"/>
          </w:tcPr>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1.3.</w:t>
            </w:r>
          </w:p>
        </w:tc>
        <w:tc>
          <w:tcPr>
            <w:tcW w:w="3920" w:type="dxa"/>
          </w:tcPr>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Малоэтажная многоквартирная жилая застройка:</w:t>
            </w:r>
          </w:p>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 размещение малоэтажного многоквартирного жилого дома, (дом, пригодный для постоянного проживания, высотой до 4 этажей, включая мансардный);</w:t>
            </w:r>
          </w:p>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 разведение декоративных и плодовых деревьев, овощных и ягодных культур;</w:t>
            </w:r>
          </w:p>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 размещение индивидуальных гаражей и иных вспомогательных сооружений;</w:t>
            </w:r>
          </w:p>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 обустройство спортивных и детских площадок, площадок отдыха;</w:t>
            </w:r>
          </w:p>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4479" w:type="dxa"/>
          </w:tcPr>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Минимальная (максимальная) площадь земельных участков - 800 - 5000 кв. м. Определяется путем расчета как:</w:t>
            </w:r>
          </w:p>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60 - 100 м</w:t>
            </w:r>
            <w:proofErr w:type="gramStart"/>
            <w:r w:rsidRPr="00942604">
              <w:rPr>
                <w:rFonts w:ascii="Times New Roman" w:hAnsi="Times New Roman" w:cs="Times New Roman"/>
                <w:vertAlign w:val="superscript"/>
              </w:rPr>
              <w:t>2</w:t>
            </w:r>
            <w:proofErr w:type="gramEnd"/>
            <w:r w:rsidRPr="00942604">
              <w:rPr>
                <w:rFonts w:ascii="Times New Roman" w:hAnsi="Times New Roman" w:cs="Times New Roman"/>
              </w:rPr>
              <w:t xml:space="preserve"> (без площади застройки) - при многоквартирных одно-, двух-, трехэтажных домах в застройке блокированного типа на новых периферийных территориях малых, средних и больших городов, на резервных территориях больших и крупных городов, в новых и развивающихся поселках в пригородной зоне крупных и крупнейших городов и в условиях реконструкции существующей индивидуальной усадебной застройки городов любой величины;</w:t>
            </w:r>
          </w:p>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30 - 60 м</w:t>
            </w:r>
            <w:proofErr w:type="gramStart"/>
            <w:r w:rsidRPr="00942604">
              <w:rPr>
                <w:rFonts w:ascii="Times New Roman" w:hAnsi="Times New Roman" w:cs="Times New Roman"/>
                <w:vertAlign w:val="superscript"/>
              </w:rPr>
              <w:t>2</w:t>
            </w:r>
            <w:proofErr w:type="gramEnd"/>
            <w:r w:rsidRPr="00942604">
              <w:rPr>
                <w:rFonts w:ascii="Times New Roman" w:hAnsi="Times New Roman" w:cs="Times New Roman"/>
              </w:rPr>
              <w:t xml:space="preserve"> (без площади застройки) - при многоквартирных одно-, двух-, трехэтажных блокированных домах или 2-, 3-, 4 (5)-этажных домах сложной объемно-пространственной структуры (в том числе только для квартир первых этажей) в городах любой величины при применении плотной малоэтажной застройки и в условиях реконструкции</w:t>
            </w:r>
          </w:p>
        </w:tc>
      </w:tr>
      <w:tr w:rsidR="00942604" w:rsidRPr="00942604">
        <w:tc>
          <w:tcPr>
            <w:tcW w:w="668" w:type="dxa"/>
          </w:tcPr>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1.4.</w:t>
            </w:r>
          </w:p>
        </w:tc>
        <w:tc>
          <w:tcPr>
            <w:tcW w:w="3920" w:type="dxa"/>
          </w:tcPr>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Блокированная жилая застройка:</w:t>
            </w:r>
          </w:p>
          <w:p w:rsidR="00942604" w:rsidRPr="00942604" w:rsidRDefault="00942604">
            <w:pPr>
              <w:pStyle w:val="ConsPlusNormal"/>
              <w:jc w:val="both"/>
              <w:rPr>
                <w:rFonts w:ascii="Times New Roman" w:hAnsi="Times New Roman" w:cs="Times New Roman"/>
              </w:rPr>
            </w:pPr>
            <w:proofErr w:type="gramStart"/>
            <w:r w:rsidRPr="00942604">
              <w:rPr>
                <w:rFonts w:ascii="Times New Roman" w:hAnsi="Times New Roman" w:cs="Times New Roman"/>
              </w:rPr>
              <w:t xml:space="preserve">Размещение жилого дома, не </w:t>
            </w:r>
            <w:r w:rsidRPr="00942604">
              <w:rPr>
                <w:rFonts w:ascii="Times New Roman" w:hAnsi="Times New Roman" w:cs="Times New Roman"/>
              </w:rPr>
              <w:lastRenderedPageBreak/>
              <w:t>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w:t>
            </w:r>
            <w:proofErr w:type="gramEnd"/>
            <w:r w:rsidRPr="00942604">
              <w:rPr>
                <w:rFonts w:ascii="Times New Roman" w:hAnsi="Times New Roman" w:cs="Times New Roman"/>
              </w:rPr>
              <w:t xml:space="preserve"> и имеет выход на территорию общего пользования (жилые дома блокированной застройки));</w:t>
            </w:r>
          </w:p>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разведение декоративных и плодовых деревьев, овощных и ягодных культур;</w:t>
            </w:r>
          </w:p>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размещение индивидуальных гаражей и иных вспомогательных сооружений;</w:t>
            </w:r>
          </w:p>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обустройство спортивных и детских площадок, площадок отдыха</w:t>
            </w:r>
          </w:p>
        </w:tc>
        <w:tc>
          <w:tcPr>
            <w:tcW w:w="4479" w:type="dxa"/>
          </w:tcPr>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lastRenderedPageBreak/>
              <w:t xml:space="preserve">Минимальная (максимальная) площадь земельных участков для размещения одного </w:t>
            </w:r>
            <w:r w:rsidRPr="00942604">
              <w:rPr>
                <w:rFonts w:ascii="Times New Roman" w:hAnsi="Times New Roman" w:cs="Times New Roman"/>
              </w:rPr>
              <w:lastRenderedPageBreak/>
              <w:t>блока - 250 - 500 кв. м</w:t>
            </w:r>
          </w:p>
        </w:tc>
      </w:tr>
      <w:tr w:rsidR="00942604" w:rsidRPr="00942604">
        <w:tc>
          <w:tcPr>
            <w:tcW w:w="668" w:type="dxa"/>
          </w:tcPr>
          <w:p w:rsidR="00942604" w:rsidRPr="00942604" w:rsidRDefault="00942604">
            <w:pPr>
              <w:pStyle w:val="ConsPlusNormal"/>
              <w:jc w:val="both"/>
              <w:outlineLvl w:val="3"/>
              <w:rPr>
                <w:rFonts w:ascii="Times New Roman" w:hAnsi="Times New Roman" w:cs="Times New Roman"/>
              </w:rPr>
            </w:pPr>
            <w:r w:rsidRPr="00942604">
              <w:rPr>
                <w:rFonts w:ascii="Times New Roman" w:hAnsi="Times New Roman" w:cs="Times New Roman"/>
              </w:rPr>
              <w:lastRenderedPageBreak/>
              <w:t>2.</w:t>
            </w:r>
          </w:p>
        </w:tc>
        <w:tc>
          <w:tcPr>
            <w:tcW w:w="8399" w:type="dxa"/>
            <w:gridSpan w:val="2"/>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Кызыл-Озекское сельское поселение</w:t>
            </w:r>
          </w:p>
        </w:tc>
      </w:tr>
      <w:tr w:rsidR="00942604" w:rsidRPr="00942604">
        <w:tc>
          <w:tcPr>
            <w:tcW w:w="668" w:type="dxa"/>
          </w:tcPr>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2.1.</w:t>
            </w:r>
          </w:p>
        </w:tc>
        <w:tc>
          <w:tcPr>
            <w:tcW w:w="3920" w:type="dxa"/>
          </w:tcPr>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Индивидуальное жилищное строительство:</w:t>
            </w:r>
          </w:p>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 размещение индивидуального жилого дома (дом, пригодный для постоянного проживания, высотой не выше трех надземных этажей);</w:t>
            </w:r>
          </w:p>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 выращивание плодовых, ягодных, овощных, бахчевых или иных декоративных, или сельскохозяйственных культур</w:t>
            </w:r>
          </w:p>
        </w:tc>
        <w:tc>
          <w:tcPr>
            <w:tcW w:w="4479" w:type="dxa"/>
          </w:tcPr>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с. Кызыл-Озек - 600 - 1500 кв. м</w:t>
            </w:r>
          </w:p>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п. Алферово - 600 - 1500 кв. м</w:t>
            </w:r>
          </w:p>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с. В. Сайдыс - 600 - 2500 кв. м</w:t>
            </w:r>
          </w:p>
          <w:p w:rsidR="00942604" w:rsidRPr="00942604" w:rsidRDefault="00942604">
            <w:pPr>
              <w:pStyle w:val="ConsPlusNormal"/>
              <w:jc w:val="both"/>
              <w:rPr>
                <w:rFonts w:ascii="Times New Roman" w:hAnsi="Times New Roman" w:cs="Times New Roman"/>
              </w:rPr>
            </w:pPr>
            <w:proofErr w:type="gramStart"/>
            <w:r w:rsidRPr="00942604">
              <w:rPr>
                <w:rFonts w:ascii="Times New Roman" w:hAnsi="Times New Roman" w:cs="Times New Roman"/>
              </w:rPr>
              <w:t>с</w:t>
            </w:r>
            <w:proofErr w:type="gramEnd"/>
            <w:r w:rsidRPr="00942604">
              <w:rPr>
                <w:rFonts w:ascii="Times New Roman" w:hAnsi="Times New Roman" w:cs="Times New Roman"/>
              </w:rPr>
              <w:t>. Ср. Сайдыс - 600 - 2500 кв. м</w:t>
            </w:r>
          </w:p>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 xml:space="preserve">с. </w:t>
            </w:r>
            <w:proofErr w:type="spellStart"/>
            <w:r w:rsidRPr="00942604">
              <w:rPr>
                <w:rFonts w:ascii="Times New Roman" w:hAnsi="Times New Roman" w:cs="Times New Roman"/>
              </w:rPr>
              <w:t>Улалушка</w:t>
            </w:r>
            <w:proofErr w:type="spellEnd"/>
            <w:r w:rsidRPr="00942604">
              <w:rPr>
                <w:rFonts w:ascii="Times New Roman" w:hAnsi="Times New Roman" w:cs="Times New Roman"/>
              </w:rPr>
              <w:t xml:space="preserve"> - 600 - 1500 кв. м</w:t>
            </w:r>
          </w:p>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 xml:space="preserve">с. </w:t>
            </w:r>
            <w:proofErr w:type="spellStart"/>
            <w:r w:rsidRPr="00942604">
              <w:rPr>
                <w:rFonts w:ascii="Times New Roman" w:hAnsi="Times New Roman" w:cs="Times New Roman"/>
              </w:rPr>
              <w:t>Куташ</w:t>
            </w:r>
            <w:proofErr w:type="spellEnd"/>
            <w:r w:rsidRPr="00942604">
              <w:rPr>
                <w:rFonts w:ascii="Times New Roman" w:hAnsi="Times New Roman" w:cs="Times New Roman"/>
              </w:rPr>
              <w:t xml:space="preserve"> - 600 - 1500 кв. м</w:t>
            </w:r>
          </w:p>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В случае образования земельных участков путем раздела, выдела, объединения, перераспределения, изменения границ размер образованного земельного участка должен быть не менее 600 кв. м и не должен превышать 3000 кв. м</w:t>
            </w:r>
          </w:p>
        </w:tc>
      </w:tr>
      <w:tr w:rsidR="00942604" w:rsidRPr="00942604">
        <w:tc>
          <w:tcPr>
            <w:tcW w:w="668" w:type="dxa"/>
          </w:tcPr>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2.2.</w:t>
            </w:r>
          </w:p>
        </w:tc>
        <w:tc>
          <w:tcPr>
            <w:tcW w:w="3920" w:type="dxa"/>
          </w:tcPr>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Ведение личного подсобного хозяйства:</w:t>
            </w:r>
          </w:p>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 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 производство сельскохозяйственной продукции;</w:t>
            </w:r>
          </w:p>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 размещение гаража и иных вспомогательных сооружений;</w:t>
            </w:r>
          </w:p>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содержание сельскохозяйственных животных</w:t>
            </w:r>
          </w:p>
        </w:tc>
        <w:tc>
          <w:tcPr>
            <w:tcW w:w="4479" w:type="dxa"/>
          </w:tcPr>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с. Кызыл-Озек - 600 - 1500 кв. м</w:t>
            </w:r>
          </w:p>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п. Алферово - 600 - 1500 кв. м</w:t>
            </w:r>
          </w:p>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с. В. Сайдыс - 600 - 2500 кв. м</w:t>
            </w:r>
          </w:p>
          <w:p w:rsidR="00942604" w:rsidRPr="00942604" w:rsidRDefault="00942604">
            <w:pPr>
              <w:pStyle w:val="ConsPlusNormal"/>
              <w:jc w:val="both"/>
              <w:rPr>
                <w:rFonts w:ascii="Times New Roman" w:hAnsi="Times New Roman" w:cs="Times New Roman"/>
              </w:rPr>
            </w:pPr>
            <w:proofErr w:type="gramStart"/>
            <w:r w:rsidRPr="00942604">
              <w:rPr>
                <w:rFonts w:ascii="Times New Roman" w:hAnsi="Times New Roman" w:cs="Times New Roman"/>
              </w:rPr>
              <w:t>с</w:t>
            </w:r>
            <w:proofErr w:type="gramEnd"/>
            <w:r w:rsidRPr="00942604">
              <w:rPr>
                <w:rFonts w:ascii="Times New Roman" w:hAnsi="Times New Roman" w:cs="Times New Roman"/>
              </w:rPr>
              <w:t>. Ср. Сайдыс - 600 - 2500 кв. м</w:t>
            </w:r>
          </w:p>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 xml:space="preserve">с. </w:t>
            </w:r>
            <w:proofErr w:type="spellStart"/>
            <w:r w:rsidRPr="00942604">
              <w:rPr>
                <w:rFonts w:ascii="Times New Roman" w:hAnsi="Times New Roman" w:cs="Times New Roman"/>
              </w:rPr>
              <w:t>Улалушка</w:t>
            </w:r>
            <w:proofErr w:type="spellEnd"/>
            <w:r w:rsidRPr="00942604">
              <w:rPr>
                <w:rFonts w:ascii="Times New Roman" w:hAnsi="Times New Roman" w:cs="Times New Roman"/>
              </w:rPr>
              <w:t xml:space="preserve"> - 600 - 1500 кв. м</w:t>
            </w:r>
          </w:p>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 xml:space="preserve">с. </w:t>
            </w:r>
            <w:proofErr w:type="spellStart"/>
            <w:r w:rsidRPr="00942604">
              <w:rPr>
                <w:rFonts w:ascii="Times New Roman" w:hAnsi="Times New Roman" w:cs="Times New Roman"/>
              </w:rPr>
              <w:t>Куташ</w:t>
            </w:r>
            <w:proofErr w:type="spellEnd"/>
            <w:r w:rsidRPr="00942604">
              <w:rPr>
                <w:rFonts w:ascii="Times New Roman" w:hAnsi="Times New Roman" w:cs="Times New Roman"/>
              </w:rPr>
              <w:t xml:space="preserve"> - 600 - 1500 кв. м</w:t>
            </w:r>
          </w:p>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В случае образования земельных участков путем раздела, выдела, объединения, перераспределения, изменения границ размер образованного земельного участка должен быть не менее 600 кв. м и не должен превышать 3000 кв. м</w:t>
            </w:r>
          </w:p>
        </w:tc>
      </w:tr>
      <w:tr w:rsidR="00942604" w:rsidRPr="00942604">
        <w:tc>
          <w:tcPr>
            <w:tcW w:w="668" w:type="dxa"/>
          </w:tcPr>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2.3.</w:t>
            </w:r>
          </w:p>
        </w:tc>
        <w:tc>
          <w:tcPr>
            <w:tcW w:w="3920" w:type="dxa"/>
          </w:tcPr>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Малоэтажная многоквартирная жилая застройка:</w:t>
            </w:r>
          </w:p>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 размещение малоэтажного многоквартирного жилого дома (дом, пригодный для постоянного проживания, высотой до 4 этажей, включая мансардный);</w:t>
            </w:r>
          </w:p>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lastRenderedPageBreak/>
              <w:t>- разведение декоративных и плодовых деревьев, овощных и ягодных культур;</w:t>
            </w:r>
          </w:p>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 размещение индивидуальных гаражей и иных вспомогательных сооружений;</w:t>
            </w:r>
          </w:p>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 обустройство спортивных и детских площадок, площадок отдыха;</w:t>
            </w:r>
          </w:p>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4479" w:type="dxa"/>
          </w:tcPr>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lastRenderedPageBreak/>
              <w:t>Минимальная (максимальная) площадь земельных участков - 800 - 3000 кв. м. Определяется путем расчета как:</w:t>
            </w:r>
          </w:p>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60 - 100 м</w:t>
            </w:r>
            <w:proofErr w:type="gramStart"/>
            <w:r w:rsidRPr="00942604">
              <w:rPr>
                <w:rFonts w:ascii="Times New Roman" w:hAnsi="Times New Roman" w:cs="Times New Roman"/>
                <w:vertAlign w:val="superscript"/>
              </w:rPr>
              <w:t>2</w:t>
            </w:r>
            <w:proofErr w:type="gramEnd"/>
            <w:r w:rsidRPr="00942604">
              <w:rPr>
                <w:rFonts w:ascii="Times New Roman" w:hAnsi="Times New Roman" w:cs="Times New Roman"/>
              </w:rPr>
              <w:t xml:space="preserve"> (без площади застройки) - при многоквартирных одно-, двух-, трехэтажных домах в застройке блокированного типа на новых периферийных территориях малых, </w:t>
            </w:r>
            <w:r w:rsidRPr="00942604">
              <w:rPr>
                <w:rFonts w:ascii="Times New Roman" w:hAnsi="Times New Roman" w:cs="Times New Roman"/>
              </w:rPr>
              <w:lastRenderedPageBreak/>
              <w:t>средних и больших городов, на резервных территориях больших и крупных городов, в новых и развивающихся поселках в пригородной зоне крупных и крупнейших городов и в условиях реконструкции существующей индивидуальной усадебной застройки городов любой величины;</w:t>
            </w:r>
          </w:p>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30 - 60 м</w:t>
            </w:r>
            <w:proofErr w:type="gramStart"/>
            <w:r w:rsidRPr="00942604">
              <w:rPr>
                <w:rFonts w:ascii="Times New Roman" w:hAnsi="Times New Roman" w:cs="Times New Roman"/>
                <w:vertAlign w:val="superscript"/>
              </w:rPr>
              <w:t>2</w:t>
            </w:r>
            <w:proofErr w:type="gramEnd"/>
            <w:r w:rsidRPr="00942604">
              <w:rPr>
                <w:rFonts w:ascii="Times New Roman" w:hAnsi="Times New Roman" w:cs="Times New Roman"/>
              </w:rPr>
              <w:t xml:space="preserve"> (без площади застройки) - при многоквартирных одно-, двух-, трехэтажных блокированных домах или 2-, 3-, 4 (5)-этажных домах сложной объемно-пространственной структуры (в том числе только для квартир первых этажей) в городах любой величины при применении плотной малоэтажной застройки и в условиях реконструкции</w:t>
            </w:r>
          </w:p>
        </w:tc>
      </w:tr>
      <w:tr w:rsidR="00942604" w:rsidRPr="00942604">
        <w:tc>
          <w:tcPr>
            <w:tcW w:w="668" w:type="dxa"/>
          </w:tcPr>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lastRenderedPageBreak/>
              <w:t>2.4.</w:t>
            </w:r>
          </w:p>
        </w:tc>
        <w:tc>
          <w:tcPr>
            <w:tcW w:w="3920" w:type="dxa"/>
          </w:tcPr>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Блокированная жилая застройка:</w:t>
            </w:r>
          </w:p>
          <w:p w:rsidR="00942604" w:rsidRPr="00942604" w:rsidRDefault="00942604">
            <w:pPr>
              <w:pStyle w:val="ConsPlusNormal"/>
              <w:jc w:val="both"/>
              <w:rPr>
                <w:rFonts w:ascii="Times New Roman" w:hAnsi="Times New Roman" w:cs="Times New Roman"/>
              </w:rPr>
            </w:pPr>
            <w:proofErr w:type="gramStart"/>
            <w:r w:rsidRPr="00942604">
              <w:rPr>
                <w:rFonts w:ascii="Times New Roman" w:hAnsi="Times New Roman" w:cs="Times New Roman"/>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w:t>
            </w:r>
            <w:proofErr w:type="gramEnd"/>
            <w:r w:rsidRPr="00942604">
              <w:rPr>
                <w:rFonts w:ascii="Times New Roman" w:hAnsi="Times New Roman" w:cs="Times New Roman"/>
              </w:rPr>
              <w:t xml:space="preserve"> и имеет выход на территорию общего пользования (жилые дома блокированной застройки));</w:t>
            </w:r>
          </w:p>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разведение декоративных и плодовых деревьев, овощных и ягодных культур;</w:t>
            </w:r>
          </w:p>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размещение индивидуальных гаражей и иных вспомогательных сооружений;</w:t>
            </w:r>
          </w:p>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обустройство спортивных и детских площадок, площадок отдыха</w:t>
            </w:r>
          </w:p>
        </w:tc>
        <w:tc>
          <w:tcPr>
            <w:tcW w:w="4479" w:type="dxa"/>
          </w:tcPr>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Минимальная (максимальная) площадь земельных участков для размещения одного блока - 250 - 500 кв. м</w:t>
            </w:r>
          </w:p>
        </w:tc>
      </w:tr>
      <w:tr w:rsidR="00942604" w:rsidRPr="00942604">
        <w:tc>
          <w:tcPr>
            <w:tcW w:w="668" w:type="dxa"/>
          </w:tcPr>
          <w:p w:rsidR="00942604" w:rsidRPr="00942604" w:rsidRDefault="00942604">
            <w:pPr>
              <w:pStyle w:val="ConsPlusNormal"/>
              <w:jc w:val="both"/>
              <w:outlineLvl w:val="3"/>
              <w:rPr>
                <w:rFonts w:ascii="Times New Roman" w:hAnsi="Times New Roman" w:cs="Times New Roman"/>
              </w:rPr>
            </w:pPr>
            <w:r w:rsidRPr="00942604">
              <w:rPr>
                <w:rFonts w:ascii="Times New Roman" w:hAnsi="Times New Roman" w:cs="Times New Roman"/>
              </w:rPr>
              <w:t>3.</w:t>
            </w:r>
          </w:p>
        </w:tc>
        <w:tc>
          <w:tcPr>
            <w:tcW w:w="8399" w:type="dxa"/>
            <w:gridSpan w:val="2"/>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Бирюлинское сельское поселение</w:t>
            </w:r>
          </w:p>
        </w:tc>
      </w:tr>
      <w:tr w:rsidR="00942604" w:rsidRPr="00942604">
        <w:tc>
          <w:tcPr>
            <w:tcW w:w="668" w:type="dxa"/>
          </w:tcPr>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3.1.</w:t>
            </w:r>
          </w:p>
        </w:tc>
        <w:tc>
          <w:tcPr>
            <w:tcW w:w="3920" w:type="dxa"/>
          </w:tcPr>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Индивидуальное жилищное строительство:</w:t>
            </w:r>
          </w:p>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 размещение индивидуального жилого дома (дом, пригодный для постоянного проживания, высотой не выше трех надземных этажей);</w:t>
            </w:r>
          </w:p>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 выращивание плодовых, ягодных, овощных, бахчевых или иных декоративных, или сельскохозяйственных культур</w:t>
            </w:r>
          </w:p>
        </w:tc>
        <w:tc>
          <w:tcPr>
            <w:tcW w:w="4479" w:type="dxa"/>
          </w:tcPr>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с. Бирюля - 600 - 1500 кв. м</w:t>
            </w:r>
          </w:p>
          <w:p w:rsidR="00942604" w:rsidRPr="00942604" w:rsidRDefault="00942604">
            <w:pPr>
              <w:pStyle w:val="ConsPlusNormal"/>
              <w:jc w:val="both"/>
              <w:rPr>
                <w:rFonts w:ascii="Times New Roman" w:hAnsi="Times New Roman" w:cs="Times New Roman"/>
              </w:rPr>
            </w:pPr>
            <w:proofErr w:type="gramStart"/>
            <w:r w:rsidRPr="00942604">
              <w:rPr>
                <w:rFonts w:ascii="Times New Roman" w:hAnsi="Times New Roman" w:cs="Times New Roman"/>
              </w:rPr>
              <w:t>с</w:t>
            </w:r>
            <w:proofErr w:type="gramEnd"/>
            <w:r w:rsidRPr="00942604">
              <w:rPr>
                <w:rFonts w:ascii="Times New Roman" w:hAnsi="Times New Roman" w:cs="Times New Roman"/>
              </w:rPr>
              <w:t>. Александровка - 600 - 1500 кв. м</w:t>
            </w:r>
          </w:p>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 xml:space="preserve">с. </w:t>
            </w:r>
            <w:proofErr w:type="spellStart"/>
            <w:r w:rsidRPr="00942604">
              <w:rPr>
                <w:rFonts w:ascii="Times New Roman" w:hAnsi="Times New Roman" w:cs="Times New Roman"/>
              </w:rPr>
              <w:t>Урлу-Аспак</w:t>
            </w:r>
            <w:proofErr w:type="spellEnd"/>
            <w:r w:rsidRPr="00942604">
              <w:rPr>
                <w:rFonts w:ascii="Times New Roman" w:hAnsi="Times New Roman" w:cs="Times New Roman"/>
              </w:rPr>
              <w:t xml:space="preserve"> - 600 - 1500 кв. м</w:t>
            </w:r>
          </w:p>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п. Филиал - 600 - 1500 кв. м</w:t>
            </w:r>
          </w:p>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В случае образования земельных участков путем раздела, выдела, объединения, перераспределения, изменения границ размер образованного земельного участка должен быть не менее 600 кв. м и не должен превышать 3000 кв. м</w:t>
            </w:r>
          </w:p>
        </w:tc>
      </w:tr>
      <w:tr w:rsidR="00942604" w:rsidRPr="00942604">
        <w:tc>
          <w:tcPr>
            <w:tcW w:w="668" w:type="dxa"/>
          </w:tcPr>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3.2.</w:t>
            </w:r>
          </w:p>
        </w:tc>
        <w:tc>
          <w:tcPr>
            <w:tcW w:w="3920" w:type="dxa"/>
          </w:tcPr>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Ведение личного подсобного хозяйства:</w:t>
            </w:r>
          </w:p>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 xml:space="preserve">- размещение жилого дома, не предназначенного для раздела на </w:t>
            </w:r>
            <w:r w:rsidRPr="00942604">
              <w:rPr>
                <w:rFonts w:ascii="Times New Roman" w:hAnsi="Times New Roman" w:cs="Times New Roman"/>
              </w:rPr>
              <w:lastRenderedPageBreak/>
              <w:t>квартиры (дома, пригодные для постоянного проживания и высотой не выше трех надземных этажей);</w:t>
            </w:r>
          </w:p>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 производство сельскохозяйственной продукции;</w:t>
            </w:r>
          </w:p>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 размещение гаража и иных вспомогательных сооружений;</w:t>
            </w:r>
          </w:p>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содержание сельскохозяйственных животных</w:t>
            </w:r>
          </w:p>
        </w:tc>
        <w:tc>
          <w:tcPr>
            <w:tcW w:w="4479" w:type="dxa"/>
          </w:tcPr>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lastRenderedPageBreak/>
              <w:t>с. Бирюля - 600 - 1500 кв. м</w:t>
            </w:r>
          </w:p>
          <w:p w:rsidR="00942604" w:rsidRPr="00942604" w:rsidRDefault="00942604">
            <w:pPr>
              <w:pStyle w:val="ConsPlusNormal"/>
              <w:jc w:val="both"/>
              <w:rPr>
                <w:rFonts w:ascii="Times New Roman" w:hAnsi="Times New Roman" w:cs="Times New Roman"/>
              </w:rPr>
            </w:pPr>
            <w:proofErr w:type="gramStart"/>
            <w:r w:rsidRPr="00942604">
              <w:rPr>
                <w:rFonts w:ascii="Times New Roman" w:hAnsi="Times New Roman" w:cs="Times New Roman"/>
              </w:rPr>
              <w:t>с</w:t>
            </w:r>
            <w:proofErr w:type="gramEnd"/>
            <w:r w:rsidRPr="00942604">
              <w:rPr>
                <w:rFonts w:ascii="Times New Roman" w:hAnsi="Times New Roman" w:cs="Times New Roman"/>
              </w:rPr>
              <w:t>. Александровка - 600 - 1500 кв. м</w:t>
            </w:r>
          </w:p>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 xml:space="preserve">с. </w:t>
            </w:r>
            <w:proofErr w:type="spellStart"/>
            <w:r w:rsidRPr="00942604">
              <w:rPr>
                <w:rFonts w:ascii="Times New Roman" w:hAnsi="Times New Roman" w:cs="Times New Roman"/>
              </w:rPr>
              <w:t>Урлу-Аспак</w:t>
            </w:r>
            <w:proofErr w:type="spellEnd"/>
            <w:r w:rsidRPr="00942604">
              <w:rPr>
                <w:rFonts w:ascii="Times New Roman" w:hAnsi="Times New Roman" w:cs="Times New Roman"/>
              </w:rPr>
              <w:t xml:space="preserve"> - 600 - 1500 кв. м</w:t>
            </w:r>
          </w:p>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lastRenderedPageBreak/>
              <w:t>п. Филиал - 600 - 1500 кв. м</w:t>
            </w:r>
          </w:p>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В случае образования земельных участков путем раздела, выдела, объединения, перераспределения, изменения границ размер образованного земельного участка должен быть не менее 600 кв. м и не должен превышать 3000 кв. м</w:t>
            </w:r>
          </w:p>
        </w:tc>
      </w:tr>
      <w:tr w:rsidR="00942604" w:rsidRPr="00942604">
        <w:tc>
          <w:tcPr>
            <w:tcW w:w="668" w:type="dxa"/>
          </w:tcPr>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lastRenderedPageBreak/>
              <w:t>3.3.</w:t>
            </w:r>
          </w:p>
        </w:tc>
        <w:tc>
          <w:tcPr>
            <w:tcW w:w="3920" w:type="dxa"/>
          </w:tcPr>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Малоэтажная многоквартирная жилая застройка:</w:t>
            </w:r>
          </w:p>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 размещение малоэтажного многоквартирного жилого дома, (дом, пригодный для постоянного проживания, высотой до 4 этажей, включая мансардный);</w:t>
            </w:r>
          </w:p>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 разведение декоративных и плодовых деревьев, овощных и ягодных культур;</w:t>
            </w:r>
          </w:p>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 размещение индивидуальных гаражей и иных вспомогательных сооружений;</w:t>
            </w:r>
          </w:p>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 обустройство спортивных и детских площадок, площадок отдыха;</w:t>
            </w:r>
          </w:p>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4479" w:type="dxa"/>
          </w:tcPr>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Минимальная (максимальная) площадь земельных участков - 800 - 3000 кв. м. Определяется путем расчета как:</w:t>
            </w:r>
          </w:p>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60 - 100 м</w:t>
            </w:r>
            <w:proofErr w:type="gramStart"/>
            <w:r w:rsidRPr="00942604">
              <w:rPr>
                <w:rFonts w:ascii="Times New Roman" w:hAnsi="Times New Roman" w:cs="Times New Roman"/>
                <w:vertAlign w:val="superscript"/>
              </w:rPr>
              <w:t>2</w:t>
            </w:r>
            <w:proofErr w:type="gramEnd"/>
            <w:r w:rsidRPr="00942604">
              <w:rPr>
                <w:rFonts w:ascii="Times New Roman" w:hAnsi="Times New Roman" w:cs="Times New Roman"/>
              </w:rPr>
              <w:t xml:space="preserve"> (без площади застройки) - при многоквартирных одно-, двух-, трехэтажных домах в застройке блокированного типа на новых периферийных территориях малых, средних и больших городов, на резервных территориях больших и крупных городов, в новых и развивающихся поселках в пригородной зоне крупных и крупнейших городов и в условиях реконструкции существующей индивидуальной усадебной застройки городов любой величины;</w:t>
            </w:r>
          </w:p>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30 - 60 м</w:t>
            </w:r>
            <w:proofErr w:type="gramStart"/>
            <w:r w:rsidRPr="00942604">
              <w:rPr>
                <w:rFonts w:ascii="Times New Roman" w:hAnsi="Times New Roman" w:cs="Times New Roman"/>
                <w:vertAlign w:val="superscript"/>
              </w:rPr>
              <w:t>2</w:t>
            </w:r>
            <w:proofErr w:type="gramEnd"/>
            <w:r w:rsidRPr="00942604">
              <w:rPr>
                <w:rFonts w:ascii="Times New Roman" w:hAnsi="Times New Roman" w:cs="Times New Roman"/>
              </w:rPr>
              <w:t xml:space="preserve"> (без площади застройки) - при многоквартирных одно-, двух-, трехэтажных блокированных домах или 2-, 3-, 4 (5)-этажных домах сложной объемно-пространственной структуры (в том числе только для квартир первых этажей) в городах любой величины при применении плотной малоэтажной застройки и в условиях реконструкции</w:t>
            </w:r>
          </w:p>
        </w:tc>
      </w:tr>
      <w:tr w:rsidR="00942604" w:rsidRPr="00942604">
        <w:tc>
          <w:tcPr>
            <w:tcW w:w="668" w:type="dxa"/>
          </w:tcPr>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3.4.</w:t>
            </w:r>
          </w:p>
        </w:tc>
        <w:tc>
          <w:tcPr>
            <w:tcW w:w="3920" w:type="dxa"/>
          </w:tcPr>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Блокированная жилая застройка:</w:t>
            </w:r>
          </w:p>
          <w:p w:rsidR="00942604" w:rsidRPr="00942604" w:rsidRDefault="00942604">
            <w:pPr>
              <w:pStyle w:val="ConsPlusNormal"/>
              <w:jc w:val="both"/>
              <w:rPr>
                <w:rFonts w:ascii="Times New Roman" w:hAnsi="Times New Roman" w:cs="Times New Roman"/>
              </w:rPr>
            </w:pPr>
            <w:proofErr w:type="gramStart"/>
            <w:r w:rsidRPr="00942604">
              <w:rPr>
                <w:rFonts w:ascii="Times New Roman" w:hAnsi="Times New Roman" w:cs="Times New Roman"/>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w:t>
            </w:r>
            <w:proofErr w:type="gramEnd"/>
            <w:r w:rsidRPr="00942604">
              <w:rPr>
                <w:rFonts w:ascii="Times New Roman" w:hAnsi="Times New Roman" w:cs="Times New Roman"/>
              </w:rPr>
              <w:t xml:space="preserve"> и имеет выход на территорию общего пользования (жилые дома блокированной застройки));</w:t>
            </w:r>
          </w:p>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разведение декоративных и плодовых деревьев, овощных и ягодных культур;</w:t>
            </w:r>
          </w:p>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размещение индивидуальных гаражей и иных вспомогательных сооружений;</w:t>
            </w:r>
          </w:p>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обустройство спортивных и детских площадок, площадок отдыха</w:t>
            </w:r>
          </w:p>
        </w:tc>
        <w:tc>
          <w:tcPr>
            <w:tcW w:w="4479" w:type="dxa"/>
          </w:tcPr>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Минимальная (максимальная) площадь земельных участков для размещения одного блока - 250 - 500 кв. м</w:t>
            </w:r>
          </w:p>
        </w:tc>
      </w:tr>
      <w:tr w:rsidR="00942604" w:rsidRPr="00942604">
        <w:tc>
          <w:tcPr>
            <w:tcW w:w="668" w:type="dxa"/>
          </w:tcPr>
          <w:p w:rsidR="00942604" w:rsidRPr="00942604" w:rsidRDefault="00942604">
            <w:pPr>
              <w:pStyle w:val="ConsPlusNormal"/>
              <w:jc w:val="both"/>
              <w:outlineLvl w:val="3"/>
              <w:rPr>
                <w:rFonts w:ascii="Times New Roman" w:hAnsi="Times New Roman" w:cs="Times New Roman"/>
              </w:rPr>
            </w:pPr>
            <w:r w:rsidRPr="00942604">
              <w:rPr>
                <w:rFonts w:ascii="Times New Roman" w:hAnsi="Times New Roman" w:cs="Times New Roman"/>
              </w:rPr>
              <w:lastRenderedPageBreak/>
              <w:t>4.</w:t>
            </w:r>
          </w:p>
        </w:tc>
        <w:tc>
          <w:tcPr>
            <w:tcW w:w="8399" w:type="dxa"/>
            <w:gridSpan w:val="2"/>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Соузгинское сельское поселение</w:t>
            </w:r>
          </w:p>
        </w:tc>
      </w:tr>
      <w:tr w:rsidR="00942604" w:rsidRPr="00942604">
        <w:tc>
          <w:tcPr>
            <w:tcW w:w="668" w:type="dxa"/>
          </w:tcPr>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4.1.</w:t>
            </w:r>
          </w:p>
        </w:tc>
        <w:tc>
          <w:tcPr>
            <w:tcW w:w="3920" w:type="dxa"/>
          </w:tcPr>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Индивидуальное жилищное строительство:</w:t>
            </w:r>
          </w:p>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 размещение индивидуального жилого дома (дом, пригодный для постоянного проживания, высотой не выше трех надземных этажей);</w:t>
            </w:r>
          </w:p>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 выращивание плодовых, ягодных, овощных, бахчевых или иных декоративных, или сельскохозяйственных культур</w:t>
            </w:r>
          </w:p>
        </w:tc>
        <w:tc>
          <w:tcPr>
            <w:tcW w:w="4479" w:type="dxa"/>
          </w:tcPr>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 xml:space="preserve">с. </w:t>
            </w:r>
            <w:proofErr w:type="spellStart"/>
            <w:r w:rsidRPr="00942604">
              <w:rPr>
                <w:rFonts w:ascii="Times New Roman" w:hAnsi="Times New Roman" w:cs="Times New Roman"/>
              </w:rPr>
              <w:t>Соузга</w:t>
            </w:r>
            <w:proofErr w:type="spellEnd"/>
            <w:r w:rsidRPr="00942604">
              <w:rPr>
                <w:rFonts w:ascii="Times New Roman" w:hAnsi="Times New Roman" w:cs="Times New Roman"/>
              </w:rPr>
              <w:t xml:space="preserve"> - 600 - 1500 кв. м</w:t>
            </w:r>
          </w:p>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п. "Турбаза Юность" - 600 - 1500 кв. м</w:t>
            </w:r>
          </w:p>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п. Черемшанка - 600 - 1500 кв. м</w:t>
            </w:r>
          </w:p>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В случае образования земельных участков путем раздела, выдела, объединения, перераспределения, изменения границ размер образованного земельного участка должен быть не менее 600 кв. м и не должен превышать 3000 кв. м</w:t>
            </w:r>
          </w:p>
        </w:tc>
      </w:tr>
      <w:tr w:rsidR="00942604" w:rsidRPr="00942604">
        <w:tc>
          <w:tcPr>
            <w:tcW w:w="668" w:type="dxa"/>
          </w:tcPr>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4.2.</w:t>
            </w:r>
          </w:p>
        </w:tc>
        <w:tc>
          <w:tcPr>
            <w:tcW w:w="3920" w:type="dxa"/>
          </w:tcPr>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Ведение личного подсобного хозяйства:</w:t>
            </w:r>
          </w:p>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 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 производство сельскохозяйственной продукции;</w:t>
            </w:r>
          </w:p>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 размещение гаража и иных вспомогательных сооружений;</w:t>
            </w:r>
          </w:p>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содержание сельскохозяйственных животных</w:t>
            </w:r>
          </w:p>
        </w:tc>
        <w:tc>
          <w:tcPr>
            <w:tcW w:w="4479" w:type="dxa"/>
          </w:tcPr>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 xml:space="preserve">с. </w:t>
            </w:r>
            <w:proofErr w:type="spellStart"/>
            <w:r w:rsidRPr="00942604">
              <w:rPr>
                <w:rFonts w:ascii="Times New Roman" w:hAnsi="Times New Roman" w:cs="Times New Roman"/>
              </w:rPr>
              <w:t>Соузга</w:t>
            </w:r>
            <w:proofErr w:type="spellEnd"/>
            <w:r w:rsidRPr="00942604">
              <w:rPr>
                <w:rFonts w:ascii="Times New Roman" w:hAnsi="Times New Roman" w:cs="Times New Roman"/>
              </w:rPr>
              <w:t xml:space="preserve"> - 600 - 1500 кв. м</w:t>
            </w:r>
          </w:p>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п. "Турбаза Юность" - 600 - 1500 кв. м</w:t>
            </w:r>
          </w:p>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п. Черемшанка - 600 - 1500 кв. м</w:t>
            </w:r>
          </w:p>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В случае образования земельных участков путем раздела, выдела, объединения, перераспределения, изменения границ размер образованного земельного участка должен быть не менее 600 кв. м и не должен превышать 3000 кв. м</w:t>
            </w:r>
          </w:p>
        </w:tc>
      </w:tr>
      <w:tr w:rsidR="00942604" w:rsidRPr="00942604">
        <w:tc>
          <w:tcPr>
            <w:tcW w:w="668" w:type="dxa"/>
          </w:tcPr>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4.3.</w:t>
            </w:r>
          </w:p>
        </w:tc>
        <w:tc>
          <w:tcPr>
            <w:tcW w:w="3920" w:type="dxa"/>
          </w:tcPr>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Малоэтажная многоквартирная жилая застройка:</w:t>
            </w:r>
          </w:p>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 размещение малоэтажного многоквартирного жилого дома (дом, пригодный для постоянного проживания, высотой до 4 этажей, включая мансардный);</w:t>
            </w:r>
          </w:p>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 разведение декоративных и плодовых деревьев, овощных и ягодных культур;</w:t>
            </w:r>
          </w:p>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 размещение индивидуальных гаражей и иных вспомогательных сооружений;</w:t>
            </w:r>
          </w:p>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 обустройство спортивных и детских площадок, площадок отдыха;</w:t>
            </w:r>
          </w:p>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4479" w:type="dxa"/>
          </w:tcPr>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Минимальная (максимальная) площадь земельных участков - 800 - 3000 кв. м. Определяется путем расчета как:</w:t>
            </w:r>
          </w:p>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60 - 100 м</w:t>
            </w:r>
            <w:proofErr w:type="gramStart"/>
            <w:r w:rsidRPr="00942604">
              <w:rPr>
                <w:rFonts w:ascii="Times New Roman" w:hAnsi="Times New Roman" w:cs="Times New Roman"/>
                <w:vertAlign w:val="superscript"/>
              </w:rPr>
              <w:t>2</w:t>
            </w:r>
            <w:proofErr w:type="gramEnd"/>
            <w:r w:rsidRPr="00942604">
              <w:rPr>
                <w:rFonts w:ascii="Times New Roman" w:hAnsi="Times New Roman" w:cs="Times New Roman"/>
              </w:rPr>
              <w:t xml:space="preserve"> (без площади застройки) - при многоквартирных одно-, двух-, трехэтажных домах в застройке блокированного типа на новых периферийных территориях малых, средних и больших городов, на резервных территориях больших и крупных городов, в новых и развивающихся поселках в пригородной зоне крупных и крупнейших городов и в условиях реконструкции существующей индивидуальной усадебной застройки городов любой величины;</w:t>
            </w:r>
          </w:p>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30 - 60 м</w:t>
            </w:r>
            <w:proofErr w:type="gramStart"/>
            <w:r w:rsidRPr="00942604">
              <w:rPr>
                <w:rFonts w:ascii="Times New Roman" w:hAnsi="Times New Roman" w:cs="Times New Roman"/>
                <w:vertAlign w:val="superscript"/>
              </w:rPr>
              <w:t>2</w:t>
            </w:r>
            <w:proofErr w:type="gramEnd"/>
            <w:r w:rsidRPr="00942604">
              <w:rPr>
                <w:rFonts w:ascii="Times New Roman" w:hAnsi="Times New Roman" w:cs="Times New Roman"/>
              </w:rPr>
              <w:t xml:space="preserve"> (без площади застройки) - при многоквартирных одно-, двух-, трехэтажных блокированных домах или 2-, 3-, 4 (5)-этажных домах сложной объемно-пространственной структуры (в том числе только для квартир первых этажей) в городах любой величины при применении плотной малоэтажной застройки и в условиях реконструкции</w:t>
            </w:r>
          </w:p>
        </w:tc>
      </w:tr>
      <w:tr w:rsidR="00942604" w:rsidRPr="00942604">
        <w:tc>
          <w:tcPr>
            <w:tcW w:w="668" w:type="dxa"/>
          </w:tcPr>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4.4.</w:t>
            </w:r>
          </w:p>
        </w:tc>
        <w:tc>
          <w:tcPr>
            <w:tcW w:w="3920" w:type="dxa"/>
          </w:tcPr>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Блокированная жилая застройка:</w:t>
            </w:r>
          </w:p>
          <w:p w:rsidR="00942604" w:rsidRPr="00942604" w:rsidRDefault="00942604">
            <w:pPr>
              <w:pStyle w:val="ConsPlusNormal"/>
              <w:jc w:val="both"/>
              <w:rPr>
                <w:rFonts w:ascii="Times New Roman" w:hAnsi="Times New Roman" w:cs="Times New Roman"/>
              </w:rPr>
            </w:pPr>
            <w:proofErr w:type="gramStart"/>
            <w:r w:rsidRPr="00942604">
              <w:rPr>
                <w:rFonts w:ascii="Times New Roman" w:hAnsi="Times New Roman" w:cs="Times New Roman"/>
              </w:rPr>
              <w:t xml:space="preserve">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w:t>
            </w:r>
            <w:r w:rsidRPr="00942604">
              <w:rPr>
                <w:rFonts w:ascii="Times New Roman" w:hAnsi="Times New Roman" w:cs="Times New Roman"/>
              </w:rPr>
              <w:lastRenderedPageBreak/>
              <w:t>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w:t>
            </w:r>
            <w:proofErr w:type="gramEnd"/>
            <w:r w:rsidRPr="00942604">
              <w:rPr>
                <w:rFonts w:ascii="Times New Roman" w:hAnsi="Times New Roman" w:cs="Times New Roman"/>
              </w:rPr>
              <w:t xml:space="preserve"> и имеет выход на территорию общего пользования (жилые дома блокированной застройки));</w:t>
            </w:r>
          </w:p>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разведение декоративных и плодовых деревьев, овощных и ягодных культур;</w:t>
            </w:r>
          </w:p>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размещение индивидуальных гаражей и иных вспомогательных сооружений;</w:t>
            </w:r>
          </w:p>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обустройство спортивных и детских площадок, площадок отдыха</w:t>
            </w:r>
          </w:p>
        </w:tc>
        <w:tc>
          <w:tcPr>
            <w:tcW w:w="4479" w:type="dxa"/>
          </w:tcPr>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lastRenderedPageBreak/>
              <w:t>Минимальная (максимальная) площадь земельных участков для размещения одного блока - 250 - 500 кв. м</w:t>
            </w:r>
          </w:p>
        </w:tc>
      </w:tr>
      <w:tr w:rsidR="00942604" w:rsidRPr="00942604">
        <w:tc>
          <w:tcPr>
            <w:tcW w:w="668" w:type="dxa"/>
          </w:tcPr>
          <w:p w:rsidR="00942604" w:rsidRPr="00942604" w:rsidRDefault="00942604">
            <w:pPr>
              <w:pStyle w:val="ConsPlusNormal"/>
              <w:jc w:val="both"/>
              <w:outlineLvl w:val="3"/>
              <w:rPr>
                <w:rFonts w:ascii="Times New Roman" w:hAnsi="Times New Roman" w:cs="Times New Roman"/>
              </w:rPr>
            </w:pPr>
            <w:r w:rsidRPr="00942604">
              <w:rPr>
                <w:rFonts w:ascii="Times New Roman" w:hAnsi="Times New Roman" w:cs="Times New Roman"/>
              </w:rPr>
              <w:lastRenderedPageBreak/>
              <w:t>5.</w:t>
            </w:r>
          </w:p>
        </w:tc>
        <w:tc>
          <w:tcPr>
            <w:tcW w:w="8399" w:type="dxa"/>
            <w:gridSpan w:val="2"/>
          </w:tcPr>
          <w:p w:rsidR="00942604" w:rsidRPr="00942604" w:rsidRDefault="00942604">
            <w:pPr>
              <w:pStyle w:val="ConsPlusNormal"/>
              <w:jc w:val="center"/>
              <w:rPr>
                <w:rFonts w:ascii="Times New Roman" w:hAnsi="Times New Roman" w:cs="Times New Roman"/>
              </w:rPr>
            </w:pPr>
            <w:r w:rsidRPr="00942604">
              <w:rPr>
                <w:rFonts w:ascii="Times New Roman" w:hAnsi="Times New Roman" w:cs="Times New Roman"/>
              </w:rPr>
              <w:t>Манжерокское сельское поселение</w:t>
            </w:r>
          </w:p>
        </w:tc>
      </w:tr>
      <w:tr w:rsidR="00942604" w:rsidRPr="00942604">
        <w:tc>
          <w:tcPr>
            <w:tcW w:w="668" w:type="dxa"/>
          </w:tcPr>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5.1.</w:t>
            </w:r>
          </w:p>
        </w:tc>
        <w:tc>
          <w:tcPr>
            <w:tcW w:w="3920" w:type="dxa"/>
          </w:tcPr>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Индивидуальное жилищное строительство:</w:t>
            </w:r>
          </w:p>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 размещение индивидуального жилого дома (дом, пригодный для постоянного проживания, высотой не выше трех надземных этажей);</w:t>
            </w:r>
          </w:p>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 выращивание плодовых, ягодных, овощных, бахчевых или иных декоративных, или сельскохозяйственных культур</w:t>
            </w:r>
          </w:p>
        </w:tc>
        <w:tc>
          <w:tcPr>
            <w:tcW w:w="4479" w:type="dxa"/>
          </w:tcPr>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с. Манжерок - 600 - 1500 кв. м</w:t>
            </w:r>
          </w:p>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с. Озерное - 600 - 1500 кв. м</w:t>
            </w:r>
          </w:p>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В случае образования земельных участков путем раздела, выдела, объединения, перераспределения, изменения границ размер образованного земельного участка должен быть не менее 600 кв. м и не должен превышать 3000 кв. м</w:t>
            </w:r>
          </w:p>
        </w:tc>
      </w:tr>
      <w:tr w:rsidR="00942604" w:rsidRPr="00942604">
        <w:tc>
          <w:tcPr>
            <w:tcW w:w="668" w:type="dxa"/>
          </w:tcPr>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5.2.</w:t>
            </w:r>
          </w:p>
        </w:tc>
        <w:tc>
          <w:tcPr>
            <w:tcW w:w="3920" w:type="dxa"/>
          </w:tcPr>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Ведение личного подсобного хозяйства:</w:t>
            </w:r>
          </w:p>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 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 производство сельскохозяйственной продукции;</w:t>
            </w:r>
          </w:p>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 размещение гаража и иных вспомогательных сооружений;</w:t>
            </w:r>
          </w:p>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содержание сельскохозяйственных животных</w:t>
            </w:r>
          </w:p>
        </w:tc>
        <w:tc>
          <w:tcPr>
            <w:tcW w:w="4479" w:type="dxa"/>
          </w:tcPr>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с. Манжерок - 600 - 1500 кв. м</w:t>
            </w:r>
          </w:p>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с. Озерное - 600 - 1500 кв. м</w:t>
            </w:r>
          </w:p>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В случае образования земельных участков путем раздела, выдела, объединения, перераспределения, изменения границ размер образованного земельного участка должен быть не менее 600 кв. м и не должен превышать 3000 кв. м</w:t>
            </w:r>
          </w:p>
        </w:tc>
      </w:tr>
      <w:tr w:rsidR="00942604" w:rsidRPr="00942604">
        <w:tc>
          <w:tcPr>
            <w:tcW w:w="668" w:type="dxa"/>
          </w:tcPr>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5.3.</w:t>
            </w:r>
          </w:p>
        </w:tc>
        <w:tc>
          <w:tcPr>
            <w:tcW w:w="3920" w:type="dxa"/>
          </w:tcPr>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Малоэтажная многоквартирная жилая застройка:</w:t>
            </w:r>
          </w:p>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 размещение малоэтажного многоквартирного жилого дома, (дом, пригодный для постоянного проживания, высотой до 4 этажей, включая мансардный);</w:t>
            </w:r>
          </w:p>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 разведение декоративных и плодовых деревьев, овощных и ягодных культур;</w:t>
            </w:r>
          </w:p>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 размещение индивидуальных гаражей и иных вспомогательных сооружений;</w:t>
            </w:r>
          </w:p>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 обустройство спортивных и детских площадок, площадок отдыха;</w:t>
            </w:r>
          </w:p>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 xml:space="preserve">- размещение объектов обслуживания </w:t>
            </w:r>
            <w:r w:rsidRPr="00942604">
              <w:rPr>
                <w:rFonts w:ascii="Times New Roman" w:hAnsi="Times New Roman" w:cs="Times New Roman"/>
              </w:rPr>
              <w:lastRenderedPageBreak/>
              <w:t>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4479" w:type="dxa"/>
          </w:tcPr>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lastRenderedPageBreak/>
              <w:t>Минимальная (максимальная) площадь земельных участков - 800 - 3000 кв. м. Определяется путем расчета как:</w:t>
            </w:r>
          </w:p>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60 - 100 м</w:t>
            </w:r>
            <w:proofErr w:type="gramStart"/>
            <w:r w:rsidRPr="00942604">
              <w:rPr>
                <w:rFonts w:ascii="Times New Roman" w:hAnsi="Times New Roman" w:cs="Times New Roman"/>
                <w:vertAlign w:val="superscript"/>
              </w:rPr>
              <w:t>2</w:t>
            </w:r>
            <w:proofErr w:type="gramEnd"/>
            <w:r w:rsidRPr="00942604">
              <w:rPr>
                <w:rFonts w:ascii="Times New Roman" w:hAnsi="Times New Roman" w:cs="Times New Roman"/>
              </w:rPr>
              <w:t xml:space="preserve"> (без площади застройки) - при многоквартирных одно-, двух-, трехэтажных домах в застройке блокированного типа на новых периферийных территориях малых, средних и больших городов, на резервных территориях больших и крупных городов, в новых и развивающихся поселках в пригородной зоне крупных и крупнейших городов и в условиях реконструкции существующей индивидуальной усадебной застройки городов любой величины;</w:t>
            </w:r>
          </w:p>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lastRenderedPageBreak/>
              <w:t>30 - 60 м</w:t>
            </w:r>
            <w:proofErr w:type="gramStart"/>
            <w:r w:rsidRPr="00942604">
              <w:rPr>
                <w:rFonts w:ascii="Times New Roman" w:hAnsi="Times New Roman" w:cs="Times New Roman"/>
                <w:vertAlign w:val="superscript"/>
              </w:rPr>
              <w:t>2</w:t>
            </w:r>
            <w:proofErr w:type="gramEnd"/>
            <w:r w:rsidRPr="00942604">
              <w:rPr>
                <w:rFonts w:ascii="Times New Roman" w:hAnsi="Times New Roman" w:cs="Times New Roman"/>
              </w:rPr>
              <w:t xml:space="preserve"> (без площади застройки) - при многоквартирных одно-, двух-, трехэтажных блокированных домах или 2-, 3-, 4 (5)-этажных домах сложной объемно-пространственной структуры (в том числе только для квартир первых этажей) в городах любой величины при применении плотной малоэтажной застройки и в условиях реконструкции</w:t>
            </w:r>
          </w:p>
        </w:tc>
      </w:tr>
      <w:tr w:rsidR="00942604" w:rsidRPr="00942604">
        <w:tc>
          <w:tcPr>
            <w:tcW w:w="668" w:type="dxa"/>
          </w:tcPr>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lastRenderedPageBreak/>
              <w:t>5.4.</w:t>
            </w:r>
          </w:p>
        </w:tc>
        <w:tc>
          <w:tcPr>
            <w:tcW w:w="3920" w:type="dxa"/>
          </w:tcPr>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Блокированная жилая застройка:</w:t>
            </w:r>
          </w:p>
          <w:p w:rsidR="00942604" w:rsidRPr="00942604" w:rsidRDefault="00942604">
            <w:pPr>
              <w:pStyle w:val="ConsPlusNormal"/>
              <w:jc w:val="both"/>
              <w:rPr>
                <w:rFonts w:ascii="Times New Roman" w:hAnsi="Times New Roman" w:cs="Times New Roman"/>
              </w:rPr>
            </w:pPr>
            <w:proofErr w:type="gramStart"/>
            <w:r w:rsidRPr="00942604">
              <w:rPr>
                <w:rFonts w:ascii="Times New Roman" w:hAnsi="Times New Roman" w:cs="Times New Roman"/>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w:t>
            </w:r>
            <w:proofErr w:type="gramEnd"/>
            <w:r w:rsidRPr="00942604">
              <w:rPr>
                <w:rFonts w:ascii="Times New Roman" w:hAnsi="Times New Roman" w:cs="Times New Roman"/>
              </w:rPr>
              <w:t xml:space="preserve"> и имеет выход на территорию общего пользования (жилые дома блокированной застройки));</w:t>
            </w:r>
          </w:p>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разведение декоративных и плодовых деревьев, овощных и ягодных культур;</w:t>
            </w:r>
          </w:p>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размещение индивидуальных гаражей и иных вспомогательных сооружений;</w:t>
            </w:r>
          </w:p>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обустройство спортивных и детских площадок, площадок отдыха</w:t>
            </w:r>
          </w:p>
        </w:tc>
        <w:tc>
          <w:tcPr>
            <w:tcW w:w="4479" w:type="dxa"/>
          </w:tcPr>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Минимальная (максимальная) площадь земельных участков для размещения одного блока - 250 - 500 кв. м</w:t>
            </w:r>
          </w:p>
        </w:tc>
      </w:tr>
      <w:tr w:rsidR="00942604" w:rsidRPr="00942604">
        <w:tc>
          <w:tcPr>
            <w:tcW w:w="668" w:type="dxa"/>
          </w:tcPr>
          <w:p w:rsidR="00942604" w:rsidRPr="00942604" w:rsidRDefault="00942604">
            <w:pPr>
              <w:pStyle w:val="ConsPlusNormal"/>
              <w:jc w:val="both"/>
              <w:outlineLvl w:val="3"/>
              <w:rPr>
                <w:rFonts w:ascii="Times New Roman" w:hAnsi="Times New Roman" w:cs="Times New Roman"/>
              </w:rPr>
            </w:pPr>
            <w:r w:rsidRPr="00942604">
              <w:rPr>
                <w:rFonts w:ascii="Times New Roman" w:hAnsi="Times New Roman" w:cs="Times New Roman"/>
              </w:rPr>
              <w:t>6.</w:t>
            </w:r>
          </w:p>
        </w:tc>
        <w:tc>
          <w:tcPr>
            <w:tcW w:w="8399" w:type="dxa"/>
            <w:gridSpan w:val="2"/>
          </w:tcPr>
          <w:p w:rsidR="00942604" w:rsidRPr="00942604" w:rsidRDefault="00942604">
            <w:pPr>
              <w:pStyle w:val="ConsPlusNormal"/>
              <w:jc w:val="center"/>
              <w:rPr>
                <w:rFonts w:ascii="Times New Roman" w:hAnsi="Times New Roman" w:cs="Times New Roman"/>
              </w:rPr>
            </w:pPr>
            <w:proofErr w:type="spellStart"/>
            <w:r w:rsidRPr="00942604">
              <w:rPr>
                <w:rFonts w:ascii="Times New Roman" w:hAnsi="Times New Roman" w:cs="Times New Roman"/>
              </w:rPr>
              <w:t>Усть-Мунинское</w:t>
            </w:r>
            <w:proofErr w:type="spellEnd"/>
            <w:r w:rsidRPr="00942604">
              <w:rPr>
                <w:rFonts w:ascii="Times New Roman" w:hAnsi="Times New Roman" w:cs="Times New Roman"/>
              </w:rPr>
              <w:t xml:space="preserve"> сельское поселение</w:t>
            </w:r>
          </w:p>
        </w:tc>
      </w:tr>
      <w:tr w:rsidR="00942604" w:rsidRPr="00942604">
        <w:tc>
          <w:tcPr>
            <w:tcW w:w="668" w:type="dxa"/>
          </w:tcPr>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6.1.</w:t>
            </w:r>
          </w:p>
        </w:tc>
        <w:tc>
          <w:tcPr>
            <w:tcW w:w="3920" w:type="dxa"/>
          </w:tcPr>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Индивидуальное жилищное строительство:</w:t>
            </w:r>
          </w:p>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 размещение индивидуального жилого дома (дом, пригодный для постоянного проживания, высотой не выше трех надземных этажей);</w:t>
            </w:r>
          </w:p>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 выращивание плодовых, ягодных, овощных, бахчевых или иных декоративных, или сельскохозяйственных культур</w:t>
            </w:r>
          </w:p>
        </w:tc>
        <w:tc>
          <w:tcPr>
            <w:tcW w:w="4479" w:type="dxa"/>
          </w:tcPr>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п. Известковый - 600 - 1500 кв. м</w:t>
            </w:r>
          </w:p>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 xml:space="preserve">с. </w:t>
            </w:r>
            <w:proofErr w:type="spellStart"/>
            <w:r w:rsidRPr="00942604">
              <w:rPr>
                <w:rFonts w:ascii="Times New Roman" w:hAnsi="Times New Roman" w:cs="Times New Roman"/>
              </w:rPr>
              <w:t>Усть</w:t>
            </w:r>
            <w:proofErr w:type="spellEnd"/>
            <w:r w:rsidRPr="00942604">
              <w:rPr>
                <w:rFonts w:ascii="Times New Roman" w:hAnsi="Times New Roman" w:cs="Times New Roman"/>
              </w:rPr>
              <w:t>-Муны - 600 - 1500 кв. м</w:t>
            </w:r>
          </w:p>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 xml:space="preserve">с. </w:t>
            </w:r>
            <w:proofErr w:type="spellStart"/>
            <w:r w:rsidRPr="00942604">
              <w:rPr>
                <w:rFonts w:ascii="Times New Roman" w:hAnsi="Times New Roman" w:cs="Times New Roman"/>
              </w:rPr>
              <w:t>Карым</w:t>
            </w:r>
            <w:proofErr w:type="spellEnd"/>
            <w:r w:rsidRPr="00942604">
              <w:rPr>
                <w:rFonts w:ascii="Times New Roman" w:hAnsi="Times New Roman" w:cs="Times New Roman"/>
              </w:rPr>
              <w:t xml:space="preserve"> - 600 - 1500 кв. м</w:t>
            </w:r>
          </w:p>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 xml:space="preserve">с. </w:t>
            </w:r>
            <w:proofErr w:type="spellStart"/>
            <w:r w:rsidRPr="00942604">
              <w:rPr>
                <w:rFonts w:ascii="Times New Roman" w:hAnsi="Times New Roman" w:cs="Times New Roman"/>
              </w:rPr>
              <w:t>Барангол</w:t>
            </w:r>
            <w:proofErr w:type="spellEnd"/>
            <w:r w:rsidRPr="00942604">
              <w:rPr>
                <w:rFonts w:ascii="Times New Roman" w:hAnsi="Times New Roman" w:cs="Times New Roman"/>
              </w:rPr>
              <w:t xml:space="preserve"> - 600 - 1500 кв. м</w:t>
            </w:r>
          </w:p>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В случае образования земельных участков путем раздела, выдела, объединения, перераспределения, изменения границ размер образованного земельного участка должен быть не менее 600 кв. м и не должен превышать 3000 кв. м</w:t>
            </w:r>
          </w:p>
        </w:tc>
      </w:tr>
      <w:tr w:rsidR="00942604" w:rsidRPr="00942604">
        <w:tc>
          <w:tcPr>
            <w:tcW w:w="668" w:type="dxa"/>
          </w:tcPr>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6.2.</w:t>
            </w:r>
          </w:p>
        </w:tc>
        <w:tc>
          <w:tcPr>
            <w:tcW w:w="3920" w:type="dxa"/>
          </w:tcPr>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Ведение личного подсобного хозяйства:</w:t>
            </w:r>
          </w:p>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 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 производство сельскохозяйственной продукции;</w:t>
            </w:r>
          </w:p>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 размещение гаража и иных вспомогательных сооружений;</w:t>
            </w:r>
          </w:p>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lastRenderedPageBreak/>
              <w:t>содержание сельскохозяйственных животных</w:t>
            </w:r>
          </w:p>
        </w:tc>
        <w:tc>
          <w:tcPr>
            <w:tcW w:w="4479" w:type="dxa"/>
          </w:tcPr>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lastRenderedPageBreak/>
              <w:t>п. Известковый - 600 - 1500 кв. м</w:t>
            </w:r>
          </w:p>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 xml:space="preserve">с. </w:t>
            </w:r>
            <w:proofErr w:type="spellStart"/>
            <w:r w:rsidRPr="00942604">
              <w:rPr>
                <w:rFonts w:ascii="Times New Roman" w:hAnsi="Times New Roman" w:cs="Times New Roman"/>
              </w:rPr>
              <w:t>Усть</w:t>
            </w:r>
            <w:proofErr w:type="spellEnd"/>
            <w:r w:rsidRPr="00942604">
              <w:rPr>
                <w:rFonts w:ascii="Times New Roman" w:hAnsi="Times New Roman" w:cs="Times New Roman"/>
              </w:rPr>
              <w:t>-Муны - 600 - 1500 кв. м</w:t>
            </w:r>
          </w:p>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 xml:space="preserve">с. </w:t>
            </w:r>
            <w:proofErr w:type="spellStart"/>
            <w:r w:rsidRPr="00942604">
              <w:rPr>
                <w:rFonts w:ascii="Times New Roman" w:hAnsi="Times New Roman" w:cs="Times New Roman"/>
              </w:rPr>
              <w:t>Карым</w:t>
            </w:r>
            <w:proofErr w:type="spellEnd"/>
            <w:r w:rsidRPr="00942604">
              <w:rPr>
                <w:rFonts w:ascii="Times New Roman" w:hAnsi="Times New Roman" w:cs="Times New Roman"/>
              </w:rPr>
              <w:t xml:space="preserve"> - 600 - 1500 кв. м</w:t>
            </w:r>
          </w:p>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 xml:space="preserve">с. </w:t>
            </w:r>
            <w:proofErr w:type="spellStart"/>
            <w:r w:rsidRPr="00942604">
              <w:rPr>
                <w:rFonts w:ascii="Times New Roman" w:hAnsi="Times New Roman" w:cs="Times New Roman"/>
              </w:rPr>
              <w:t>Барангол</w:t>
            </w:r>
            <w:proofErr w:type="spellEnd"/>
            <w:r w:rsidRPr="00942604">
              <w:rPr>
                <w:rFonts w:ascii="Times New Roman" w:hAnsi="Times New Roman" w:cs="Times New Roman"/>
              </w:rPr>
              <w:t xml:space="preserve"> - 600 - 1500 кв. м</w:t>
            </w:r>
          </w:p>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В случае образования земельных участков путем раздела, выдела, объединения, перераспределения, изменения границ размер образованного земельного участка должен быть не менее 600 кв. м и не должен превышать 3000 кв. м</w:t>
            </w:r>
          </w:p>
        </w:tc>
      </w:tr>
      <w:tr w:rsidR="00942604" w:rsidRPr="00942604">
        <w:tc>
          <w:tcPr>
            <w:tcW w:w="668" w:type="dxa"/>
          </w:tcPr>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lastRenderedPageBreak/>
              <w:t>6.3.</w:t>
            </w:r>
          </w:p>
        </w:tc>
        <w:tc>
          <w:tcPr>
            <w:tcW w:w="3920" w:type="dxa"/>
          </w:tcPr>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Малоэтажная многоквартирная жилая застройка:</w:t>
            </w:r>
          </w:p>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 размещение малоэтажного многоквартирного жилого дома, (дом, пригодный для постоянного проживания, высотой до 4 этажей, включая мансардный);</w:t>
            </w:r>
          </w:p>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 разведение декоративных и плодовых деревьев, овощных и ягодных культур;</w:t>
            </w:r>
          </w:p>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 размещение индивидуальных гаражей и иных вспомогательных сооружений;</w:t>
            </w:r>
          </w:p>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 обустройство спортивных и детских площадок, площадок отдыха;</w:t>
            </w:r>
          </w:p>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4479" w:type="dxa"/>
          </w:tcPr>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Минимальная (максимальная) площадь земельных участков - 800 - 3000 кв. м. Определяется путем расчета как:</w:t>
            </w:r>
          </w:p>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60 - 100 м</w:t>
            </w:r>
            <w:proofErr w:type="gramStart"/>
            <w:r w:rsidRPr="00942604">
              <w:rPr>
                <w:rFonts w:ascii="Times New Roman" w:hAnsi="Times New Roman" w:cs="Times New Roman"/>
                <w:vertAlign w:val="superscript"/>
              </w:rPr>
              <w:t>2</w:t>
            </w:r>
            <w:proofErr w:type="gramEnd"/>
            <w:r w:rsidRPr="00942604">
              <w:rPr>
                <w:rFonts w:ascii="Times New Roman" w:hAnsi="Times New Roman" w:cs="Times New Roman"/>
              </w:rPr>
              <w:t xml:space="preserve"> (без площади застройки) - при многоквартирных одно-, двух-, трехэтажных домах в застройке блокированного типа на новых периферийных территориях малых, средних и больших городов, на резервных территориях больших и крупных городов, в новых и развивающихся поселках в пригородной зоне крупных и крупнейших городов и в условиях реконструкции существующей индивидуальной усадебной застройки городов любой величины;</w:t>
            </w:r>
          </w:p>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30 - 60 м</w:t>
            </w:r>
            <w:proofErr w:type="gramStart"/>
            <w:r w:rsidRPr="00942604">
              <w:rPr>
                <w:rFonts w:ascii="Times New Roman" w:hAnsi="Times New Roman" w:cs="Times New Roman"/>
                <w:vertAlign w:val="superscript"/>
              </w:rPr>
              <w:t>2</w:t>
            </w:r>
            <w:proofErr w:type="gramEnd"/>
            <w:r w:rsidRPr="00942604">
              <w:rPr>
                <w:rFonts w:ascii="Times New Roman" w:hAnsi="Times New Roman" w:cs="Times New Roman"/>
              </w:rPr>
              <w:t xml:space="preserve"> (без площади застройки) - при многоквартирных одно-, двух-, трехэтажных блокированных домах или 2-, 3-, 4 (5)-этажных домах сложной объемно-пространственной структуры (в том числе только для квартир первых этажей) в городах любой величины при применении плотной малоэтажной застройки и в условиях реконструкции</w:t>
            </w:r>
          </w:p>
        </w:tc>
      </w:tr>
      <w:tr w:rsidR="00942604" w:rsidRPr="00942604">
        <w:tc>
          <w:tcPr>
            <w:tcW w:w="668" w:type="dxa"/>
          </w:tcPr>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6.4.</w:t>
            </w:r>
          </w:p>
        </w:tc>
        <w:tc>
          <w:tcPr>
            <w:tcW w:w="3920" w:type="dxa"/>
          </w:tcPr>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Блокированная жилая застройка:</w:t>
            </w:r>
          </w:p>
          <w:p w:rsidR="00942604" w:rsidRPr="00942604" w:rsidRDefault="00942604">
            <w:pPr>
              <w:pStyle w:val="ConsPlusNormal"/>
              <w:jc w:val="both"/>
              <w:rPr>
                <w:rFonts w:ascii="Times New Roman" w:hAnsi="Times New Roman" w:cs="Times New Roman"/>
              </w:rPr>
            </w:pPr>
            <w:proofErr w:type="gramStart"/>
            <w:r w:rsidRPr="00942604">
              <w:rPr>
                <w:rFonts w:ascii="Times New Roman" w:hAnsi="Times New Roman" w:cs="Times New Roman"/>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w:t>
            </w:r>
            <w:proofErr w:type="gramEnd"/>
            <w:r w:rsidRPr="00942604">
              <w:rPr>
                <w:rFonts w:ascii="Times New Roman" w:hAnsi="Times New Roman" w:cs="Times New Roman"/>
              </w:rPr>
              <w:t xml:space="preserve"> и имеет выход на территорию общего пользования (жилые дома блокированной застройки));</w:t>
            </w:r>
          </w:p>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разведение декоративных и плодовых деревьев, овощных и ягодных культур;</w:t>
            </w:r>
          </w:p>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размещение индивидуальных гаражей и иных вспомогательных сооружений;</w:t>
            </w:r>
          </w:p>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обустройство спортивных и детских площадок, площадок отдыха</w:t>
            </w:r>
          </w:p>
        </w:tc>
        <w:tc>
          <w:tcPr>
            <w:tcW w:w="4479" w:type="dxa"/>
          </w:tcPr>
          <w:p w:rsidR="00942604" w:rsidRPr="00942604" w:rsidRDefault="00942604">
            <w:pPr>
              <w:pStyle w:val="ConsPlusNormal"/>
              <w:jc w:val="both"/>
              <w:rPr>
                <w:rFonts w:ascii="Times New Roman" w:hAnsi="Times New Roman" w:cs="Times New Roman"/>
              </w:rPr>
            </w:pPr>
            <w:r w:rsidRPr="00942604">
              <w:rPr>
                <w:rFonts w:ascii="Times New Roman" w:hAnsi="Times New Roman" w:cs="Times New Roman"/>
              </w:rPr>
              <w:t>Минимальная (максимальная) площадь земельных участков для размещения одного блока - 250 - 500 кв. м</w:t>
            </w:r>
          </w:p>
        </w:tc>
      </w:tr>
    </w:tbl>
    <w:p w:rsidR="00942604" w:rsidRPr="00942604" w:rsidRDefault="00942604">
      <w:pPr>
        <w:pStyle w:val="ConsPlusNormal"/>
        <w:jc w:val="both"/>
        <w:rPr>
          <w:rFonts w:ascii="Times New Roman" w:hAnsi="Times New Roman" w:cs="Times New Roman"/>
        </w:rPr>
      </w:pPr>
    </w:p>
    <w:p w:rsidR="00942604" w:rsidRPr="00942604" w:rsidRDefault="00942604">
      <w:pPr>
        <w:pStyle w:val="ConsPlusNormal"/>
        <w:jc w:val="both"/>
        <w:rPr>
          <w:rFonts w:ascii="Times New Roman" w:hAnsi="Times New Roman" w:cs="Times New Roman"/>
        </w:rPr>
      </w:pPr>
    </w:p>
    <w:p w:rsidR="00942604" w:rsidRPr="00942604" w:rsidRDefault="00942604">
      <w:pPr>
        <w:pStyle w:val="ConsPlusNormal"/>
        <w:pBdr>
          <w:top w:val="single" w:sz="6" w:space="0" w:color="auto"/>
        </w:pBdr>
        <w:spacing w:before="100" w:after="100"/>
        <w:jc w:val="both"/>
        <w:rPr>
          <w:rFonts w:ascii="Times New Roman" w:hAnsi="Times New Roman" w:cs="Times New Roman"/>
          <w:sz w:val="2"/>
          <w:szCs w:val="2"/>
        </w:rPr>
      </w:pPr>
    </w:p>
    <w:p w:rsidR="00DA7FD3" w:rsidRPr="00942604" w:rsidRDefault="00DA7FD3">
      <w:pPr>
        <w:rPr>
          <w:rFonts w:ascii="Times New Roman" w:hAnsi="Times New Roman" w:cs="Times New Roman"/>
        </w:rPr>
      </w:pPr>
    </w:p>
    <w:sectPr w:rsidR="00DA7FD3" w:rsidRPr="00942604" w:rsidSect="00D372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604"/>
    <w:rsid w:val="00117170"/>
    <w:rsid w:val="00494274"/>
    <w:rsid w:val="00646492"/>
    <w:rsid w:val="00942604"/>
    <w:rsid w:val="00C85EC7"/>
    <w:rsid w:val="00D66D9F"/>
    <w:rsid w:val="00DA7F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4260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4260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4260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4260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4260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4260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4260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42604"/>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lock Text"/>
    <w:basedOn w:val="a"/>
    <w:rsid w:val="00942604"/>
    <w:pPr>
      <w:widowControl w:val="0"/>
      <w:spacing w:before="740" w:after="0" w:line="220" w:lineRule="auto"/>
      <w:ind w:left="1160" w:right="1000"/>
      <w:jc w:val="center"/>
    </w:pPr>
    <w:rPr>
      <w:rFonts w:ascii="Times New Roman" w:eastAsia="Times New Roman" w:hAnsi="Times New Roman" w:cs="Times New Roman"/>
      <w:snapToGrid w:val="0"/>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4260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4260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4260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4260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4260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4260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4260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42604"/>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lock Text"/>
    <w:basedOn w:val="a"/>
    <w:rsid w:val="00942604"/>
    <w:pPr>
      <w:widowControl w:val="0"/>
      <w:spacing w:before="740" w:after="0" w:line="220" w:lineRule="auto"/>
      <w:ind w:left="1160" w:right="1000"/>
      <w:jc w:val="center"/>
    </w:pPr>
    <w:rPr>
      <w:rFonts w:ascii="Times New Roman" w:eastAsia="Times New Roman" w:hAnsi="Times New Roman" w:cs="Times New Roman"/>
      <w:snapToGrid w:val="0"/>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92B2AD3076FE39703A66F3551E0295CF56A710CE23634D0955CD84A02C93BB968F5BF328D90C68743F1F6E4z3GBD" TargetMode="External"/><Relationship Id="rId21" Type="http://schemas.openxmlformats.org/officeDocument/2006/relationships/hyperlink" Target="consultantplus://offline/ref=E16EA9FAD00DD9D6DEE85F3C06C2E99755453333B7371B7CACB573DDA0A7F05DDDC1734763D935CEA93AF3FD67C89D6DADF75B8ABFF245EFy8GCD" TargetMode="External"/><Relationship Id="rId42" Type="http://schemas.openxmlformats.org/officeDocument/2006/relationships/hyperlink" Target="consultantplus://offline/ref=E16EA9FAD00DD9D6DEE85F3C06C2E9975D4B3137B43F4676A4EC7FDFA7A8AF58DAD0734461C735CAB333A7AEy2G3D" TargetMode="External"/><Relationship Id="rId63" Type="http://schemas.openxmlformats.org/officeDocument/2006/relationships/hyperlink" Target="consultantplus://offline/ref=692B2AD3076FE39703A66F3551E0295CFE60700BE73C69DA9D05D44805C664BC7DE4E73D8D8CD88258EDF4E639z5GFD" TargetMode="External"/><Relationship Id="rId84" Type="http://schemas.openxmlformats.org/officeDocument/2006/relationships/hyperlink" Target="consultantplus://offline/ref=692B2AD3076FE39703A66F3551E0295CFF637405E73969DA9D05D44805C664BC7DE4E73D8D8CD88258EDF4E639z5GFD" TargetMode="External"/><Relationship Id="rId138" Type="http://schemas.openxmlformats.org/officeDocument/2006/relationships/hyperlink" Target="consultantplus://offline/ref=692B2AD3076FE39703A66F3551E0295CFF617005E73D69DA9D05D44805C664BC7DE4E73D8D8CD88258EDF4E639z5GFD" TargetMode="External"/><Relationship Id="rId159" Type="http://schemas.openxmlformats.org/officeDocument/2006/relationships/hyperlink" Target="consultantplus://offline/ref=692B2AD3076FE39703A66F3551E0295CFF67710FE73B69DA9D05D44805C664BC7DE4E73D8D8CD88258EDF4E639z5GFD" TargetMode="External"/><Relationship Id="rId170" Type="http://schemas.openxmlformats.org/officeDocument/2006/relationships/hyperlink" Target="consultantplus://offline/ref=692B2AD3076FE39703A66F3551E0295CFD6A7509ED3B69DA9D05D44805C664BC7DE4E73D8D8CD88258EDF4E639z5GFD" TargetMode="External"/><Relationship Id="rId191" Type="http://schemas.openxmlformats.org/officeDocument/2006/relationships/hyperlink" Target="consultantplus://offline/ref=692B2AD3076FE39703A66F3551E0295CFE64730FE23469DA9D05D44805C664BC7DE4E73D8D8CD88258EDF4E639z5GFD" TargetMode="External"/><Relationship Id="rId205" Type="http://schemas.openxmlformats.org/officeDocument/2006/relationships/hyperlink" Target="consultantplus://offline/ref=692B2AD3076FE39703A66F3551E0295CFE63760AE03869DA9D05D44805C664BC6FE4BF318F8EC6835BF8A2B77F0AC3E01A91F8DEB510AEC4z0G5D" TargetMode="External"/><Relationship Id="rId226" Type="http://schemas.openxmlformats.org/officeDocument/2006/relationships/theme" Target="theme/theme1.xml"/><Relationship Id="rId107" Type="http://schemas.openxmlformats.org/officeDocument/2006/relationships/hyperlink" Target="consultantplus://offline/ref=692B2AD3076FE39703A66F3551E0295CFF617408E63869DA9D05D44805C664BC7DE4E73D8D8CD88258EDF4E639z5GFD" TargetMode="External"/><Relationship Id="rId11" Type="http://schemas.openxmlformats.org/officeDocument/2006/relationships/hyperlink" Target="consultantplus://offline/ref=E16EA9FAD00DD9D6DEE8413110AEBE9B52486E3BB031172AF2EA2880F7AEFA0A9A8E2A17278C38CDAF2FA7A93D9F906DyAGFD" TargetMode="External"/><Relationship Id="rId32" Type="http://schemas.openxmlformats.org/officeDocument/2006/relationships/hyperlink" Target="consultantplus://offline/ref=E16EA9FAD00DD9D6DEE85F3C06C2E99756463737B3301B7CACB573DDA0A7F05DCFC12B4B61DB2BCFA82FA5AC21y9GDD" TargetMode="External"/><Relationship Id="rId53" Type="http://schemas.openxmlformats.org/officeDocument/2006/relationships/hyperlink" Target="consultantplus://offline/ref=E16EA9FAD00DD9D6DEE85F3C06C2E99756413030B1351B7CACB573DDA0A7F05DCFC12B4B61DB2BCFA82FA5AC21y9GDD" TargetMode="External"/><Relationship Id="rId74" Type="http://schemas.openxmlformats.org/officeDocument/2006/relationships/hyperlink" Target="consultantplus://offline/ref=692B2AD3076FE39703A66F3551E0295CFE60700BE73C69DA9D05D44805C664BC7DE4E73D8D8CD88258EDF4E639z5GFD" TargetMode="External"/><Relationship Id="rId128" Type="http://schemas.openxmlformats.org/officeDocument/2006/relationships/hyperlink" Target="consultantplus://offline/ref=692B2AD3076FE39703A66F3551E0295CFE617905E43469DA9D05D44805C664BC6FE4BF318F8EC48359F8A2B77F0AC3E01A91F8DEB510AEC4z0G5D" TargetMode="External"/><Relationship Id="rId149" Type="http://schemas.openxmlformats.org/officeDocument/2006/relationships/hyperlink" Target="consultantplus://offline/ref=692B2AD3076FE39703A66F3551E0295CFD637709EC3969DA9D05D44805C664BC7DE4E73D8D8CD88258EDF4E639z5GFD" TargetMode="External"/><Relationship Id="rId5" Type="http://schemas.openxmlformats.org/officeDocument/2006/relationships/webSettings" Target="webSettings.xml"/><Relationship Id="rId95" Type="http://schemas.openxmlformats.org/officeDocument/2006/relationships/hyperlink" Target="consultantplus://offline/ref=692B2AD3076FE39703A66F3551E0295CFE60700BE73C69DA9D05D44805C664BC7DE4E73D8D8CD88258EDF4E639z5GFD" TargetMode="External"/><Relationship Id="rId160" Type="http://schemas.openxmlformats.org/officeDocument/2006/relationships/hyperlink" Target="consultantplus://offline/ref=692B2AD3076FE39703A66F3551E0295CFF60750EE53A69DA9D05D44805C664BC7DE4E73D8D8CD88258EDF4E639z5GFD" TargetMode="External"/><Relationship Id="rId181" Type="http://schemas.openxmlformats.org/officeDocument/2006/relationships/hyperlink" Target="consultantplus://offline/ref=692B2AD3076FE39703A66F3551E0295CFE67760BED3C69DA9D05D44805C664BC7DE4E73D8D8CD88258EDF4E639z5GFD" TargetMode="External"/><Relationship Id="rId216" Type="http://schemas.openxmlformats.org/officeDocument/2006/relationships/hyperlink" Target="consultantplus://offline/ref=692B2AD3076FE39703A66F3551E0295CFF61710DE43634D0955CD84A02C93BAB68ADB3308F8EC78656A7A7A26E52CCE0068FFDC5A912ACzCG6D" TargetMode="External"/><Relationship Id="rId211" Type="http://schemas.openxmlformats.org/officeDocument/2006/relationships/hyperlink" Target="consultantplus://offline/ref=692B2AD3076FE39703A66F3551E0295CFD60740DE63B69DA9D05D44805C664BC6FE4BF318F8EC08A55F8A2B77F0AC3E01A91F8DEB510AEC4z0G5D" TargetMode="External"/><Relationship Id="rId22" Type="http://schemas.openxmlformats.org/officeDocument/2006/relationships/hyperlink" Target="consultantplus://offline/ref=E16EA9FAD00DD9D6DEE85F3C06C2E99757473836B2321B7CACB573DDA0A7F05DCFC12B4B61DB2BCFA82FA5AC21y9GDD" TargetMode="External"/><Relationship Id="rId27" Type="http://schemas.openxmlformats.org/officeDocument/2006/relationships/hyperlink" Target="consultantplus://offline/ref=E16EA9FAD00DD9D6DEE85F3C06C2E99757463134B1321B7CACB573DDA0A7F05DCFC12B4B61DB2BCFA82FA5AC21y9GDD" TargetMode="External"/><Relationship Id="rId43" Type="http://schemas.openxmlformats.org/officeDocument/2006/relationships/hyperlink" Target="consultantplus://offline/ref=E16EA9FAD00DD9D6DEE85F3C06C2E99756453534B23D1B7CACB573DDA0A7F05DCFC12B4B61DB2BCFA82FA5AC21y9GDD" TargetMode="External"/><Relationship Id="rId48" Type="http://schemas.openxmlformats.org/officeDocument/2006/relationships/hyperlink" Target="consultantplus://offline/ref=E16EA9FAD00DD9D6DEE85F3C06C2E99757473631B5371B7CACB573DDA0A7F05DCFC12B4B61DB2BCFA82FA5AC21y9GDD" TargetMode="External"/><Relationship Id="rId64" Type="http://schemas.openxmlformats.org/officeDocument/2006/relationships/hyperlink" Target="consultantplus://offline/ref=692B2AD3076FE39703A67138478C7E50FA692E00E73D618DC35A8F1552CF6EEB28ABE673CB83C7825DF3F6EF300B9FA64D82FAD9B512ABD8075E5CzAG7D" TargetMode="External"/><Relationship Id="rId69" Type="http://schemas.openxmlformats.org/officeDocument/2006/relationships/hyperlink" Target="consultantplus://offline/ref=692B2AD3076FE39703A66F3551E0295CFE67770CE53969DA9D05D44805C664BC7DE4E73D8D8CD88258EDF4E639z5GFD" TargetMode="External"/><Relationship Id="rId113" Type="http://schemas.openxmlformats.org/officeDocument/2006/relationships/hyperlink" Target="consultantplus://offline/ref=692B2AD3076FE39703A66F3551E0295CFD647308E13E69DA9D05D44805C664BC6FE4BF318F8EC68359F8A2B77F0AC3E01A91F8DEB510AEC4z0G5D" TargetMode="External"/><Relationship Id="rId118" Type="http://schemas.openxmlformats.org/officeDocument/2006/relationships/hyperlink" Target="consultantplus://offline/ref=692B2AD3076FE39703A66F3551E0295CFE61780CEC3F69DA9D05D44805C664BC6FE4BF318F8EC6835EF8A2B77F0AC3E01A91F8DEB510AEC4z0G5D" TargetMode="External"/><Relationship Id="rId134" Type="http://schemas.openxmlformats.org/officeDocument/2006/relationships/hyperlink" Target="consultantplus://offline/ref=692B2AD3076FE39703A66F3551E0295CFF67710FE23569DA9D05D44805C664BC7DE4E73D8D8CD88258EDF4E639z5GFD" TargetMode="External"/><Relationship Id="rId139" Type="http://schemas.openxmlformats.org/officeDocument/2006/relationships/hyperlink" Target="consultantplus://offline/ref=692B2AD3076FE39703A66F3551E0295CFF61760AE23969DA9D05D44805C664BC7DE4E73D8D8CD88258EDF4E639z5GFD" TargetMode="External"/><Relationship Id="rId80" Type="http://schemas.openxmlformats.org/officeDocument/2006/relationships/hyperlink" Target="consultantplus://offline/ref=692B2AD3076FE39703A66F3551E0295CFE60700BE73C69DA9D05D44805C664BC7DE4E73D8D8CD88258EDF4E639z5GFD" TargetMode="External"/><Relationship Id="rId85" Type="http://schemas.openxmlformats.org/officeDocument/2006/relationships/hyperlink" Target="consultantplus://offline/ref=692B2AD3076FE39703A66F3551E0295CFD67700BED3D69DA9D05D44805C664BC7DE4E73D8D8CD88258EDF4E639z5GFD" TargetMode="External"/><Relationship Id="rId150" Type="http://schemas.openxmlformats.org/officeDocument/2006/relationships/hyperlink" Target="consultantplus://offline/ref=692B2AD3076FE39703A66F3551E0295CFF617408E63869DA9D05D44805C664BC7DE4E73D8D8CD88258EDF4E639z5GFD" TargetMode="External"/><Relationship Id="rId155" Type="http://schemas.openxmlformats.org/officeDocument/2006/relationships/hyperlink" Target="consultantplus://offline/ref=692B2AD3076FE39703A66F3551E0295CFF607304EC3B69DA9D05D44805C664BC7DE4E73D8D8CD88258EDF4E639z5GFD" TargetMode="External"/><Relationship Id="rId171" Type="http://schemas.openxmlformats.org/officeDocument/2006/relationships/hyperlink" Target="consultantplus://offline/ref=692B2AD3076FE39703A66F3551E0295CFE60730BE13469DA9D05D44805C664BC7DE4E73D8D8CD88258EDF4E639z5GFD" TargetMode="External"/><Relationship Id="rId176" Type="http://schemas.openxmlformats.org/officeDocument/2006/relationships/hyperlink" Target="consultantplus://offline/ref=692B2AD3076FE39703A67138478C7E50FA692E00E638658CC35A8F1552CF6EEB28ABE661CBDBCB805FEDF6E3255DCEE0z1G8D" TargetMode="External"/><Relationship Id="rId192" Type="http://schemas.openxmlformats.org/officeDocument/2006/relationships/hyperlink" Target="consultantplus://offline/ref=692B2AD3076FE39703A66F3551E0295CF864700BEE6B3ED8CC50DA4D0D962CAC21A1B2308F8FC28909A2B2B3365DCCFC188AE6D9AB10zAGED" TargetMode="External"/><Relationship Id="rId197" Type="http://schemas.openxmlformats.org/officeDocument/2006/relationships/hyperlink" Target="consultantplus://offline/ref=692B2AD3076FE39703A66F3551E0295CFD617009E53634D0955CD84A02C93BAB68ADB3308F8EC78656A7A7A26E52CCE0068FFDC5A912ACzCG6D" TargetMode="External"/><Relationship Id="rId206" Type="http://schemas.openxmlformats.org/officeDocument/2006/relationships/hyperlink" Target="consultantplus://offline/ref=692B2AD3076FE39703A66F3551E0295CFD647308E13E69DA9D05D44805C664BC6FE4BF318F8EC68359F8A2B77F0AC3E01A91F8DEB510AEC4z0G5D" TargetMode="External"/><Relationship Id="rId201" Type="http://schemas.openxmlformats.org/officeDocument/2006/relationships/hyperlink" Target="consultantplus://offline/ref=692B2AD3076FE39703A66F3551E0295CF5657905E23634D0955CD84A02C93BB968F5BF328D90C68743F1F6E4z3GBD" TargetMode="External"/><Relationship Id="rId222" Type="http://schemas.openxmlformats.org/officeDocument/2006/relationships/hyperlink" Target="consultantplus://offline/ref=692B2AD3076FE39703A66F3551E0295CFD62780DE43E69DA9D05D44805C664BC6FE4BF318F8EC6835AF8A2B77F0AC3E01A91F8DEB510AEC4z0G5D" TargetMode="External"/><Relationship Id="rId12" Type="http://schemas.openxmlformats.org/officeDocument/2006/relationships/hyperlink" Target="consultantplus://offline/ref=E16EA9FAD00DD9D6DEE85F3C06C2E99757463134B53D1B7CACB573DDA0A7F05DDDC1734763D83DCCA53AF3FD67C89D6DADF75B8ABFF245EFy8GCD" TargetMode="External"/><Relationship Id="rId17" Type="http://schemas.openxmlformats.org/officeDocument/2006/relationships/hyperlink" Target="consultantplus://offline/ref=E16EA9FAD00DD9D6DEE8413110AEBE9B52486E3BB031172AF2EA2880F7AEFA0A9A8E2A17278C38CDAF2FA7A93D9F906DyAGFD" TargetMode="External"/><Relationship Id="rId33" Type="http://schemas.openxmlformats.org/officeDocument/2006/relationships/hyperlink" Target="consultantplus://offline/ref=E16EA9FAD00DD9D6DEE85F3C06C2E99757473836B2321B7CACB573DDA0A7F05DCFC12B4B61DB2BCFA82FA5AC21y9GDD" TargetMode="External"/><Relationship Id="rId38" Type="http://schemas.openxmlformats.org/officeDocument/2006/relationships/hyperlink" Target="consultantplus://offline/ref=E16EA9FAD00DD9D6DEE85F3C06C2E99755453333B7371B7CACB573DDA0A7F05DDDC1734763D935CEA93AF3FD67C89D6DADF75B8ABFF245EFy8GCD" TargetMode="External"/><Relationship Id="rId59" Type="http://schemas.openxmlformats.org/officeDocument/2006/relationships/hyperlink" Target="consultantplus://offline/ref=854508374654A1174C2E2CD675199C7DA3B187242AF1D537A3D9373AD8ACAB299D1919CCF446BF61EF2E61FD33Y5NDK" TargetMode="External"/><Relationship Id="rId103" Type="http://schemas.openxmlformats.org/officeDocument/2006/relationships/hyperlink" Target="consultantplus://offline/ref=692B2AD3076FE39703A66F3551E0295CFD66760AE73C69DA9D05D44805C664BC7DE4E73D8D8CD88258EDF4E639z5GFD" TargetMode="External"/><Relationship Id="rId108" Type="http://schemas.openxmlformats.org/officeDocument/2006/relationships/hyperlink" Target="consultantplus://offline/ref=692B2AD3076FE39703A66F3551E0295CFD63790DE43B69DA9D05D44805C664BC6FE4BF318F8EC6835EF8A2B77F0AC3E01A91F8DEB510AEC4z0G5D" TargetMode="External"/><Relationship Id="rId124" Type="http://schemas.openxmlformats.org/officeDocument/2006/relationships/hyperlink" Target="consultantplus://offline/ref=692B2AD3076FE39703A66F3551E0295CFF637405E73969DA9D05D44805C664BC6FE4BF318F8EC1815EF8A2B77F0AC3E01A91F8DEB510AEC4z0G5D" TargetMode="External"/><Relationship Id="rId129" Type="http://schemas.openxmlformats.org/officeDocument/2006/relationships/hyperlink" Target="consultantplus://offline/ref=692B2AD3076FE39703A66F3551E0295CFF66790DE43F69DA9D05D44805C664BC6FE4BF318F8EC68358F8A2B77F0AC3E01A91F8DEB510AEC4z0G5D" TargetMode="External"/><Relationship Id="rId54" Type="http://schemas.openxmlformats.org/officeDocument/2006/relationships/hyperlink" Target="consultantplus://offline/ref=E16EA9FAD00DD9D6DEE85F3C06C2E99756413030B1351B7CACB573DDA0A7F05DCFC12B4B61DB2BCFA82FA5AC21y9GDD" TargetMode="External"/><Relationship Id="rId70" Type="http://schemas.openxmlformats.org/officeDocument/2006/relationships/hyperlink" Target="consultantplus://offline/ref=692B2AD3076FE39703A66F3551E0295CFE67770CE53969DA9D05D44805C664BC7DE4E73D8D8CD88258EDF4E639z5GFD" TargetMode="External"/><Relationship Id="rId75" Type="http://schemas.openxmlformats.org/officeDocument/2006/relationships/hyperlink" Target="consultantplus://offline/ref=692B2AD3076FE39703A66F3551E0295CF56A710CE23634D0955CD84A02C93BB968F5BF328D90C68743F1F6E4z3GBD" TargetMode="External"/><Relationship Id="rId91" Type="http://schemas.openxmlformats.org/officeDocument/2006/relationships/hyperlink" Target="consultantplus://offline/ref=692B2AD3076FE39703A66F3551E0295CFF67710FE33969DA9D05D44805C664BC7DE4E73D8D8CD88258EDF4E639z5GFD" TargetMode="External"/><Relationship Id="rId96" Type="http://schemas.openxmlformats.org/officeDocument/2006/relationships/hyperlink" Target="consultantplus://offline/ref=692B2AD3076FE39703A66F3551E0295CFE60700BE73C69DA9D05D44805C664BC7DE4E73D8D8CD88258EDF4E639z5GFD" TargetMode="External"/><Relationship Id="rId140" Type="http://schemas.openxmlformats.org/officeDocument/2006/relationships/hyperlink" Target="consultantplus://offline/ref=692B2AD3076FE39703A66F3551E0295CFF66790FE53D69DA9D05D44805C664BC7DE4E73D8D8CD88258EDF4E639z5GFD" TargetMode="External"/><Relationship Id="rId145" Type="http://schemas.openxmlformats.org/officeDocument/2006/relationships/hyperlink" Target="consultantplus://offline/ref=692B2AD3076FE39703A66F3551E0295CFD63770EE23C69DA9D05D44805C664BC7DE4E73D8D8CD88258EDF4E639z5GFD" TargetMode="External"/><Relationship Id="rId161" Type="http://schemas.openxmlformats.org/officeDocument/2006/relationships/hyperlink" Target="consultantplus://offline/ref=692B2AD3076FE39703A66F3551E0295CFF67710FE33969DA9D05D44805C664BC7DE4E73D8D8CD88258EDF4E639z5GFD" TargetMode="External"/><Relationship Id="rId166" Type="http://schemas.openxmlformats.org/officeDocument/2006/relationships/hyperlink" Target="consultantplus://offline/ref=692B2AD3076FE39703A66F3551E0295CFF61730CE53869DA9D05D44805C664BC7DE4E73D8D8CD88258EDF4E639z5GFD" TargetMode="External"/><Relationship Id="rId182" Type="http://schemas.openxmlformats.org/officeDocument/2006/relationships/hyperlink" Target="consultantplus://offline/ref=692B2AD3076FE39703A66F3551E0295CFD64730CED3B69DA9D05D44805C664BC7DE4E73D8D8CD88258EDF4E639z5GFD" TargetMode="External"/><Relationship Id="rId187" Type="http://schemas.openxmlformats.org/officeDocument/2006/relationships/hyperlink" Target="consultantplus://offline/ref=692B2AD3076FE39703A66F3551E0295CFE67760BE63F69DA9D05D44805C664BC7DE4E73D8D8CD88258EDF4E639z5GFD" TargetMode="External"/><Relationship Id="rId217" Type="http://schemas.openxmlformats.org/officeDocument/2006/relationships/hyperlink" Target="consultantplus://offline/ref=692B2AD3076FE39703A66F3551E0295CFF60760BE73634D0955CD84A02C93BAB68ADB3308F8EC78156A7A7A26E52CCE0068FFDC5A912ACzCG6D" TargetMode="External"/><Relationship Id="rId1" Type="http://schemas.openxmlformats.org/officeDocument/2006/relationships/customXml" Target="../customXml/item1.xml"/><Relationship Id="rId6" Type="http://schemas.openxmlformats.org/officeDocument/2006/relationships/hyperlink" Target="consultantplus://offline/ref=E16EA9FAD00DD9D6DEE85F3C06C2E99757413535B3331B7CACB573DDA0A7F05DCFC12B4B61DB2BCFA82FA5AC21y9GDD" TargetMode="External"/><Relationship Id="rId212" Type="http://schemas.openxmlformats.org/officeDocument/2006/relationships/hyperlink" Target="consultantplus://offline/ref=692B2AD3076FE39703A66F3551E0295CFD637209E73569DA9D05D44805C664BC6FE4BF318F8EC68359F8A2B77F0AC3E01A91F8DEB510AEC4z0G5D" TargetMode="External"/><Relationship Id="rId23" Type="http://schemas.openxmlformats.org/officeDocument/2006/relationships/hyperlink" Target="consultantplus://offline/ref=E16EA9FAD00DD9D6DEE85F3C06C2E99757403037B2311B7CACB573DDA0A7F05DCFC12B4B61DB2BCFA82FA5AC21y9GDD" TargetMode="External"/><Relationship Id="rId28" Type="http://schemas.openxmlformats.org/officeDocument/2006/relationships/hyperlink" Target="consultantplus://offline/ref=E16EA9FAD00DD9D6DEE85F3C06C2E99757463134B1321B7CACB573DDA0A7F05DDDC1734763D937CDAE3AF3FD67C89D6DADF75B8ABFF245EFy8GCD" TargetMode="External"/><Relationship Id="rId49" Type="http://schemas.openxmlformats.org/officeDocument/2006/relationships/hyperlink" Target="consultantplus://offline/ref=E16EA9FAD00DD9D6DEE8413110AEBE9B52486E3BB134132BF2EA2880F7AEFA0A9A8E2A0527D434CFAD31A7A528C9C12BFAE4598DBFF040F38EDC11yEGDD" TargetMode="External"/><Relationship Id="rId114" Type="http://schemas.openxmlformats.org/officeDocument/2006/relationships/hyperlink" Target="consultantplus://offline/ref=692B2AD3076FE39703A66F3551E0295CFB66730FE73634D0955CD84A02C93BB968F5BF328D90C68743F1F6E4z3GBD" TargetMode="External"/><Relationship Id="rId119" Type="http://schemas.openxmlformats.org/officeDocument/2006/relationships/hyperlink" Target="consultantplus://offline/ref=692B2AD3076FE39703A66F3551E0295CFF67710FE33F69DA9D05D44805C664BC6FE4BF318F8EC3855CF8A2B77F0AC3E01A91F8DEB510AEC4z0G5D" TargetMode="External"/><Relationship Id="rId44" Type="http://schemas.openxmlformats.org/officeDocument/2006/relationships/hyperlink" Target="consultantplus://offline/ref=E16EA9FAD00DD9D6DEE85F3C06C2E99756453534B23D1B7CACB573DDA0A7F05DCFC12B4B61DB2BCFA82FA5AC21y9GDD" TargetMode="External"/><Relationship Id="rId60" Type="http://schemas.openxmlformats.org/officeDocument/2006/relationships/hyperlink" Target="consultantplus://offline/ref=692B2AD3076FE39703A66F3551E0295CF860720FED3634D0955CD84A02C93BAB68ADB3308F8EC78656A7A7A26E52CCE0068FFDC5A912ACzCG6D" TargetMode="External"/><Relationship Id="rId65" Type="http://schemas.openxmlformats.org/officeDocument/2006/relationships/hyperlink" Target="consultantplus://offline/ref=B13908CFC2E0058F64FB72C4A499F06B1F75605E1B3696E1F90C54D08867C5BB8207D386A33F4DCE693EF51F7COFY2K" TargetMode="External"/><Relationship Id="rId81" Type="http://schemas.openxmlformats.org/officeDocument/2006/relationships/hyperlink" Target="consultantplus://offline/ref=692B2AD3076FE39703A66F3551E0295CFE60700BE73C69DA9D05D44805C664BC7DE4E73D8D8CD88258EDF4E639z5GFD" TargetMode="External"/><Relationship Id="rId86" Type="http://schemas.openxmlformats.org/officeDocument/2006/relationships/hyperlink" Target="consultantplus://offline/ref=692B2AD3076FE39703A66F3551E0295CFE60700BE73C69DA9D05D44805C664BC7DE4E73D8D8CD88258EDF4E639z5GFD" TargetMode="External"/><Relationship Id="rId130" Type="http://schemas.openxmlformats.org/officeDocument/2006/relationships/hyperlink" Target="consultantplus://offline/ref=692B2AD3076FE39703A66F3551E0295CFF67710FE33F69DA9D05D44805C664BC7DE4E73D8D8CD88258EDF4E639z5GFD" TargetMode="External"/><Relationship Id="rId135" Type="http://schemas.openxmlformats.org/officeDocument/2006/relationships/hyperlink" Target="consultantplus://offline/ref=692B2AD3076FE39703A66F3551E0295CFF67710FE33F69DA9D05D44805C664BC7DE4E73D8D8CD88258EDF4E639z5GFD" TargetMode="External"/><Relationship Id="rId151" Type="http://schemas.openxmlformats.org/officeDocument/2006/relationships/hyperlink" Target="consultantplus://offline/ref=692B2AD3076FE39703A66F3551E0295CFF62730BE63569DA9D05D44805C664BC7DE4E73D8D8CD88258EDF4E639z5GFD" TargetMode="External"/><Relationship Id="rId156" Type="http://schemas.openxmlformats.org/officeDocument/2006/relationships/hyperlink" Target="consultantplus://offline/ref=692B2AD3076FE39703A66F3551E0295CFF61700CE73A69DA9D05D44805C664BC7DE4E73D8D8CD88258EDF4E639z5GFD" TargetMode="External"/><Relationship Id="rId177" Type="http://schemas.openxmlformats.org/officeDocument/2006/relationships/hyperlink" Target="consultantplus://offline/ref=692B2AD3076FE39703A67138478C7E50FA692E00E63E6189C35A8F1552CF6EEB28ABE661CBDBCB805FEDF6E3255DCEE0z1G8D" TargetMode="External"/><Relationship Id="rId198" Type="http://schemas.openxmlformats.org/officeDocument/2006/relationships/hyperlink" Target="consultantplus://offline/ref=692B2AD3076FE39703A66F3551E0295CF862730CE13634D0955CD84A02C93BAB68ADB3308F8EC78556A7A7A26E52CCE0068FFDC5A912ACzCG6D" TargetMode="External"/><Relationship Id="rId172" Type="http://schemas.openxmlformats.org/officeDocument/2006/relationships/hyperlink" Target="consultantplus://offline/ref=692B2AD3076FE39703A66F3551E0295CFD62750FE23B69DA9D05D44805C664BC7DE4E73D8D8CD88258EDF4E639z5GFD" TargetMode="External"/><Relationship Id="rId193" Type="http://schemas.openxmlformats.org/officeDocument/2006/relationships/hyperlink" Target="consultantplus://offline/ref=692B2AD3076FE39703A66F3551E0295CF860700AE23634D0955CD84A02C93BAB68ADB3308F8EC78556A7A7A26E52CCE0068FFDC5A912ACzCG6D" TargetMode="External"/><Relationship Id="rId202" Type="http://schemas.openxmlformats.org/officeDocument/2006/relationships/hyperlink" Target="consultantplus://offline/ref=692B2AD3076FE39703A66F3551E0295CFA6B710AE63634D0955CD84A02C93BAB68ADB3308F8EC78556A7A7A26E52CCE0068FFDC5A912ACzCG6D" TargetMode="External"/><Relationship Id="rId207" Type="http://schemas.openxmlformats.org/officeDocument/2006/relationships/hyperlink" Target="consultantplus://offline/ref=692B2AD3076FE39703A66F3551E0295CF56B7205ED3634D0955CD84A02C93BAB68ADB3308F8EC78556A7A7A26E52CCE0068FFDC5A912ACzCG6D" TargetMode="External"/><Relationship Id="rId223" Type="http://schemas.openxmlformats.org/officeDocument/2006/relationships/hyperlink" Target="consultantplus://offline/ref=692B2AD3076FE39703A66F3551E0295CFD677409E43F69DA9D05D44805C664BC6FE4BF318F8EC6835EF8A2B77F0AC3E01A91F8DEB510AEC4z0G5D" TargetMode="External"/><Relationship Id="rId13" Type="http://schemas.openxmlformats.org/officeDocument/2006/relationships/hyperlink" Target="consultantplus://offline/ref=E16EA9FAD00DD9D6DEE85F3C06C2E99757463134B53D1B7CACB573DDA0A7F05DDDC1734763D833C7AB3AF3FD67C89D6DADF75B8ABFF245EFy8GCD" TargetMode="External"/><Relationship Id="rId18" Type="http://schemas.openxmlformats.org/officeDocument/2006/relationships/hyperlink" Target="consultantplus://offline/ref=E16EA9FAD00DD9D6DEE8413110AEBE9B52486E3BB037132FF2EA2880F7AEFA0A9A8E2A17278C38CDAF2FA7A93D9F906DyAGFD" TargetMode="External"/><Relationship Id="rId39" Type="http://schemas.openxmlformats.org/officeDocument/2006/relationships/hyperlink" Target="consultantplus://offline/ref=E16EA9FAD00DD9D6DEE85F3C06C2E99755453333B7371B7CACB573DDA0A7F05DDDC1734763D935CEA93AF3FD67C89D6DADF75B8ABFF245EFy8GCD" TargetMode="External"/><Relationship Id="rId109" Type="http://schemas.openxmlformats.org/officeDocument/2006/relationships/hyperlink" Target="consultantplus://offline/ref=692B2AD3076FE39703A66F3551E0295CFD647308E13E69DA9D05D44805C664BC6FE4BF318F8EC68359F8A2B77F0AC3E01A91F8DEB510AEC4z0G5D" TargetMode="External"/><Relationship Id="rId34" Type="http://schemas.openxmlformats.org/officeDocument/2006/relationships/hyperlink" Target="consultantplus://offline/ref=E16EA9FAD00DD9D6DEE85F3C06C2E99755463933B3311B7CACB573DDA0A7F05DDDC1734763D935CEAB3AF3FD67C89D6DADF75B8ABFF245EFy8GCD" TargetMode="External"/><Relationship Id="rId50" Type="http://schemas.openxmlformats.org/officeDocument/2006/relationships/hyperlink" Target="consultantplus://offline/ref=E16EA9FAD00DD9D6DEE85F3C06C2E99756413030B1351B7CACB573DDA0A7F05DCFC12B4B61DB2BCFA82FA5AC21y9GDD" TargetMode="External"/><Relationship Id="rId55" Type="http://schemas.openxmlformats.org/officeDocument/2006/relationships/hyperlink" Target="consultantplus://offline/ref=E16EA9FAD00DD9D6DEE85F3C06C2E99756463737B3301B7CACB573DDA0A7F05DCFC12B4B61DB2BCFA82FA5AC21y9GDD" TargetMode="External"/><Relationship Id="rId76" Type="http://schemas.openxmlformats.org/officeDocument/2006/relationships/hyperlink" Target="consultantplus://offline/ref=692B2AD3076FE39703A66F3551E0295CFE60700BE73C69DA9D05D44805C664BC7DE4E73D8D8CD88258EDF4E639z5GFD" TargetMode="External"/><Relationship Id="rId97" Type="http://schemas.openxmlformats.org/officeDocument/2006/relationships/hyperlink" Target="consultantplus://offline/ref=692B2AD3076FE39703A66F3551E0295CFF67710FE33969DA9D05D44805C664BC6FE4BF368988CDD60CB7A3EB395DD0E21D91FADBA9z1G2D" TargetMode="External"/><Relationship Id="rId104" Type="http://schemas.openxmlformats.org/officeDocument/2006/relationships/hyperlink" Target="consultantplus://offline/ref=692B2AD3076FE39703A66F3551E0295CF860720FED3634D0955CD84A02C93BAB68ADB3308F8EC78656A7A7A26E52CCE0068FFDC5A912ACzCG6D" TargetMode="External"/><Relationship Id="rId120" Type="http://schemas.openxmlformats.org/officeDocument/2006/relationships/hyperlink" Target="consultantplus://offline/ref=692B2AD3076FE39703A66F3551E0295CFA6B710AE63634D0955CD84A02C93BAB68ADB3308F8EC78556A7A7A26E52CCE0068FFDC5A912ACzCG6D" TargetMode="External"/><Relationship Id="rId125" Type="http://schemas.openxmlformats.org/officeDocument/2006/relationships/hyperlink" Target="consultantplus://offline/ref=692B2AD3076FE39703A66F3551E0295CFF667104E53C69DA9D05D44805C664BC7DE4E73D8D8CD88258EDF4E639z5GFD" TargetMode="External"/><Relationship Id="rId141" Type="http://schemas.openxmlformats.org/officeDocument/2006/relationships/hyperlink" Target="consultantplus://offline/ref=692B2AD3076FE39703A66F3551E0295CFD677605ED3969DA9D05D44805C664BC7DE4E73D8D8CD88258EDF4E639z5GFD" TargetMode="External"/><Relationship Id="rId146" Type="http://schemas.openxmlformats.org/officeDocument/2006/relationships/hyperlink" Target="consultantplus://offline/ref=692B2AD3076FE39703A66F3551E0295CFF67710FED3C69DA9D05D44805C664BC7DE4E73D8D8CD88258EDF4E639z5GFD" TargetMode="External"/><Relationship Id="rId167" Type="http://schemas.openxmlformats.org/officeDocument/2006/relationships/hyperlink" Target="consultantplus://offline/ref=692B2AD3076FE39703A66F3551E0295CFD60760FE23634D0955CD84A02C93BB968F5BF328D90C68743F1F6E4z3GBD" TargetMode="External"/><Relationship Id="rId188" Type="http://schemas.openxmlformats.org/officeDocument/2006/relationships/hyperlink" Target="consultantplus://offline/ref=692B2AD3076FE39703A66F3551E0295CFE67770FE63D69DA9D05D44805C664BC7DE4E73D8D8CD88258EDF4E639z5GFD" TargetMode="External"/><Relationship Id="rId7" Type="http://schemas.openxmlformats.org/officeDocument/2006/relationships/hyperlink" Target="consultantplus://offline/ref=E16EA9FAD00DD9D6DEE8413110AEBE9B52486E3BB134132BF2EA2880F7AEFA0A9A8E2A0527D434CFAD31A7A528C9C12BFAE4598DBFF040F38EDC11yEGDD" TargetMode="External"/><Relationship Id="rId71" Type="http://schemas.openxmlformats.org/officeDocument/2006/relationships/hyperlink" Target="consultantplus://offline/ref=692B2AD3076FE39703A66F3551E0295CFE64750FE43469DA9D05D44805C664BC7DE4E73D8D8CD88258EDF4E639z5GFD" TargetMode="External"/><Relationship Id="rId92" Type="http://schemas.openxmlformats.org/officeDocument/2006/relationships/hyperlink" Target="consultantplus://offline/ref=692B2AD3076FE39703A66F3551E0295CFF67710FE73B69DA9D05D44805C664BC7DE4E73D8D8CD88258EDF4E639z5GFD" TargetMode="External"/><Relationship Id="rId162" Type="http://schemas.openxmlformats.org/officeDocument/2006/relationships/hyperlink" Target="consultantplus://offline/ref=692B2AD3076FE39703A66F3551E0295CFF63750CE13D69DA9D05D44805C664BC7DE4E73D8D8CD88258EDF4E639z5GFD" TargetMode="External"/><Relationship Id="rId183" Type="http://schemas.openxmlformats.org/officeDocument/2006/relationships/hyperlink" Target="consultantplus://offline/ref=692B2AD3076FE39703A66F3551E0295CF863700BE63634D0955CD84A02C93BAB68ADB3308F8EC78356A7A7A26E52CCE0068FFDC5A912ACzCG6D" TargetMode="External"/><Relationship Id="rId213" Type="http://schemas.openxmlformats.org/officeDocument/2006/relationships/hyperlink" Target="consultantplus://offline/ref=692B2AD3076FE39703A66F3551E0295CF8637505E03634D0955CD84A02C93BAB68ADB3308F8EC78756A7A7A26E52CCE0068FFDC5A912ACzCG6D" TargetMode="External"/><Relationship Id="rId218" Type="http://schemas.openxmlformats.org/officeDocument/2006/relationships/hyperlink" Target="consultantplus://offline/ref=692B2AD3076FE39703A66F3551E0295CFD63750EE43F69DA9D05D44805C664BC6FE4BF318F8EC6835AF8A2B77F0AC3E01A91F8DEB510AEC4z0G5D" TargetMode="External"/><Relationship Id="rId2" Type="http://schemas.openxmlformats.org/officeDocument/2006/relationships/styles" Target="styles.xml"/><Relationship Id="rId29" Type="http://schemas.openxmlformats.org/officeDocument/2006/relationships/hyperlink" Target="consultantplus://offline/ref=E16EA9FAD00DD9D6DEE85F3C06C2E99755453333B7371B7CACB573DDA0A7F05DDDC1734763D935CEA93AF3FD67C89D6DADF75B8ABFF245EFy8GCD" TargetMode="External"/><Relationship Id="rId24" Type="http://schemas.openxmlformats.org/officeDocument/2006/relationships/hyperlink" Target="consultantplus://offline/ref=E16EA9FAD00DD9D6DEE85F3C06C2E99757463134B5361B7CACB573DDA0A7F05DCFC12B4B61DB2BCFA82FA5AC21y9GDD" TargetMode="External"/><Relationship Id="rId40" Type="http://schemas.openxmlformats.org/officeDocument/2006/relationships/hyperlink" Target="consultantplus://offline/ref=E16EA9FAD00DD9D6DEE85F3C06C2E9975D4B3137B43F4676A4EC7FDFA7A8AF58DAD0734461C735CAB333A7AEy2G3D" TargetMode="External"/><Relationship Id="rId45" Type="http://schemas.openxmlformats.org/officeDocument/2006/relationships/hyperlink" Target="consultantplus://offline/ref=E16EA9FAD00DD9D6DEE85F3C06C2E99756413030B1351B7CACB573DDA0A7F05DCFC12B4B61DB2BCFA82FA5AC21y9GDD" TargetMode="External"/><Relationship Id="rId66" Type="http://schemas.openxmlformats.org/officeDocument/2006/relationships/hyperlink" Target="consultantplus://offline/ref=692B2AD3076FE39703A66F3551E0295CFE60700BE73C69DA9D05D44805C664BC7DE4E73D8D8CD88258EDF4E639z5GFD" TargetMode="External"/><Relationship Id="rId87" Type="http://schemas.openxmlformats.org/officeDocument/2006/relationships/hyperlink" Target="consultantplus://offline/ref=692B2AD3076FE39703A66F3551E0295CFD647308E13E69DA9D05D44805C664BC6FE4BF318F8EC68359F8A2B77F0AC3E01A91F8DEB510AEC4z0G5D" TargetMode="External"/><Relationship Id="rId110" Type="http://schemas.openxmlformats.org/officeDocument/2006/relationships/hyperlink" Target="consultantplus://offline/ref=692B2AD3076FE39703A66F3551E0295CFE60700BE73C69DA9D05D44805C664BC7DE4E73D8D8CD88258EDF4E639z5GFD" TargetMode="External"/><Relationship Id="rId115" Type="http://schemas.openxmlformats.org/officeDocument/2006/relationships/hyperlink" Target="consultantplus://offline/ref=692B2AD3076FE39703A66F3551E0295CFF63770CE03634D0955CD84A02C93BAB68ADB3308F8EC78656A7A7A26E52CCE0068FFDC5A912ACzCG6D" TargetMode="External"/><Relationship Id="rId131" Type="http://schemas.openxmlformats.org/officeDocument/2006/relationships/hyperlink" Target="consultantplus://offline/ref=692B2AD3076FE39703A66F3551E0295CFE6A7708EE6B3ED8CC50DA4D0D963EAC79ADB032918EC39C5FF3F4zEG6D" TargetMode="External"/><Relationship Id="rId136" Type="http://schemas.openxmlformats.org/officeDocument/2006/relationships/hyperlink" Target="consultantplus://offline/ref=692B2AD3076FE39703A66F3551E0295CFF67710FE73569DA9D05D44805C664BC7DE4E73D8D8CD88258EDF4E639z5GFD" TargetMode="External"/><Relationship Id="rId157" Type="http://schemas.openxmlformats.org/officeDocument/2006/relationships/hyperlink" Target="consultantplus://offline/ref=692B2AD3076FE39703A66F3551E0295CFF61700CE33F69DA9D05D44805C664BC7DE4E73D8D8CD88258EDF4E639z5GFD" TargetMode="External"/><Relationship Id="rId178" Type="http://schemas.openxmlformats.org/officeDocument/2006/relationships/hyperlink" Target="consultantplus://offline/ref=692B2AD3076FE39703A67138478C7E50FA692E00E434678EC25A8F1552CF6EEB28ABE661CBDBCB805FEDF6E3255DCEE0z1G8D" TargetMode="External"/><Relationship Id="rId61" Type="http://schemas.openxmlformats.org/officeDocument/2006/relationships/hyperlink" Target="consultantplus://offline/ref=692B2AD3076FE39703A67138478C7E50FA692E00E73D618DC35A8F1552CF6EEB28ABE673CB83C7825DF3F6EF300B9FA64D82FAD9B512ABD8075E5CzAG7D" TargetMode="External"/><Relationship Id="rId82" Type="http://schemas.openxmlformats.org/officeDocument/2006/relationships/hyperlink" Target="consultantplus://offline/ref=692B2AD3076FE39703A66F3551E0295CFE60700BE73C69DA9D05D44805C664BC7DE4E73D8D8CD88258EDF4E639z5GFD" TargetMode="External"/><Relationship Id="rId152" Type="http://schemas.openxmlformats.org/officeDocument/2006/relationships/hyperlink" Target="consultantplus://offline/ref=692B2AD3076FE39703A66F3551E0295CFF607304EC3B69DA9D05D44805C664BC7DE4E73D8D8CD88258EDF4E639z5GFD" TargetMode="External"/><Relationship Id="rId173" Type="http://schemas.openxmlformats.org/officeDocument/2006/relationships/hyperlink" Target="consultantplus://offline/ref=692B2AD3076FE39703A66F3551E0295CFE637909E43F69DA9D05D44805C664BC7DE4E73D8D8CD88258EDF4E639z5GFD" TargetMode="External"/><Relationship Id="rId194" Type="http://schemas.openxmlformats.org/officeDocument/2006/relationships/hyperlink" Target="consultantplus://offline/ref=692B2AD3076FE39703A66F3551E0295CF860780BE73634D0955CD84A02C93BAB68ADB3308F8EC78556A7A7A26E52CCE0068FFDC5A912ACzCG6D" TargetMode="External"/><Relationship Id="rId199" Type="http://schemas.openxmlformats.org/officeDocument/2006/relationships/hyperlink" Target="consultantplus://offline/ref=692B2AD3076FE39703A66F3551E0295CF56A710CE23634D0955CD84A02C93BB968F5BF328D90C68743F1F6E4z3GBD" TargetMode="External"/><Relationship Id="rId203" Type="http://schemas.openxmlformats.org/officeDocument/2006/relationships/hyperlink" Target="consultantplus://offline/ref=692B2AD3076FE39703A66F3551E0295CF860720FED3634D0955CD84A02C93BAB68ADB3308F8EC78656A7A7A26E52CCE0068FFDC5A912ACzCG6D" TargetMode="External"/><Relationship Id="rId208" Type="http://schemas.openxmlformats.org/officeDocument/2006/relationships/hyperlink" Target="consultantplus://offline/ref=692B2AD3076FE39703A66F3551E0295CF464780AE53634D0955CD84A02C93BAB68ADB3308F8EC78656A7A7A26E52CCE0068FFDC5A912ACzCG6D" TargetMode="External"/><Relationship Id="rId19" Type="http://schemas.openxmlformats.org/officeDocument/2006/relationships/hyperlink" Target="consultantplus://offline/ref=E16EA9FAD00DD9D6DEE8413110AEBE9B52486E3BB134132BF2EA2880F7AEFA0A9A8E2A0527D434CFAD31A7A528C9C12BFAE4598DBFF040F38EDC11yEGDD" TargetMode="External"/><Relationship Id="rId224" Type="http://schemas.openxmlformats.org/officeDocument/2006/relationships/hyperlink" Target="consultantplus://offline/ref=692B2AD3076FE39703A66F3551E0295CFD67740EE23469DA9D05D44805C664BC6FE4BF318F8EC6835BF8A2B77F0AC3E01A91F8DEB510AEC4z0G5D" TargetMode="External"/><Relationship Id="rId14" Type="http://schemas.openxmlformats.org/officeDocument/2006/relationships/hyperlink" Target="consultantplus://offline/ref=E16EA9FAD00DD9D6DEE85F3C06C2E99757463134B53D1B7CACB573DDA0A7F05DCFC12B4B61DB2BCFA82FA5AC21y9GDD" TargetMode="External"/><Relationship Id="rId30" Type="http://schemas.openxmlformats.org/officeDocument/2006/relationships/hyperlink" Target="consultantplus://offline/ref=E16EA9FAD00DD9D6DEE85F3C06C2E99753423032B23F4676A4EC7FDFA7A8AF58DAD0734461C735CAB333A7AEy2G3D" TargetMode="External"/><Relationship Id="rId35" Type="http://schemas.openxmlformats.org/officeDocument/2006/relationships/hyperlink" Target="consultantplus://offline/ref=E16EA9FAD00DD9D6DEE85F3C06C2E99755403032B33F4676A4EC7FDFA7A8AF4ADA887F4663D934CBA665F6E87690926DB1E95E91A3F047yEGDD" TargetMode="External"/><Relationship Id="rId56" Type="http://schemas.openxmlformats.org/officeDocument/2006/relationships/hyperlink" Target="consultantplus://offline/ref=E16EA9FAD00DD9D6DEE85F3C06C2E99756453534B23D1B7CACB573DDA0A7F05DCFC12B4B61DB2BCFA82FA5AC21y9GDD" TargetMode="External"/><Relationship Id="rId77" Type="http://schemas.openxmlformats.org/officeDocument/2006/relationships/hyperlink" Target="consultantplus://offline/ref=692B2AD3076FE39703A66F3551E0295CFD6B7709EC3B69DA9D05D44805C664BC7DE4E73D8D8CD88258EDF4E639z5GFD" TargetMode="External"/><Relationship Id="rId100" Type="http://schemas.openxmlformats.org/officeDocument/2006/relationships/hyperlink" Target="consultantplus://offline/ref=4A8E9C22696BC7E29BAAC751FEB6BECDA156B13CA1B35ADA892694685D74156AFBD04141587FF09920D166FD53Z8OBK" TargetMode="External"/><Relationship Id="rId105" Type="http://schemas.openxmlformats.org/officeDocument/2006/relationships/hyperlink" Target="consultantplus://offline/ref=692B2AD3076FE39703A66F3551E0295CFB637009E43634D0955CD84A02C93BB968F5BF328D90C68743F1F6E4z3GBD" TargetMode="External"/><Relationship Id="rId126" Type="http://schemas.openxmlformats.org/officeDocument/2006/relationships/hyperlink" Target="consultantplus://offline/ref=692B2AD3076FE39703A66F3551E0295CFF67710FE33969DA9D05D44805C664BC7DE4E73D8D8CD88258EDF4E639z5GFD" TargetMode="External"/><Relationship Id="rId147" Type="http://schemas.openxmlformats.org/officeDocument/2006/relationships/hyperlink" Target="consultantplus://offline/ref=692B2AD3076FE39703A66F3551E0295CFF67710FE23469DA9D05D44805C664BC7DE4E73D8D8CD88258EDF4E639z5GFD" TargetMode="External"/><Relationship Id="rId168" Type="http://schemas.openxmlformats.org/officeDocument/2006/relationships/hyperlink" Target="consultantplus://offline/ref=692B2AD3076FE39703A66F3551E0295CFA62760DE03634D0955CD84A02C93BB968F5BF328D90C68743F1F6E4z3GBD" TargetMode="External"/><Relationship Id="rId8" Type="http://schemas.openxmlformats.org/officeDocument/2006/relationships/hyperlink" Target="consultantplus://offline/ref=E16EA9FAD00DD9D6DEE85F3C06C2E99757463134B5301B7CACB573DDA0A7F05DCFC12B4B61DB2BCFA82FA5AC21y9GDD" TargetMode="External"/><Relationship Id="rId51" Type="http://schemas.openxmlformats.org/officeDocument/2006/relationships/hyperlink" Target="consultantplus://offline/ref=E16EA9FAD00DD9D6DEE85F3C06C2E9975742343EB1301B7CACB573DDA0A7F05DDDC1734763D933CEAE3AF3FD67C89D6DADF75B8ABFF245EFy8GCD" TargetMode="External"/><Relationship Id="rId72" Type="http://schemas.openxmlformats.org/officeDocument/2006/relationships/hyperlink" Target="consultantplus://offline/ref=692B2AD3076FE39703A66F3551E0295CFE64750FE43469DA9D05D44805C664BC7DE4E73D8D8CD88258EDF4E639z5GFD" TargetMode="External"/><Relationship Id="rId93" Type="http://schemas.openxmlformats.org/officeDocument/2006/relationships/hyperlink" Target="consultantplus://offline/ref=692B2AD3076FE39703A66F3551E0295CFF67710FE73B69DA9D05D44805C664BC7DE4E73D8D8CD88258EDF4E639z5GFD" TargetMode="External"/><Relationship Id="rId98" Type="http://schemas.openxmlformats.org/officeDocument/2006/relationships/hyperlink" Target="consultantplus://offline/ref=692B2AD3076FE39703A66F3551E0295CFF66790AE53869DA9D05D44805C664BC6FE4BF34868ECDD60CB7A3EB395DD0E21D91FADBA9z1G2D" TargetMode="External"/><Relationship Id="rId121" Type="http://schemas.openxmlformats.org/officeDocument/2006/relationships/hyperlink" Target="consultantplus://offline/ref=692B2AD3076FE39703A66F3551E0295CFF66790FE53D69DA9D05D44805C664BC7DE4E73D8D8CD88258EDF4E639z5GFD" TargetMode="External"/><Relationship Id="rId142" Type="http://schemas.openxmlformats.org/officeDocument/2006/relationships/hyperlink" Target="consultantplus://offline/ref=692B2AD3076FE39703A66F3551E0295CFF61700CE43869DA9D05D44805C664BC7DE4E73D8D8CD88258EDF4E639z5GFD" TargetMode="External"/><Relationship Id="rId163" Type="http://schemas.openxmlformats.org/officeDocument/2006/relationships/hyperlink" Target="consultantplus://offline/ref=692B2AD3076FE39703A66F3551E0295CFF66760AE33E69DA9D05D44805C664BC7DE4E73D8D8CD88258EDF4E639z5GFD" TargetMode="External"/><Relationship Id="rId184" Type="http://schemas.openxmlformats.org/officeDocument/2006/relationships/hyperlink" Target="consultantplus://offline/ref=692B2AD3076FE39703A66F3551E0295CFE67760BE73C69DA9D05D44805C664BC7DE4E73D8D8CD88258EDF4E639z5GFD" TargetMode="External"/><Relationship Id="rId189" Type="http://schemas.openxmlformats.org/officeDocument/2006/relationships/hyperlink" Target="consultantplus://offline/ref=692B2AD3076FE39703A66F3551E0295CFD63750EE23F69DA9D05D44805C664BC7DE4E73D8D8CD88258EDF4E639z5GFD" TargetMode="External"/><Relationship Id="rId219" Type="http://schemas.openxmlformats.org/officeDocument/2006/relationships/hyperlink" Target="consultantplus://offline/ref=692B2AD3076FE39703A66F3551E0295CFD62720BED3A69DA9D05D44805C664BC6FE4BF318F8EC68359F8A2B77F0AC3E01A91F8DEB510AEC4z0G5D" TargetMode="External"/><Relationship Id="rId3" Type="http://schemas.microsoft.com/office/2007/relationships/stylesWithEffects" Target="stylesWithEffects.xml"/><Relationship Id="rId214" Type="http://schemas.openxmlformats.org/officeDocument/2006/relationships/hyperlink" Target="consultantplus://offline/ref=692B2AD3076FE39703A66F3551E0295CF8607508E33634D0955CD84A02C93BAB68ADB3308F8EC78656A7A7A26E52CCE0068FFDC5A912ACzCG6D" TargetMode="External"/><Relationship Id="rId25" Type="http://schemas.openxmlformats.org/officeDocument/2006/relationships/hyperlink" Target="consultantplus://offline/ref=E16EA9FAD00DD9D6DEE85F3C06C2E99757463134B13C1B7CACB573DDA0A7F05DCFC12B4B61DB2BCFA82FA5AC21y9GDD" TargetMode="External"/><Relationship Id="rId46" Type="http://schemas.openxmlformats.org/officeDocument/2006/relationships/hyperlink" Target="consultantplus://offline/ref=E16EA9FAD00DD9D6DEE85F3C06C2E997554A3835B7351B7CACB573DDA0A7F05DDDC1734763D935CFA53AF3FD67C89D6DADF75B8ABFF245EFy8GCD" TargetMode="External"/><Relationship Id="rId67" Type="http://schemas.openxmlformats.org/officeDocument/2006/relationships/hyperlink" Target="consultantplus://offline/ref=692B2AD3076FE39703A66F3551E0295CFD63760DE13B69DA9D05D44805C664BC6FE4BF318F8EC68255F8A2B77F0AC3E01A91F8DEB510AEC4z0G5D" TargetMode="External"/><Relationship Id="rId116" Type="http://schemas.openxmlformats.org/officeDocument/2006/relationships/hyperlink" Target="consultantplus://offline/ref=692B2AD3076FE39703A66F3551E0295CFD677908E53869DA9D05D44805C664BC6FE4BF318F8EC6835BF8A2B77F0AC3E01A91F8DEB510AEC4z0G5D" TargetMode="External"/><Relationship Id="rId137" Type="http://schemas.openxmlformats.org/officeDocument/2006/relationships/hyperlink" Target="consultantplus://offline/ref=692B2AD3076FE39703A66F3551E0295CFF66790CE03F69DA9D05D44805C664BC7DE4E73D8D8CD88258EDF4E639z5GFD" TargetMode="External"/><Relationship Id="rId158" Type="http://schemas.openxmlformats.org/officeDocument/2006/relationships/hyperlink" Target="consultantplus://offline/ref=692B2AD3076FE39703A66F3551E0295CFF60790CEC3A69DA9D05D44805C664BC7DE4E73D8D8CD88258EDF4E639z5GFD" TargetMode="External"/><Relationship Id="rId20" Type="http://schemas.openxmlformats.org/officeDocument/2006/relationships/hyperlink" Target="consultantplus://offline/ref=E16EA9FAD00DD9D6DEE85F3C06C2E99757433330B03C1B7CACB573DDA0A7F05DCFC12B4B61DB2BCFA82FA5AC21y9GDD" TargetMode="External"/><Relationship Id="rId41" Type="http://schemas.openxmlformats.org/officeDocument/2006/relationships/hyperlink" Target="consultantplus://offline/ref=E16EA9FAD00DD9D6DEE85F3C06C2E99757463134B5361B7CACB573DDA0A7F05DCFC12B4B61DB2BCFA82FA5AC21y9GDD" TargetMode="External"/><Relationship Id="rId62" Type="http://schemas.openxmlformats.org/officeDocument/2006/relationships/hyperlink" Target="consultantplus://offline/ref=692B2AD3076FE39703A66F3551E0295CFE60700BE73C69DA9D05D44805C664BC7DE4E73D8D8CD88258EDF4E639z5GFD" TargetMode="External"/><Relationship Id="rId83" Type="http://schemas.openxmlformats.org/officeDocument/2006/relationships/hyperlink" Target="consultantplus://offline/ref=692B2AD3076FE39703A66F3551E0295CFE64750BE23E69DA9D05D44805C664BC7DE4E73D8D8CD88258EDF4E639z5GFD" TargetMode="External"/><Relationship Id="rId88" Type="http://schemas.openxmlformats.org/officeDocument/2006/relationships/hyperlink" Target="consultantplus://offline/ref=692B2AD3076FE39703A66F3551E0295CFD647308E13E69DA9D05D44805C664BC6FE4BF318F8EC68359F8A2B77F0AC3E01A91F8DEB510AEC4z0G5D" TargetMode="External"/><Relationship Id="rId111" Type="http://schemas.openxmlformats.org/officeDocument/2006/relationships/hyperlink" Target="consultantplus://offline/ref=692B2AD3076FE39703A66F3551E0295CFF66780DE43B69DA9D05D44805C664BC7DE4E73D8D8CD88258EDF4E639z5GFD" TargetMode="External"/><Relationship Id="rId132" Type="http://schemas.openxmlformats.org/officeDocument/2006/relationships/hyperlink" Target="consultantplus://offline/ref=692B2AD3076FE39703A66F3551E0295CFF67710FE33469DA9D05D44805C664BC7DE4E73D8D8CD88258EDF4E639z5GFD" TargetMode="External"/><Relationship Id="rId153" Type="http://schemas.openxmlformats.org/officeDocument/2006/relationships/hyperlink" Target="consultantplus://offline/ref=692B2AD3076FE39703A66F3551E0295CFE627004E63C69DA9D05D44805C664BC7DE4E73D8D8CD88258EDF4E639z5GFD" TargetMode="External"/><Relationship Id="rId174" Type="http://schemas.openxmlformats.org/officeDocument/2006/relationships/hyperlink" Target="consultantplus://offline/ref=692B2AD3076FE39703A66F3551E0295CFA60770CE33634D0955CD84A02C93BB968F5BF328D90C68743F1F6E4z3GBD" TargetMode="External"/><Relationship Id="rId179" Type="http://schemas.openxmlformats.org/officeDocument/2006/relationships/hyperlink" Target="consultantplus://offline/ref=692B2AD3076FE39703A67138478C7E50FA692E00E73F658EC15A8F1552CF6EEB28ABE661CBDBCB805FEDF6E3255DCEE0z1G8D" TargetMode="External"/><Relationship Id="rId195" Type="http://schemas.openxmlformats.org/officeDocument/2006/relationships/hyperlink" Target="consultantplus://offline/ref=692B2AD3076FE39703A66F3551E0295CFD62700FE13A69DA9D05D44805C664BC6FE4BF318F8EC68359F8A2B77F0AC3E01A91F8DEB510AEC4z0G5D" TargetMode="External"/><Relationship Id="rId209" Type="http://schemas.openxmlformats.org/officeDocument/2006/relationships/hyperlink" Target="consultantplus://offline/ref=692B2AD3076FE39703A66F3551E0295CFE62700CEC3F69DA9D05D44805C664BC6FE4BF318F8EC68354F8A2B77F0AC3E01A91F8DEB510AEC4z0G5D" TargetMode="External"/><Relationship Id="rId190" Type="http://schemas.openxmlformats.org/officeDocument/2006/relationships/hyperlink" Target="consultantplus://offline/ref=692B2AD3076FE39703A66F3551E0295CFD627904EC3E69DA9D05D44805C664BC7DE4E73D8D8CD88258EDF4E639z5GFD" TargetMode="External"/><Relationship Id="rId204" Type="http://schemas.openxmlformats.org/officeDocument/2006/relationships/hyperlink" Target="consultantplus://offline/ref=692B2AD3076FE39703A66F3551E0295CFB66740FE03634D0955CD84A02C93BAB68ADB3308F8EC78656A7A7A26E52CCE0068FFDC5A912ACzCG6D" TargetMode="External"/><Relationship Id="rId220" Type="http://schemas.openxmlformats.org/officeDocument/2006/relationships/hyperlink" Target="consultantplus://offline/ref=692B2AD3076FE39703A66F3551E0295CFF67720DE53F69DA9D05D44805C664BC6FE4BF318F8EC6835BF8A2B77F0AC3E01A91F8DEB510AEC4z0G5D" TargetMode="External"/><Relationship Id="rId225" Type="http://schemas.openxmlformats.org/officeDocument/2006/relationships/fontTable" Target="fontTable.xml"/><Relationship Id="rId15" Type="http://schemas.openxmlformats.org/officeDocument/2006/relationships/hyperlink" Target="consultantplus://offline/ref=E16EA9FAD00DD9D6DEE8413110AEBE9B52486E3BB030142EF2EA2880F7AEFA0A9A8E2A17278C38CDAF2FA7A93D9F906DyAGFD" TargetMode="External"/><Relationship Id="rId36" Type="http://schemas.openxmlformats.org/officeDocument/2006/relationships/hyperlink" Target="consultantplus://offline/ref=E16EA9FAD00DD9D6DEE85F3C06C2E99750433337B73F4676A4EC7FDFA7A8AF4ADA887F4663D934C8A665F6E87690926DB1E95E91A3F047yEGDD" TargetMode="External"/><Relationship Id="rId57" Type="http://schemas.openxmlformats.org/officeDocument/2006/relationships/hyperlink" Target="consultantplus://offline/ref=E16EA9FAD00DD9D6DEE85F3C06C2E99755453333B7371B7CACB573DDA0A7F05DDDC1734763D935CEA93AF3FD67C89D6DADF75B8ABFF245EFy8GCD" TargetMode="External"/><Relationship Id="rId106" Type="http://schemas.openxmlformats.org/officeDocument/2006/relationships/hyperlink" Target="consultantplus://offline/ref=692B2AD3076FE39703A66F3551E0295CFD63790DE43B69DA9D05D44805C664BC6FE4BF318F8EC6835EF8A2B77F0AC3E01A91F8DEB510AEC4z0G5D" TargetMode="External"/><Relationship Id="rId127" Type="http://schemas.openxmlformats.org/officeDocument/2006/relationships/hyperlink" Target="consultantplus://offline/ref=692B2AD3076FE39703A66F3551E0295CFD67700BED3D69DA9D05D44805C664BC6FE4BF318F8EC6825EF8A2B77F0AC3E01A91F8DEB510AEC4z0G5D" TargetMode="External"/><Relationship Id="rId10" Type="http://schemas.openxmlformats.org/officeDocument/2006/relationships/hyperlink" Target="consultantplus://offline/ref=E16EA9FAD00DD9D6DEE85F3C06C2E99757463134B5301B7CACB573DDA0A7F05DCFC12B4B61DB2BCFA82FA5AC21y9GDD" TargetMode="External"/><Relationship Id="rId31" Type="http://schemas.openxmlformats.org/officeDocument/2006/relationships/hyperlink" Target="consultantplus://offline/ref=E16EA9FAD00DD9D6DEE85F3C06C2E99756463737B3301B7CACB573DDA0A7F05DCFC12B4B61DB2BCFA82FA5AC21y9GDD" TargetMode="External"/><Relationship Id="rId52" Type="http://schemas.openxmlformats.org/officeDocument/2006/relationships/hyperlink" Target="consultantplus://offline/ref=E16EA9FAD00DD9D6DEE85F3C06C2E9975742343EB1301B7CACB573DDA0A7F05DDDC1734763D933CEAE3AF3FD67C89D6DADF75B8ABFF245EFy8GCD" TargetMode="External"/><Relationship Id="rId73" Type="http://schemas.openxmlformats.org/officeDocument/2006/relationships/hyperlink" Target="consultantplus://offline/ref=692B2AD3076FE39703A66F3551E0295CFE64750FE43469DA9D05D44805C664BC7DE4E73D8D8CD88258EDF4E639z5GFD" TargetMode="External"/><Relationship Id="rId78" Type="http://schemas.openxmlformats.org/officeDocument/2006/relationships/hyperlink" Target="consultantplus://offline/ref=692B2AD3076FE39703A66F3551E0295CF560700CE33634D0955CD84A02C93BB968F5BF328D90C68743F1F6E4z3GBD" TargetMode="External"/><Relationship Id="rId94" Type="http://schemas.openxmlformats.org/officeDocument/2006/relationships/hyperlink" Target="consultantplus://offline/ref=692B2AD3076FE39703A66F3551E0295CFF67710FE73B69DA9D05D44805C664BC7DE4E73D8D8CD88258EDF4E639z5GFD" TargetMode="External"/><Relationship Id="rId99" Type="http://schemas.openxmlformats.org/officeDocument/2006/relationships/hyperlink" Target="consultantplus://offline/ref=692B2AD3076FE39703A66F3551E0295CFF60790CEC3A69DA9D05D44805C664BC6FE4BF318F8EC08A5EF8A2B77F0AC3E01A91F8DEB510AEC4z0G5D" TargetMode="External"/><Relationship Id="rId101" Type="http://schemas.openxmlformats.org/officeDocument/2006/relationships/hyperlink" Target="consultantplus://offline/ref=692B2AD3076FE39703A66F3551E0295CFD637004E13569DA9D05D44805C664BC6FE4BF318F8EC6835FF8A2B77F0AC3E01A91F8DEB510AEC4z0G5D" TargetMode="External"/><Relationship Id="rId122" Type="http://schemas.openxmlformats.org/officeDocument/2006/relationships/hyperlink" Target="consultantplus://offline/ref=692B2AD3076FE39703A66F3551E0295CF467750AE63634D0955CD84A02C93BB968F5BF328D90C68743F1F6E4z3GBD" TargetMode="External"/><Relationship Id="rId143" Type="http://schemas.openxmlformats.org/officeDocument/2006/relationships/hyperlink" Target="consultantplus://offline/ref=692B2AD3076FE39703A66F3551E0295CFF67710FE33B69DA9D05D44805C664BC7DE4E73D8D8CD88258EDF4E639z5GFD" TargetMode="External"/><Relationship Id="rId148" Type="http://schemas.openxmlformats.org/officeDocument/2006/relationships/hyperlink" Target="consultantplus://offline/ref=692B2AD3076FE39703A66F3551E0295CFF63770EE43869DA9D05D44805C664BC7DE4E73D8D8CD88258EDF4E639z5GFD" TargetMode="External"/><Relationship Id="rId164" Type="http://schemas.openxmlformats.org/officeDocument/2006/relationships/hyperlink" Target="consultantplus://offline/ref=692B2AD3076FE39703A66F3551E0295CFF637405E73969DA9D05D44805C664BC7DE4E73D8D8CD88258EDF4E639z5GFD" TargetMode="External"/><Relationship Id="rId169" Type="http://schemas.openxmlformats.org/officeDocument/2006/relationships/hyperlink" Target="consultantplus://offline/ref=692B2AD3076FE39703A66F3551E0295CFF667909E43D69DA9D05D44805C664BC7DE4E73D8D8CD88258EDF4E639z5GFD" TargetMode="External"/><Relationship Id="rId185" Type="http://schemas.openxmlformats.org/officeDocument/2006/relationships/hyperlink" Target="consultantplus://offline/ref=692B2AD3076FE39703A66F3551E0295CFE67760BE63869DA9D05D44805C664BC7DE4E73D8D8CD88258EDF4E639z5GFD" TargetMode="External"/><Relationship Id="rId4" Type="http://schemas.openxmlformats.org/officeDocument/2006/relationships/settings" Target="settings.xml"/><Relationship Id="rId9" Type="http://schemas.openxmlformats.org/officeDocument/2006/relationships/hyperlink" Target="consultantplus://offline/ref=E16EA9FAD00DD9D6DEE85F3C06C2E99757463134B53D1B7CACB573DDA0A7F05DDDC1734763D833C7AB3AF3FD67C89D6DADF75B8ABFF245EFy8GCD" TargetMode="External"/><Relationship Id="rId180" Type="http://schemas.openxmlformats.org/officeDocument/2006/relationships/hyperlink" Target="consultantplus://offline/ref=692B2AD3076FE39703A67138478C7E50FA692E00E738678AC35A8F1552CF6EEB28ABE661CBDBCB805FEDF6E3255DCEE0z1G8D" TargetMode="External"/><Relationship Id="rId210" Type="http://schemas.openxmlformats.org/officeDocument/2006/relationships/hyperlink" Target="consultantplus://offline/ref=692B2AD3076FE39703A66F3551E0295CF863780AE03634D0955CD84A02C93BAB68ADB3308F8EC78756A7A7A26E52CCE0068FFDC5A912ACzCG6D" TargetMode="External"/><Relationship Id="rId215" Type="http://schemas.openxmlformats.org/officeDocument/2006/relationships/hyperlink" Target="consultantplus://offline/ref=692B2AD3076FE39703A66F3551E0295CFD627105EC3D69DA9D05D44805C664BC7DE4E73D8D8CD88258EDF4E639z5GFD" TargetMode="External"/><Relationship Id="rId26" Type="http://schemas.openxmlformats.org/officeDocument/2006/relationships/hyperlink" Target="consultantplus://offline/ref=E16EA9FAD00DD9D6DEE85F3C06C2E99757463134B13C1B7CACB573DDA0A7F05DCFC12B4B61DB2BCFA82FA5AC21y9GDD" TargetMode="External"/><Relationship Id="rId47" Type="http://schemas.openxmlformats.org/officeDocument/2006/relationships/hyperlink" Target="consultantplus://offline/ref=E16EA9FAD00DD9D6DEE85F3C06C2E99757473836B2321B7CACB573DDA0A7F05DCFC12B4B61DB2BCFA82FA5AC21y9GDD" TargetMode="External"/><Relationship Id="rId68" Type="http://schemas.openxmlformats.org/officeDocument/2006/relationships/hyperlink" Target="consultantplus://offline/ref=692B2AD3076FE39703A66F3551E0295CFE60700BE73C69DA9D05D44805C664BC7DE4E73D8D8CD88258EDF4E639z5GFD" TargetMode="External"/><Relationship Id="rId89" Type="http://schemas.openxmlformats.org/officeDocument/2006/relationships/hyperlink" Target="consultantplus://offline/ref=692B2AD3076FE39703A66F3551E0295CFF637405E73969DA9D05D44805C664BC7DE4E73D8D8CD88258EDF4E639z5GFD" TargetMode="External"/><Relationship Id="rId112" Type="http://schemas.openxmlformats.org/officeDocument/2006/relationships/hyperlink" Target="consultantplus://offline/ref=692B2AD3076FE39703A66F3551E0295CFF67710FE73569DA9D05D44805C664BC7DE4E73D8D8CD88258EDF4E639z5GFD" TargetMode="External"/><Relationship Id="rId133" Type="http://schemas.openxmlformats.org/officeDocument/2006/relationships/hyperlink" Target="consultantplus://offline/ref=692B2AD3076FE39703A66F3551E0295CFF66780DE43B69DA9D05D44805C664BC7DE4E73D8D8CD88258EDF4E639z5GFD" TargetMode="External"/><Relationship Id="rId154" Type="http://schemas.openxmlformats.org/officeDocument/2006/relationships/hyperlink" Target="consultantplus://offline/ref=692B2AD3076FE39703A66F3551E0295CFF66790AE53869DA9D05D44805C664BC7DE4E73D8D8CD88258EDF4E639z5GFD" TargetMode="External"/><Relationship Id="rId175" Type="http://schemas.openxmlformats.org/officeDocument/2006/relationships/hyperlink" Target="consultantplus://offline/ref=692B2AD3076FE39703A67138478C7E50FA692E00E6396688C35A8F1552CF6EEB28ABE661CBDBCB805FEDF6E3255DCEE0z1G8D" TargetMode="External"/><Relationship Id="rId196" Type="http://schemas.openxmlformats.org/officeDocument/2006/relationships/hyperlink" Target="consultantplus://offline/ref=692B2AD3076FE39703A66F3551E0295CFD677908E53869DA9D05D44805C664BC6FE4BF318F8EC6835BF8A2B77F0AC3E01A91F8DEB510AEC4z0G5D" TargetMode="External"/><Relationship Id="rId200" Type="http://schemas.openxmlformats.org/officeDocument/2006/relationships/hyperlink" Target="consultantplus://offline/ref=692B2AD3076FE39703A66F3551E0295CFF63770CE03634D0955CD84A02C93BAB68ADB3308F8EC78656A7A7A26E52CCE0068FFDC5A912ACzCG6D" TargetMode="External"/><Relationship Id="rId16" Type="http://schemas.openxmlformats.org/officeDocument/2006/relationships/hyperlink" Target="consultantplus://offline/ref=E16EA9FAD00DD9D6DEE8413110AEBE9B52486E3BB1371028F0EA2880F7AEFA0A9A8E2A17278C38CDAF2FA7A93D9F906DyAGFD" TargetMode="External"/><Relationship Id="rId221" Type="http://schemas.openxmlformats.org/officeDocument/2006/relationships/hyperlink" Target="consultantplus://offline/ref=692B2AD3076FE39703A66F3551E0295CFE62700CEC3F69DA9D05D44805C664BC6FE4BF318F8EC68354F8A2B77F0AC3E01A91F8DEB510AEC4z0G5D" TargetMode="External"/><Relationship Id="rId37" Type="http://schemas.openxmlformats.org/officeDocument/2006/relationships/hyperlink" Target="consultantplus://offline/ref=E16EA9FAD00DD9D6DEE85F3C06C2E99755453333B7371B7CACB573DDA0A7F05DDDC1734763D935CEA93AF3FD67C89D6DADF75B8ABFF245EFy8GCD" TargetMode="External"/><Relationship Id="rId58" Type="http://schemas.openxmlformats.org/officeDocument/2006/relationships/hyperlink" Target="consultantplus://offline/ref=E16EA9FAD00DD9D6DEE85F3C06C2E99756413030B1351B7CACB573DDA0A7F05DCFC12B4B61DB2BCFA82FA5AC21y9GDD" TargetMode="External"/><Relationship Id="rId79" Type="http://schemas.openxmlformats.org/officeDocument/2006/relationships/hyperlink" Target="consultantplus://offline/ref=692B2AD3076FE39703A66F3551E0295CFD63710BE53469DA9D05D44805C664BC7DE4E73D8D8CD88258EDF4E639z5GFD" TargetMode="External"/><Relationship Id="rId102" Type="http://schemas.openxmlformats.org/officeDocument/2006/relationships/hyperlink" Target="consultantplus://offline/ref=692B2AD3076FE39703A66F3551E0295CFD66760AE73C69DA9D05D44805C664BC7DE4E73D8D8CD88258EDF4E639z5GFD" TargetMode="External"/><Relationship Id="rId123" Type="http://schemas.openxmlformats.org/officeDocument/2006/relationships/hyperlink" Target="consultantplus://offline/ref=692B2AD3076FE39703A66F3551E0295CFF637405E73969DA9D05D44805C664BC6FE4BF318F8EC08359F8A2B77F0AC3E01A91F8DEB510AEC4z0G5D" TargetMode="External"/><Relationship Id="rId144" Type="http://schemas.openxmlformats.org/officeDocument/2006/relationships/hyperlink" Target="consultantplus://offline/ref=692B2AD3076FE39703A66F3551E0295CFD67740AE03A69DA9D05D44805C664BC7DE4E73D8D8CD88258EDF4E639z5GFD" TargetMode="External"/><Relationship Id="rId90" Type="http://schemas.openxmlformats.org/officeDocument/2006/relationships/hyperlink" Target="consultantplus://offline/ref=692B2AD3076FE39703A66F3551E0295CFF67710FE73B69DA9D05D44805C664BC7DE4E73D8D8CD88258EDF4E639z5GFD" TargetMode="External"/><Relationship Id="rId165" Type="http://schemas.openxmlformats.org/officeDocument/2006/relationships/hyperlink" Target="consultantplus://offline/ref=692B2AD3076FE39703A66F3551E0295CFD66780AE43469DA9D05D44805C664BC7DE4E73D8D8CD88258EDF4E639z5GFD" TargetMode="External"/><Relationship Id="rId186" Type="http://schemas.openxmlformats.org/officeDocument/2006/relationships/hyperlink" Target="consultantplus://offline/ref=692B2AD3076FE39703A66F3551E0295CFE67790FE53A69DA9D05D44805C664BC7DE4E73D8D8CD88258EDF4E639z5GF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756AFC-21F1-42E4-A248-79150C651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135</Pages>
  <Words>57613</Words>
  <Characters>328399</Characters>
  <Application>Microsoft Office Word</Application>
  <DocSecurity>0</DocSecurity>
  <Lines>2736</Lines>
  <Paragraphs>770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385242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0106GOKIPCHAKOVA</dc:creator>
  <cp:lastModifiedBy>0106GOKIPCHAKOVA</cp:lastModifiedBy>
  <cp:revision>2</cp:revision>
  <dcterms:created xsi:type="dcterms:W3CDTF">2020-05-22T04:50:00Z</dcterms:created>
  <dcterms:modified xsi:type="dcterms:W3CDTF">2020-05-22T04:50:00Z</dcterms:modified>
</cp:coreProperties>
</file>