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2054" w14:textId="77777777"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ED1227" w14:textId="77777777"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14:paraId="6DDE41A0" w14:textId="77777777"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9"/>
        <w:gridCol w:w="6137"/>
      </w:tblGrid>
      <w:tr w:rsidR="00EE0F06" w14:paraId="1F6A56B9" w14:textId="77777777" w:rsidTr="00BB1753">
        <w:tc>
          <w:tcPr>
            <w:tcW w:w="3149" w:type="dxa"/>
          </w:tcPr>
          <w:p w14:paraId="028880B4" w14:textId="64AC3717" w:rsidR="00EE0F06" w:rsidRPr="00EB6680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бъекта  проверки</w:t>
            </w:r>
            <w:proofErr w:type="gramEnd"/>
          </w:p>
        </w:tc>
        <w:tc>
          <w:tcPr>
            <w:tcW w:w="6137" w:type="dxa"/>
          </w:tcPr>
          <w:p w14:paraId="49BE2A52" w14:textId="2E64386F" w:rsidR="00EE0F06" w:rsidRPr="00CF4810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FD">
              <w:rPr>
                <w:rFonts w:ascii="Times New Roman" w:hAnsi="Times New Roman" w:cs="Times New Roman"/>
                <w:sz w:val="24"/>
                <w:szCs w:val="24"/>
              </w:rPr>
              <w:t>МБОУ «Верх-Карагужская основная общеобразовательная школа»</w:t>
            </w:r>
          </w:p>
        </w:tc>
      </w:tr>
      <w:tr w:rsidR="00EE0F06" w14:paraId="1078A3D5" w14:textId="77777777" w:rsidTr="00BB1753">
        <w:tc>
          <w:tcPr>
            <w:tcW w:w="3149" w:type="dxa"/>
          </w:tcPr>
          <w:p w14:paraId="4D8DB3E6" w14:textId="77777777" w:rsidR="00EE0F06" w:rsidRPr="00EB6680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137" w:type="dxa"/>
          </w:tcPr>
          <w:p w14:paraId="503B5D57" w14:textId="4C3A6DA8" w:rsidR="00EE0F06" w:rsidRPr="00CF4810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План контрольных мероприятий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proofErr w:type="gramStart"/>
            <w:r w:rsidRPr="00CF48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приказом начальника Управления финансов Администрации МО «Майминский район» от </w:t>
            </w:r>
            <w:r w:rsidR="00C50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0FE8" w:rsidRPr="00CF4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0FE8"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.2019 г. № </w:t>
            </w:r>
            <w:r w:rsidR="00C50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E0F06" w14:paraId="6DEFA2A8" w14:textId="77777777" w:rsidTr="00BB1753">
        <w:tc>
          <w:tcPr>
            <w:tcW w:w="3149" w:type="dxa"/>
          </w:tcPr>
          <w:p w14:paraId="7F31D1F4" w14:textId="77777777" w:rsidR="00EE0F06" w:rsidRPr="00EB6680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6137" w:type="dxa"/>
          </w:tcPr>
          <w:p w14:paraId="35508AF5" w14:textId="65CDB3FF" w:rsidR="00EE0F06" w:rsidRPr="00C84140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4140">
              <w:rPr>
                <w:rFonts w:ascii="Times New Roman" w:hAnsi="Times New Roman" w:cs="Times New Roman"/>
                <w:sz w:val="24"/>
                <w:szCs w:val="24"/>
              </w:rPr>
              <w:t>облюдение законодательства Российской Федерации и иных нормативных правовых актов о контрактной системе в сфере закупок товаров, работ, услуг</w:t>
            </w:r>
          </w:p>
        </w:tc>
      </w:tr>
      <w:tr w:rsidR="00EE0F06" w14:paraId="7F3E8DC2" w14:textId="77777777" w:rsidTr="00BB1753">
        <w:tc>
          <w:tcPr>
            <w:tcW w:w="3149" w:type="dxa"/>
          </w:tcPr>
          <w:p w14:paraId="1D3FF614" w14:textId="77777777" w:rsidR="00EE0F06" w:rsidRPr="00EB6680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14:paraId="39D0183C" w14:textId="58AC8DE8" w:rsidR="00EE0F06" w:rsidRPr="00C84140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40">
              <w:rPr>
                <w:rFonts w:ascii="Times New Roman" w:hAnsi="Times New Roman" w:cs="Times New Roman"/>
                <w:sz w:val="24"/>
                <w:szCs w:val="24"/>
              </w:rPr>
              <w:t>с 01.01.2018 по 31.12.2019.</w:t>
            </w:r>
          </w:p>
        </w:tc>
      </w:tr>
      <w:tr w:rsidR="00EE0F06" w14:paraId="67856C95" w14:textId="77777777" w:rsidTr="00BB1753">
        <w:tc>
          <w:tcPr>
            <w:tcW w:w="3149" w:type="dxa"/>
          </w:tcPr>
          <w:p w14:paraId="1DD1551F" w14:textId="77777777" w:rsidR="00EE0F06" w:rsidRPr="00EB6680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14:paraId="02BB53AB" w14:textId="37668516" w:rsidR="00EE0F06" w:rsidRPr="00C84140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4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C84140">
              <w:rPr>
                <w:rFonts w:ascii="Times New Roman" w:hAnsi="Times New Roman" w:cs="Times New Roman"/>
                <w:sz w:val="24"/>
                <w:szCs w:val="24"/>
              </w:rPr>
              <w:t xml:space="preserve"> 2020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C84140"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</w:p>
        </w:tc>
      </w:tr>
      <w:tr w:rsidR="00EE0F06" w14:paraId="10DC8174" w14:textId="77777777" w:rsidTr="007F7A6D">
        <w:tc>
          <w:tcPr>
            <w:tcW w:w="9286" w:type="dxa"/>
            <w:gridSpan w:val="2"/>
          </w:tcPr>
          <w:p w14:paraId="04A38972" w14:textId="77777777" w:rsidR="00EE0F06" w:rsidRPr="00D47587" w:rsidRDefault="00EE0F06" w:rsidP="00EE0F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EE0F06" w14:paraId="78C61F77" w14:textId="77777777" w:rsidTr="00BB1753">
        <w:tc>
          <w:tcPr>
            <w:tcW w:w="3149" w:type="dxa"/>
          </w:tcPr>
          <w:p w14:paraId="765F0AF7" w14:textId="77777777" w:rsidR="00EE0F06" w:rsidRPr="00A23DDD" w:rsidRDefault="00EE0F06" w:rsidP="00EE0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Законодательство</w:t>
            </w:r>
          </w:p>
        </w:tc>
        <w:tc>
          <w:tcPr>
            <w:tcW w:w="6137" w:type="dxa"/>
          </w:tcPr>
          <w:p w14:paraId="37349F0A" w14:textId="77777777" w:rsidR="00EE0F06" w:rsidRPr="00E13D74" w:rsidRDefault="00EE0F06" w:rsidP="00EE0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E0F06" w14:paraId="1FF799D1" w14:textId="77777777" w:rsidTr="00BB1753">
        <w:tc>
          <w:tcPr>
            <w:tcW w:w="3149" w:type="dxa"/>
          </w:tcPr>
          <w:p w14:paraId="63B21A74" w14:textId="7FDE5ABB" w:rsidR="00EE0F06" w:rsidRPr="00CF4810" w:rsidRDefault="00EE0F06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4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F4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7 статьи 16 Федерального закона от 05.04.2013 № 44-ФЗ</w:t>
            </w:r>
          </w:p>
        </w:tc>
        <w:tc>
          <w:tcPr>
            <w:tcW w:w="6137" w:type="dxa"/>
          </w:tcPr>
          <w:p w14:paraId="42ADC8A7" w14:textId="05739901" w:rsidR="00EE0F06" w:rsidRPr="00CF4810" w:rsidRDefault="00EE0F06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AF4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тверждени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AF44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1D2A">
              <w:rPr>
                <w:rFonts w:ascii="Times New Roman" w:hAnsi="Times New Roman" w:cs="Times New Roman"/>
                <w:sz w:val="24"/>
                <w:szCs w:val="24"/>
              </w:rPr>
              <w:t>(размещения) плана-графика закупок от 16.03.2020 позже на 10 рабочих дней после дня утверждения плана финансово-хозяйственной деятельности от 18.02.2020 года.</w:t>
            </w:r>
          </w:p>
        </w:tc>
      </w:tr>
      <w:tr w:rsidR="00EE0F06" w14:paraId="572411BC" w14:textId="77777777" w:rsidTr="00BB1753">
        <w:tc>
          <w:tcPr>
            <w:tcW w:w="3149" w:type="dxa"/>
          </w:tcPr>
          <w:p w14:paraId="3658EDC2" w14:textId="644D636F" w:rsidR="00EE0F06" w:rsidRPr="00136028" w:rsidRDefault="00EE0F06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60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7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CB7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95 </w:t>
            </w:r>
            <w:r w:rsidRPr="00CB754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5 апреля 2013 года № 44-ФЗ</w:t>
            </w:r>
          </w:p>
        </w:tc>
        <w:tc>
          <w:tcPr>
            <w:tcW w:w="6137" w:type="dxa"/>
          </w:tcPr>
          <w:p w14:paraId="0CA5FE93" w14:textId="7484FD45" w:rsidR="00EE0F06" w:rsidRDefault="00EE0F06" w:rsidP="008B1C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CB7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применени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B7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B7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Заказчиком норм</w:t>
            </w:r>
            <w:proofErr w:type="gramEnd"/>
            <w:r w:rsidRPr="00CB75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применяемых в случае изменения или расторжения контрактов, </w:t>
            </w:r>
            <w:r w:rsidR="008B1C6C" w:rsidRPr="008431FD">
              <w:rPr>
                <w:rFonts w:ascii="Times New Roman" w:hAnsi="Times New Roman" w:cs="Times New Roman"/>
                <w:sz w:val="24"/>
                <w:szCs w:val="24"/>
              </w:rPr>
              <w:t>на период осуществления проверки отсутствуют дополнительные соглашения при изменении начальной максимальной цены по следующим контрактам (договорам).</w:t>
            </w:r>
          </w:p>
        </w:tc>
      </w:tr>
      <w:tr w:rsidR="00EE0F06" w14:paraId="0BFD3D53" w14:textId="77777777" w:rsidTr="00BB1753">
        <w:tc>
          <w:tcPr>
            <w:tcW w:w="3149" w:type="dxa"/>
          </w:tcPr>
          <w:p w14:paraId="13786283" w14:textId="05B7005A" w:rsidR="00EE0F06" w:rsidRDefault="00EE0F06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431FD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31FD">
              <w:rPr>
                <w:rFonts w:ascii="Times New Roman" w:hAnsi="Times New Roman" w:cs="Times New Roman"/>
                <w:sz w:val="24"/>
                <w:szCs w:val="24"/>
              </w:rPr>
              <w:t xml:space="preserve"> 2 статьи 34 Федерального закона от 05.04.2013 № 44-ФЗ</w:t>
            </w:r>
          </w:p>
        </w:tc>
        <w:tc>
          <w:tcPr>
            <w:tcW w:w="6137" w:type="dxa"/>
          </w:tcPr>
          <w:p w14:paraId="0C67FA62" w14:textId="02BC3CA8" w:rsidR="00EE0F06" w:rsidRDefault="008B1C6C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F06" w:rsidRPr="008431F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договорах не </w:t>
            </w:r>
            <w:r w:rsidR="00EE0F06" w:rsidRPr="00843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указано, что цена контракта является твердой и определяется на весь срок исполнения договора.</w:t>
            </w:r>
          </w:p>
        </w:tc>
      </w:tr>
      <w:tr w:rsidR="00EE0F06" w14:paraId="170E8EBF" w14:textId="77777777" w:rsidTr="00BB1753">
        <w:tc>
          <w:tcPr>
            <w:tcW w:w="3149" w:type="dxa"/>
          </w:tcPr>
          <w:p w14:paraId="4B039239" w14:textId="5738D3FB" w:rsidR="00EE0F06" w:rsidRDefault="00EE0F06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45A8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част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ь</w:t>
            </w:r>
            <w:r w:rsidRPr="00A45A8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1 статьи 23</w:t>
            </w:r>
            <w:r w:rsidRPr="00A45A8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45A8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5 апреля 2013 года № 44-ФЗ,</w:t>
            </w:r>
          </w:p>
        </w:tc>
        <w:tc>
          <w:tcPr>
            <w:tcW w:w="6137" w:type="dxa"/>
          </w:tcPr>
          <w:p w14:paraId="630D7A02" w14:textId="3EBDF559" w:rsidR="00EE0F06" w:rsidRDefault="00EE0F06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A45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указаны (ИКЗ) в контрактах заключенных Заказчиком на основании пункт</w:t>
            </w:r>
            <w:r w:rsidR="008B1C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A45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 части 1 статьи 93</w:t>
            </w:r>
            <w:r w:rsidRPr="00A45A8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45A8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Федерального закона</w:t>
            </w:r>
            <w:r w:rsidRPr="00A45A86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</w:t>
            </w:r>
            <w:r w:rsidRPr="00A45A8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№ 44-ФЗ.</w:t>
            </w:r>
          </w:p>
        </w:tc>
      </w:tr>
      <w:tr w:rsidR="00EE0F06" w14:paraId="0F0E73CF" w14:textId="77777777" w:rsidTr="00BB1753">
        <w:tc>
          <w:tcPr>
            <w:tcW w:w="3149" w:type="dxa"/>
          </w:tcPr>
          <w:p w14:paraId="387D82F9" w14:textId="40522C97" w:rsidR="00EE0F06" w:rsidRPr="00E149C7" w:rsidRDefault="008B1C6C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E0F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E0F06" w:rsidRPr="00E149C7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="00EE0F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E0F06" w:rsidRPr="00E149C7">
              <w:rPr>
                <w:rFonts w:ascii="Times New Roman" w:hAnsi="Times New Roman" w:cs="Times New Roman"/>
                <w:sz w:val="24"/>
                <w:szCs w:val="24"/>
              </w:rPr>
              <w:t xml:space="preserve"> 3 статьи 94 Федерального закона от 05.04.2013 № 44-ФЗ:</w:t>
            </w:r>
          </w:p>
          <w:p w14:paraId="58D08567" w14:textId="77777777" w:rsidR="00EE0F06" w:rsidRDefault="00EE0F06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7" w:type="dxa"/>
          </w:tcPr>
          <w:p w14:paraId="53C217D9" w14:textId="6459793F" w:rsidR="00EE0F06" w:rsidRPr="008431FD" w:rsidRDefault="008B1C6C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0F06" w:rsidRPr="0084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0F06" w:rsidRPr="008431FD">
              <w:rPr>
                <w:rFonts w:ascii="Times New Roman" w:hAnsi="Times New Roman" w:cs="Times New Roman"/>
                <w:sz w:val="24"/>
                <w:szCs w:val="24"/>
              </w:rPr>
              <w:t xml:space="preserve">ри проведении экспертизы (проверки) предоставленных </w:t>
            </w:r>
            <w:r w:rsidR="00EE0F06" w:rsidRPr="00843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МУП «Кристалл»</w:t>
            </w:r>
            <w:r w:rsidR="00EE0F06" w:rsidRPr="008431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предусмотренных Договором</w:t>
            </w:r>
            <w:r w:rsidR="00EE0F06" w:rsidRPr="00843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№ 31-17- х/в от 06.02.2018</w:t>
            </w:r>
            <w:r w:rsidR="00EE0F06" w:rsidRPr="008431FD">
              <w:rPr>
                <w:rFonts w:ascii="Times New Roman" w:hAnsi="Times New Roman" w:cs="Times New Roman"/>
                <w:sz w:val="24"/>
                <w:szCs w:val="24"/>
              </w:rPr>
              <w:t xml:space="preserve">, в сумме 18705,95 руб., в части их соответствия условиям договора </w:t>
            </w:r>
            <w:r w:rsidR="00EE0F06" w:rsidRPr="00843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принятии результатов поставки холодного водоснабжения  на суммы превышающие начальную максимальную цену договора.</w:t>
            </w:r>
          </w:p>
          <w:p w14:paraId="5819AFB4" w14:textId="40EA2B7D" w:rsidR="00EE0F06" w:rsidRPr="008431FD" w:rsidRDefault="00EE0F06" w:rsidP="00EE0F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31FD">
              <w:rPr>
                <w:rFonts w:ascii="Times New Roman" w:hAnsi="Times New Roman" w:cs="Times New Roman"/>
                <w:sz w:val="24"/>
                <w:szCs w:val="24"/>
              </w:rPr>
              <w:t xml:space="preserve">ри проведении экспертизы (проверки) предоставленных </w:t>
            </w:r>
            <w:r w:rsidRPr="008431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АО «Алтайэнергосбыт» </w:t>
            </w:r>
            <w:r w:rsidRPr="008431FD">
              <w:rPr>
                <w:rFonts w:ascii="Times New Roman" w:hAnsi="Times New Roman" w:cs="Times New Roman"/>
                <w:sz w:val="24"/>
                <w:szCs w:val="24"/>
              </w:rPr>
              <w:t xml:space="preserve">по Муниципальному контракту </w:t>
            </w:r>
            <w:r w:rsidRPr="008431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04100671013603 от 07.02.2019, на сумму 161291,55 руб. </w:t>
            </w:r>
            <w:r w:rsidRPr="008431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принятии результатов поставки электрической энергии на основании  Акта от 30 ноября 2019 № 106711007467 на сумму 23262,52 руб., сумма превышения составила 17794,95 руб. и не проведение экспертизы этапа поставки электрической энергии на основании Акта от  31 декабря 2018 № 106712008814 на сумму 23466,55 руб. превышающую НМЦК.</w:t>
            </w:r>
          </w:p>
          <w:p w14:paraId="529A9337" w14:textId="77777777" w:rsidR="00EE0F06" w:rsidRDefault="00EE0F06" w:rsidP="00EE0F0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0F06" w14:paraId="6DAAD4FA" w14:textId="77777777" w:rsidTr="00BB1753">
        <w:tc>
          <w:tcPr>
            <w:tcW w:w="3149" w:type="dxa"/>
          </w:tcPr>
          <w:p w14:paraId="78D4B705" w14:textId="77777777" w:rsidR="00EE0F06" w:rsidRPr="00092E57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14:paraId="137E41B1" w14:textId="7C7B4F01" w:rsidR="00EE0F06" w:rsidRPr="00A23DDD" w:rsidRDefault="00EE0F06" w:rsidP="00EE0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Выдано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019A">
              <w:rPr>
                <w:rFonts w:ascii="Times New Roman" w:hAnsi="Times New Roman" w:cs="Times New Roman"/>
                <w:sz w:val="24"/>
                <w:szCs w:val="24"/>
              </w:rPr>
              <w:t>пункт 2 статьи 269.2,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019A">
              <w:rPr>
                <w:rFonts w:ascii="Times New Roman" w:hAnsi="Times New Roman" w:cs="Times New Roman"/>
                <w:sz w:val="24"/>
                <w:szCs w:val="24"/>
              </w:rPr>
              <w:t xml:space="preserve"> 270.2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0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4DB96511" w14:textId="77777777"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672CE4" w14:textId="77777777"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8B19E" w14:textId="77777777" w:rsidR="004C2A7A" w:rsidRDefault="004C2A7A" w:rsidP="004B70DE">
      <w:pPr>
        <w:spacing w:after="0" w:line="240" w:lineRule="auto"/>
      </w:pPr>
      <w:r>
        <w:separator/>
      </w:r>
    </w:p>
  </w:endnote>
  <w:endnote w:type="continuationSeparator" w:id="0">
    <w:p w14:paraId="0D0F5B34" w14:textId="77777777" w:rsidR="004C2A7A" w:rsidRDefault="004C2A7A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F50E7" w14:textId="77777777" w:rsidR="004C2A7A" w:rsidRDefault="004C2A7A" w:rsidP="004B70DE">
      <w:pPr>
        <w:spacing w:after="0" w:line="240" w:lineRule="auto"/>
      </w:pPr>
      <w:r>
        <w:separator/>
      </w:r>
    </w:p>
  </w:footnote>
  <w:footnote w:type="continuationSeparator" w:id="0">
    <w:p w14:paraId="20D29B3C" w14:textId="77777777" w:rsidR="004C2A7A" w:rsidRDefault="004C2A7A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80"/>
    <w:rsid w:val="00092E57"/>
    <w:rsid w:val="000955E0"/>
    <w:rsid w:val="000E0FD5"/>
    <w:rsid w:val="000E2039"/>
    <w:rsid w:val="0013401B"/>
    <w:rsid w:val="00136028"/>
    <w:rsid w:val="00140DEB"/>
    <w:rsid w:val="00181BDF"/>
    <w:rsid w:val="001E19DA"/>
    <w:rsid w:val="00203B72"/>
    <w:rsid w:val="0023699B"/>
    <w:rsid w:val="002B7741"/>
    <w:rsid w:val="00384DF8"/>
    <w:rsid w:val="003E6320"/>
    <w:rsid w:val="00437EF8"/>
    <w:rsid w:val="00441FF7"/>
    <w:rsid w:val="004549AE"/>
    <w:rsid w:val="00493890"/>
    <w:rsid w:val="004A2D4F"/>
    <w:rsid w:val="004B70DE"/>
    <w:rsid w:val="004C2A7A"/>
    <w:rsid w:val="004E2B0E"/>
    <w:rsid w:val="004E448B"/>
    <w:rsid w:val="005015CD"/>
    <w:rsid w:val="005E3583"/>
    <w:rsid w:val="00693C3B"/>
    <w:rsid w:val="006B6B7B"/>
    <w:rsid w:val="00707EEC"/>
    <w:rsid w:val="00731B71"/>
    <w:rsid w:val="0079485D"/>
    <w:rsid w:val="00827E96"/>
    <w:rsid w:val="00860A55"/>
    <w:rsid w:val="008820C2"/>
    <w:rsid w:val="008B0344"/>
    <w:rsid w:val="008B0BA9"/>
    <w:rsid w:val="008B1C6C"/>
    <w:rsid w:val="009231B9"/>
    <w:rsid w:val="00934C9F"/>
    <w:rsid w:val="00A174DA"/>
    <w:rsid w:val="00A23DDD"/>
    <w:rsid w:val="00A50B7A"/>
    <w:rsid w:val="00A831EF"/>
    <w:rsid w:val="00AE1D91"/>
    <w:rsid w:val="00AF407C"/>
    <w:rsid w:val="00BB1753"/>
    <w:rsid w:val="00BD5DDF"/>
    <w:rsid w:val="00C07EF9"/>
    <w:rsid w:val="00C15415"/>
    <w:rsid w:val="00C379F4"/>
    <w:rsid w:val="00C50FE8"/>
    <w:rsid w:val="00C84140"/>
    <w:rsid w:val="00C900F2"/>
    <w:rsid w:val="00C94826"/>
    <w:rsid w:val="00CF4810"/>
    <w:rsid w:val="00D02E91"/>
    <w:rsid w:val="00D47587"/>
    <w:rsid w:val="00D70C97"/>
    <w:rsid w:val="00D95E3D"/>
    <w:rsid w:val="00DA7D91"/>
    <w:rsid w:val="00E13D74"/>
    <w:rsid w:val="00E2019A"/>
    <w:rsid w:val="00E91360"/>
    <w:rsid w:val="00EB6680"/>
    <w:rsid w:val="00EE0F06"/>
    <w:rsid w:val="00EE3719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5796"/>
  <w15:docId w15:val="{F1D067A6-AB12-4BF0-ABF0-FCA6494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20</cp:revision>
  <cp:lastPrinted>2019-03-11T07:53:00Z</cp:lastPrinted>
  <dcterms:created xsi:type="dcterms:W3CDTF">2018-11-07T01:52:00Z</dcterms:created>
  <dcterms:modified xsi:type="dcterms:W3CDTF">2020-07-13T05:45:00Z</dcterms:modified>
</cp:coreProperties>
</file>