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57" w:rsidRPr="00D34557" w:rsidRDefault="00D34557" w:rsidP="00D345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 w:rsidRPr="00D34557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 xml:space="preserve">Информация о порядке предоставления государственной услуги </w:t>
      </w:r>
    </w:p>
    <w:p w:rsidR="00D34557" w:rsidRPr="00D34557" w:rsidRDefault="00D34557" w:rsidP="00D345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 w:rsidRPr="00D34557">
        <w:rPr>
          <w:rFonts w:ascii="Times New Roman" w:eastAsia="Times New Roman" w:hAnsi="Times New Roman" w:cs="Times New Roman"/>
          <w:b/>
          <w:kern w:val="36"/>
          <w:sz w:val="30"/>
          <w:szCs w:val="30"/>
        </w:rPr>
        <w:t>«Выдача справок о наличии (отсутствии) судимости»</w:t>
      </w:r>
    </w:p>
    <w:p w:rsidR="00D34557" w:rsidRPr="00D34557" w:rsidRDefault="00D34557" w:rsidP="00D3455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4557" w:rsidRPr="00D34557" w:rsidRDefault="00D34557" w:rsidP="00D3455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предоставлением государственной услуги «Выдача справок о наличии (отсутствии) судимости и (или) факта уголовного преследования либо о прекращении  уголовного преследования» вы можете обратиться в Отдел МВД России по Майминскому району, а также в </w:t>
      </w:r>
      <w:r w:rsidRPr="00D345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Автономное учреждение Республики Алтай «Многофункциональный центр обеспечения предоставления государственных и муниципальных услуг» </w:t>
      </w:r>
      <w:r w:rsidRPr="00D345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его филиалы по адресам:</w:t>
      </w:r>
    </w:p>
    <w:p w:rsidR="00D34557" w:rsidRPr="00D34557" w:rsidRDefault="00D34557" w:rsidP="00D34557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60"/>
        <w:gridCol w:w="4278"/>
      </w:tblGrid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0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многофункционального центра</w:t>
            </w: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  </w:t>
            </w: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или) привлекаемой организации</w:t>
            </w:r>
          </w:p>
        </w:tc>
        <w:tc>
          <w:tcPr>
            <w:tcW w:w="427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Местонахождение      </w:t>
            </w: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 многофункционального   </w:t>
            </w: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центра </w:t>
            </w: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или) привлекаемой</w:t>
            </w: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      организации</w:t>
            </w: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вг</w:t>
            </w: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орно-Алтайске</w:t>
            </w:r>
            <w:proofErr w:type="spellEnd"/>
          </w:p>
        </w:tc>
        <w:tc>
          <w:tcPr>
            <w:tcW w:w="4278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649000, Республика Алтай, </w:t>
            </w:r>
          </w:p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Горно-Алтайск,</w:t>
            </w:r>
          </w:p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В.И.Чаптынова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, 28</w:t>
            </w:r>
          </w:p>
          <w:p w:rsidR="00D34557" w:rsidRPr="00D34557" w:rsidRDefault="00D34557" w:rsidP="00D3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60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Онгудайском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649440, Республика Алтай,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Онгудайский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район, с. Онгудай, ул. Советская, д.87</w:t>
            </w:r>
            <w:proofErr w:type="gramEnd"/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0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Шебалинском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649220, Республика Алтай,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Шебалинский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 Шебалино, ул. Советская, д.60</w:t>
            </w:r>
            <w:proofErr w:type="gramEnd"/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0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Автономного учреждения Республики Алтай «Многофункциональный центр обеспечения предоставления государственных и муниципальных услуг» в Майминском районе</w:t>
            </w:r>
          </w:p>
        </w:tc>
        <w:tc>
          <w:tcPr>
            <w:tcW w:w="4278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649100, Республика Алтай Майминский район,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айма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,  ул. Ленина,10</w:t>
            </w: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0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Кош-Агачском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649780, Республика Алтай,</w:t>
            </w:r>
          </w:p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Кош-Агачский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 Кош-Агач,</w:t>
            </w:r>
          </w:p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оммунальная,д.32 «А»</w:t>
            </w: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</w:t>
            </w: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Чемальском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649240, Республика Алтай,</w:t>
            </w:r>
          </w:p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Чемальский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с. Чемал, ул. Пчелкина, 72</w:t>
            </w:r>
          </w:p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Чойском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649180, Республика Алтай,</w:t>
            </w:r>
          </w:p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Чойский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Чоя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Ленина, 27</w:t>
            </w:r>
          </w:p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Улаганском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649750, Республика Алтай,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Улаганский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 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Улаган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ул.А.В.Санаа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, д.25</w:t>
            </w: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Усть-Канском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649450, Республика Алтай,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Усть-Канский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 Усть-Кан, ул</w:t>
            </w: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енинская, д.40</w:t>
            </w:r>
          </w:p>
        </w:tc>
      </w:tr>
      <w:tr w:rsidR="00D34557" w:rsidRPr="00D34557" w:rsidTr="00FA6361">
        <w:tc>
          <w:tcPr>
            <w:tcW w:w="648" w:type="dxa"/>
          </w:tcPr>
          <w:p w:rsidR="00D34557" w:rsidRPr="00D34557" w:rsidRDefault="00D34557" w:rsidP="00D3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D34557" w:rsidRDefault="00D34557" w:rsidP="00D3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Автономного учреждения Республики Алтай «Многофункциональный центр обеспечения предоставления государственных и муниципальных услуг» в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Усть-Канском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57" w:rsidRPr="00D34557" w:rsidRDefault="00D34557" w:rsidP="00D345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649490, Республика Алтай,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Усть-Коксинский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 Усть-Кокса, </w:t>
            </w:r>
            <w:proofErr w:type="spell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аритошкина</w:t>
            </w:r>
            <w:proofErr w:type="spellEnd"/>
            <w:r w:rsidRPr="00D34557">
              <w:rPr>
                <w:rFonts w:ascii="Times New Roman" w:eastAsia="Times New Roman" w:hAnsi="Times New Roman" w:cs="Times New Roman"/>
                <w:sz w:val="26"/>
                <w:szCs w:val="26"/>
              </w:rPr>
              <w:t>, д.6</w:t>
            </w:r>
          </w:p>
        </w:tc>
      </w:tr>
    </w:tbl>
    <w:p w:rsidR="00D34557" w:rsidRPr="00D34557" w:rsidRDefault="00D34557" w:rsidP="00D34557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 обращении гражданина по вопросу предоставления данной услуги заявителем представляются следующие документы: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 1. Паспорт гражданина Российской Федерации и копия всех заполненных страниц данного документа.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2. Копия свидетельства о рождении – при подаче заявления законным представителем в отношении несовершеннолетнего лица.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3.  Копия документа, подтверждающего родство или факт усыновления (удочерения), – при подаче законным представителем заявления в отношении несовершеннолетнего лица, достигшего возраста, с которого наступает уголовная ответственность.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4. Копия документа, подтверждающего факт установления опеки, – при подаче опекуном заявления в отношении лица, находящегося под его опекой.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Копия документа, подтверждающего факт установления попечительства, – при подаче попечителем заявления в отношении лица, находящегося под его попечительством.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6. Копия доверенности на право получения справки, выданная в установленном законом порядке, – при подаче заявления доверенным лицом.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копий вышеуказанных документов        предъявляются также оригиналы указанных документов.</w:t>
      </w:r>
    </w:p>
    <w:p w:rsidR="00D34557" w:rsidRPr="00D34557" w:rsidRDefault="00D34557" w:rsidP="00D34557">
      <w:pPr>
        <w:shd w:val="clear" w:color="auto" w:fill="FFFFFF"/>
        <w:spacing w:before="150" w:after="150" w:line="357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предоставления государственной услуги по выдаче справки о наличии (отсутствии) судимости и (или) факта уголовного преследования либо о прекращении уголовного преследования не превышает </w:t>
      </w:r>
      <w:r w:rsidRPr="00D3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30 дней</w:t>
      </w: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</w:t>
      </w:r>
      <w:r w:rsidRPr="00D3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 даты регистрации заявления в Информационном центре МВД по Республике </w:t>
      </w:r>
      <w:proofErr w:type="spellStart"/>
      <w:r w:rsidRPr="00D3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Алтай</w:t>
      </w:r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Административным Регламентом МВД России по  предоставлению государственной услуги по выдаче справок о наличии (отсутствии) судимости и (или) факта уголовного преследования, либо о</w:t>
      </w:r>
      <w:proofErr w:type="gramEnd"/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прекращении</w:t>
      </w:r>
      <w:proofErr w:type="gramEnd"/>
      <w:r w:rsidRPr="00D34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уголовного преследования, утвержденным приказом МВД России от 7 ноября 2011 г. № 1121.</w:t>
      </w:r>
      <w:r w:rsidRPr="00D34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34557" w:rsidRPr="00D34557" w:rsidRDefault="00D34557" w:rsidP="00D34557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9F0198" w:rsidRDefault="009F0198"/>
    <w:sectPr w:rsidR="009F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D34557"/>
    <w:rsid w:val="009F0198"/>
    <w:rsid w:val="00D3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2019-12-03T06:59:00Z</dcterms:created>
  <dcterms:modified xsi:type="dcterms:W3CDTF">2019-12-03T07:00:00Z</dcterms:modified>
</cp:coreProperties>
</file>