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02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61202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F61202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F61202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F61202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61202" w:rsidRPr="00FD2B5B" w:rsidRDefault="00F61202" w:rsidP="00F6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F61202" w:rsidRPr="00FD2B5B" w:rsidRDefault="00F61202" w:rsidP="00F61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BB3AF3">
        <w:rPr>
          <w:rFonts w:ascii="Times New Roman" w:eastAsia="Calibri" w:hAnsi="Times New Roman" w:cs="Times New Roman"/>
          <w:b/>
          <w:bCs/>
          <w:sz w:val="24"/>
          <w:szCs w:val="24"/>
        </w:rPr>
        <w:t>9 октября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 г.</w:t>
      </w:r>
    </w:p>
    <w:p w:rsidR="00F61202" w:rsidRPr="00FD2B5B" w:rsidRDefault="00F61202" w:rsidP="00F612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                                                            </w:t>
      </w:r>
      <w:r w:rsidR="00645C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645CC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3A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7E2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B3AF3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F61202" w:rsidRPr="00FD2B5B" w:rsidRDefault="00F61202" w:rsidP="00F61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202" w:rsidRDefault="00F61202" w:rsidP="00F6120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202" w:rsidRDefault="00F61202" w:rsidP="00F6120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Комиссии по делам несовершеннолетних </w:t>
      </w:r>
    </w:p>
    <w:p w:rsidR="00F61202" w:rsidRDefault="00F61202" w:rsidP="00F6120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защите их прав Администрации МО «Майминский район» </w:t>
      </w:r>
    </w:p>
    <w:p w:rsidR="00F61202" w:rsidRDefault="00F61202" w:rsidP="00F6120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B3A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BB3AF3">
        <w:rPr>
          <w:rFonts w:ascii="Times New Roman" w:hAnsi="Times New Roman" w:cs="Times New Roman"/>
          <w:b/>
          <w:sz w:val="24"/>
          <w:szCs w:val="24"/>
        </w:rPr>
        <w:t>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F61202" w:rsidRPr="00FD2B5B" w:rsidRDefault="00F61202" w:rsidP="00F612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202" w:rsidRPr="00F61202" w:rsidRDefault="00CD5A05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21">
        <w:rPr>
          <w:rFonts w:ascii="Times New Roman" w:hAnsi="Times New Roman" w:cs="Times New Roman"/>
        </w:rPr>
        <w:t xml:space="preserve">Комиссия по делам несовершеннолетних и защите их прав при администрации МО «Майминский район» </w:t>
      </w:r>
      <w:r w:rsidRPr="00145821">
        <w:rPr>
          <w:rFonts w:ascii="Times New Roman" w:hAnsi="Times New Roman" w:cs="Times New Roman"/>
          <w:color w:val="000000"/>
        </w:rPr>
        <w:t>(далее – Комиссия) в составе: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45821">
        <w:rPr>
          <w:rFonts w:ascii="Times New Roman" w:hAnsi="Times New Roman" w:cs="Times New Roman"/>
        </w:rPr>
        <w:t>Председательствующего –</w:t>
      </w:r>
      <w:r>
        <w:rPr>
          <w:rFonts w:ascii="Times New Roman" w:hAnsi="Times New Roman" w:cs="Times New Roman"/>
        </w:rPr>
        <w:t xml:space="preserve"> председателя Абрамовой О.Ю., </w:t>
      </w:r>
      <w:r w:rsidRPr="00145821">
        <w:rPr>
          <w:rFonts w:ascii="Times New Roman" w:hAnsi="Times New Roman" w:cs="Times New Roman"/>
        </w:rPr>
        <w:t>заместителя председателя - Атамановой Н.Н.</w:t>
      </w:r>
      <w:r>
        <w:rPr>
          <w:rFonts w:ascii="Times New Roman" w:hAnsi="Times New Roman" w:cs="Times New Roman"/>
        </w:rPr>
        <w:t xml:space="preserve"> </w:t>
      </w:r>
      <w:r w:rsidRPr="00145821">
        <w:rPr>
          <w:rFonts w:ascii="Times New Roman" w:hAnsi="Times New Roman" w:cs="Times New Roman"/>
        </w:rPr>
        <w:t xml:space="preserve">Членов Комиссии: </w:t>
      </w:r>
      <w:r>
        <w:rPr>
          <w:rFonts w:ascii="Times New Roman" w:hAnsi="Times New Roman" w:cs="Times New Roman"/>
        </w:rPr>
        <w:t xml:space="preserve">Поварнициной Ю.В., Ивановой О.В., </w:t>
      </w:r>
      <w:r w:rsidRPr="00145821">
        <w:rPr>
          <w:rFonts w:ascii="Times New Roman" w:hAnsi="Times New Roman" w:cs="Times New Roman"/>
        </w:rPr>
        <w:t>Коневой Т.В., Любимцевой В.И.</w:t>
      </w:r>
      <w:r>
        <w:rPr>
          <w:rFonts w:ascii="Times New Roman" w:hAnsi="Times New Roman" w:cs="Times New Roman"/>
        </w:rPr>
        <w:t>,</w:t>
      </w:r>
      <w:r w:rsidRPr="00145821">
        <w:rPr>
          <w:rFonts w:ascii="Times New Roman" w:hAnsi="Times New Roman" w:cs="Times New Roman"/>
        </w:rPr>
        <w:t xml:space="preserve"> Бондаевой Е.М.</w:t>
      </w:r>
      <w:r>
        <w:rPr>
          <w:rFonts w:ascii="Times New Roman" w:hAnsi="Times New Roman" w:cs="Times New Roman"/>
        </w:rPr>
        <w:t xml:space="preserve"> </w:t>
      </w:r>
      <w:r w:rsidRPr="00145821">
        <w:rPr>
          <w:rFonts w:ascii="Times New Roman" w:hAnsi="Times New Roman" w:cs="Times New Roman"/>
          <w:color w:val="000000"/>
        </w:rPr>
        <w:t>При ведении протокола заседания Комиссии ответственным секретарём Комиссии Актеловой Л.Ю.</w:t>
      </w:r>
      <w:r>
        <w:rPr>
          <w:rFonts w:ascii="Times New Roman" w:hAnsi="Times New Roman" w:cs="Times New Roman"/>
          <w:color w:val="000000"/>
        </w:rPr>
        <w:t>, р</w:t>
      </w:r>
      <w:r w:rsidR="00F61202" w:rsidRPr="00F61202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начальника отдела по обеспечению деятельности КДН и ЗП Администрации МО «Майминский район </w:t>
      </w:r>
      <w:r w:rsidR="00F61202" w:rsidRPr="00F61202">
        <w:rPr>
          <w:rFonts w:ascii="Times New Roman" w:hAnsi="Times New Roman" w:cs="Times New Roman"/>
          <w:sz w:val="24"/>
          <w:szCs w:val="24"/>
        </w:rPr>
        <w:t xml:space="preserve">о деятельности Комиссии по делам несовершеннолетних и защите их прав Администрации МО «Майминский район» за </w:t>
      </w:r>
      <w:r w:rsidR="003D5477">
        <w:rPr>
          <w:rFonts w:ascii="Times New Roman" w:hAnsi="Times New Roman" w:cs="Times New Roman"/>
          <w:sz w:val="24"/>
          <w:szCs w:val="24"/>
        </w:rPr>
        <w:t>9</w:t>
      </w:r>
      <w:r w:rsidR="00F61202" w:rsidRPr="00F6120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477">
        <w:rPr>
          <w:rFonts w:ascii="Times New Roman" w:hAnsi="Times New Roman" w:cs="Times New Roman"/>
          <w:sz w:val="24"/>
          <w:szCs w:val="24"/>
        </w:rPr>
        <w:t>ев</w:t>
      </w:r>
      <w:r w:rsidR="00F61202" w:rsidRPr="00F61202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F61202" w:rsidRPr="00200498" w:rsidRDefault="00F61202" w:rsidP="00F6120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49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На комиссии возложены функции, связанные с координацией деятельности всех структур власти в поиске и реализации эффективных мер, направленных на усиление профилактической работы по предупреждению безнадзорности, беспризорности, алкоголизма, наркомании и правонарушений несовершеннолетних, по оказанию помощи в трудоустройстве, обучении, охране их законных интересов.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на  01.01.2019г.</w:t>
      </w:r>
      <w:r w:rsidRPr="0020049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«Майминский район»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проживает 8592 несовершеннолетних </w:t>
      </w:r>
      <w:r w:rsidRPr="00200498">
        <w:rPr>
          <w:rFonts w:ascii="Times New Roman" w:hAnsi="Times New Roman" w:cs="Times New Roman"/>
          <w:sz w:val="24"/>
          <w:szCs w:val="24"/>
        </w:rPr>
        <w:t xml:space="preserve">(2009г. – </w:t>
      </w:r>
      <w:r w:rsidRPr="00200498">
        <w:rPr>
          <w:rFonts w:ascii="Times New Roman" w:hAnsi="Times New Roman" w:cs="Times New Roman"/>
          <w:sz w:val="24"/>
          <w:szCs w:val="24"/>
          <w:u w:val="single"/>
        </w:rPr>
        <w:t>5959 чел</w:t>
      </w:r>
      <w:r w:rsidRPr="00200498">
        <w:rPr>
          <w:rFonts w:ascii="Times New Roman" w:hAnsi="Times New Roman" w:cs="Times New Roman"/>
          <w:sz w:val="24"/>
          <w:szCs w:val="24"/>
        </w:rPr>
        <w:t xml:space="preserve">., 2010-2012г.г. – </w:t>
      </w:r>
      <w:r w:rsidRPr="00200498">
        <w:rPr>
          <w:rFonts w:ascii="Times New Roman" w:hAnsi="Times New Roman" w:cs="Times New Roman"/>
          <w:sz w:val="24"/>
          <w:szCs w:val="24"/>
          <w:u w:val="single"/>
        </w:rPr>
        <w:t xml:space="preserve">6369 чел., </w:t>
      </w:r>
      <w:r w:rsidRPr="00200498">
        <w:rPr>
          <w:rFonts w:ascii="Times New Roman" w:hAnsi="Times New Roman" w:cs="Times New Roman"/>
          <w:sz w:val="24"/>
          <w:szCs w:val="24"/>
        </w:rPr>
        <w:t xml:space="preserve">2013-2014г.г. – </w:t>
      </w:r>
      <w:r w:rsidRPr="00200498">
        <w:rPr>
          <w:rFonts w:ascii="Times New Roman" w:hAnsi="Times New Roman" w:cs="Times New Roman"/>
          <w:sz w:val="24"/>
          <w:szCs w:val="24"/>
          <w:u w:val="single"/>
        </w:rPr>
        <w:t xml:space="preserve">7087 чел., </w:t>
      </w:r>
      <w:r w:rsidRPr="00200498">
        <w:rPr>
          <w:rFonts w:ascii="Times New Roman" w:hAnsi="Times New Roman" w:cs="Times New Roman"/>
          <w:sz w:val="24"/>
          <w:szCs w:val="24"/>
        </w:rPr>
        <w:t xml:space="preserve">2015 – 2016г.г. – </w:t>
      </w:r>
      <w:r w:rsidRPr="00200498">
        <w:rPr>
          <w:rFonts w:ascii="Times New Roman" w:hAnsi="Times New Roman" w:cs="Times New Roman"/>
          <w:sz w:val="24"/>
          <w:szCs w:val="24"/>
          <w:u w:val="single"/>
        </w:rPr>
        <w:t>7808, 2018 – 8318 чел.</w:t>
      </w:r>
      <w:r w:rsidRPr="00200498">
        <w:rPr>
          <w:rFonts w:ascii="Times New Roman" w:hAnsi="Times New Roman" w:cs="Times New Roman"/>
          <w:sz w:val="24"/>
          <w:szCs w:val="24"/>
        </w:rPr>
        <w:t>)</w:t>
      </w:r>
    </w:p>
    <w:p w:rsidR="00200498" w:rsidRPr="00200498" w:rsidRDefault="00200498" w:rsidP="002004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eastAsia="+mn-ea" w:hAnsi="Times New Roman" w:cs="Times New Roman"/>
          <w:sz w:val="24"/>
          <w:szCs w:val="24"/>
        </w:rPr>
        <w:t xml:space="preserve">В рамках исполнения функций, возложенных на Комиссию статьей 23.2 КоАП РФ, за 9 месяцев 2019 года проведено 24 заседания, </w:t>
      </w:r>
      <w:r w:rsidRPr="00200498">
        <w:rPr>
          <w:rFonts w:ascii="Times New Roman" w:hAnsi="Times New Roman" w:cs="Times New Roman"/>
          <w:sz w:val="24"/>
          <w:szCs w:val="24"/>
        </w:rPr>
        <w:t xml:space="preserve"> на которых рассмотрено 413 вопросов. Из них: 214 персональных дела и 199  вопрос по защите прав несовершеннолетних.</w:t>
      </w:r>
    </w:p>
    <w:p w:rsidR="00200498" w:rsidRPr="00200498" w:rsidRDefault="00200498" w:rsidP="002004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2277" cy="2602716"/>
            <wp:effectExtent l="19050" t="0" r="26073" b="713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К административной ответственности за указанный период времени привлечен 61 несовершеннолетний. 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200498">
        <w:rPr>
          <w:rFonts w:ascii="Times New Roman" w:hAnsi="Times New Roman" w:cs="Times New Roman"/>
          <w:sz w:val="24"/>
          <w:szCs w:val="24"/>
        </w:rPr>
        <w:t>Анализируя, рассмотренные Комиссией, административные материалы, особую тревогу вызывает рост, выявленных и рассмотренных, фактов совершенных несовершеннолетними административных правонарушений: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Мелкое хищение (ч.1 ст.7.27) – 6 (уч-ся Вечерней (сменной) ОШ г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орно-Алтайска), 2018 -4 (ГАГП – 2, Вечерн.ОШ - 1, МСХТ - 1)</w:t>
      </w:r>
    </w:p>
    <w:p w:rsidR="00200498" w:rsidRPr="00200498" w:rsidRDefault="00200498" w:rsidP="002004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6523"/>
        <w:gridCol w:w="1134"/>
        <w:gridCol w:w="1701"/>
      </w:tblGrid>
      <w:tr w:rsidR="00200498" w:rsidRPr="00200498" w:rsidTr="00200498">
        <w:trPr>
          <w:trHeight w:val="351"/>
        </w:trPr>
        <w:tc>
          <w:tcPr>
            <w:tcW w:w="935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ч.1 ст.7.27 КоАП РФ</w:t>
            </w:r>
          </w:p>
        </w:tc>
      </w:tr>
      <w:tr w:rsidR="00200498" w:rsidRPr="00200498" w:rsidTr="00200498">
        <w:trPr>
          <w:trHeight w:val="431"/>
        </w:trPr>
        <w:tc>
          <w:tcPr>
            <w:tcW w:w="65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9 мес. 2019 </w:t>
            </w:r>
          </w:p>
        </w:tc>
      </w:tr>
      <w:tr w:rsidR="00200498" w:rsidRPr="00200498" w:rsidTr="00200498">
        <w:trPr>
          <w:trHeight w:val="395"/>
        </w:trPr>
        <w:tc>
          <w:tcPr>
            <w:tcW w:w="6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ГАГПК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417"/>
        </w:trPr>
        <w:tc>
          <w:tcPr>
            <w:tcW w:w="6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00498" w:rsidRPr="00200498" w:rsidTr="00200498">
        <w:trPr>
          <w:trHeight w:val="333"/>
        </w:trPr>
        <w:tc>
          <w:tcPr>
            <w:tcW w:w="6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АПОУ РА «Майминский сельскохозяйственный техникум»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33"/>
        </w:trPr>
        <w:tc>
          <w:tcPr>
            <w:tcW w:w="6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:rsidR="00200498" w:rsidRP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Мелкое хулиганство (ч.1 ст. 20.1)  - 2 (Вечерняя ОШ г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орно-Алтайска – 1, АПОУ РА «МСХТ» – 1  2018 – 5 (Вечер. - 4, МСХТ - 1)</w:t>
      </w:r>
    </w:p>
    <w:p w:rsidR="00200498" w:rsidRPr="00200498" w:rsidRDefault="00200498" w:rsidP="002004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6665"/>
        <w:gridCol w:w="992"/>
        <w:gridCol w:w="1701"/>
      </w:tblGrid>
      <w:tr w:rsidR="00200498" w:rsidRPr="00200498" w:rsidTr="00200498">
        <w:trPr>
          <w:trHeight w:val="354"/>
        </w:trPr>
        <w:tc>
          <w:tcPr>
            <w:tcW w:w="935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tabs>
                <w:tab w:val="left" w:pos="9249"/>
              </w:tabs>
              <w:spacing w:after="0" w:line="240" w:lineRule="auto"/>
              <w:ind w:right="1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ч.1 ст.20.1 КоАП РФ</w:t>
            </w:r>
          </w:p>
        </w:tc>
      </w:tr>
      <w:tr w:rsidR="00200498" w:rsidRPr="00200498" w:rsidTr="00200498">
        <w:trPr>
          <w:trHeight w:val="378"/>
        </w:trPr>
        <w:tc>
          <w:tcPr>
            <w:tcW w:w="6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9 мес. 2019 </w:t>
            </w:r>
          </w:p>
        </w:tc>
      </w:tr>
      <w:tr w:rsidR="00200498" w:rsidRPr="00200498" w:rsidTr="00200498">
        <w:trPr>
          <w:trHeight w:val="255"/>
        </w:trPr>
        <w:tc>
          <w:tcPr>
            <w:tcW w:w="6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ГАГПК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89"/>
        </w:trPr>
        <w:tc>
          <w:tcPr>
            <w:tcW w:w="6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00498" w:rsidRPr="00200498" w:rsidTr="00200498">
        <w:trPr>
          <w:trHeight w:val="411"/>
        </w:trPr>
        <w:tc>
          <w:tcPr>
            <w:tcW w:w="6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АПОУ РА «Майминский сельскохозяйственный техникум»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00498" w:rsidRPr="00200498" w:rsidTr="00200498">
        <w:trPr>
          <w:trHeight w:val="391"/>
        </w:trPr>
        <w:tc>
          <w:tcPr>
            <w:tcW w:w="6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Не сокращается количество выявленных фактов привлечения несовершеннолетних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:</w:t>
      </w:r>
    </w:p>
    <w:p w:rsidR="00200498" w:rsidRPr="00200498" w:rsidRDefault="00200498" w:rsidP="002004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Управление ТС без права управления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4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.1 ст.12.7) – 8 (4-МСШ №1, 2 – К-ОСОШ, 1 – МСХТ, ГАГПК - 1)</w:t>
      </w:r>
    </w:p>
    <w:p w:rsidR="00200498" w:rsidRPr="00200498" w:rsidRDefault="00200498" w:rsidP="002004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CellMar>
          <w:left w:w="0" w:type="dxa"/>
          <w:right w:w="0" w:type="dxa"/>
        </w:tblCellMar>
        <w:tblLook w:val="04A0"/>
      </w:tblPr>
      <w:tblGrid>
        <w:gridCol w:w="1812"/>
        <w:gridCol w:w="850"/>
        <w:gridCol w:w="851"/>
        <w:gridCol w:w="992"/>
        <w:gridCol w:w="992"/>
        <w:gridCol w:w="992"/>
        <w:gridCol w:w="993"/>
        <w:gridCol w:w="1883"/>
      </w:tblGrid>
      <w:tr w:rsidR="00200498" w:rsidRPr="00200498" w:rsidTr="00200498">
        <w:trPr>
          <w:trHeight w:val="426"/>
        </w:trPr>
        <w:tc>
          <w:tcPr>
            <w:tcW w:w="9365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Ст.ст.12.17, 12.8 КоАп РФ</w:t>
            </w:r>
          </w:p>
        </w:tc>
      </w:tr>
      <w:tr w:rsidR="00200498" w:rsidRPr="00200498" w:rsidTr="00200498">
        <w:trPr>
          <w:trHeight w:val="581"/>
        </w:trPr>
        <w:tc>
          <w:tcPr>
            <w:tcW w:w="1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КоАП РФ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8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9 мес. 2019 </w:t>
            </w:r>
          </w:p>
        </w:tc>
      </w:tr>
      <w:tr w:rsidR="00200498" w:rsidRPr="00200498" w:rsidTr="00200498">
        <w:trPr>
          <w:trHeight w:val="473"/>
        </w:trPr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12.7 ч.1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200498" w:rsidRPr="00200498" w:rsidTr="00200498">
        <w:trPr>
          <w:trHeight w:val="397"/>
        </w:trPr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12.8 ч.3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pStyle w:val="a7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lastRenderedPageBreak/>
        <w:t>Нахождение в состоянии алкогольного опьянения в общественном месте, распитие алкогольной, спиртосодержащей продукции в общественном месте (ст.ст.20.20 ч.1, 20.21) – 20  (2018 – 17)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9" w:type="dxa"/>
        <w:tblCellMar>
          <w:left w:w="0" w:type="dxa"/>
          <w:right w:w="0" w:type="dxa"/>
        </w:tblCellMar>
        <w:tblLook w:val="04A0"/>
      </w:tblPr>
      <w:tblGrid>
        <w:gridCol w:w="4680"/>
        <w:gridCol w:w="993"/>
        <w:gridCol w:w="992"/>
        <w:gridCol w:w="1134"/>
        <w:gridCol w:w="1810"/>
      </w:tblGrid>
      <w:tr w:rsidR="00200498" w:rsidRPr="00200498" w:rsidTr="00200498">
        <w:trPr>
          <w:trHeight w:val="463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мес.2019 </w:t>
            </w:r>
          </w:p>
        </w:tc>
      </w:tr>
      <w:tr w:rsidR="00200498" w:rsidRPr="00200498" w:rsidTr="00200498">
        <w:trPr>
          <w:trHeight w:val="347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 МСОШ №1»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498" w:rsidRPr="00200498" w:rsidTr="00200498">
        <w:trPr>
          <w:trHeight w:val="40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 МСОШ №2»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498" w:rsidRPr="00200498" w:rsidTr="00200498">
        <w:trPr>
          <w:trHeight w:val="403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 МСОШ №3»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498" w:rsidRPr="00200498" w:rsidTr="00200498">
        <w:trPr>
          <w:trHeight w:val="2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 Верх-Карагужская ООШ»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8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 Усть-Мунинская СОШ»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00498" w:rsidRPr="00200498" w:rsidTr="00200498">
        <w:trPr>
          <w:trHeight w:val="26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 Манжерокская СОШ»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262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498" w:rsidRPr="00200498" w:rsidTr="00200498">
        <w:trPr>
          <w:trHeight w:val="381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498" w:rsidRPr="00200498" w:rsidTr="00200498">
        <w:trPr>
          <w:trHeight w:val="41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ГАГПК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498" w:rsidRPr="00200498" w:rsidTr="00200498">
        <w:trPr>
          <w:trHeight w:val="2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F674A" w:rsidRPr="00200498" w:rsidRDefault="00DF674A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498">
        <w:rPr>
          <w:rFonts w:ascii="Times New Roman" w:hAnsi="Times New Roman" w:cs="Times New Roman"/>
          <w:sz w:val="24"/>
          <w:szCs w:val="24"/>
        </w:rPr>
        <w:t>Положительной тенденцией является отсутствие выявленных фактов за 9 месяцев 2019 года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веществ, н</w:t>
      </w:r>
      <w:r w:rsidRPr="00200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</w:t>
      </w:r>
      <w:proofErr w:type="gramEnd"/>
      <w:r w:rsidRPr="00200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психотропные вещества</w:t>
      </w:r>
      <w:r w:rsidRPr="00200498">
        <w:rPr>
          <w:rFonts w:ascii="Times New Roman" w:hAnsi="Times New Roman" w:cs="Times New Roman"/>
          <w:sz w:val="24"/>
          <w:szCs w:val="24"/>
        </w:rPr>
        <w:t xml:space="preserve"> (ст.6.9, ст.6.8) (2018 – 3, 2017 – 0). </w:t>
      </w:r>
    </w:p>
    <w:p w:rsidR="00200498" w:rsidRPr="00200498" w:rsidRDefault="00200498" w:rsidP="002004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4822"/>
        <w:gridCol w:w="992"/>
        <w:gridCol w:w="993"/>
        <w:gridCol w:w="992"/>
        <w:gridCol w:w="1843"/>
      </w:tblGrid>
      <w:tr w:rsidR="00200498" w:rsidRPr="00200498" w:rsidTr="00200498">
        <w:trPr>
          <w:trHeight w:val="404"/>
        </w:trPr>
        <w:tc>
          <w:tcPr>
            <w:tcW w:w="964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Ст.ст.6.19, 6.8, ч.2 20.20 КоАП РФ</w:t>
            </w:r>
          </w:p>
        </w:tc>
      </w:tr>
      <w:tr w:rsidR="00200498" w:rsidRPr="00200498" w:rsidTr="00200498">
        <w:trPr>
          <w:trHeight w:val="343"/>
        </w:trPr>
        <w:tc>
          <w:tcPr>
            <w:tcW w:w="48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Образвательная организация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9 мес.2019 </w:t>
            </w:r>
          </w:p>
        </w:tc>
      </w:tr>
      <w:tr w:rsidR="00200498" w:rsidRPr="00200498" w:rsidTr="00200498">
        <w:trPr>
          <w:trHeight w:val="365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402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254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401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Не обучается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95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00498" w:rsidRDefault="00200498" w:rsidP="00200498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498">
        <w:rPr>
          <w:rFonts w:ascii="Times New Roman" w:hAnsi="Times New Roman" w:cs="Times New Roman"/>
          <w:bCs/>
          <w:sz w:val="24"/>
          <w:szCs w:val="24"/>
        </w:rPr>
        <w:lastRenderedPageBreak/>
        <w:t>При этом</w:t>
      </w:r>
      <w:proofErr w:type="gramStart"/>
      <w:r w:rsidRPr="0020049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200498">
        <w:rPr>
          <w:rFonts w:ascii="Times New Roman" w:hAnsi="Times New Roman" w:cs="Times New Roman"/>
          <w:bCs/>
          <w:sz w:val="24"/>
          <w:szCs w:val="24"/>
        </w:rPr>
        <w:t xml:space="preserve"> к административной ответственности привлечен 1 несовершеннолетний  (уч-ся МСОШ №2, 9 класс) по ч.2 ст.20.22 КоАП РФ.</w:t>
      </w:r>
    </w:p>
    <w:p w:rsidR="00200498" w:rsidRP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Имеют место установленные факты совершения несовершеннолетними, не достигшими возраста привлечения к административной ответственности, общественно опасных деяний – 8 (2018 – 12, 2017 – 20). Из них: умышленное повреждение чужого имущества (ч.1 ст.167 УК РФ) – 5 (2 -МСШ №2, 2 -Вечер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Ш г.Г-А, 1 – техникум АК); кража (ст.158 УК РФ) – 1 (МСШ №2); побои (ст.116 УК РФ) – 2 (1 – МСОШ №3, 1 – К-Озек.СОШ).</w:t>
      </w:r>
    </w:p>
    <w:p w:rsidR="00200498" w:rsidRP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Всего на заседаниях Комиссии рассмотрено административных дел на несовершеннолетних 61 (АППГ – 57):  учащихся СОШ – 36 (АППГ- 37); средне-специальных  учебных заведений – 24 (АППГ- 20);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498">
        <w:rPr>
          <w:rFonts w:ascii="Times New Roman" w:hAnsi="Times New Roman" w:cs="Times New Roman"/>
          <w:bCs/>
          <w:sz w:val="24"/>
          <w:szCs w:val="24"/>
        </w:rPr>
        <w:t xml:space="preserve">ГАГУ – 1 (АППГ – 2), </w:t>
      </w:r>
      <w:r w:rsidRPr="00200498">
        <w:rPr>
          <w:rFonts w:ascii="Times New Roman" w:hAnsi="Times New Roman" w:cs="Times New Roman"/>
          <w:sz w:val="24"/>
          <w:szCs w:val="24"/>
        </w:rPr>
        <w:t>н\у–0 (3), н\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– 0 (4).</w:t>
      </w:r>
    </w:p>
    <w:p w:rsidR="00200498" w:rsidRPr="00200498" w:rsidRDefault="00200498" w:rsidP="0020049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Pr="00212549" w:rsidRDefault="00200498" w:rsidP="00200498">
      <w:pPr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549">
        <w:rPr>
          <w:rFonts w:ascii="Times New Roman" w:hAnsi="Times New Roman" w:cs="Times New Roman"/>
          <w:sz w:val="24"/>
          <w:szCs w:val="24"/>
        </w:rPr>
        <w:t>За анализируемый период п</w:t>
      </w:r>
      <w:r w:rsidRPr="00212549">
        <w:rPr>
          <w:rFonts w:ascii="Times New Roman" w:hAnsi="Times New Roman" w:cs="Times New Roman"/>
          <w:bCs/>
          <w:sz w:val="24"/>
          <w:szCs w:val="24"/>
        </w:rPr>
        <w:t>ривлечено к административной ответственности родителей (законных представителей) - 135 (АППГ – 69), иных лиц, нарушающих права несовершеннолетних, вовлекающих в противоправные деяния</w:t>
      </w:r>
      <w:r w:rsidRPr="0021254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– 6(АППГ – 5).</w:t>
      </w:r>
      <w:r w:rsidRPr="00212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498" w:rsidRPr="00200498" w:rsidRDefault="00200498" w:rsidP="002004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ab/>
        <w:t>За ненадлежащее исполнение  обязанностей по воспитанию, содержанию, обучению детей по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ч.1ст.5.35  </w:t>
      </w:r>
      <w:r w:rsidRPr="00200498">
        <w:rPr>
          <w:rFonts w:ascii="Times New Roman" w:hAnsi="Times New Roman" w:cs="Times New Roman"/>
          <w:sz w:val="24"/>
          <w:szCs w:val="24"/>
        </w:rPr>
        <w:t>привлечен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 121 родител</w:t>
      </w:r>
      <w:proofErr w:type="gramStart"/>
      <w:r w:rsidRPr="00200498">
        <w:rPr>
          <w:rFonts w:ascii="Times New Roman" w:hAnsi="Times New Roman" w:cs="Times New Roman"/>
          <w:b/>
          <w:bCs/>
          <w:sz w:val="24"/>
          <w:szCs w:val="24"/>
        </w:rPr>
        <w:t>ь(</w:t>
      </w:r>
      <w:proofErr w:type="gramEnd"/>
      <w:r w:rsidRPr="00200498">
        <w:rPr>
          <w:rFonts w:ascii="Times New Roman" w:hAnsi="Times New Roman" w:cs="Times New Roman"/>
          <w:b/>
          <w:bCs/>
          <w:sz w:val="24"/>
          <w:szCs w:val="24"/>
        </w:rPr>
        <w:t>АППГ – 57).</w:t>
      </w:r>
      <w:r w:rsidRPr="00200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498" w:rsidRPr="00200498" w:rsidRDefault="00200498" w:rsidP="002004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3815" cy="2409712"/>
            <wp:effectExtent l="19050" t="0" r="1643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9F" w:rsidRPr="00200498" w:rsidRDefault="00F4549F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Из 121 родителей (законных представителей), привлеченых к административной ответственности по ч.1 ст.5.35 КоАП РФ, понесли ответственность за ненадлежащее исполнение обязанностей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:</w:t>
      </w:r>
    </w:p>
    <w:p w:rsidR="00200498" w:rsidRPr="00200498" w:rsidRDefault="00200498" w:rsidP="002004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48" w:type="dxa"/>
        <w:tblCellMar>
          <w:left w:w="0" w:type="dxa"/>
          <w:right w:w="0" w:type="dxa"/>
        </w:tblCellMar>
        <w:tblLook w:val="04A0"/>
      </w:tblPr>
      <w:tblGrid>
        <w:gridCol w:w="1487"/>
        <w:gridCol w:w="59"/>
        <w:gridCol w:w="1273"/>
        <w:gridCol w:w="1501"/>
        <w:gridCol w:w="56"/>
        <w:gridCol w:w="1573"/>
        <w:gridCol w:w="1186"/>
        <w:gridCol w:w="1229"/>
        <w:gridCol w:w="1290"/>
      </w:tblGrid>
      <w:tr w:rsidR="00200498" w:rsidRPr="00200498" w:rsidTr="00200498">
        <w:tc>
          <w:tcPr>
            <w:tcW w:w="143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</w:p>
        </w:tc>
        <w:tc>
          <w:tcPr>
            <w:tcW w:w="12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</w:t>
            </w:r>
          </w:p>
        </w:tc>
        <w:tc>
          <w:tcPr>
            <w:tcW w:w="1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обучение 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Воспит-е содерж-е </w:t>
            </w:r>
          </w:p>
        </w:tc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Обуч-е содерж-е </w:t>
            </w: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Содерж-е</w:t>
            </w:r>
          </w:p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воспит-е </w:t>
            </w:r>
          </w:p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</w:t>
            </w:r>
          </w:p>
        </w:tc>
      </w:tr>
      <w:tr w:rsidR="00200498" w:rsidRPr="00200498" w:rsidTr="00200498">
        <w:tc>
          <w:tcPr>
            <w:tcW w:w="13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7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4549F" w:rsidRDefault="00F4549F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4549F" w:rsidRPr="00200498" w:rsidRDefault="00F4549F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85DB3" w:rsidRPr="004337AF" w:rsidRDefault="00485DB3" w:rsidP="00485DB3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0498" w:rsidRPr="00485DB3">
        <w:rPr>
          <w:rFonts w:ascii="Times New Roman" w:hAnsi="Times New Roman" w:cs="Times New Roman"/>
          <w:sz w:val="24"/>
          <w:szCs w:val="24"/>
        </w:rPr>
        <w:t xml:space="preserve">ст.20.22 </w:t>
      </w:r>
      <w:r w:rsidRPr="004337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337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  <w:r w:rsidRPr="004337AF">
        <w:rPr>
          <w:rFonts w:ascii="Times New Roman" w:hAnsi="Times New Roman" w:cs="Times New Roman"/>
          <w:sz w:val="24"/>
          <w:szCs w:val="24"/>
        </w:rPr>
        <w:t xml:space="preserve">) – 14 </w:t>
      </w:r>
    </w:p>
    <w:p w:rsidR="00485DB3" w:rsidRPr="00485DB3" w:rsidRDefault="00485DB3" w:rsidP="00485D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4964"/>
        <w:gridCol w:w="992"/>
        <w:gridCol w:w="992"/>
        <w:gridCol w:w="993"/>
        <w:gridCol w:w="1701"/>
      </w:tblGrid>
      <w:tr w:rsidR="00200498" w:rsidRPr="00200498" w:rsidTr="00200498">
        <w:trPr>
          <w:trHeight w:val="355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мес.2019 </w:t>
            </w:r>
          </w:p>
        </w:tc>
      </w:tr>
      <w:tr w:rsidR="00200498" w:rsidRPr="00200498" w:rsidTr="00200498">
        <w:trPr>
          <w:trHeight w:val="365"/>
        </w:trPr>
        <w:tc>
          <w:tcPr>
            <w:tcW w:w="4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«МСОШ №1»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498" w:rsidRPr="00200498" w:rsidTr="00200498">
        <w:trPr>
          <w:trHeight w:val="257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«МСОШ№2»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498" w:rsidRPr="00200498" w:rsidTr="00200498">
        <w:trPr>
          <w:trHeight w:val="377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«МСОШ №3»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498" w:rsidRPr="00200498" w:rsidTr="00200498">
        <w:trPr>
          <w:trHeight w:val="41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«Кызыл-Озекская СОШ»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265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«Бирюлинская СОШ»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265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«Урлу-Аспакская ООШ»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498" w:rsidRPr="00200498" w:rsidTr="00200498">
        <w:trPr>
          <w:trHeight w:val="41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«Верх-Карагужская ООШ»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9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МБОУ «Усть-Мунинская СОШ»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3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МБОУ «Манжерокская СОШ»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98" w:rsidRPr="00200498" w:rsidTr="00200498">
        <w:trPr>
          <w:trHeight w:val="333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Вечерняя школа г</w:t>
            </w:r>
            <w:proofErr w:type="gramStart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орно-Алтайска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498" w:rsidRPr="00200498" w:rsidTr="00200498">
        <w:trPr>
          <w:trHeight w:val="254"/>
        </w:trPr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498" w:rsidRPr="00200498" w:rsidRDefault="0020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00498" w:rsidRPr="00200498" w:rsidRDefault="00200498" w:rsidP="0020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00498" w:rsidRDefault="00200498" w:rsidP="00200498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ч.1ст. 6.10 (вовлечение несов. в употребление  спиртосодержащей продукции) – 6</w:t>
      </w:r>
    </w:p>
    <w:p w:rsidR="00F4549F" w:rsidRPr="00200498" w:rsidRDefault="00F4549F" w:rsidP="00F4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bCs/>
          <w:sz w:val="24"/>
          <w:szCs w:val="24"/>
        </w:rPr>
        <w:t xml:space="preserve">Общая сумма взысканных административных штрафов </w:t>
      </w:r>
      <w:r w:rsidRPr="00200498">
        <w:rPr>
          <w:rFonts w:ascii="Times New Roman" w:hAnsi="Times New Roman" w:cs="Times New Roman"/>
          <w:sz w:val="24"/>
          <w:szCs w:val="24"/>
        </w:rPr>
        <w:t>за 9 месяцев 2019 г. 45253.67рублей: на несовершеннолетних – 26652.45 рублей,  на родителей – 15601.22 рублей, на граждан – 3000 рублей.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С начала 2019 года Комиссией утверждено 30 межведомственных индивидуальных планов реабилитации: несовершеннолетних – 15, семьей – 15, признанных находящимися в социально опасном положении.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ab/>
        <w:t>Принято 28  постановлений о проведении органами и учреждениями системы профилактики профилактической работы (согласно МИПР):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ab/>
        <w:t>- с несовершеннолетними, признанными находящимися в социально опасном положении – 15. Из них: за совершение правонарушения (ст.7.27 КоАП РФ) – 1 (Вечер СОШ Г-А), вдыхание паров бензина – 1 (У-Аспакс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Ш), за самовольные уходы – 1 (АПОУ РА «МСХТ»), за эпизодическое употребление наркотич.средств – 1 (АПОУ РА «МСХТ»), за совершение преступления до достижения возраста уголовной ответственности (ст.167 УК РФ) – 1 (МСШ №1), ст.228 УК РФ (Вечерняя ОШ), кража (ГАГПК), обвиняемый, подозреваемы (кража) – 1 (ГАГПК), умысел на сбыт синтетических наркотиков – 1 (ГАГПК), разбойное нападение – 2 (МСШ №2, МСШ №3).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с семьями, признанными находящимися в социально опасном положении – 14\38. 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  <w:u w:val="single"/>
        </w:rPr>
        <w:t xml:space="preserve">Вынесено 18 постановлений о прекращении индивидуальной профилактической работы </w:t>
      </w:r>
      <w:proofErr w:type="gramStart"/>
      <w:r w:rsidRPr="0020049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2004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00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- 12 несовершеннолетними. Из них: эмансипация - 1, достижение совершеннолетия – 4, смена места жительства – 4, исправление - 3;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lastRenderedPageBreak/>
        <w:t>- 6 семьями (11 детей). Из них: устранение причин – 2, достижение совершеннолетия детьми – 1, смена места жительства – 2, ОРП - 1.</w:t>
      </w:r>
    </w:p>
    <w:p w:rsidR="00200498" w:rsidRPr="00200498" w:rsidRDefault="00200498" w:rsidP="0020049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00498">
        <w:rPr>
          <w:sz w:val="24"/>
          <w:szCs w:val="24"/>
        </w:rPr>
        <w:tab/>
        <w:t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 с начала 2019 года вынесено 11 рекомендаций о прохождении лечение от алкогольной зависимости. Лечение прошли 7 родителей.</w:t>
      </w:r>
    </w:p>
    <w:p w:rsidR="00200498" w:rsidRPr="00200498" w:rsidRDefault="00200498" w:rsidP="0020049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00498">
        <w:rPr>
          <w:sz w:val="24"/>
          <w:szCs w:val="24"/>
        </w:rPr>
        <w:tab/>
        <w:t>Для проведения консультаций врача – нарколога с родителями, злоупотребляющими алкоголем, несовершеннолетними, допустившими неоднократное употребление спиртных напитков, употребление одурманивающих веществ, направлено 8 решений Комиссии.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2004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01.10.2019г.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 xml:space="preserve"> органами и учреждениями системы профилактики проводится индивидуальная профилактическая работа </w:t>
      </w:r>
      <w:proofErr w:type="gramStart"/>
      <w:r w:rsidRPr="0020049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004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семьями, находящимися в социально опасном положении \ в них детей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23\68 (АППГ – 25\62);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семьями, находящимися в трудной жизненной ситуации \ в них детей–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 (0);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несовершеннолетними, совершившими противоправные деяния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11 (19);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 xml:space="preserve">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0(0);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несовершеннолетними, вернувшимися из воспитательных колоний и учреждений закрытого типа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0(0);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условно-осужденными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 xml:space="preserve"> – </w:t>
      </w:r>
      <w:r w:rsidRPr="00200498">
        <w:rPr>
          <w:rFonts w:ascii="Times New Roman" w:hAnsi="Times New Roman" w:cs="Times New Roman"/>
          <w:b/>
          <w:sz w:val="24"/>
          <w:szCs w:val="24"/>
        </w:rPr>
        <w:t>2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(1);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несовершеннолетними, по отношению к которым допущено жестокое обращение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 (0);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несовершеннолетними, совершившими суицидальные попытки 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2 (0)</w:t>
      </w:r>
      <w:r w:rsidRPr="00200498">
        <w:rPr>
          <w:rFonts w:ascii="Times New Roman" w:hAnsi="Times New Roman" w:cs="Times New Roman"/>
          <w:sz w:val="24"/>
          <w:szCs w:val="24"/>
        </w:rPr>
        <w:t>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несовершеннолетними, не обучающимися, не работающими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 (0)</w:t>
      </w:r>
      <w:r w:rsidRPr="00200498">
        <w:rPr>
          <w:rFonts w:ascii="Times New Roman" w:hAnsi="Times New Roman" w:cs="Times New Roman"/>
          <w:sz w:val="24"/>
          <w:szCs w:val="24"/>
        </w:rPr>
        <w:t>;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- безнадзорными, беспризорными несовершеннолетними – </w:t>
      </w:r>
      <w:r w:rsidRPr="00200498">
        <w:rPr>
          <w:rFonts w:ascii="Times New Roman" w:hAnsi="Times New Roman" w:cs="Times New Roman"/>
          <w:b/>
          <w:bCs/>
          <w:sz w:val="24"/>
          <w:szCs w:val="24"/>
        </w:rPr>
        <w:t>0 (0)</w:t>
      </w:r>
      <w:r w:rsidRPr="00200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498">
        <w:rPr>
          <w:rFonts w:ascii="Times New Roman" w:hAnsi="Times New Roman" w:cs="Times New Roman"/>
          <w:sz w:val="24"/>
          <w:szCs w:val="24"/>
        </w:rPr>
        <w:t>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 (утвержденным Распоряжением Правительства РА №220-р 23.04.2018г.) за отчетный период Комиссией рассмотрено 9</w:t>
      </w:r>
      <w:r w:rsidR="00F764DD">
        <w:rPr>
          <w:rFonts w:ascii="Times New Roman" w:hAnsi="Times New Roman" w:cs="Times New Roman"/>
          <w:sz w:val="24"/>
          <w:szCs w:val="24"/>
        </w:rPr>
        <w:t>3(133 ребенка)</w:t>
      </w:r>
      <w:r w:rsidRPr="00200498">
        <w:rPr>
          <w:rFonts w:ascii="Times New Roman" w:hAnsi="Times New Roman" w:cs="Times New Roman"/>
          <w:sz w:val="24"/>
          <w:szCs w:val="24"/>
        </w:rPr>
        <w:t xml:space="preserve"> актов первичного обследования по фактам нарушения прав детей, по которым вынесено 7</w:t>
      </w:r>
      <w:r w:rsidR="00F764DD">
        <w:rPr>
          <w:rFonts w:ascii="Times New Roman" w:hAnsi="Times New Roman" w:cs="Times New Roman"/>
          <w:sz w:val="24"/>
          <w:szCs w:val="24"/>
        </w:rPr>
        <w:t>4</w:t>
      </w:r>
      <w:r w:rsidRPr="00200498">
        <w:rPr>
          <w:rFonts w:ascii="Times New Roman" w:hAnsi="Times New Roman" w:cs="Times New Roman"/>
          <w:sz w:val="24"/>
          <w:szCs w:val="24"/>
        </w:rPr>
        <w:t xml:space="preserve"> решение об отсутствии угрозы жизни, здоровью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 xml:space="preserve">, нормальному воспитанию и развитию несовершеннолетних; 7 семей, 11 несовершеннолетних признаны находящимися в социально опасном положении; в отношении 1 родителя принято решение о подготовке иска отделением опеки и попечительства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 xml:space="preserve"> «УСПНМР» об ограничении в родительских правах.  </w:t>
      </w:r>
    </w:p>
    <w:p w:rsidR="00F4549F" w:rsidRDefault="00F4549F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498" w:rsidRPr="00F4549F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49F">
        <w:rPr>
          <w:rFonts w:ascii="Times New Roman" w:hAnsi="Times New Roman" w:cs="Times New Roman"/>
          <w:bCs/>
          <w:sz w:val="24"/>
          <w:szCs w:val="24"/>
        </w:rPr>
        <w:t>С целью обсуждения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сопровождению несовершеннолетних и семей учетных категорий, с начала 2019 года проведено, а также принято участие: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практический семинар "Право применения 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.1 ст.5.35 КоАП РФ (ст.28.3 КоАП РФ). Основные ошибки при оформлении административных материалов. Пути решения спорных вопросов". Приняли участие все члены Комиссии, представитель прокурора района (21.02.2019г.);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принято участие в профилактических мероприятиях на базе МБОУ «МСОШ №1», МБОУ «МСОШ №2», МБОУ «МСОШ №3», проведенных в формате 4-х стороннего общения по вопросу профилактики безнадзорности и правонарушений несовершеннолетних (родительская общественность, педагоги, учащиеся, специалисты) (март 2019г.);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lastRenderedPageBreak/>
        <w:t>проведены межведомственные проверки деятельности Советов по профилактике безнадзорности и правонарушений несовершеннолетних при МБОУ «МСОШ №3», МБОУ «Манжерокская СОШ», МБОУ «Соузгинская СОШ» (апрель 2019г.)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принято участие в семинаре – совещании, проведенном Управлением образования с социальными педагогами ОО района по теме «Технологии профилактики социально опасного положения детей в школе», даны рекомендации (05.04.2019г.).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кампания (лето 2019г.) волонтерами добровольческого двиджения «Важно знать» по объектам </w:t>
      </w:r>
      <w:r w:rsidRPr="0020049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юридических лиц,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и в иных местах, установленных в соответствии с настоящим Законом,  нахождение в которых может причинить вред здоровью детей, их физическому, интеллектуальному, психическому, духовному и нравственному развитию </w:t>
      </w:r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населенных пунктах района в</w:t>
      </w:r>
      <w:proofErr w:type="gramEnd"/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Start"/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>айма. Розданы информационные листовки по исполнению ст.2 Закона Республики Алтай №5-РЗ «О мерах по защите нравственности и здоровья детей в Республике Алтай».</w:t>
      </w:r>
    </w:p>
    <w:p w:rsidR="00200498" w:rsidRPr="00200498" w:rsidRDefault="00200498" w:rsidP="00200498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49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участие в семинаре Управления образования по теме «Формы и методы работы по предупреждению уклонения несовершеннолетних от обучения» (25.09.2019г.).</w:t>
      </w:r>
    </w:p>
    <w:p w:rsidR="00200498" w:rsidRPr="00200498" w:rsidRDefault="00200498" w:rsidP="0020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498">
        <w:rPr>
          <w:rFonts w:ascii="Times New Roman" w:hAnsi="Times New Roman" w:cs="Times New Roman"/>
          <w:sz w:val="24"/>
          <w:szCs w:val="24"/>
        </w:rPr>
        <w:t>По решению Комиссии с начала 2019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 трудной жизненной ситуации,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  <w:proofErr w:type="gramEnd"/>
    </w:p>
    <w:p w:rsidR="00200498" w:rsidRPr="00200498" w:rsidRDefault="00200498" w:rsidP="00200498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в период с 01 по 08 января 2019 года (Новогодние каникулы)</w:t>
      </w:r>
    </w:p>
    <w:p w:rsidR="00200498" w:rsidRPr="00200498" w:rsidRDefault="00200498" w:rsidP="00200498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в период с 24 по 28 марта 2019 года (весенние каникулы)</w:t>
      </w:r>
    </w:p>
    <w:p w:rsidR="00200498" w:rsidRPr="00200498" w:rsidRDefault="00200498" w:rsidP="00200498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в период с 05 по 15 марта 2019 года (ОПМ «Лидер» О МВД России по МР)</w:t>
      </w:r>
    </w:p>
    <w:p w:rsidR="00200498" w:rsidRPr="00200498" w:rsidRDefault="00200498" w:rsidP="00200498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в период с 18 по 28 марта 2019 года (ОПМ «Лидер» О МВД России по МР)</w:t>
      </w:r>
    </w:p>
    <w:p w:rsidR="00200498" w:rsidRPr="00200498" w:rsidRDefault="00200498" w:rsidP="00200498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  <w:shd w:val="clear" w:color="auto" w:fill="FFFFFF"/>
        </w:rPr>
        <w:t>12.09., 18.09., 23.09., 25.09., 26.09.2019г. (</w:t>
      </w:r>
      <w:r w:rsidRPr="00200498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200498">
        <w:rPr>
          <w:rFonts w:ascii="Times New Roman" w:eastAsia="Times New Roman" w:hAnsi="Times New Roman" w:cs="Times New Roman"/>
          <w:sz w:val="24"/>
          <w:szCs w:val="24"/>
        </w:rPr>
        <w:t>беспечение исполнения Закона РА от 13.01.2005г. №5-РЗ «О мерах по защите нравственности и здоровья детей в Республике Алтай»</w:t>
      </w:r>
      <w:r w:rsidRPr="0020049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«Майминский район).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  <w:tab/>
      </w:r>
      <w:r w:rsidRPr="00200498">
        <w:rPr>
          <w:rFonts w:ascii="Times New Roman" w:hAnsi="Times New Roman" w:cs="Times New Roman"/>
          <w:sz w:val="24"/>
          <w:szCs w:val="24"/>
        </w:rPr>
        <w:t>Проверены общественные места с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айма, с.Кызыл-Озек, п.Алферово, с.Соузга, с.Манжерок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200498" w:rsidRPr="00200498" w:rsidRDefault="00200498" w:rsidP="0020049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материалов, связанных с употреблением алкогольной продукции несовершеннолетними, с целью привлечения к ответственности виновных лиц, с начала текущего года Комиссией направлено 6 материалов: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представление на имя ИП Тодошева Ю.А. ночной клуб Бункер, г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орно-Алтайск, ул.Чорос-Гуркина, д.39\1 – нарушение ст.2 ЗРА №5-РЗ (13.06.2019г.),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представление на имя ИП Агарков Д.С. бар-гриль «Горыныч» - нарушение ст.2 ЗРА №5-РЗ) (20.06.2019г.),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представление на имя директора филиала ОА «Тандер» розничной сети магазинов «Магнит» - продажа спиртного напитка (водка) несовершеннолетнему (09.07.2019г.);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письмо на имя Председателя КДН и ЗП Администрации г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 xml:space="preserve">орно-Алтайска о привлечении к ответственности ИП Тодошеву Ю.А. (13.06.2019г.), о включении в Перечень мест, где запрещено находиться детям до 18 лет бара-гриль «Горыныч», расположенного по адресу: г.Горно-Алтайск, пр.Коммунистический, 55\2 (21.06.2019г.), 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 постановление Комиссии №202\1 от 11.09.2019г. – Отделу МВД России по Майминскому району установить торговую точку, в которой допущена 16.08.2019г. продажа пива несовершеннолетней и привлечение виновного лица к администртаивной ответственности по ст.14.16 КоАП РФ,</w:t>
      </w:r>
    </w:p>
    <w:p w:rsidR="00200498" w:rsidRPr="00200498" w:rsidRDefault="00200498" w:rsidP="00200498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lastRenderedPageBreak/>
        <w:t xml:space="preserve">  постановление №212\1 от 25.09.2019г. Отделу МВД России по г</w:t>
      </w:r>
      <w:proofErr w:type="gramStart"/>
      <w:r w:rsidRPr="002004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0498">
        <w:rPr>
          <w:rFonts w:ascii="Times New Roman" w:hAnsi="Times New Roman" w:cs="Times New Roman"/>
          <w:sz w:val="24"/>
          <w:szCs w:val="24"/>
        </w:rPr>
        <w:t>орно-Алтайску установить торговую точку, в которой допущена 30.08.2019г. продажа пива несовершеннолетним и привлечение виновного лица к администртаивной ответственности по ст.14.16 КоАП РФ, привлечь к административной ответственности 2-х лиц по ч.1 ст.6.10 КоАП РФ, вовлекших несовершеннолетних в распитие пива.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9 месяцев 2019 года в Комиссию поступило 900  (2018 – 975) документов. </w:t>
      </w:r>
    </w:p>
    <w:p w:rsidR="00200498" w:rsidRPr="00200498" w:rsidRDefault="00200498" w:rsidP="002004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>Из них: общая входящая документация – 664 (2018 - 715); материалы на административную комиссию – 236 (2018 - 260); Исходящая документация –  643 (2018 - 770).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проводимыми органами и учреждениями профилактическими мероприятиями, сохраняется негативная тенденция по совершению противоправных деяний несовершеннолетними обучающимися </w:t>
      </w:r>
    </w:p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12"/>
        <w:gridCol w:w="1312"/>
        <w:gridCol w:w="1312"/>
        <w:gridCol w:w="1328"/>
        <w:gridCol w:w="1767"/>
        <w:gridCol w:w="1314"/>
        <w:gridCol w:w="1226"/>
      </w:tblGrid>
      <w:tr w:rsidR="00200498" w:rsidRPr="00200498" w:rsidTr="0020049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МБОУ «МСОШ №1»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МБОУ «МСОШ №2»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МБОУ «МСОШ №3»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МБОУ «Кызыл – Озекская СОШ»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МБОУ «Вечерняя ООШг</w:t>
            </w:r>
            <w:proofErr w:type="gramStart"/>
            <w:r w:rsidRPr="00200498">
              <w:rPr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200498">
              <w:rPr>
                <w:b/>
                <w:color w:val="000000" w:themeColor="text1"/>
                <w:sz w:val="24"/>
                <w:szCs w:val="24"/>
              </w:rPr>
              <w:t>орно-Алтайска»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АПОУ РА «МСХТ»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504D" w:themeFill="accent2"/>
            <w:hideMark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Г-АГПК</w:t>
            </w:r>
          </w:p>
        </w:tc>
      </w:tr>
      <w:tr w:rsidR="00200498" w:rsidRPr="00200498" w:rsidTr="0020049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:rsidR="00200498" w:rsidRPr="00200498" w:rsidRDefault="0020049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00498" w:rsidRPr="00200498" w:rsidRDefault="00200498" w:rsidP="0020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498" w:rsidRPr="00200498" w:rsidRDefault="00200498" w:rsidP="002004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>Основной причиной совершения несовершеннолетними противоправных деяний  является бесконтрольность со стороны родителей (не организована досуговая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200498" w:rsidRPr="00572F6A" w:rsidRDefault="00200498" w:rsidP="00572F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0498">
        <w:rPr>
          <w:rFonts w:ascii="Times New Roman" w:hAnsi="Times New Roman" w:cs="Times New Roman"/>
          <w:sz w:val="24"/>
          <w:szCs w:val="24"/>
        </w:rPr>
        <w:t xml:space="preserve">Большинство несовершеннолетних проживают в благополучных семьях, где родители надлежащим образом исполняют обязанности по их содержанию.  </w:t>
      </w:r>
    </w:p>
    <w:p w:rsidR="00993AD5" w:rsidRPr="00FD2B5B" w:rsidRDefault="00993AD5" w:rsidP="00993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5B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FD2B5B">
        <w:rPr>
          <w:rFonts w:ascii="Times New Roman" w:eastAsia="Calibri" w:hAnsi="Times New Roman" w:cs="Times New Roman"/>
          <w:sz w:val="24"/>
          <w:szCs w:val="24"/>
        </w:rPr>
        <w:t>изложенного</w:t>
      </w:r>
      <w:proofErr w:type="gramEnd"/>
      <w:r w:rsidRPr="00FD2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5821">
        <w:rPr>
          <w:rFonts w:ascii="Times New Roman" w:eastAsia="Calibri" w:hAnsi="Times New Roman" w:cs="Times New Roman"/>
          <w:sz w:val="24"/>
          <w:szCs w:val="24"/>
        </w:rPr>
        <w:t>у</w:t>
      </w:r>
      <w:r w:rsidRPr="00405821">
        <w:rPr>
          <w:rFonts w:ascii="Times New Roman" w:hAnsi="Times New Roman" w:cs="Times New Roman"/>
          <w:sz w:val="24"/>
          <w:szCs w:val="24"/>
        </w:rPr>
        <w:t>читывая данные показатели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стабилизации подростковой преступности,</w:t>
      </w:r>
      <w:r w:rsidRPr="00FD2B5B">
        <w:rPr>
          <w:rFonts w:ascii="Times New Roman" w:eastAsia="Calibri" w:hAnsi="Times New Roman" w:cs="Times New Roman"/>
          <w:sz w:val="24"/>
          <w:szCs w:val="24"/>
        </w:rPr>
        <w:t xml:space="preserve"> Комиссия 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  <w:r w:rsidR="00405821">
        <w:rPr>
          <w:rFonts w:ascii="Times New Roman" w:eastAsia="Calibri" w:hAnsi="Times New Roman" w:cs="Times New Roman"/>
          <w:sz w:val="24"/>
          <w:szCs w:val="24"/>
        </w:rPr>
        <w:t>, Комиссия</w:t>
      </w:r>
    </w:p>
    <w:p w:rsidR="00993AD5" w:rsidRDefault="00993AD5" w:rsidP="00993A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001" w:rsidRPr="00FD2B5B" w:rsidRDefault="00993AD5" w:rsidP="00572F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993AD5" w:rsidRDefault="00993AD5" w:rsidP="00993AD5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B5B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61202">
        <w:rPr>
          <w:rFonts w:ascii="Times New Roman" w:hAnsi="Times New Roman" w:cs="Times New Roman"/>
          <w:sz w:val="24"/>
          <w:szCs w:val="24"/>
        </w:rPr>
        <w:t xml:space="preserve">о деятельности Комиссии по делам несовершеннолетних и защите их прав Администрации МО «Майминский район» за </w:t>
      </w:r>
      <w:r w:rsidR="000021AE">
        <w:rPr>
          <w:rFonts w:ascii="Times New Roman" w:hAnsi="Times New Roman" w:cs="Times New Roman"/>
          <w:sz w:val="24"/>
          <w:szCs w:val="24"/>
        </w:rPr>
        <w:t>9</w:t>
      </w:r>
      <w:r w:rsidRPr="00F6120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021AE">
        <w:rPr>
          <w:rFonts w:ascii="Times New Roman" w:hAnsi="Times New Roman" w:cs="Times New Roman"/>
          <w:sz w:val="24"/>
          <w:szCs w:val="24"/>
        </w:rPr>
        <w:t>ев</w:t>
      </w:r>
      <w:r w:rsidRPr="00F61202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AD5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A21BE8" w:rsidRDefault="00A21BE8" w:rsidP="002C4BD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Управлению образования </w:t>
      </w:r>
      <w:r w:rsidR="000F0DA0">
        <w:rPr>
          <w:rFonts w:ascii="Times New Roman" w:hAnsi="Times New Roman" w:cs="Times New Roman"/>
          <w:sz w:val="24"/>
          <w:szCs w:val="24"/>
        </w:rPr>
        <w:t>Администрации МО «Майминский район»:</w:t>
      </w:r>
    </w:p>
    <w:p w:rsidR="002746E1" w:rsidRDefault="000F0DA0" w:rsidP="00A21BE8">
      <w:pPr>
        <w:pStyle w:val="a7"/>
        <w:numPr>
          <w:ilvl w:val="1"/>
          <w:numId w:val="6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A21BE8">
        <w:rPr>
          <w:rFonts w:ascii="Times New Roman" w:hAnsi="Times New Roman" w:cs="Times New Roman"/>
          <w:bCs/>
          <w:iCs/>
          <w:sz w:val="24"/>
          <w:szCs w:val="24"/>
        </w:rPr>
        <w:t>ассмотреть информацию Комиссии по фактам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21BE8">
        <w:rPr>
          <w:rFonts w:ascii="Times New Roman" w:hAnsi="Times New Roman" w:cs="Times New Roman"/>
          <w:bCs/>
          <w:iCs/>
          <w:sz w:val="24"/>
          <w:szCs w:val="24"/>
        </w:rPr>
        <w:t xml:space="preserve"> совершенных несовершеннолетними обучающимися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21BE8">
        <w:rPr>
          <w:rFonts w:ascii="Times New Roman" w:hAnsi="Times New Roman" w:cs="Times New Roman"/>
          <w:bCs/>
          <w:iCs/>
          <w:sz w:val="24"/>
          <w:szCs w:val="24"/>
        </w:rPr>
        <w:t xml:space="preserve"> противоправных деяний </w:t>
      </w:r>
      <w:r w:rsidR="000021AE">
        <w:rPr>
          <w:rFonts w:ascii="Times New Roman" w:hAnsi="Times New Roman" w:cs="Times New Roman"/>
          <w:bCs/>
          <w:iCs/>
          <w:sz w:val="24"/>
          <w:szCs w:val="24"/>
        </w:rPr>
        <w:t>за 9 месяцев 2019 года</w:t>
      </w:r>
      <w:r w:rsidR="00A21BE8">
        <w:rPr>
          <w:rFonts w:ascii="Times New Roman" w:hAnsi="Times New Roman" w:cs="Times New Roman"/>
          <w:bCs/>
          <w:iCs/>
          <w:sz w:val="24"/>
          <w:szCs w:val="24"/>
        </w:rPr>
        <w:t xml:space="preserve"> в разрезе образовательных организаций района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422860">
        <w:rPr>
          <w:rFonts w:ascii="Times New Roman" w:hAnsi="Times New Roman" w:cs="Times New Roman"/>
          <w:bCs/>
          <w:iCs/>
          <w:sz w:val="24"/>
          <w:szCs w:val="24"/>
        </w:rPr>
        <w:t>очередном совещании руководителей образовательных организаций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принятием конкретных мер по предупреждению совершения несовершеннолетними правонарушений, преступлений. </w:t>
      </w:r>
      <w:proofErr w:type="gramEnd"/>
    </w:p>
    <w:p w:rsidR="00A21BE8" w:rsidRDefault="000F0DA0" w:rsidP="002746E1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Информацию по итогу направить в Комиссию.</w:t>
      </w:r>
    </w:p>
    <w:p w:rsidR="00D10E37" w:rsidRDefault="002746E1" w:rsidP="00D10E37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0F0DA0">
        <w:rPr>
          <w:rFonts w:ascii="Times New Roman" w:hAnsi="Times New Roman" w:cs="Times New Roman"/>
          <w:bCs/>
          <w:iCs/>
          <w:sz w:val="24"/>
          <w:szCs w:val="24"/>
        </w:rPr>
        <w:t>рок – 1</w:t>
      </w:r>
      <w:r w:rsidR="000021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F0DA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021AE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0F0DA0">
        <w:rPr>
          <w:rFonts w:ascii="Times New Roman" w:hAnsi="Times New Roman" w:cs="Times New Roman"/>
          <w:bCs/>
          <w:iCs/>
          <w:sz w:val="24"/>
          <w:szCs w:val="24"/>
        </w:rPr>
        <w:t>.2019г.</w:t>
      </w:r>
    </w:p>
    <w:p w:rsidR="00D10E37" w:rsidRPr="00D10E37" w:rsidRDefault="00D10E37" w:rsidP="00D10E37">
      <w:pPr>
        <w:pStyle w:val="a7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60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разработку и реализацию в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2020 учебном</w:t>
      </w:r>
      <w:r w:rsidRPr="00660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мер, направленных на организацию методического сопровождения 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660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вопросах ресоциализации несовершеннолетних, вступивших в конфликт с законом, и других обучающихся с девиантным поведением.</w:t>
      </w:r>
      <w:r w:rsidRPr="006600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Промежуточную информацию направить в Комиссию.</w:t>
      </w:r>
    </w:p>
    <w:p w:rsidR="00D10E37" w:rsidRDefault="00D10E37" w:rsidP="00D10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– март 2020г.</w:t>
      </w:r>
    </w:p>
    <w:p w:rsidR="00D10E37" w:rsidRDefault="00D10E37" w:rsidP="00D10E37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мониторинг охвата услугами дополнительного образования несовершеннолетних, находящихся в социально опасном положении, состоящих на учете </w:t>
      </w:r>
      <w:r w:rsidRPr="00D1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ОУУП и ДН Отдела МВД России по Майминскому району, а также обеспечения детей досуговыми формами занятости, привлечения к участию в социально значимых мероприятиях</w:t>
      </w:r>
      <w:proofErr w:type="gramStart"/>
      <w:r w:rsidRPr="00D1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10E3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1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10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– 20.11.2019г.</w:t>
      </w:r>
    </w:p>
    <w:p w:rsidR="00561930" w:rsidRPr="002C4BDE" w:rsidRDefault="00561930" w:rsidP="00561930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Образовательным организациям Майминского района, АПОУ РА «Майминский сельскохозяйственный техникум»:</w:t>
      </w:r>
    </w:p>
    <w:p w:rsidR="00561930" w:rsidRPr="00E61F82" w:rsidRDefault="00561930" w:rsidP="00561930">
      <w:pPr>
        <w:pStyle w:val="a7"/>
        <w:numPr>
          <w:ilvl w:val="1"/>
          <w:numId w:val="6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2C4BDE">
        <w:rPr>
          <w:rStyle w:val="c2"/>
          <w:rFonts w:ascii="Times New Roman" w:hAnsi="Times New Roman" w:cs="Times New Roman"/>
          <w:sz w:val="24"/>
          <w:szCs w:val="24"/>
        </w:rPr>
        <w:t>осуществлять ежедневный мониторинг учащихся, склонных к нарушению морально-правовых норм</w:t>
      </w:r>
      <w:r>
        <w:rPr>
          <w:rStyle w:val="c2"/>
          <w:rFonts w:ascii="Times New Roman" w:hAnsi="Times New Roman" w:cs="Times New Roman"/>
          <w:sz w:val="24"/>
          <w:szCs w:val="24"/>
        </w:rPr>
        <w:t>,</w:t>
      </w:r>
      <w:r w:rsidRPr="0056193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проводить из</w:t>
      </w:r>
      <w:r w:rsidRPr="002C4BDE">
        <w:rPr>
          <w:rStyle w:val="c2"/>
          <w:rFonts w:ascii="Times New Roman" w:hAnsi="Times New Roman" w:cs="Times New Roman"/>
          <w:sz w:val="24"/>
          <w:szCs w:val="24"/>
        </w:rPr>
        <w:t>учение индивидуальных особенностей таких учащихся и причин нравственной деформации личности,  </w:t>
      </w:r>
      <w:r w:rsidRPr="002C4BDE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2C4BDE">
        <w:rPr>
          <w:rFonts w:ascii="Times New Roman" w:hAnsi="Times New Roman" w:cs="Times New Roman"/>
          <w:sz w:val="24"/>
          <w:szCs w:val="24"/>
        </w:rPr>
        <w:t xml:space="preserve"> психолого-педагогическо</w:t>
      </w:r>
      <w:r>
        <w:rPr>
          <w:rFonts w:ascii="Times New Roman" w:hAnsi="Times New Roman" w:cs="Times New Roman"/>
          <w:sz w:val="24"/>
          <w:szCs w:val="24"/>
        </w:rPr>
        <w:t>е сопровождение</w:t>
      </w:r>
      <w:r w:rsidR="00112524">
        <w:rPr>
          <w:rFonts w:ascii="Times New Roman" w:hAnsi="Times New Roman" w:cs="Times New Roman"/>
          <w:sz w:val="24"/>
          <w:szCs w:val="24"/>
        </w:rPr>
        <w:t>.</w:t>
      </w:r>
    </w:p>
    <w:p w:rsidR="00561930" w:rsidRDefault="00561930" w:rsidP="00561930">
      <w:pPr>
        <w:pStyle w:val="a7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</w:t>
      </w:r>
    </w:p>
    <w:p w:rsidR="00561930" w:rsidRDefault="00561930" w:rsidP="002C4BD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АПОУ РА «Майминский сельскохозяйственный техникум»:</w:t>
      </w:r>
    </w:p>
    <w:p w:rsidR="00561930" w:rsidRDefault="00561930" w:rsidP="00561930">
      <w:pPr>
        <w:pStyle w:val="a7"/>
        <w:numPr>
          <w:ilvl w:val="1"/>
          <w:numId w:val="6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рассмотреть информацию Комиссии по фактам, совершенных несовершеннолетними обучающимися, противоправных деяний за 9 месяцев 2019 года с принятием конкретных мер по предупреждению совершения несовершеннолетними правонарушений, преступлений. </w:t>
      </w:r>
    </w:p>
    <w:p w:rsidR="00561930" w:rsidRDefault="00561930" w:rsidP="00561930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Информацию по итогу направить в Комиссию.</w:t>
      </w:r>
    </w:p>
    <w:p w:rsidR="00561930" w:rsidRDefault="00561930" w:rsidP="00561930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срок – 11.11.2019г.</w:t>
      </w:r>
    </w:p>
    <w:p w:rsidR="002C4BDE" w:rsidRDefault="00350506" w:rsidP="002C4BD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МО «Майминский район», образовательным организациям района, </w:t>
      </w:r>
      <w:r w:rsidR="002D36C0">
        <w:rPr>
          <w:rFonts w:ascii="Times New Roman" w:hAnsi="Times New Roman" w:cs="Times New Roman"/>
          <w:sz w:val="24"/>
          <w:szCs w:val="24"/>
        </w:rPr>
        <w:t xml:space="preserve">АПОУ РА «Майминский сельскохозяйственный техникум», </w:t>
      </w:r>
      <w:r>
        <w:rPr>
          <w:rFonts w:ascii="Times New Roman" w:hAnsi="Times New Roman" w:cs="Times New Roman"/>
          <w:sz w:val="24"/>
          <w:szCs w:val="24"/>
        </w:rPr>
        <w:t xml:space="preserve">БУЗ РА «Майминская районная больница», Отделу МВД России по Майминскому району, </w:t>
      </w:r>
      <w:r w:rsidRPr="00CE6D0A">
        <w:rPr>
          <w:rFonts w:ascii="Times New Roman" w:hAnsi="Times New Roman" w:cs="Times New Roman"/>
          <w:bCs/>
          <w:sz w:val="24"/>
          <w:szCs w:val="24"/>
        </w:rPr>
        <w:t>Отделу по молодежной политике, физической культуре и спорту МБУ  «Центр культуры, молодежной политике, спорта и библиотечной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системы» МО «Майминский район»</w:t>
      </w:r>
      <w:r w:rsidR="00CF0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CF027D">
        <w:rPr>
          <w:rFonts w:ascii="Times New Roman" w:hAnsi="Times New Roman" w:cs="Times New Roman"/>
          <w:bCs/>
          <w:sz w:val="24"/>
          <w:szCs w:val="24"/>
        </w:rPr>
        <w:t>КУ РА</w:t>
      </w:r>
      <w:proofErr w:type="gramEnd"/>
      <w:r w:rsidR="00CF027D">
        <w:rPr>
          <w:rFonts w:ascii="Times New Roman" w:hAnsi="Times New Roman" w:cs="Times New Roman"/>
          <w:bCs/>
          <w:sz w:val="24"/>
          <w:szCs w:val="24"/>
        </w:rPr>
        <w:t xml:space="preserve"> «Управление социальной поддержки населения Майминского района»</w:t>
      </w:r>
      <w:r w:rsidR="002944B4">
        <w:rPr>
          <w:rFonts w:ascii="Times New Roman" w:hAnsi="Times New Roman" w:cs="Times New Roman"/>
          <w:bCs/>
          <w:sz w:val="24"/>
          <w:szCs w:val="24"/>
        </w:rPr>
        <w:t xml:space="preserve">, КУ РА «Центр занятости населения мамйинского района», </w:t>
      </w:r>
      <w:r w:rsidR="00C15F9A">
        <w:rPr>
          <w:rFonts w:ascii="Times New Roman" w:hAnsi="Times New Roman" w:cs="Times New Roman"/>
          <w:bCs/>
          <w:sz w:val="24"/>
          <w:szCs w:val="24"/>
        </w:rPr>
        <w:t>ФКУ УИИ ОФСИН РФ по Республике Алтай</w:t>
      </w:r>
      <w:r w:rsidR="002C4BDE">
        <w:rPr>
          <w:rFonts w:ascii="Times New Roman" w:hAnsi="Times New Roman" w:cs="Times New Roman"/>
          <w:bCs/>
          <w:sz w:val="24"/>
          <w:szCs w:val="24"/>
        </w:rPr>
        <w:t>:</w:t>
      </w:r>
    </w:p>
    <w:p w:rsidR="002944B4" w:rsidRPr="00E61F82" w:rsidRDefault="002C4BDE" w:rsidP="002944B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4BDE">
        <w:rPr>
          <w:rFonts w:ascii="Times New Roman" w:hAnsi="Times New Roman" w:cs="Times New Roman"/>
          <w:sz w:val="24"/>
          <w:szCs w:val="24"/>
        </w:rPr>
        <w:t xml:space="preserve">максимально обеспечить организованными формами занятости </w:t>
      </w:r>
      <w:r w:rsidR="003E0E53" w:rsidRPr="002C4BDE">
        <w:rPr>
          <w:rFonts w:ascii="Times New Roman" w:hAnsi="Times New Roman" w:cs="Times New Roman"/>
          <w:sz w:val="24"/>
          <w:szCs w:val="24"/>
        </w:rPr>
        <w:t>несовершеннолетних, в отношении которых проводится профилактическая работа</w:t>
      </w:r>
      <w:r w:rsidR="003E0E53">
        <w:rPr>
          <w:rFonts w:ascii="Times New Roman" w:hAnsi="Times New Roman" w:cs="Times New Roman"/>
          <w:sz w:val="24"/>
          <w:szCs w:val="24"/>
        </w:rPr>
        <w:t xml:space="preserve">, во внеурочное время, </w:t>
      </w:r>
      <w:r w:rsidRPr="002C4BDE">
        <w:rPr>
          <w:rFonts w:ascii="Times New Roman" w:hAnsi="Times New Roman" w:cs="Times New Roman"/>
          <w:sz w:val="24"/>
          <w:szCs w:val="24"/>
        </w:rPr>
        <w:t>в период каникул</w:t>
      </w:r>
      <w:r w:rsidR="003E0E53">
        <w:rPr>
          <w:rFonts w:ascii="Times New Roman" w:hAnsi="Times New Roman" w:cs="Times New Roman"/>
          <w:sz w:val="24"/>
          <w:szCs w:val="24"/>
        </w:rPr>
        <w:t>.</w:t>
      </w:r>
      <w:r w:rsidRPr="002C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F82" w:rsidRDefault="002A074F" w:rsidP="00E61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61F82">
        <w:rPr>
          <w:rFonts w:ascii="Times New Roman" w:hAnsi="Times New Roman" w:cs="Times New Roman"/>
          <w:bCs/>
          <w:iCs/>
          <w:sz w:val="24"/>
          <w:szCs w:val="24"/>
        </w:rPr>
        <w:t>рок – постоянно</w:t>
      </w:r>
    </w:p>
    <w:p w:rsidR="002944B4" w:rsidRPr="00E61F82" w:rsidRDefault="002944B4" w:rsidP="002944B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44B4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2944B4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44B4">
        <w:rPr>
          <w:rFonts w:ascii="Times New Roman" w:hAnsi="Times New Roman" w:cs="Times New Roman"/>
          <w:sz w:val="24"/>
          <w:szCs w:val="24"/>
        </w:rPr>
        <w:t xml:space="preserve"> межведомственной индивидуальной профилактической, реабилитационной работы с детьми и членами семей, признанными находящимися в социально опасном положении, в том числе, с использованием технологий по восстановлению детско-родительских отношений, формированию уровня педагогической и</w:t>
      </w:r>
      <w:r w:rsidR="00E61F82">
        <w:rPr>
          <w:rFonts w:ascii="Times New Roman" w:hAnsi="Times New Roman" w:cs="Times New Roman"/>
          <w:sz w:val="24"/>
          <w:szCs w:val="24"/>
        </w:rPr>
        <w:t xml:space="preserve"> правовой грамотности родителей</w:t>
      </w:r>
      <w:r w:rsidR="003E0E53">
        <w:rPr>
          <w:rFonts w:ascii="Times New Roman" w:hAnsi="Times New Roman" w:cs="Times New Roman"/>
          <w:sz w:val="24"/>
          <w:szCs w:val="24"/>
        </w:rPr>
        <w:t>.</w:t>
      </w:r>
      <w:r w:rsidRPr="002944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F82" w:rsidRDefault="002A074F" w:rsidP="00E61F8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1F82">
        <w:rPr>
          <w:rFonts w:ascii="Times New Roman" w:hAnsi="Times New Roman" w:cs="Times New Roman"/>
          <w:sz w:val="24"/>
          <w:szCs w:val="24"/>
        </w:rPr>
        <w:t>рок – постоянно</w:t>
      </w:r>
    </w:p>
    <w:p w:rsidR="003C344D" w:rsidRDefault="005E3E74" w:rsidP="00C56AAF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негативной тенденцией, установленной в рамках проведения анализа Комиссии по делам н</w:t>
      </w:r>
      <w:r w:rsidR="001125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совершеннолетних и защите их прав за 9 месяцев 2019 года, а именно</w:t>
      </w:r>
      <w:r w:rsidR="00BB3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количества</w:t>
      </w:r>
      <w:r w:rsidR="00BB3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рассмотренных административных протоколов</w:t>
      </w:r>
      <w:r w:rsidR="00BB3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части 20 КоАП РФ в отношении несовершеннолетних, обучающихся АПОУ РА «Майминский сельскохозяйственный техникум»</w:t>
      </w:r>
      <w:r w:rsidR="003C344D">
        <w:rPr>
          <w:rFonts w:ascii="Times New Roman" w:hAnsi="Times New Roman" w:cs="Times New Roman"/>
          <w:sz w:val="24"/>
          <w:szCs w:val="24"/>
        </w:rPr>
        <w:t>:</w:t>
      </w:r>
    </w:p>
    <w:p w:rsidR="003C344D" w:rsidRDefault="003C344D" w:rsidP="003C344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AAF">
        <w:rPr>
          <w:rFonts w:ascii="Times New Roman" w:hAnsi="Times New Roman" w:cs="Times New Roman"/>
          <w:sz w:val="24"/>
          <w:szCs w:val="24"/>
        </w:rPr>
        <w:t>рассмотреть на очередном заседании Комиссии информацию АПОУ РА «Майминский сельскохозяйственный техникум» по исполнению постановления №8\20 от 31.07.2019г.</w:t>
      </w:r>
      <w:r>
        <w:rPr>
          <w:rFonts w:ascii="Times New Roman" w:hAnsi="Times New Roman" w:cs="Times New Roman"/>
          <w:sz w:val="24"/>
          <w:szCs w:val="24"/>
        </w:rPr>
        <w:t xml:space="preserve"> за 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 2019 года;</w:t>
      </w:r>
      <w:r w:rsidRPr="003C3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74" w:rsidRPr="003C344D" w:rsidRDefault="003C344D" w:rsidP="003C344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04.12.2019г.</w:t>
      </w:r>
    </w:p>
    <w:p w:rsidR="003C344D" w:rsidRDefault="003C344D" w:rsidP="003C344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информацию для сведения направить в министерство образования и науки Республики Алтай.</w:t>
      </w:r>
    </w:p>
    <w:p w:rsidR="003C344D" w:rsidRDefault="003C344D" w:rsidP="0099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AD5" w:rsidRPr="00993AD5" w:rsidRDefault="00993AD5" w:rsidP="0099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Члены Комиссии голосовали:  за _____, против ______, единогласно _______. </w:t>
      </w:r>
    </w:p>
    <w:p w:rsidR="003C344D" w:rsidRDefault="003C344D">
      <w:pPr>
        <w:rPr>
          <w:rFonts w:ascii="Times New Roman" w:hAnsi="Times New Roman" w:cs="Times New Roman"/>
          <w:sz w:val="24"/>
          <w:szCs w:val="24"/>
        </w:rPr>
      </w:pPr>
    </w:p>
    <w:p w:rsidR="00BF33C5" w:rsidRPr="00BF33C5" w:rsidRDefault="00BF33C5">
      <w:pPr>
        <w:rPr>
          <w:rFonts w:ascii="Times New Roman" w:hAnsi="Times New Roman" w:cs="Times New Roman"/>
          <w:sz w:val="24"/>
          <w:szCs w:val="24"/>
        </w:rPr>
      </w:pPr>
      <w:r w:rsidRPr="00BF33C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>О.Ю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3C5">
        <w:rPr>
          <w:rFonts w:ascii="Times New Roman" w:hAnsi="Times New Roman" w:cs="Times New Roman"/>
          <w:sz w:val="24"/>
          <w:szCs w:val="24"/>
        </w:rPr>
        <w:t>Абрамова</w:t>
      </w:r>
    </w:p>
    <w:sectPr w:rsidR="00BF33C5" w:rsidRPr="00BF33C5" w:rsidSect="00EB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1D9D"/>
    <w:multiLevelType w:val="hybridMultilevel"/>
    <w:tmpl w:val="95BA6CFC"/>
    <w:lvl w:ilvl="0" w:tplc="9F2AA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04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8C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85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04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61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0F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CC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F6ED5"/>
    <w:multiLevelType w:val="hybridMultilevel"/>
    <w:tmpl w:val="7AA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1AD4"/>
    <w:multiLevelType w:val="hybridMultilevel"/>
    <w:tmpl w:val="BD90EEA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66C95"/>
    <w:multiLevelType w:val="hybridMultilevel"/>
    <w:tmpl w:val="CBC01C66"/>
    <w:lvl w:ilvl="0" w:tplc="C7023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C2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5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ED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0D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CE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C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C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E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F495C"/>
    <w:multiLevelType w:val="hybridMultilevel"/>
    <w:tmpl w:val="1D988F7C"/>
    <w:lvl w:ilvl="0" w:tplc="F9526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C7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83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D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6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2A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E2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C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26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F1F83"/>
    <w:multiLevelType w:val="hybridMultilevel"/>
    <w:tmpl w:val="160635F2"/>
    <w:lvl w:ilvl="0" w:tplc="E0D84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98D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EE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E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CD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6A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EE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8F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87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5655D"/>
    <w:multiLevelType w:val="hybridMultilevel"/>
    <w:tmpl w:val="1A5EE66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E8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0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6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2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0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76443"/>
    <w:multiLevelType w:val="multilevel"/>
    <w:tmpl w:val="6D04D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2C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80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4D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46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8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E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B085C"/>
    <w:multiLevelType w:val="hybridMultilevel"/>
    <w:tmpl w:val="C0F876BE"/>
    <w:lvl w:ilvl="0" w:tplc="B4C6B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84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24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9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4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E2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8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61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23716"/>
    <w:multiLevelType w:val="hybridMultilevel"/>
    <w:tmpl w:val="2B7ED834"/>
    <w:lvl w:ilvl="0" w:tplc="CC883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2A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8E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E5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8A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C8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68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4D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64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83C78"/>
    <w:multiLevelType w:val="hybridMultilevel"/>
    <w:tmpl w:val="013E276E"/>
    <w:lvl w:ilvl="0" w:tplc="F3441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0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87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A0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85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84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8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>
    <w:nsid w:val="6B7F346B"/>
    <w:multiLevelType w:val="hybridMultilevel"/>
    <w:tmpl w:val="74CC43E6"/>
    <w:lvl w:ilvl="0" w:tplc="443C2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C6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41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C5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C2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CF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E1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49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17A58"/>
    <w:multiLevelType w:val="hybridMultilevel"/>
    <w:tmpl w:val="9F94660E"/>
    <w:lvl w:ilvl="0" w:tplc="91644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8A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E4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AF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80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82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44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7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86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87C3B"/>
    <w:multiLevelType w:val="hybridMultilevel"/>
    <w:tmpl w:val="7BE0D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E31037F"/>
    <w:multiLevelType w:val="hybridMultilevel"/>
    <w:tmpl w:val="9BAEF32C"/>
    <w:lvl w:ilvl="0" w:tplc="686EC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A2C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48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C4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A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EA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3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89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2C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61202"/>
    <w:rsid w:val="000021AE"/>
    <w:rsid w:val="00044FA7"/>
    <w:rsid w:val="00051E69"/>
    <w:rsid w:val="000E0A28"/>
    <w:rsid w:val="000F0DA0"/>
    <w:rsid w:val="00112524"/>
    <w:rsid w:val="00121B07"/>
    <w:rsid w:val="001F3DF2"/>
    <w:rsid w:val="001F7BB3"/>
    <w:rsid w:val="00200498"/>
    <w:rsid w:val="00212549"/>
    <w:rsid w:val="002746E1"/>
    <w:rsid w:val="00282FE1"/>
    <w:rsid w:val="002944B4"/>
    <w:rsid w:val="002A074F"/>
    <w:rsid w:val="002C4BDE"/>
    <w:rsid w:val="002D36C0"/>
    <w:rsid w:val="00333E15"/>
    <w:rsid w:val="003368EF"/>
    <w:rsid w:val="00341948"/>
    <w:rsid w:val="00350506"/>
    <w:rsid w:val="00373A14"/>
    <w:rsid w:val="003C344D"/>
    <w:rsid w:val="003D5477"/>
    <w:rsid w:val="003E0E53"/>
    <w:rsid w:val="00405821"/>
    <w:rsid w:val="00422860"/>
    <w:rsid w:val="00441487"/>
    <w:rsid w:val="00443F8C"/>
    <w:rsid w:val="00485DB3"/>
    <w:rsid w:val="004B6152"/>
    <w:rsid w:val="00511F52"/>
    <w:rsid w:val="00561930"/>
    <w:rsid w:val="00572F6A"/>
    <w:rsid w:val="00580108"/>
    <w:rsid w:val="005E3E74"/>
    <w:rsid w:val="006305DB"/>
    <w:rsid w:val="00645CC3"/>
    <w:rsid w:val="006600C8"/>
    <w:rsid w:val="006858E3"/>
    <w:rsid w:val="00687E22"/>
    <w:rsid w:val="006D466A"/>
    <w:rsid w:val="0070482E"/>
    <w:rsid w:val="00707234"/>
    <w:rsid w:val="00717A08"/>
    <w:rsid w:val="007A3C6B"/>
    <w:rsid w:val="007D06DB"/>
    <w:rsid w:val="007E38CF"/>
    <w:rsid w:val="007E6737"/>
    <w:rsid w:val="00800661"/>
    <w:rsid w:val="008E6FEC"/>
    <w:rsid w:val="00901B71"/>
    <w:rsid w:val="0093524F"/>
    <w:rsid w:val="00993AD5"/>
    <w:rsid w:val="009E7F4B"/>
    <w:rsid w:val="009F0B27"/>
    <w:rsid w:val="00A21BE8"/>
    <w:rsid w:val="00AB42E4"/>
    <w:rsid w:val="00AD6EA7"/>
    <w:rsid w:val="00B11589"/>
    <w:rsid w:val="00B26556"/>
    <w:rsid w:val="00B84973"/>
    <w:rsid w:val="00BB33A2"/>
    <w:rsid w:val="00BB3AF3"/>
    <w:rsid w:val="00BF33C5"/>
    <w:rsid w:val="00C15F9A"/>
    <w:rsid w:val="00C508C3"/>
    <w:rsid w:val="00C56AAF"/>
    <w:rsid w:val="00CA300A"/>
    <w:rsid w:val="00CA32A4"/>
    <w:rsid w:val="00CB4940"/>
    <w:rsid w:val="00CD5A05"/>
    <w:rsid w:val="00CF027D"/>
    <w:rsid w:val="00D10E37"/>
    <w:rsid w:val="00D97E7F"/>
    <w:rsid w:val="00DB29CF"/>
    <w:rsid w:val="00DB4872"/>
    <w:rsid w:val="00DD4648"/>
    <w:rsid w:val="00DE1800"/>
    <w:rsid w:val="00DF674A"/>
    <w:rsid w:val="00E34001"/>
    <w:rsid w:val="00E35F86"/>
    <w:rsid w:val="00E61F82"/>
    <w:rsid w:val="00E67C57"/>
    <w:rsid w:val="00EB4B22"/>
    <w:rsid w:val="00F4549F"/>
    <w:rsid w:val="00F477BE"/>
    <w:rsid w:val="00F61202"/>
    <w:rsid w:val="00F6735C"/>
    <w:rsid w:val="00F764DD"/>
    <w:rsid w:val="00F87A38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6120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61202"/>
  </w:style>
  <w:style w:type="paragraph" w:styleId="2">
    <w:name w:val="Body Text 2"/>
    <w:basedOn w:val="a"/>
    <w:link w:val="20"/>
    <w:uiPriority w:val="99"/>
    <w:semiHidden/>
    <w:unhideWhenUsed/>
    <w:rsid w:val="00F61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1202"/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7"/>
    <w:uiPriority w:val="34"/>
    <w:locked/>
    <w:rsid w:val="00F61202"/>
  </w:style>
  <w:style w:type="paragraph" w:styleId="a7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F61202"/>
    <w:pPr>
      <w:ind w:left="720"/>
      <w:contextualSpacing/>
    </w:pPr>
  </w:style>
  <w:style w:type="paragraph" w:customStyle="1" w:styleId="ConsPlusNormal">
    <w:name w:val="ConsPlusNormal"/>
    <w:uiPriority w:val="99"/>
    <w:rsid w:val="00F6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uiPriority w:val="99"/>
    <w:rsid w:val="00F6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1202"/>
  </w:style>
  <w:style w:type="table" w:styleId="a8">
    <w:name w:val="Table Grid"/>
    <w:basedOn w:val="a1"/>
    <w:uiPriority w:val="59"/>
    <w:rsid w:val="00F6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20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200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498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002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Администраивная практика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631E-2"/>
          <c:y val="0.39185586176728726"/>
          <c:w val="0.93888888888889432"/>
          <c:h val="0.46702901720618256"/>
        </c:manualLayout>
      </c:layout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Количество заседаний</c:v>
                </c:pt>
              </c:strCache>
            </c:strRef>
          </c:tx>
          <c:dLbls>
            <c:showVal val="1"/>
          </c:dLbls>
          <c:cat>
            <c:strRef>
              <c:f>Лист2!$A$3:$A$10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9 мес.2019</c:v>
                </c:pt>
              </c:strCache>
            </c:strRef>
          </c:cat>
          <c:val>
            <c:numRef>
              <c:f>Лист2!$B$3:$B$10</c:f>
              <c:numCache>
                <c:formatCode>General</c:formatCode>
                <c:ptCount val="8"/>
                <c:pt idx="0">
                  <c:v>26</c:v>
                </c:pt>
                <c:pt idx="1">
                  <c:v>26</c:v>
                </c:pt>
                <c:pt idx="2">
                  <c:v>27</c:v>
                </c:pt>
                <c:pt idx="3">
                  <c:v>27</c:v>
                </c:pt>
                <c:pt idx="4">
                  <c:v>28</c:v>
                </c:pt>
                <c:pt idx="5">
                  <c:v>26</c:v>
                </c:pt>
                <c:pt idx="6">
                  <c:v>27</c:v>
                </c:pt>
                <c:pt idx="7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Рассмотрено вопросов</c:v>
                </c:pt>
              </c:strCache>
            </c:strRef>
          </c:tx>
          <c:dLbls>
            <c:showVal val="1"/>
          </c:dLbls>
          <c:cat>
            <c:strRef>
              <c:f>Лист2!$A$3:$A$10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9 мес.2019</c:v>
                </c:pt>
              </c:strCache>
            </c:strRef>
          </c:cat>
          <c:val>
            <c:numRef>
              <c:f>Лист2!$C$3:$C$10</c:f>
              <c:numCache>
                <c:formatCode>General</c:formatCode>
                <c:ptCount val="8"/>
                <c:pt idx="0">
                  <c:v>394</c:v>
                </c:pt>
                <c:pt idx="1">
                  <c:v>444</c:v>
                </c:pt>
                <c:pt idx="2">
                  <c:v>377</c:v>
                </c:pt>
                <c:pt idx="3">
                  <c:v>391</c:v>
                </c:pt>
                <c:pt idx="4">
                  <c:v>452</c:v>
                </c:pt>
                <c:pt idx="5">
                  <c:v>349</c:v>
                </c:pt>
                <c:pt idx="6">
                  <c:v>345</c:v>
                </c:pt>
                <c:pt idx="7">
                  <c:v>413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Песональных дел</c:v>
                </c:pt>
              </c:strCache>
            </c:strRef>
          </c:tx>
          <c:dLbls>
            <c:showVal val="1"/>
          </c:dLbls>
          <c:cat>
            <c:strRef>
              <c:f>Лист2!$A$3:$A$10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9 мес.2019</c:v>
                </c:pt>
              </c:strCache>
            </c:strRef>
          </c:cat>
          <c:val>
            <c:numRef>
              <c:f>Лист2!$D$3:$D$10</c:f>
              <c:numCache>
                <c:formatCode>General</c:formatCode>
                <c:ptCount val="8"/>
                <c:pt idx="0">
                  <c:v>339</c:v>
                </c:pt>
                <c:pt idx="1">
                  <c:v>389</c:v>
                </c:pt>
                <c:pt idx="2">
                  <c:v>331</c:v>
                </c:pt>
                <c:pt idx="3">
                  <c:v>329</c:v>
                </c:pt>
                <c:pt idx="4">
                  <c:v>381</c:v>
                </c:pt>
                <c:pt idx="5">
                  <c:v>262</c:v>
                </c:pt>
                <c:pt idx="6">
                  <c:v>195</c:v>
                </c:pt>
                <c:pt idx="7">
                  <c:v>214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Профилактических вопросов</c:v>
                </c:pt>
              </c:strCache>
            </c:strRef>
          </c:tx>
          <c:dLbls>
            <c:showVal val="1"/>
          </c:dLbls>
          <c:cat>
            <c:strRef>
              <c:f>Лист2!$A$3:$A$10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9 мес.2019</c:v>
                </c:pt>
              </c:strCache>
            </c:strRef>
          </c:cat>
          <c:val>
            <c:numRef>
              <c:f>Лист2!$E$3:$E$10</c:f>
              <c:numCache>
                <c:formatCode>General</c:formatCode>
                <c:ptCount val="8"/>
                <c:pt idx="0">
                  <c:v>56</c:v>
                </c:pt>
                <c:pt idx="1">
                  <c:v>55</c:v>
                </c:pt>
                <c:pt idx="2">
                  <c:v>64</c:v>
                </c:pt>
                <c:pt idx="3">
                  <c:v>62</c:v>
                </c:pt>
                <c:pt idx="4">
                  <c:v>71</c:v>
                </c:pt>
                <c:pt idx="5">
                  <c:v>87</c:v>
                </c:pt>
                <c:pt idx="6">
                  <c:v>150</c:v>
                </c:pt>
                <c:pt idx="7">
                  <c:v>199</c:v>
                </c:pt>
              </c:numCache>
            </c:numRef>
          </c:val>
        </c:ser>
        <c:dLbls>
          <c:showVal val="1"/>
        </c:dLbls>
        <c:overlap val="-25"/>
        <c:axId val="130008576"/>
        <c:axId val="133552000"/>
      </c:barChart>
      <c:catAx>
        <c:axId val="130008576"/>
        <c:scaling>
          <c:orientation val="minMax"/>
        </c:scaling>
        <c:axPos val="b"/>
        <c:numFmt formatCode="General" sourceLinked="1"/>
        <c:majorTickMark val="none"/>
        <c:tickLblPos val="nextTo"/>
        <c:crossAx val="133552000"/>
        <c:crosses val="autoZero"/>
        <c:auto val="1"/>
        <c:lblAlgn val="ctr"/>
        <c:lblOffset val="100"/>
      </c:catAx>
      <c:valAx>
        <c:axId val="133552000"/>
        <c:scaling>
          <c:orientation val="minMax"/>
        </c:scaling>
        <c:delete val="1"/>
        <c:axPos val="l"/>
        <c:numFmt formatCode="General" sourceLinked="1"/>
        <c:tickLblPos val="nextTo"/>
        <c:crossAx val="13000857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dirty="0"/>
              <a:t>Сопоставительная таблица привлеченных к административной </a:t>
            </a:r>
            <a:r>
              <a:rPr lang="ru-RU" sz="1200" dirty="0" err="1"/>
              <a:t>ответственности\законных</a:t>
            </a:r>
            <a:r>
              <a:rPr lang="ru-RU" sz="1200" dirty="0"/>
              <a:t> представителей за ненадлежащее исполнение родительских обязанностей (ч.1 ст.5.35 </a:t>
            </a:r>
            <a:r>
              <a:rPr lang="ru-RU" sz="1200" dirty="0" err="1"/>
              <a:t>КоАП</a:t>
            </a:r>
            <a:r>
              <a:rPr lang="ru-RU" sz="1200" dirty="0"/>
              <a:t> РФ)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Сопоставительная таблица привлеченных к административной ответственности\законных представителей за ненадлежащее исполнение родительских обязанностей (ч.1 ст.5.35 КоАП РФ)</c:v>
                </c:pt>
              </c:strCache>
            </c:strRef>
          </c:tx>
          <c:dLbls>
            <c:showVal val="1"/>
          </c:dLbls>
          <c:cat>
            <c:strRef>
              <c:f>Лист1!$C$1:$N$1</c:f>
              <c:strCach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9 мес.2019</c:v>
                </c:pt>
              </c:strCache>
            </c:strRef>
          </c:cat>
          <c:val>
            <c:numRef>
              <c:f>Лист1!$C$2:$N$2</c:f>
              <c:numCache>
                <c:formatCode>General</c:formatCode>
                <c:ptCount val="12"/>
                <c:pt idx="0">
                  <c:v>145</c:v>
                </c:pt>
                <c:pt idx="1">
                  <c:v>140</c:v>
                </c:pt>
                <c:pt idx="2">
                  <c:v>102</c:v>
                </c:pt>
                <c:pt idx="3">
                  <c:v>131</c:v>
                </c:pt>
                <c:pt idx="4">
                  <c:v>154</c:v>
                </c:pt>
                <c:pt idx="5">
                  <c:v>139</c:v>
                </c:pt>
                <c:pt idx="6">
                  <c:v>153</c:v>
                </c:pt>
                <c:pt idx="7">
                  <c:v>169</c:v>
                </c:pt>
                <c:pt idx="8">
                  <c:v>148</c:v>
                </c:pt>
                <c:pt idx="9">
                  <c:v>70</c:v>
                </c:pt>
                <c:pt idx="10">
                  <c:v>121</c:v>
                </c:pt>
              </c:numCache>
            </c:numRef>
          </c:val>
        </c:ser>
        <c:axId val="133726976"/>
        <c:axId val="133728512"/>
      </c:barChart>
      <c:catAx>
        <c:axId val="1337269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133728512"/>
        <c:crosses val="autoZero"/>
        <c:auto val="1"/>
        <c:lblAlgn val="ctr"/>
        <c:lblOffset val="100"/>
      </c:catAx>
      <c:valAx>
        <c:axId val="133728512"/>
        <c:scaling>
          <c:orientation val="minMax"/>
        </c:scaling>
        <c:axPos val="l"/>
        <c:majorGridlines/>
        <c:numFmt formatCode="General" sourceLinked="1"/>
        <c:tickLblPos val="nextTo"/>
        <c:crossAx val="1337269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2019-10-04T05:43:00Z</cp:lastPrinted>
  <dcterms:created xsi:type="dcterms:W3CDTF">2019-10-02T02:48:00Z</dcterms:created>
  <dcterms:modified xsi:type="dcterms:W3CDTF">2019-10-15T03:49:00Z</dcterms:modified>
</cp:coreProperties>
</file>