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24" w:rsidRPr="0040384A" w:rsidRDefault="00412824" w:rsidP="00E14B6D">
      <w:pPr>
        <w:pStyle w:val="a5"/>
        <w:spacing w:before="0" w:beforeAutospacing="0" w:after="0" w:afterAutospacing="0"/>
        <w:ind w:firstLine="550"/>
        <w:jc w:val="both"/>
        <w:rPr>
          <w:b/>
          <w:color w:val="000080"/>
        </w:rPr>
      </w:pPr>
      <w:r w:rsidRPr="0040384A">
        <w:rPr>
          <w:b/>
          <w:color w:val="000080"/>
        </w:rPr>
        <w:t>Ежегодно, начиная с 1992 года, в России отмечается Всемирный день защиты прав потребителей, проводимый под эгидой Организации Объединенных Наций.</w:t>
      </w:r>
    </w:p>
    <w:p w:rsidR="00412824" w:rsidRPr="005409AB" w:rsidRDefault="00412824" w:rsidP="00E14B6D">
      <w:pPr>
        <w:pStyle w:val="a5"/>
        <w:spacing w:before="0" w:beforeAutospacing="0" w:after="0" w:afterAutospacing="0"/>
        <w:ind w:firstLine="550"/>
        <w:jc w:val="both"/>
        <w:rPr>
          <w:b/>
          <w:color w:val="0000FF"/>
        </w:rPr>
      </w:pPr>
    </w:p>
    <w:p w:rsidR="00412824" w:rsidRPr="005409AB" w:rsidRDefault="00412824" w:rsidP="00E14B6D">
      <w:pPr>
        <w:pStyle w:val="a5"/>
        <w:spacing w:before="0" w:beforeAutospacing="0" w:after="0" w:afterAutospacing="0"/>
        <w:jc w:val="center"/>
        <w:rPr>
          <w:b/>
          <w:color w:val="FF0000"/>
        </w:rPr>
      </w:pPr>
      <w:r w:rsidRPr="005409AB">
        <w:rPr>
          <w:b/>
          <w:color w:val="FF0000"/>
        </w:rPr>
        <w:t>В 2017  году этот день пройдет под девизом</w:t>
      </w:r>
    </w:p>
    <w:p w:rsidR="00412824" w:rsidRPr="005409AB" w:rsidRDefault="00412824" w:rsidP="00E14B6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5409A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«Потребительские права в цифровую эпоху»</w:t>
      </w:r>
    </w:p>
    <w:p w:rsidR="00412824" w:rsidRPr="00CC4604" w:rsidRDefault="00412824" w:rsidP="00E14B6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</w:pPr>
      <w:r w:rsidRPr="005409AB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  <w:t>(«Consumer Rights in the Digital Age»)</w:t>
      </w:r>
    </w:p>
    <w:p w:rsidR="00412824" w:rsidRPr="00CC4604" w:rsidRDefault="00412824" w:rsidP="00E14B6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</w:pPr>
    </w:p>
    <w:p w:rsidR="00412824" w:rsidRPr="0040384A" w:rsidRDefault="00412824" w:rsidP="00E14B6D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80"/>
        </w:rPr>
      </w:pPr>
      <w:r w:rsidRPr="0040384A">
        <w:rPr>
          <w:b/>
          <w:color w:val="000080"/>
        </w:rPr>
        <w:t>В настоящее время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</w:t>
      </w:r>
    </w:p>
    <w:p w:rsidR="00412824" w:rsidRPr="009C2808" w:rsidRDefault="00412824" w:rsidP="009C2808">
      <w:pPr>
        <w:pStyle w:val="msonospacing0"/>
        <w:shd w:val="clear" w:color="auto" w:fill="FFFFFF"/>
        <w:spacing w:before="0" w:beforeAutospacing="0" w:after="0" w:afterAutospacing="0"/>
        <w:ind w:firstLine="550"/>
        <w:jc w:val="both"/>
        <w:rPr>
          <w:rFonts w:ascii="Arial" w:hAnsi="Arial" w:cs="Arial"/>
          <w:b/>
          <w:color w:val="FF0000"/>
        </w:rPr>
      </w:pPr>
      <w:r w:rsidRPr="009C2808">
        <w:rPr>
          <w:b/>
          <w:color w:val="FF0000"/>
        </w:rPr>
        <w:t xml:space="preserve">По экспертным оценкам Ассоциации компаний интернет торговли (АКИТ) объем </w:t>
      </w:r>
      <w:proofErr w:type="spellStart"/>
      <w:r w:rsidRPr="009C2808">
        <w:rPr>
          <w:b/>
          <w:color w:val="FF0000"/>
        </w:rPr>
        <w:t>онлайн</w:t>
      </w:r>
      <w:proofErr w:type="spellEnd"/>
      <w:r w:rsidRPr="009C2808">
        <w:rPr>
          <w:b/>
          <w:color w:val="FF0000"/>
        </w:rPr>
        <w:t xml:space="preserve"> – продаж в Российской Федерации в 2015 году вырос на 7% к уровню 2014 года, составив 760 млрд. руб. (при этом доля трансграничной торговли в этом объеме составила 29%).</w:t>
      </w:r>
    </w:p>
    <w:p w:rsidR="00412824" w:rsidRPr="0040384A" w:rsidRDefault="00412824" w:rsidP="00E14B6D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80"/>
          <w:sz w:val="24"/>
          <w:szCs w:val="24"/>
          <w:shd w:val="clear" w:color="auto" w:fill="FFFFFF"/>
        </w:rPr>
      </w:pPr>
      <w:r w:rsidRPr="0040384A">
        <w:rPr>
          <w:rFonts w:ascii="Times New Roman" w:hAnsi="Times New Roman"/>
          <w:b/>
          <w:color w:val="000080"/>
          <w:sz w:val="24"/>
          <w:szCs w:val="24"/>
          <w:shd w:val="clear" w:color="auto" w:fill="FFFFFF"/>
        </w:rPr>
        <w:t>По мере глобализации данного сегмента потребительского рынка стали заметнее проявляться неурегулированные законодательством отношения, что позволяет недобросовестным участникам рынка использовать данное обстоятельство в целях получения максимальной выгоды в ущерб экономическим интересам и законным правам не только самих потребителей, но и добросовестных представителей бизнес – сообщества.</w:t>
      </w:r>
    </w:p>
    <w:p w:rsidR="00412824" w:rsidRPr="0040384A" w:rsidRDefault="00412824" w:rsidP="0040384A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80"/>
          <w:sz w:val="24"/>
          <w:szCs w:val="24"/>
          <w:shd w:val="clear" w:color="auto" w:fill="FFFFFF"/>
        </w:rPr>
      </w:pPr>
      <w:r w:rsidRPr="0040384A">
        <w:rPr>
          <w:rFonts w:ascii="Times New Roman" w:hAnsi="Times New Roman"/>
          <w:b/>
          <w:color w:val="000080"/>
          <w:sz w:val="24"/>
          <w:szCs w:val="24"/>
          <w:shd w:val="clear" w:color="auto" w:fill="FFFFFF"/>
        </w:rPr>
        <w:t xml:space="preserve">В этой связи одна из главных проблем, на которую указал CI – это укрепление доверия потребителей к </w:t>
      </w:r>
      <w:proofErr w:type="spellStart"/>
      <w:r w:rsidRPr="0040384A">
        <w:rPr>
          <w:rFonts w:ascii="Times New Roman" w:hAnsi="Times New Roman"/>
          <w:b/>
          <w:color w:val="000080"/>
          <w:sz w:val="24"/>
          <w:szCs w:val="24"/>
          <w:shd w:val="clear" w:color="auto" w:fill="FFFFFF"/>
        </w:rPr>
        <w:t>онлайн</w:t>
      </w:r>
      <w:proofErr w:type="spellEnd"/>
      <w:r w:rsidRPr="0040384A">
        <w:rPr>
          <w:rFonts w:ascii="Times New Roman" w:hAnsi="Times New Roman"/>
          <w:b/>
          <w:color w:val="000080"/>
          <w:sz w:val="24"/>
          <w:szCs w:val="24"/>
          <w:shd w:val="clear" w:color="auto" w:fill="FFFFFF"/>
        </w:rPr>
        <w:t xml:space="preserve"> – </w:t>
      </w:r>
      <w:proofErr w:type="spellStart"/>
      <w:r w:rsidRPr="0040384A">
        <w:rPr>
          <w:rFonts w:ascii="Times New Roman" w:hAnsi="Times New Roman"/>
          <w:b/>
          <w:color w:val="000080"/>
          <w:sz w:val="24"/>
          <w:szCs w:val="24"/>
          <w:shd w:val="clear" w:color="auto" w:fill="FFFFFF"/>
        </w:rPr>
        <w:t>ритейлу</w:t>
      </w:r>
      <w:proofErr w:type="spellEnd"/>
      <w:r w:rsidRPr="0040384A">
        <w:rPr>
          <w:rFonts w:ascii="Times New Roman" w:hAnsi="Times New Roman"/>
          <w:b/>
          <w:color w:val="000080"/>
          <w:sz w:val="24"/>
          <w:szCs w:val="24"/>
          <w:shd w:val="clear" w:color="auto" w:fill="FFFFFF"/>
        </w:rPr>
        <w:t>.</w:t>
      </w:r>
    </w:p>
    <w:p w:rsidR="00412824" w:rsidRPr="0040384A" w:rsidRDefault="00412824" w:rsidP="0040384A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412824" w:rsidRPr="0040384A" w:rsidRDefault="00412824" w:rsidP="0040384A">
      <w:pPr>
        <w:spacing w:after="0" w:line="240" w:lineRule="atLeast"/>
        <w:ind w:firstLine="550"/>
        <w:jc w:val="center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b/>
          <w:color w:val="FF0000"/>
          <w:sz w:val="24"/>
          <w:szCs w:val="24"/>
        </w:rPr>
        <w:t>Продажа товаров дистанционным способом</w:t>
      </w:r>
    </w:p>
    <w:p w:rsidR="00412824" w:rsidRDefault="00412824" w:rsidP="009171C2">
      <w:pPr>
        <w:spacing w:after="0" w:line="240" w:lineRule="atLeast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84A">
        <w:rPr>
          <w:rFonts w:ascii="Times New Roman" w:hAnsi="Times New Roman"/>
          <w:sz w:val="24"/>
          <w:szCs w:val="24"/>
        </w:rPr>
        <w:t>Это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«Интернет»,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</w:t>
      </w:r>
      <w:proofErr w:type="gramEnd"/>
      <w:r w:rsidRPr="0040384A">
        <w:rPr>
          <w:rFonts w:ascii="Times New Roman" w:hAnsi="Times New Roman"/>
          <w:sz w:val="24"/>
          <w:szCs w:val="24"/>
        </w:rPr>
        <w:t xml:space="preserve"> либо образцом товара при заключении такого договора.</w:t>
      </w:r>
    </w:p>
    <w:p w:rsidR="00412824" w:rsidRPr="0040384A" w:rsidRDefault="00412824" w:rsidP="009171C2">
      <w:pPr>
        <w:spacing w:after="0" w:line="240" w:lineRule="atLeast"/>
        <w:ind w:firstLine="550"/>
        <w:jc w:val="both"/>
        <w:rPr>
          <w:rFonts w:ascii="Times New Roman" w:hAnsi="Times New Roman"/>
          <w:color w:val="CC0000"/>
          <w:sz w:val="24"/>
          <w:szCs w:val="24"/>
        </w:rPr>
      </w:pPr>
    </w:p>
    <w:p w:rsidR="00412824" w:rsidRPr="0040384A" w:rsidRDefault="00412824" w:rsidP="00902E3E">
      <w:pPr>
        <w:spacing w:after="0" w:line="240" w:lineRule="atLeast"/>
        <w:ind w:firstLine="55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0384A">
        <w:rPr>
          <w:rFonts w:ascii="Times New Roman" w:hAnsi="Times New Roman"/>
          <w:b/>
          <w:color w:val="FF0000"/>
          <w:sz w:val="24"/>
          <w:szCs w:val="24"/>
        </w:rPr>
        <w:lastRenderedPageBreak/>
        <w:t>Продажа  товаров  дистанционным  способом  регулируется:</w:t>
      </w:r>
    </w:p>
    <w:p w:rsidR="00412824" w:rsidRPr="0040384A" w:rsidRDefault="00412824" w:rsidP="001E25B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>Гражданским  кодексом РФ (ст. 497)</w:t>
      </w:r>
    </w:p>
    <w:p w:rsidR="00412824" w:rsidRPr="0040384A" w:rsidRDefault="00412824" w:rsidP="001E25B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>Законом РФ  от 07.02.1992 г.  № 2300-1 «О защите прав  потребителей» (ст. 26.1)</w:t>
      </w:r>
    </w:p>
    <w:p w:rsidR="00412824" w:rsidRPr="0040384A" w:rsidRDefault="00412824" w:rsidP="0040384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84A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РФ от 27.09.2007 г. № 612 «Об утверждении Правил продажи товаров дистанционным способом».</w:t>
      </w:r>
    </w:p>
    <w:p w:rsidR="00412824" w:rsidRPr="0040384A" w:rsidRDefault="00412824" w:rsidP="0040384A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0384A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</w:t>
      </w:r>
      <w:r w:rsidRPr="0040384A">
        <w:rPr>
          <w:b/>
          <w:color w:val="FF0000"/>
        </w:rPr>
        <w:t> </w:t>
      </w:r>
      <w:r w:rsidRPr="0040384A">
        <w:rPr>
          <w:rFonts w:ascii="Times New Roman" w:hAnsi="Times New Roman"/>
          <w:b/>
          <w:color w:val="FF0000"/>
          <w:sz w:val="24"/>
          <w:szCs w:val="24"/>
        </w:rPr>
        <w:t xml:space="preserve">Главное правило, в </w:t>
      </w:r>
      <w:proofErr w:type="gramStart"/>
      <w:r w:rsidRPr="0040384A">
        <w:rPr>
          <w:rFonts w:ascii="Times New Roman" w:hAnsi="Times New Roman"/>
          <w:b/>
          <w:color w:val="FF0000"/>
          <w:sz w:val="24"/>
          <w:szCs w:val="24"/>
        </w:rPr>
        <w:t>отношении</w:t>
      </w:r>
      <w:proofErr w:type="gramEnd"/>
      <w:r w:rsidRPr="0040384A">
        <w:rPr>
          <w:rFonts w:ascii="Times New Roman" w:hAnsi="Times New Roman"/>
          <w:b/>
          <w:color w:val="FF0000"/>
          <w:sz w:val="24"/>
          <w:szCs w:val="24"/>
        </w:rPr>
        <w:t xml:space="preserve"> товаров, купленных в интерне-магазине - это право отказаться от покупки и вернуть товар без объяснения причин в течение 7-и дней после доставки, а также в любое время до момента доставки.</w:t>
      </w:r>
    </w:p>
    <w:p w:rsidR="00412824" w:rsidRPr="00CB4FF9" w:rsidRDefault="00412824" w:rsidP="0040384A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 xml:space="preserve">        В момент доставки, вместе с товаром покупателю должна быть предоставлена информация в письменной форме о праве возврата товара </w:t>
      </w:r>
      <w:r w:rsidRPr="00CB4FF9">
        <w:rPr>
          <w:rFonts w:ascii="Times New Roman" w:hAnsi="Times New Roman"/>
          <w:b/>
          <w:color w:val="000080"/>
          <w:sz w:val="24"/>
          <w:szCs w:val="24"/>
        </w:rPr>
        <w:t>в течение 7-и дней.</w:t>
      </w:r>
      <w:r w:rsidRPr="0040384A">
        <w:rPr>
          <w:rFonts w:ascii="Times New Roman" w:hAnsi="Times New Roman"/>
          <w:sz w:val="24"/>
          <w:szCs w:val="24"/>
        </w:rPr>
        <w:t xml:space="preserve"> При ее отсутствии срок возврата </w:t>
      </w:r>
      <w:r w:rsidRPr="00CB4FF9">
        <w:rPr>
          <w:rFonts w:ascii="Times New Roman" w:hAnsi="Times New Roman"/>
          <w:b/>
          <w:color w:val="000080"/>
          <w:sz w:val="24"/>
          <w:szCs w:val="24"/>
        </w:rPr>
        <w:t>увеличивается до 3-х месяцев.</w:t>
      </w:r>
    </w:p>
    <w:p w:rsidR="00412824" w:rsidRPr="0040384A" w:rsidRDefault="00412824" w:rsidP="0040384A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0384A">
        <w:rPr>
          <w:rFonts w:ascii="Times New Roman" w:hAnsi="Times New Roman"/>
          <w:color w:val="FF0000"/>
          <w:sz w:val="24"/>
          <w:szCs w:val="24"/>
        </w:rPr>
        <w:t xml:space="preserve">       </w:t>
      </w:r>
      <w:r w:rsidRPr="0040384A">
        <w:rPr>
          <w:rFonts w:ascii="Times New Roman" w:hAnsi="Times New Roman"/>
          <w:b/>
          <w:color w:val="FF0000"/>
          <w:sz w:val="24"/>
          <w:szCs w:val="24"/>
        </w:rPr>
        <w:t>Информация о порядке и сроках возврата товара потребителем должна содержать:</w:t>
      </w:r>
    </w:p>
    <w:p w:rsidR="00412824" w:rsidRPr="0040384A" w:rsidRDefault="00412824" w:rsidP="0040384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>адрес (место нахождения) продавца, по которому осуществляется возврат товара;</w:t>
      </w:r>
    </w:p>
    <w:p w:rsidR="00412824" w:rsidRPr="0040384A" w:rsidRDefault="00412824" w:rsidP="0040384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>режим работы продавца;</w:t>
      </w:r>
    </w:p>
    <w:p w:rsidR="00412824" w:rsidRPr="0040384A" w:rsidRDefault="00412824" w:rsidP="0040384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>максимальный срок, в течение которого товар может быть возвращен продавцу, или минимально установленный срок (от 7 дней);</w:t>
      </w:r>
    </w:p>
    <w:p w:rsidR="00412824" w:rsidRPr="0040384A" w:rsidRDefault="00412824" w:rsidP="0040384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>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412824" w:rsidRDefault="00412824" w:rsidP="0040384A">
      <w:pPr>
        <w:spacing w:after="0" w:line="240" w:lineRule="auto"/>
        <w:ind w:firstLine="550"/>
        <w:jc w:val="both"/>
      </w:pPr>
      <w:r w:rsidRPr="0040384A">
        <w:rPr>
          <w:rFonts w:ascii="Times New Roman" w:hAnsi="Times New Roman"/>
          <w:sz w:val="24"/>
          <w:szCs w:val="24"/>
        </w:rPr>
        <w:t>срок и порядок возврата суммы, уплаченной покупателем за товар.</w:t>
      </w:r>
      <w:r w:rsidRPr="0040384A">
        <w:t xml:space="preserve"> </w:t>
      </w:r>
    </w:p>
    <w:p w:rsidR="00412824" w:rsidRPr="0040384A" w:rsidRDefault="00412824" w:rsidP="0040384A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40384A">
        <w:rPr>
          <w:rFonts w:ascii="Times New Roman" w:hAnsi="Times New Roman"/>
          <w:b/>
          <w:color w:val="000080"/>
          <w:sz w:val="24"/>
          <w:szCs w:val="24"/>
        </w:rPr>
        <w:t>Отсутствие одного из пунктов может считаться непредставлением покупателю информации о порядке и сроках возврата товара.</w:t>
      </w:r>
    </w:p>
    <w:p w:rsidR="00412824" w:rsidRPr="00E62E30" w:rsidRDefault="00412824" w:rsidP="00E62E30">
      <w:pPr>
        <w:spacing w:after="0" w:line="240" w:lineRule="auto"/>
        <w:ind w:firstLine="550"/>
        <w:jc w:val="both"/>
        <w:rPr>
          <w:rFonts w:ascii="Times New Roman" w:hAnsi="Times New Roman"/>
          <w:color w:val="000080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 xml:space="preserve">       </w:t>
      </w:r>
      <w:proofErr w:type="gramStart"/>
      <w:r w:rsidRPr="00E62E30">
        <w:rPr>
          <w:rFonts w:ascii="Times New Roman" w:hAnsi="Times New Roman"/>
          <w:b/>
          <w:color w:val="FF0000"/>
          <w:sz w:val="24"/>
          <w:szCs w:val="24"/>
        </w:rPr>
        <w:t xml:space="preserve">Совершая  покупку в </w:t>
      </w:r>
      <w:proofErr w:type="spellStart"/>
      <w:r w:rsidRPr="00E62E30">
        <w:rPr>
          <w:rFonts w:ascii="Times New Roman" w:hAnsi="Times New Roman"/>
          <w:b/>
          <w:color w:val="FF0000"/>
          <w:sz w:val="24"/>
          <w:szCs w:val="24"/>
        </w:rPr>
        <w:t>интернет-магазине</w:t>
      </w:r>
      <w:proofErr w:type="spellEnd"/>
      <w:r w:rsidRPr="00E62E30">
        <w:rPr>
          <w:rFonts w:ascii="Times New Roman" w:hAnsi="Times New Roman"/>
          <w:b/>
          <w:color w:val="FF0000"/>
          <w:sz w:val="24"/>
          <w:szCs w:val="24"/>
        </w:rPr>
        <w:t>,  потребитель после доставки  имеет право отказаться от любого товара в течение  семи</w:t>
      </w:r>
      <w:r w:rsidRPr="0040384A">
        <w:rPr>
          <w:rFonts w:ascii="Times New Roman" w:hAnsi="Times New Roman"/>
          <w:sz w:val="24"/>
          <w:szCs w:val="24"/>
        </w:rPr>
        <w:t xml:space="preserve">  </w:t>
      </w:r>
      <w:r w:rsidRPr="00E62E30">
        <w:rPr>
          <w:rFonts w:ascii="Times New Roman" w:hAnsi="Times New Roman"/>
          <w:b/>
          <w:color w:val="FF0000"/>
          <w:sz w:val="24"/>
          <w:szCs w:val="24"/>
        </w:rPr>
        <w:t>дней</w:t>
      </w:r>
      <w:r w:rsidRPr="0040384A">
        <w:rPr>
          <w:rFonts w:ascii="Times New Roman" w:hAnsi="Times New Roman"/>
          <w:sz w:val="24"/>
          <w:szCs w:val="24"/>
        </w:rPr>
        <w:t xml:space="preserve">,  так  как  при  продаже товаров дистанционным способом, </w:t>
      </w:r>
      <w:r w:rsidRPr="00CB4FF9">
        <w:rPr>
          <w:rFonts w:ascii="Times New Roman" w:hAnsi="Times New Roman"/>
          <w:b/>
          <w:color w:val="000080"/>
          <w:sz w:val="24"/>
          <w:szCs w:val="24"/>
        </w:rPr>
        <w:t>Перечень  непродовольственных товаров надлежащего качества, не подлежащих  возврату или обмену  на  аналогичный  товар других размера,  формы,  габарита,  фасона, расцветки или комплектации утвержденный</w:t>
      </w:r>
      <w:r w:rsidRPr="0040384A">
        <w:rPr>
          <w:rFonts w:ascii="Times New Roman" w:hAnsi="Times New Roman"/>
          <w:sz w:val="24"/>
          <w:szCs w:val="24"/>
        </w:rPr>
        <w:t xml:space="preserve"> </w:t>
      </w:r>
      <w:r w:rsidRPr="00E62E30">
        <w:rPr>
          <w:rFonts w:ascii="Times New Roman" w:hAnsi="Times New Roman"/>
          <w:b/>
          <w:color w:val="000080"/>
          <w:sz w:val="24"/>
          <w:szCs w:val="24"/>
        </w:rPr>
        <w:t>Постановлением Правительства РФ от 19.01.1998г. №55  не действует.</w:t>
      </w:r>
      <w:proofErr w:type="gramEnd"/>
    </w:p>
    <w:p w:rsidR="00412824" w:rsidRPr="0040384A" w:rsidRDefault="00412824" w:rsidP="0040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lastRenderedPageBreak/>
        <w:t>       Единственное ограничение - нельзя вернуть товар, изготовленный на заказ (по индивидуально-определенным характеристикам), если отсутствуют недостатки.</w:t>
      </w:r>
    </w:p>
    <w:p w:rsidR="00412824" w:rsidRPr="00E62E30" w:rsidRDefault="00412824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62E30">
        <w:rPr>
          <w:rFonts w:ascii="Times New Roman" w:hAnsi="Times New Roman"/>
          <w:b/>
          <w:color w:val="FF0000"/>
          <w:sz w:val="24"/>
          <w:szCs w:val="24"/>
        </w:rPr>
        <w:t>Еще одно условие - товар не должен иметь следов использования, должны быть сохранены ярлыки, пломбы и упаковка.</w:t>
      </w:r>
    </w:p>
    <w:p w:rsidR="00412824" w:rsidRPr="00E62E30" w:rsidRDefault="00412824" w:rsidP="00403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 xml:space="preserve">      При возврате покупателем товара надлежащего качества, продавцом составляется акт возврата за подписью обеих сторон. Если в момент составления акта продавец не передал деньги за возвращенный товар, то он обязан возвратить стоимость товара в течение </w:t>
      </w:r>
      <w:r w:rsidRPr="00E62E30">
        <w:rPr>
          <w:rFonts w:ascii="Times New Roman" w:hAnsi="Times New Roman"/>
          <w:b/>
          <w:color w:val="FF0000"/>
          <w:sz w:val="24"/>
          <w:szCs w:val="24"/>
        </w:rPr>
        <w:t>10-ти дней после составления акта.</w:t>
      </w:r>
    </w:p>
    <w:p w:rsidR="00412824" w:rsidRPr="00E62E30" w:rsidRDefault="00412824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E62E30">
        <w:rPr>
          <w:rFonts w:ascii="Times New Roman" w:hAnsi="Times New Roman"/>
          <w:b/>
          <w:color w:val="000080"/>
          <w:sz w:val="24"/>
          <w:szCs w:val="24"/>
        </w:rPr>
        <w:t>Возврат денег осуществляется одним из следующих способов:</w:t>
      </w:r>
    </w:p>
    <w:p w:rsidR="00412824" w:rsidRPr="0040384A" w:rsidRDefault="00412824" w:rsidP="00E62E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>наличными денежными средствами по месту нахождения продавца;</w:t>
      </w:r>
    </w:p>
    <w:p w:rsidR="00412824" w:rsidRPr="0040384A" w:rsidRDefault="00412824" w:rsidP="00E62E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>почтовым переводом;</w:t>
      </w:r>
    </w:p>
    <w:p w:rsidR="00412824" w:rsidRPr="0040384A" w:rsidRDefault="00412824" w:rsidP="00E62E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>путем перечисления соответствующей суммы на банковский или иной счет, указанный покупателем;</w:t>
      </w:r>
    </w:p>
    <w:p w:rsidR="00412824" w:rsidRDefault="00412824" w:rsidP="00E62E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>Продавец имеет право удержать расходы на доставку товара от покупателя.</w:t>
      </w:r>
    </w:p>
    <w:p w:rsidR="00412824" w:rsidRDefault="00412824" w:rsidP="00E62E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0384A">
        <w:rPr>
          <w:rFonts w:ascii="Times New Roman" w:hAnsi="Times New Roman"/>
          <w:sz w:val="24"/>
          <w:szCs w:val="24"/>
        </w:rPr>
        <w:t>Расходы, связанные с перечислением денег, несет продавец.</w:t>
      </w:r>
    </w:p>
    <w:p w:rsidR="00412824" w:rsidRDefault="00412824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E62E30">
        <w:rPr>
          <w:rFonts w:ascii="Times New Roman" w:hAnsi="Times New Roman"/>
          <w:b/>
          <w:color w:val="000080"/>
          <w:sz w:val="24"/>
          <w:szCs w:val="24"/>
        </w:rPr>
        <w:t>В случае не возврата денежных средств, продавцом в добровольном порядке, то споры имущественного характера решаются исключительно в судебном порядке.</w:t>
      </w:r>
    </w:p>
    <w:p w:rsidR="00412824" w:rsidRDefault="00412824" w:rsidP="00D13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62E30">
        <w:rPr>
          <w:rFonts w:ascii="Times New Roman" w:hAnsi="Times New Roman"/>
          <w:b/>
          <w:color w:val="FF0000"/>
          <w:sz w:val="24"/>
          <w:szCs w:val="24"/>
        </w:rPr>
        <w:t>По вопросам защиты прав  потребителей можно проконсультироваться по телефону</w:t>
      </w:r>
    </w:p>
    <w:p w:rsidR="00D13D97" w:rsidRDefault="00D13D97" w:rsidP="00D13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6-42-41</w:t>
      </w:r>
    </w:p>
    <w:p w:rsidR="00D13D97" w:rsidRPr="005A0F88" w:rsidRDefault="00D13D97" w:rsidP="00D13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 РА</w:t>
      </w:r>
    </w:p>
    <w:p w:rsidR="00D13D97" w:rsidRPr="00E62E30" w:rsidRDefault="00D13D97" w:rsidP="00D13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A0F88">
        <w:rPr>
          <w:rFonts w:ascii="Times New Roman" w:hAnsi="Times New Roman"/>
          <w:b/>
          <w:sz w:val="24"/>
          <w:szCs w:val="24"/>
        </w:rPr>
        <w:t>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Горно-Алтайск, пр. Коммунистический,173</w:t>
      </w:r>
    </w:p>
    <w:p w:rsidR="00412824" w:rsidRPr="00E62E30" w:rsidRDefault="00D13D97" w:rsidP="00D13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по  телефону </w:t>
      </w:r>
      <w:r w:rsidR="00412824" w:rsidRPr="00E62E30">
        <w:rPr>
          <w:rFonts w:ascii="Times New Roman" w:hAnsi="Times New Roman"/>
          <w:b/>
          <w:color w:val="FF0000"/>
          <w:sz w:val="24"/>
          <w:szCs w:val="24"/>
        </w:rPr>
        <w:t>Консультационного центра</w:t>
      </w:r>
    </w:p>
    <w:p w:rsidR="00412824" w:rsidRPr="005A0F88" w:rsidRDefault="00D13D97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2-70-49</w:t>
      </w:r>
    </w:p>
    <w:p w:rsidR="00412824" w:rsidRPr="005A0F88" w:rsidRDefault="00412824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F88">
        <w:rPr>
          <w:rFonts w:ascii="Times New Roman" w:hAnsi="Times New Roman"/>
          <w:b/>
          <w:sz w:val="24"/>
          <w:szCs w:val="24"/>
        </w:rPr>
        <w:t xml:space="preserve">либо по адресу: </w:t>
      </w:r>
      <w:proofErr w:type="gramStart"/>
      <w:r w:rsidRPr="005A0F8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A0F88">
        <w:rPr>
          <w:rFonts w:ascii="Times New Roman" w:hAnsi="Times New Roman"/>
          <w:b/>
          <w:sz w:val="24"/>
          <w:szCs w:val="24"/>
        </w:rPr>
        <w:t>. Горно-</w:t>
      </w:r>
      <w:r w:rsidR="00CC4604">
        <w:rPr>
          <w:rFonts w:ascii="Times New Roman" w:hAnsi="Times New Roman"/>
          <w:b/>
          <w:sz w:val="24"/>
          <w:szCs w:val="24"/>
        </w:rPr>
        <w:t xml:space="preserve">Алтайск, пр. Коммунистический, </w:t>
      </w:r>
      <w:r w:rsidRPr="005A0F88">
        <w:rPr>
          <w:rFonts w:ascii="Times New Roman" w:hAnsi="Times New Roman"/>
          <w:b/>
          <w:sz w:val="24"/>
          <w:szCs w:val="24"/>
        </w:rPr>
        <w:t>13</w:t>
      </w:r>
    </w:p>
    <w:p w:rsidR="00412824" w:rsidRPr="005A0F88" w:rsidRDefault="00CC4604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8-00 до 13-00 и с 14-00 до 17-0</w:t>
      </w:r>
      <w:r w:rsidR="00412824" w:rsidRPr="005A0F88">
        <w:rPr>
          <w:rFonts w:ascii="Times New Roman" w:hAnsi="Times New Roman"/>
          <w:b/>
          <w:sz w:val="24"/>
          <w:szCs w:val="24"/>
        </w:rPr>
        <w:t>0</w:t>
      </w:r>
    </w:p>
    <w:p w:rsidR="00412824" w:rsidRPr="00A17C19" w:rsidRDefault="001454B6" w:rsidP="0093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412824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zpp</w:t>
        </w:r>
        <w:r w:rsidR="00412824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@</w:t>
        </w:r>
        <w:r w:rsidR="00412824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fguz</w:t>
        </w:r>
        <w:r w:rsidR="00412824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r w:rsidR="00412824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ra</w:t>
        </w:r>
        <w:r w:rsidR="00412824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412824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412824" w:rsidRPr="00A17C19" w:rsidRDefault="00412824" w:rsidP="0093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C19">
        <w:rPr>
          <w:rFonts w:ascii="Times New Roman" w:hAnsi="Times New Roman"/>
          <w:b/>
          <w:sz w:val="24"/>
          <w:szCs w:val="24"/>
        </w:rPr>
        <w:t>Консультационные  пункты</w:t>
      </w:r>
    </w:p>
    <w:p w:rsidR="00412824" w:rsidRPr="005A0F88" w:rsidRDefault="00412824" w:rsidP="005A0F8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 Усть-Кокса,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пер. </w:t>
      </w:r>
      <w:proofErr w:type="gramStart"/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>Школьный</w:t>
      </w:r>
      <w:proofErr w:type="gramEnd"/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>, 1</w:t>
      </w:r>
    </w:p>
    <w:p w:rsidR="00412824" w:rsidRPr="005A0F88" w:rsidRDefault="00412824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 (38848) 22-1-02</w:t>
      </w:r>
    </w:p>
    <w:p w:rsidR="00412824" w:rsidRPr="005A0F88" w:rsidRDefault="00412824" w:rsidP="005A0F8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Шебалино,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 11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412824" w:rsidRPr="005A0F88" w:rsidRDefault="00412824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8(38849) 21-2-67</w:t>
      </w:r>
    </w:p>
    <w:p w:rsidR="00412824" w:rsidRPr="005A0F88" w:rsidRDefault="00412824" w:rsidP="005A0F8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Кош-Агач,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Кооперативная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  д. 40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</w:t>
      </w:r>
    </w:p>
    <w:p w:rsidR="00412824" w:rsidRPr="005A0F88" w:rsidRDefault="00412824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8(38842) 22-0-90</w:t>
      </w:r>
    </w:p>
    <w:p w:rsidR="00412824" w:rsidRPr="00B33780" w:rsidRDefault="001454B6" w:rsidP="00B33780">
      <w:pPr>
        <w:jc w:val="center"/>
        <w:rPr>
          <w:b/>
          <w:bCs/>
          <w:i/>
          <w:iCs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7.5pt;visibility:visible">
            <v:imagedata r:id="rId6" o:title="" croptop="5128f" cropbottom="8629f" cropleft="10370f" cropright="15444f"/>
          </v:shape>
        </w:pict>
      </w:r>
    </w:p>
    <w:p w:rsidR="00412824" w:rsidRPr="0037069F" w:rsidRDefault="00412824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 xml:space="preserve">Федеральное бюджетное учреждение здравоохранения   </w:t>
      </w:r>
    </w:p>
    <w:p w:rsidR="00412824" w:rsidRPr="0037069F" w:rsidRDefault="00412824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>«Центр  гигиены и эпидемиологии в</w:t>
      </w:r>
    </w:p>
    <w:p w:rsidR="00412824" w:rsidRPr="0037069F" w:rsidRDefault="00412824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 xml:space="preserve"> Республике Алтай»</w:t>
      </w:r>
    </w:p>
    <w:p w:rsidR="00412824" w:rsidRPr="0037069F" w:rsidRDefault="00412824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>649002, Республика Алтай</w:t>
      </w:r>
    </w:p>
    <w:p w:rsidR="00412824" w:rsidRPr="0037069F" w:rsidRDefault="00412824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>г. Горно-Алтайск,</w:t>
      </w: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>
        <w:rPr>
          <w:rFonts w:ascii="Times New Roman" w:hAnsi="Times New Roman"/>
          <w:b/>
          <w:shadow/>
          <w:color w:val="000000"/>
          <w:sz w:val="18"/>
          <w:szCs w:val="18"/>
        </w:rPr>
        <w:t>пр. Коммунистический, 173</w:t>
      </w: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</w:p>
    <w:p w:rsidR="00412824" w:rsidRPr="000D0508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FF"/>
          <w:sz w:val="18"/>
          <w:szCs w:val="18"/>
        </w:rPr>
      </w:pPr>
    </w:p>
    <w:p w:rsidR="00412824" w:rsidRPr="00CB4FF9" w:rsidRDefault="00412824" w:rsidP="005533DC">
      <w:pPr>
        <w:spacing w:after="0" w:line="240" w:lineRule="auto"/>
        <w:jc w:val="center"/>
        <w:rPr>
          <w:rFonts w:ascii="Arial Black" w:hAnsi="Arial Black"/>
          <w:b/>
          <w:color w:val="000080"/>
          <w:sz w:val="40"/>
          <w:szCs w:val="40"/>
        </w:rPr>
      </w:pPr>
      <w:r w:rsidRPr="00CB4FF9">
        <w:rPr>
          <w:rFonts w:ascii="Arial Black" w:hAnsi="Arial Black"/>
          <w:b/>
          <w:color w:val="000080"/>
          <w:sz w:val="40"/>
          <w:szCs w:val="40"/>
        </w:rPr>
        <w:t>ПАМЯТКА ПОТРЕБИТЕЛЮ</w:t>
      </w:r>
    </w:p>
    <w:p w:rsidR="00412824" w:rsidRPr="000D0508" w:rsidRDefault="001454B6" w:rsidP="000D0508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1454B6">
        <w:rPr>
          <w:noProof/>
          <w:lang w:eastAsia="ru-RU"/>
        </w:rPr>
        <w:pict>
          <v:shape id="_x0000_s1026" type="#_x0000_t75" style="position:absolute;left:0;text-align:left;margin-left:-9.9pt;margin-top:42.25pt;width:407pt;height:301.95pt;z-index:-251658752">
            <v:imagedata r:id="rId7" o:title=""/>
          </v:shape>
        </w:pict>
      </w:r>
      <w:r w:rsidR="00412824" w:rsidRPr="000D0508">
        <w:rPr>
          <w:rFonts w:ascii="Arial Black" w:hAnsi="Arial Black"/>
          <w:color w:val="FF0000"/>
          <w:sz w:val="36"/>
          <w:szCs w:val="36"/>
        </w:rPr>
        <w:t xml:space="preserve">Права потребителя при покупке в </w:t>
      </w:r>
      <w:proofErr w:type="spellStart"/>
      <w:proofErr w:type="gramStart"/>
      <w:r w:rsidR="00412824" w:rsidRPr="000D0508">
        <w:rPr>
          <w:rFonts w:ascii="Arial Black" w:hAnsi="Arial Black"/>
          <w:color w:val="FF0000"/>
          <w:sz w:val="36"/>
          <w:szCs w:val="36"/>
        </w:rPr>
        <w:t>интернет-магазине</w:t>
      </w:r>
      <w:proofErr w:type="spellEnd"/>
      <w:proofErr w:type="gramEnd"/>
    </w:p>
    <w:p w:rsidR="00412824" w:rsidRPr="00827A61" w:rsidRDefault="00412824" w:rsidP="005533DC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44"/>
          <w:szCs w:val="44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Pr="004F14C7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412824" w:rsidRDefault="00412824" w:rsidP="00543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824" w:rsidRDefault="00412824" w:rsidP="0054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3DC">
        <w:rPr>
          <w:rFonts w:ascii="Times New Roman" w:hAnsi="Times New Roman"/>
          <w:b/>
          <w:sz w:val="24"/>
          <w:szCs w:val="24"/>
        </w:rPr>
        <w:t>г. Горно-Алтайск</w:t>
      </w:r>
    </w:p>
    <w:p w:rsidR="00412824" w:rsidRDefault="00412824" w:rsidP="0054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Pr="005533DC">
        <w:rPr>
          <w:rFonts w:ascii="Times New Roman" w:hAnsi="Times New Roman"/>
          <w:b/>
          <w:sz w:val="24"/>
          <w:szCs w:val="24"/>
        </w:rPr>
        <w:t xml:space="preserve"> г.</w:t>
      </w:r>
    </w:p>
    <w:p w:rsidR="00412824" w:rsidRDefault="00412824" w:rsidP="0055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824" w:rsidRPr="005533DC" w:rsidRDefault="00412824" w:rsidP="0055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824" w:rsidRPr="005533DC" w:rsidRDefault="00412824" w:rsidP="00B33780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</w:p>
    <w:p w:rsidR="00412824" w:rsidRDefault="00412824" w:rsidP="00252DB2">
      <w:pPr>
        <w:spacing w:after="0" w:line="240" w:lineRule="auto"/>
        <w:jc w:val="center"/>
        <w:rPr>
          <w:noProof/>
          <w:lang w:eastAsia="ru-RU"/>
        </w:rPr>
      </w:pPr>
      <w:r w:rsidRPr="00FC36F2">
        <w:rPr>
          <w:rFonts w:ascii="Times New Roman" w:hAnsi="Times New Roman"/>
          <w:sz w:val="24"/>
          <w:szCs w:val="24"/>
          <w:lang w:eastAsia="ru-RU"/>
        </w:rPr>
        <w:br/>
      </w:r>
    </w:p>
    <w:p w:rsidR="00412824" w:rsidRDefault="00412824" w:rsidP="00BF4189">
      <w:pPr>
        <w:jc w:val="center"/>
        <w:rPr>
          <w:noProof/>
          <w:lang w:eastAsia="ru-RU"/>
        </w:rPr>
      </w:pPr>
    </w:p>
    <w:p w:rsidR="00412824" w:rsidRDefault="00412824" w:rsidP="00BF4189">
      <w:pPr>
        <w:jc w:val="center"/>
        <w:rPr>
          <w:noProof/>
          <w:lang w:eastAsia="ru-RU"/>
        </w:rPr>
      </w:pPr>
    </w:p>
    <w:p w:rsidR="00412824" w:rsidRDefault="00412824" w:rsidP="00BF4189">
      <w:pPr>
        <w:jc w:val="center"/>
        <w:rPr>
          <w:noProof/>
          <w:lang w:eastAsia="ru-RU"/>
        </w:rPr>
      </w:pPr>
    </w:p>
    <w:p w:rsidR="00412824" w:rsidRPr="00BE050F" w:rsidRDefault="00412824" w:rsidP="003F2233">
      <w:pPr>
        <w:jc w:val="center"/>
        <w:rPr>
          <w:sz w:val="24"/>
          <w:szCs w:val="24"/>
        </w:rPr>
      </w:pPr>
    </w:p>
    <w:sectPr w:rsidR="00412824" w:rsidRPr="00BE050F" w:rsidSect="00A17C19">
      <w:pgSz w:w="16838" w:h="11906" w:orient="landscape"/>
      <w:pgMar w:top="426" w:right="678" w:bottom="36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8EA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9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BCE0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68C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D8F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02B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A8A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AD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62C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4A7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A7423"/>
    <w:multiLevelType w:val="multilevel"/>
    <w:tmpl w:val="46A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06F25"/>
    <w:multiLevelType w:val="multilevel"/>
    <w:tmpl w:val="4AEE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CA0"/>
    <w:rsid w:val="000033A9"/>
    <w:rsid w:val="00010059"/>
    <w:rsid w:val="00032454"/>
    <w:rsid w:val="00060E3F"/>
    <w:rsid w:val="000A370B"/>
    <w:rsid w:val="000D0508"/>
    <w:rsid w:val="000D21EF"/>
    <w:rsid w:val="000E2C22"/>
    <w:rsid w:val="000F2273"/>
    <w:rsid w:val="001027C9"/>
    <w:rsid w:val="001268E6"/>
    <w:rsid w:val="001269D8"/>
    <w:rsid w:val="00132B63"/>
    <w:rsid w:val="00133E00"/>
    <w:rsid w:val="00140B61"/>
    <w:rsid w:val="001454B6"/>
    <w:rsid w:val="00157B7C"/>
    <w:rsid w:val="00160866"/>
    <w:rsid w:val="00161642"/>
    <w:rsid w:val="0018280E"/>
    <w:rsid w:val="001E25B2"/>
    <w:rsid w:val="00230466"/>
    <w:rsid w:val="00246C58"/>
    <w:rsid w:val="00252DB2"/>
    <w:rsid w:val="002E38D4"/>
    <w:rsid w:val="00321C0F"/>
    <w:rsid w:val="00344287"/>
    <w:rsid w:val="00355F7F"/>
    <w:rsid w:val="0037069F"/>
    <w:rsid w:val="003E6E2B"/>
    <w:rsid w:val="003F2233"/>
    <w:rsid w:val="003F4A46"/>
    <w:rsid w:val="0040384A"/>
    <w:rsid w:val="00412824"/>
    <w:rsid w:val="004549FF"/>
    <w:rsid w:val="00465D91"/>
    <w:rsid w:val="00481BB3"/>
    <w:rsid w:val="00493790"/>
    <w:rsid w:val="00496D04"/>
    <w:rsid w:val="004B69B0"/>
    <w:rsid w:val="004C645E"/>
    <w:rsid w:val="004F14C7"/>
    <w:rsid w:val="005409AB"/>
    <w:rsid w:val="00543CEC"/>
    <w:rsid w:val="005533DC"/>
    <w:rsid w:val="00574342"/>
    <w:rsid w:val="005848CE"/>
    <w:rsid w:val="005961FB"/>
    <w:rsid w:val="005A0F88"/>
    <w:rsid w:val="005A6B55"/>
    <w:rsid w:val="0063217C"/>
    <w:rsid w:val="006A4312"/>
    <w:rsid w:val="006E353B"/>
    <w:rsid w:val="006F0E69"/>
    <w:rsid w:val="00701122"/>
    <w:rsid w:val="0071369B"/>
    <w:rsid w:val="00713D3D"/>
    <w:rsid w:val="00767C74"/>
    <w:rsid w:val="0079046C"/>
    <w:rsid w:val="007C07C9"/>
    <w:rsid w:val="007C511F"/>
    <w:rsid w:val="007E65B7"/>
    <w:rsid w:val="00827A61"/>
    <w:rsid w:val="008322E3"/>
    <w:rsid w:val="00846CE7"/>
    <w:rsid w:val="0087304C"/>
    <w:rsid w:val="00891D5E"/>
    <w:rsid w:val="008A70B0"/>
    <w:rsid w:val="008C457E"/>
    <w:rsid w:val="008E0F6E"/>
    <w:rsid w:val="00902E3E"/>
    <w:rsid w:val="009171C2"/>
    <w:rsid w:val="0093312A"/>
    <w:rsid w:val="009A375D"/>
    <w:rsid w:val="009C2808"/>
    <w:rsid w:val="00A07805"/>
    <w:rsid w:val="00A17C19"/>
    <w:rsid w:val="00A23B2B"/>
    <w:rsid w:val="00A47025"/>
    <w:rsid w:val="00A644BF"/>
    <w:rsid w:val="00A76CA0"/>
    <w:rsid w:val="00A864A0"/>
    <w:rsid w:val="00AC5EAE"/>
    <w:rsid w:val="00B33780"/>
    <w:rsid w:val="00B5764A"/>
    <w:rsid w:val="00B57AFA"/>
    <w:rsid w:val="00BE050F"/>
    <w:rsid w:val="00BE311F"/>
    <w:rsid w:val="00BE7BDE"/>
    <w:rsid w:val="00BF4189"/>
    <w:rsid w:val="00BF562A"/>
    <w:rsid w:val="00C34623"/>
    <w:rsid w:val="00C45FD4"/>
    <w:rsid w:val="00C7200A"/>
    <w:rsid w:val="00C95617"/>
    <w:rsid w:val="00CB0E53"/>
    <w:rsid w:val="00CB4FF9"/>
    <w:rsid w:val="00CC4604"/>
    <w:rsid w:val="00D13D97"/>
    <w:rsid w:val="00D61170"/>
    <w:rsid w:val="00DA7B25"/>
    <w:rsid w:val="00DC4AC7"/>
    <w:rsid w:val="00DD67DD"/>
    <w:rsid w:val="00E14B6D"/>
    <w:rsid w:val="00E20D02"/>
    <w:rsid w:val="00E30707"/>
    <w:rsid w:val="00E62E30"/>
    <w:rsid w:val="00E8636A"/>
    <w:rsid w:val="00ED0AD0"/>
    <w:rsid w:val="00EE4385"/>
    <w:rsid w:val="00EF20FC"/>
    <w:rsid w:val="00F06FFE"/>
    <w:rsid w:val="00F151D3"/>
    <w:rsid w:val="00F52579"/>
    <w:rsid w:val="00F56455"/>
    <w:rsid w:val="00F61E53"/>
    <w:rsid w:val="00FC36F2"/>
    <w:rsid w:val="00FC6682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0D05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438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A0F88"/>
    <w:rPr>
      <w:rFonts w:cs="Times New Roman"/>
      <w:b/>
      <w:bCs/>
    </w:rPr>
  </w:style>
  <w:style w:type="character" w:styleId="a7">
    <w:name w:val="Hyperlink"/>
    <w:basedOn w:val="a0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61642"/>
    <w:rPr>
      <w:rFonts w:cs="Times New Roman"/>
    </w:rPr>
  </w:style>
  <w:style w:type="paragraph" w:customStyle="1" w:styleId="msonospacing0">
    <w:name w:val="msonospacing"/>
    <w:basedOn w:val="a"/>
    <w:uiPriority w:val="99"/>
    <w:rsid w:val="00E14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038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53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pp@fguz-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710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вопросам защиты прав  потребителей можно проконсультироваться по телефону </dc:title>
  <dc:subject/>
  <dc:creator>Ирина</dc:creator>
  <cp:keywords/>
  <dc:description/>
  <cp:lastModifiedBy>user</cp:lastModifiedBy>
  <cp:revision>59</cp:revision>
  <cp:lastPrinted>2016-07-22T01:56:00Z</cp:lastPrinted>
  <dcterms:created xsi:type="dcterms:W3CDTF">2016-07-17T10:14:00Z</dcterms:created>
  <dcterms:modified xsi:type="dcterms:W3CDTF">2017-03-09T03:24:00Z</dcterms:modified>
</cp:coreProperties>
</file>