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76" w:rsidRPr="00BC5976" w:rsidRDefault="00BC5976" w:rsidP="00BC59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Вопросы сбора, транспортирования, размещения ТКО в многоквартирном секторе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5976" w:rsidRPr="00BC5976" w:rsidTr="004F3428">
        <w:tc>
          <w:tcPr>
            <w:tcW w:w="4785" w:type="dxa"/>
          </w:tcPr>
          <w:p w:rsidR="00BC5976" w:rsidRPr="00BC5976" w:rsidRDefault="00BC5976" w:rsidP="004F34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BC5976" w:rsidRPr="00BC5976" w:rsidRDefault="00BC5976" w:rsidP="004F34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Аннотация: Одной из наиболее острых проблем в нашей стране является проблема сбора, транспортирования, размещения твердых коммунальных отходов. Связанные с этой сферой правоотношения подробно регламентированы законодательством. В настоящей статье рассматривается правовое регулирование, связанное с обращением с твердыми коммунальными отходами, образуемые в процессе жизнедеятельности в многоквартирных домах.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 xml:space="preserve">Федеральный закон от 24 июня 1998 г. </w:t>
      </w:r>
      <w:proofErr w:type="gramStart"/>
      <w:r w:rsidRPr="00BC5976">
        <w:rPr>
          <w:rFonts w:ascii="Times New Roman" w:hAnsi="Times New Roman" w:cs="Times New Roman"/>
          <w:sz w:val="18"/>
          <w:szCs w:val="18"/>
        </w:rPr>
        <w:t>№ 89-ФЗ «Об отходах производства и потребления» в ст. 1 отмечает, что ТКО -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  <w:proofErr w:type="gramEnd"/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С 2019 года плата за обращение с ТКО становится коммунальной услугой (как отопление, водоснабжение, электричество), и поэтому на нее распространяются все требования, применяемые к коммунальным услугам (осуществляется индексация, услуга регулируется специальными правилами формирования стоимости и пр.)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Оказание услуги по обращению с ТКО осуществляется на основании договора, заключаемого региональным оператором с собственником ТКО, по цене, определенной в пределах утвержденного в установленном порядке единого тарифа на услугу регионального оператора.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Статья 30 Жилищного кодекса РФ (далее по тексту – ЖК РФ) была дополнена ч. 5 следующего содержания: «Собственник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Под обращением с твердыми коммунальными отходами для целей ЖК РФ и иных актов жилищного законодательства понимаются сбор, транспортирование, обезвреживание, захоронение твердых коммунальных отходов».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 xml:space="preserve">Согласно </w:t>
      </w:r>
      <w:proofErr w:type="gramStart"/>
      <w:r w:rsidRPr="00BC5976">
        <w:rPr>
          <w:rFonts w:ascii="Times New Roman" w:hAnsi="Times New Roman" w:cs="Times New Roman"/>
          <w:sz w:val="18"/>
          <w:szCs w:val="18"/>
        </w:rPr>
        <w:t>ч</w:t>
      </w:r>
      <w:proofErr w:type="gramEnd"/>
      <w:r w:rsidRPr="00BC5976">
        <w:rPr>
          <w:rFonts w:ascii="Times New Roman" w:hAnsi="Times New Roman" w:cs="Times New Roman"/>
          <w:sz w:val="18"/>
          <w:szCs w:val="18"/>
        </w:rPr>
        <w:t>. 4 ст. 155 ЖК РФ обращение с ТКО в целом относится к числу коммунальных услуг.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C5976">
        <w:rPr>
          <w:rFonts w:ascii="Times New Roman" w:hAnsi="Times New Roman" w:cs="Times New Roman"/>
          <w:sz w:val="18"/>
          <w:szCs w:val="18"/>
        </w:rPr>
        <w:t>Обязанность по внесению платы за коммунальную услугу по обращению с ТКО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ТКО и утвержденного единого тарифа на услугу по обращению с ТКО на территории соответствующего субъекта Российской Федерации, но не позднее 1 января 2019 года (ч. 20 ст. 12 Федерального закона</w:t>
      </w:r>
      <w:proofErr w:type="gramEnd"/>
      <w:r w:rsidRPr="00BC5976">
        <w:rPr>
          <w:rFonts w:ascii="Times New Roman" w:hAnsi="Times New Roman" w:cs="Times New Roman"/>
          <w:sz w:val="18"/>
          <w:szCs w:val="18"/>
        </w:rPr>
        <w:t xml:space="preserve"> от 29 июня 2015 г. № 176-ФЗ «О внесении изменений в Жилищный кодекс Российской Федерации и отдельные законодательные акты Российской Федерации»).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Сбор и транспортирование ТКО включает в себя его сбор в специально предназначенные для этого емкости контейнеры и дальнейшую транспортировку для обработки, утилизации, обезвреживания, хранения, захоронения. Лица, разместившие отходы ТКО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C5976">
        <w:rPr>
          <w:rFonts w:ascii="Times New Roman" w:hAnsi="Times New Roman" w:cs="Times New Roman"/>
          <w:sz w:val="18"/>
          <w:szCs w:val="18"/>
        </w:rPr>
        <w:t xml:space="preserve">Пункт </w:t>
      </w:r>
      <w:r w:rsidRPr="00BC5976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26(1). </w:t>
      </w:r>
      <w:proofErr w:type="gramStart"/>
      <w:r w:rsidRPr="00BC5976">
        <w:rPr>
          <w:rFonts w:ascii="Times New Roman" w:eastAsia="Times New Roman" w:hAnsi="Times New Roman" w:cs="Times New Roman"/>
          <w:sz w:val="18"/>
          <w:szCs w:val="18"/>
        </w:rPr>
        <w:t>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по тексту – Постановление № 290) отмечает, что р</w:t>
      </w:r>
      <w:r w:rsidRPr="00BC597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аботы по организации и содержанию мест (площадок) накопления твердых коммунальных отходов, включая обслуживание и очистку контейнерных площадок. </w:t>
      </w:r>
      <w:proofErr w:type="gramEnd"/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В состав работ по содержанию мест (площадок) накопления ТКО входят следующие мероприятия: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- обслуживание (покраска, ремонт и др.);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- санитарная очистка, в том числе подбор (уборка ТКО, находящихся на месте накопления ТКО (контейнерной площадке) или рядом с таким местом (например, когда потребитель не обеспечил складирование ТКО в контейнер);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- подметание вокруг контейнеров, и т.д.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 xml:space="preserve">При этом указанные работы не включают уборку мест погрузки ТКО (действия по подбору оброненных (просыпавшихся и др.) при погрузке ТКО и перемещению их в мусоровоз), </w:t>
      </w:r>
      <w:proofErr w:type="gramStart"/>
      <w:r w:rsidRPr="00BC5976">
        <w:rPr>
          <w:rFonts w:ascii="Times New Roman" w:hAnsi="Times New Roman" w:cs="Times New Roman"/>
          <w:sz w:val="18"/>
          <w:szCs w:val="18"/>
        </w:rPr>
        <w:t>обязанность</w:t>
      </w:r>
      <w:proofErr w:type="gramEnd"/>
      <w:r w:rsidRPr="00BC5976">
        <w:rPr>
          <w:rFonts w:ascii="Times New Roman" w:hAnsi="Times New Roman" w:cs="Times New Roman"/>
          <w:sz w:val="18"/>
          <w:szCs w:val="18"/>
        </w:rPr>
        <w:t xml:space="preserve"> по осуществлению которой возложена на регионального оператора.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В соответствии с частью 1 статьи 36 ЖК РФ собственникам помещений в МКД принадлежит на праве общей долевой собственности общее имущество в МКД.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Согласно части 1 статьи 39 ЖК РФ собственники помещений в МКД несут бремя расходов на содержание общего имущества в МКД. Доля в праве общей собственности на общее имущество в МКД собственника помещения в этом доме пропорциональна размеру общей площади указанного помещения.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Структура платы за жилое помещение и коммунальные услуги для собственника помещения в МКД определена частью 2 статьи 154 ЖК РФ и включает в себя, помимо прочего, плату за услуги, работы по управлению МКД, за содержание и текущий ремонт общего имущества в МКД.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5976">
        <w:rPr>
          <w:rFonts w:ascii="Times New Roman" w:hAnsi="Times New Roman" w:cs="Times New Roman"/>
          <w:sz w:val="18"/>
          <w:szCs w:val="18"/>
        </w:rPr>
        <w:t>Требования к содержанию общего имущества предусмотрены пунктом 10 Правил содержания общего имущества в многоквартирном доме, утвержденных постановлением Правительства Российской Федерации от 13 августа 2006 г. № 491 (далее - Правила № 491). Согласно подпункту «</w:t>
      </w:r>
      <w:proofErr w:type="spellStart"/>
      <w:r w:rsidRPr="00BC5976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BC5976">
        <w:rPr>
          <w:rFonts w:ascii="Times New Roman" w:hAnsi="Times New Roman" w:cs="Times New Roman"/>
          <w:sz w:val="18"/>
          <w:szCs w:val="18"/>
        </w:rPr>
        <w:t>(2)» пункта 11 Правил № 491, содержание общего имущества включает в себя, в том числе, содержание мест накопления ТКО в соответствии с установленными требованиями.</w:t>
      </w:r>
    </w:p>
    <w:p w:rsidR="00BC5976" w:rsidRPr="00BC5976" w:rsidRDefault="00BC5976" w:rsidP="00B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C5976">
        <w:rPr>
          <w:rFonts w:ascii="Times New Roman" w:hAnsi="Times New Roman" w:cs="Times New Roman"/>
          <w:sz w:val="18"/>
          <w:szCs w:val="18"/>
        </w:rPr>
        <w:t xml:space="preserve">При этом указанные работы не включают уборку мест погрузки ТКО, под которой, согласно пункту 2 </w:t>
      </w:r>
      <w:r w:rsidRPr="00BC597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Постановления Правительства РФ от 12 ноября 2016 г.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(далее по </w:t>
      </w:r>
      <w:r w:rsidRPr="00BC5976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lastRenderedPageBreak/>
        <w:t xml:space="preserve">тексту - </w:t>
      </w:r>
      <w:r w:rsidRPr="00BC5976">
        <w:rPr>
          <w:rFonts w:ascii="Times New Roman" w:hAnsi="Times New Roman" w:cs="Times New Roman"/>
          <w:sz w:val="18"/>
          <w:szCs w:val="18"/>
        </w:rPr>
        <w:t>Правила № 1156), понимаются действия по подбору оброненных (просыпавшихся и др.) при погрузке ТКО</w:t>
      </w:r>
      <w:proofErr w:type="gramEnd"/>
      <w:r w:rsidRPr="00BC5976">
        <w:rPr>
          <w:rFonts w:ascii="Times New Roman" w:hAnsi="Times New Roman" w:cs="Times New Roman"/>
          <w:sz w:val="18"/>
          <w:szCs w:val="18"/>
        </w:rPr>
        <w:t xml:space="preserve"> и перемещению их в мусоровоз.</w:t>
      </w:r>
    </w:p>
    <w:p w:rsidR="00D7141C" w:rsidRPr="00BC5976" w:rsidRDefault="00D7141C">
      <w:pPr>
        <w:rPr>
          <w:sz w:val="18"/>
          <w:szCs w:val="18"/>
        </w:rPr>
      </w:pPr>
    </w:p>
    <w:sectPr w:rsidR="00D7141C" w:rsidRPr="00BC5976" w:rsidSect="0020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C5976"/>
    <w:rsid w:val="00202F47"/>
    <w:rsid w:val="003B5238"/>
    <w:rsid w:val="004A1A78"/>
    <w:rsid w:val="00BC5976"/>
    <w:rsid w:val="00D5062B"/>
    <w:rsid w:val="00D7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0109CHEKONOVA3</dc:creator>
  <cp:lastModifiedBy>МРТИК</cp:lastModifiedBy>
  <cp:revision>2</cp:revision>
  <dcterms:created xsi:type="dcterms:W3CDTF">2019-12-19T04:40:00Z</dcterms:created>
  <dcterms:modified xsi:type="dcterms:W3CDTF">2019-12-19T04:40:00Z</dcterms:modified>
</cp:coreProperties>
</file>