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B" w:rsidRDefault="008D0D7C" w:rsidP="00F574FB">
      <w:pPr>
        <w:spacing w:after="0" w:line="312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sz w:val="32"/>
          <w:szCs w:val="32"/>
        </w:rPr>
        <w:t xml:space="preserve">Уважаемые земляки, 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22 июня — особый трагический день в истории нашей Родины, горькая дата в судьбе страны и народа. </w:t>
      </w:r>
      <w:r w:rsidR="003C055B" w:rsidRPr="003C05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этот день мы вспоминаем своих родных и близких, не вернувшихся с войны. Тех, кто встретил смерть на полях сражений, умер от ран в госпиталях, скончался от голода и пыток в фашистских концлагерях. Мы вспоминаем мирных людей, погибших от вражеских бомб, снарядов и пуль, зверски замученных оккупантами. Вспоминаем всех, кто не дожил до Великой Победы, но верил в нее.</w:t>
      </w:r>
      <w:r w:rsidR="00F574F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76 лет назад началась Великая Отечественная война, 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унесшая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миллионы жизней н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аших соотечественников, оставившая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страшный след практически в каждой семье, опалив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шая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своим смертоносным огнем не одно поколение.</w:t>
      </w:r>
    </w:p>
    <w:p w:rsidR="008D0D7C" w:rsidRPr="003C055B" w:rsidRDefault="008D0D7C" w:rsidP="00F574FB">
      <w:pPr>
        <w:spacing w:after="0" w:line="312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Однако общая большая беда сплотила жителей нашей большой страны, пробудила осознание того, что мы единый великий народ, который ради победы готов сражаться, не щадя собственной жизни. </w:t>
      </w:r>
    </w:p>
    <w:p w:rsidR="008D0D7C" w:rsidRPr="003C055B" w:rsidRDefault="008D0D7C" w:rsidP="008D0D7C">
      <w:pPr>
        <w:spacing w:after="0" w:line="35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Патриотизм и мужество воинов, тружеников тыла предопределили исход всей</w:t>
      </w:r>
      <w:proofErr w:type="gramStart"/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</w:t>
      </w:r>
      <w:proofErr w:type="gramEnd"/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торой мировой войны. Советские солдаты принесли миру избавление от фашистской чумы. </w:t>
      </w:r>
    </w:p>
    <w:p w:rsidR="008D0D7C" w:rsidRPr="003C055B" w:rsidRDefault="008D0D7C" w:rsidP="008D0D7C">
      <w:pPr>
        <w:spacing w:after="0" w:line="35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Жители </w:t>
      </w:r>
      <w:proofErr w:type="spellStart"/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Майминского</w:t>
      </w:r>
      <w:proofErr w:type="spellEnd"/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 на фронтах и в тылу вносили вклад в общую Победу. И мы должны помнить и гордиться этим и передать память о тех, кто ценой своей жизни отстоял родную землю будущим поколениям.</w:t>
      </w:r>
    </w:p>
    <w:p w:rsidR="003C055B" w:rsidRPr="003C055B" w:rsidRDefault="008D0D7C" w:rsidP="008D0D7C">
      <w:pPr>
        <w:spacing w:after="0" w:line="35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Мы выражаем сердечную признательность 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труженикам тыла, солдатским вдовам и детям войны. 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15 участников той страшной войны проживают 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сегодня 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нашем районе. </w:t>
      </w:r>
    </w:p>
    <w:p w:rsidR="008D0D7C" w:rsidRPr="003C055B" w:rsidRDefault="008D0D7C" w:rsidP="003C055B">
      <w:pPr>
        <w:spacing w:after="0" w:line="35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Торопитесь пообщаться с ними, поддержать их словом, пожелать здоровья!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Низко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поклон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итесь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им за мужество и стойкость, за сегодняшнее мирное небо</w:t>
      </w: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C055B"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и возможность жить.</w:t>
      </w:r>
    </w:p>
    <w:p w:rsidR="003C055B" w:rsidRPr="003C055B" w:rsidRDefault="003C055B" w:rsidP="003C055B">
      <w:pPr>
        <w:spacing w:after="0" w:line="353" w:lineRule="atLeast"/>
        <w:ind w:left="-567"/>
        <w:jc w:val="both"/>
        <w:rPr>
          <w:rStyle w:val="apple-converted-space"/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</w:pPr>
      <w:r w:rsidRPr="003C055B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А наша общая скорбная память о жертвах Великой Отечественной войны должна стать лекарством от проявлений экстремизма и неофашизма, которые, к сожалению, кое-где поднимают голову вновь.</w:t>
      </w:r>
    </w:p>
    <w:p w:rsidR="008D0D7C" w:rsidRPr="003C055B" w:rsidRDefault="008D0D7C" w:rsidP="008D0D7C">
      <w:pPr>
        <w:spacing w:after="0" w:line="35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Вечная слава воинам-освободителям! </w:t>
      </w:r>
    </w:p>
    <w:p w:rsidR="008D0D7C" w:rsidRDefault="008D0D7C" w:rsidP="008D0D7C">
      <w:pPr>
        <w:spacing w:after="0" w:line="35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055B">
        <w:rPr>
          <w:rFonts w:ascii="Times New Roman" w:eastAsia="Times New Roman" w:hAnsi="Times New Roman" w:cs="Times New Roman"/>
          <w:color w:val="000000"/>
          <w:sz w:val="32"/>
          <w:szCs w:val="32"/>
        </w:rPr>
        <w:t>Вечная память павшим героям! </w:t>
      </w:r>
    </w:p>
    <w:p w:rsidR="00EB3BF6" w:rsidRPr="003C055B" w:rsidRDefault="00EB3BF6" w:rsidP="008D0D7C">
      <w:pPr>
        <w:spacing w:after="0" w:line="353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B3BF6" w:rsidRDefault="00EB3BF6" w:rsidP="00EB3BF6">
      <w:pPr>
        <w:ind w:left="-567"/>
        <w:jc w:val="right"/>
        <w:rPr>
          <w:i/>
          <w:sz w:val="28"/>
          <w:szCs w:val="28"/>
        </w:rPr>
      </w:pPr>
      <w:r w:rsidRPr="00EB3BF6">
        <w:rPr>
          <w:i/>
          <w:sz w:val="28"/>
          <w:szCs w:val="28"/>
        </w:rPr>
        <w:t xml:space="preserve">Евгений </w:t>
      </w:r>
      <w:proofErr w:type="spellStart"/>
      <w:r w:rsidRPr="00EB3BF6">
        <w:rPr>
          <w:i/>
          <w:sz w:val="28"/>
          <w:szCs w:val="28"/>
        </w:rPr>
        <w:t>Понпа</w:t>
      </w:r>
      <w:proofErr w:type="spellEnd"/>
      <w:r w:rsidRPr="00EB3BF6">
        <w:rPr>
          <w:i/>
          <w:sz w:val="28"/>
          <w:szCs w:val="28"/>
        </w:rPr>
        <w:t>,</w:t>
      </w:r>
    </w:p>
    <w:p w:rsidR="008D0D7C" w:rsidRPr="00EB3BF6" w:rsidRDefault="00EB3BF6" w:rsidP="00EB3BF6">
      <w:pPr>
        <w:ind w:left="-567"/>
        <w:jc w:val="right"/>
        <w:rPr>
          <w:i/>
          <w:sz w:val="28"/>
          <w:szCs w:val="28"/>
        </w:rPr>
      </w:pPr>
      <w:r w:rsidRPr="00EB3BF6">
        <w:rPr>
          <w:i/>
          <w:sz w:val="28"/>
          <w:szCs w:val="28"/>
        </w:rPr>
        <w:t xml:space="preserve"> Глава муниципального образования «</w:t>
      </w:r>
      <w:proofErr w:type="spellStart"/>
      <w:r w:rsidRPr="00EB3BF6">
        <w:rPr>
          <w:i/>
          <w:sz w:val="28"/>
          <w:szCs w:val="28"/>
        </w:rPr>
        <w:t>Майминский</w:t>
      </w:r>
      <w:proofErr w:type="spellEnd"/>
      <w:r w:rsidRPr="00EB3BF6">
        <w:rPr>
          <w:i/>
          <w:sz w:val="28"/>
          <w:szCs w:val="28"/>
        </w:rPr>
        <w:t xml:space="preserve"> район»</w:t>
      </w:r>
    </w:p>
    <w:sectPr w:rsidR="008D0D7C" w:rsidRPr="00EB3BF6" w:rsidSect="003C055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28"/>
    <w:multiLevelType w:val="multilevel"/>
    <w:tmpl w:val="51B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271C"/>
    <w:multiLevelType w:val="multilevel"/>
    <w:tmpl w:val="B6A4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D7C"/>
    <w:rsid w:val="000B43CF"/>
    <w:rsid w:val="003C055B"/>
    <w:rsid w:val="006A46E3"/>
    <w:rsid w:val="008D0D7C"/>
    <w:rsid w:val="00EB3BF6"/>
    <w:rsid w:val="00F574FB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F"/>
  </w:style>
  <w:style w:type="paragraph" w:styleId="1">
    <w:name w:val="heading 1"/>
    <w:basedOn w:val="a"/>
    <w:link w:val="10"/>
    <w:uiPriority w:val="9"/>
    <w:qFormat/>
    <w:rsid w:val="008D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D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D0D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0D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0D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0D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0D7C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0D7C"/>
    <w:rPr>
      <w:b/>
      <w:bCs/>
    </w:rPr>
  </w:style>
  <w:style w:type="paragraph" w:customStyle="1" w:styleId="photo">
    <w:name w:val="photo"/>
    <w:basedOn w:val="a"/>
    <w:rsid w:val="008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D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2017-06-21T10:55:00Z</cp:lastPrinted>
  <dcterms:created xsi:type="dcterms:W3CDTF">2017-06-21T10:37:00Z</dcterms:created>
  <dcterms:modified xsi:type="dcterms:W3CDTF">2017-06-22T01:49:00Z</dcterms:modified>
</cp:coreProperties>
</file>