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C" w:rsidRDefault="00662DCC" w:rsidP="00360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ADF0D6" wp14:editId="71FD3641">
            <wp:extent cx="4714504" cy="3166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0909" cy="31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CC" w:rsidRDefault="00662DCC" w:rsidP="00360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662DCC" w:rsidRDefault="00662DCC" w:rsidP="00360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360F88" w:rsidRPr="00360F88" w:rsidRDefault="00360F88" w:rsidP="00360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360F8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ПЕРЕПИСЬ НАСЕЛЕНИЯ – </w:t>
      </w:r>
      <w:r w:rsidR="00662DC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ЭТО ОЧЕНЬ ВАЖНО</w:t>
      </w:r>
      <w:r w:rsidRPr="00360F8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!</w:t>
      </w:r>
    </w:p>
    <w:p w:rsidR="00360F88" w:rsidRDefault="00360F88" w:rsidP="00360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360F88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Перепись – это своего рода моментальный снимок всего населения страны в определенный момент. </w:t>
      </w:r>
    </w:p>
    <w:p w:rsidR="00895396" w:rsidRPr="00895396" w:rsidRDefault="00895396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Основная задача переписи </w:t>
      </w:r>
      <w:r w:rsidR="00360F88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получение информации, позволяющей в комплексе оценить демографические и социально-экономические характеристики населения.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Полученные сведения лягут в основу разработки различных национальных проектов и социальных программ, в том числе демографического развития страны, позволят понять, какие меры необходимы для улучшения качества жизни населения, и скорректировать основные векторы государственной политики.</w:t>
      </w:r>
    </w:p>
    <w:p w:rsidR="00360F88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Перепись населения 2020 года будет проходить в обновленном виде. Планируются две технологии для ее проведения: переписчики, которые будут вести сбор информации с помощью планшетов с электронными переписными листами, а также самостоятельное заполнение электронного переписного листа в интернете через едины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 портал государственных услуг.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 концу 2019 года специалистам </w:t>
      </w:r>
      <w:proofErr w:type="spellStart"/>
      <w:r w:rsidR="00895396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Алтайкрайстата</w:t>
      </w:r>
      <w:proofErr w:type="spell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предстоит тщательным образом упорядочить и состыковать с административной информацией собранные в ходе всех подготовительных мероприятий сведения. После завершения этой работы будет сформирован организационный план проведения Всероссийской переписи населения.</w:t>
      </w:r>
    </w:p>
    <w:p w:rsidR="00374773" w:rsidRPr="00895396" w:rsidRDefault="00662DCC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374773" w:rsidRDefault="00374773" w:rsidP="00360F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 проведении подготовительных мероприятий к Всероссийской переписи населения 2020 года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bookmarkStart w:id="0" w:name="_GoBack"/>
      <w:bookmarkEnd w:id="0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соответствии с Федеральным законом от 25 января 2002 года № 8-ФЗ 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 Всероссийской переписи населения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распоряжением Правительства Российской Федерации от 4 ноября 2017 года № 2444-р в период с 1 по 31 октября 2020 года будет проведена очередная Всероссийская перепись населения.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 его образовательным уровнем.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Нормативное правовое обеспечение переписи населения</w:t>
      </w:r>
    </w:p>
    <w:p w:rsidR="00374773" w:rsidRPr="00360F88" w:rsidRDefault="00360F88" w:rsidP="00360F8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Федеральный закон «</w:t>
      </w:r>
      <w:r w:rsidR="00374773" w:rsidRP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 Всероссийской переписи населения</w:t>
      </w:r>
      <w:r w:rsidRP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="00374773" w:rsidRP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от 25 января 2002 года № 8-ФЗ;</w:t>
      </w:r>
    </w:p>
    <w:p w:rsidR="00374773" w:rsidRPr="00895396" w:rsidRDefault="00360F88" w:rsidP="00360F88">
      <w:pPr>
        <w:numPr>
          <w:ilvl w:val="0"/>
          <w:numId w:val="5"/>
        </w:numPr>
        <w:shd w:val="clear" w:color="auto" w:fill="FFFFFF"/>
        <w:spacing w:after="0" w:line="24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Федеральный закон «</w:t>
      </w:r>
      <w:r w:rsidR="00374773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 официальном статистическом учете и системе государственной статистики в Российской Федерации" от 29 ноября 2007 года № 282-ФЗ;</w:t>
      </w:r>
    </w:p>
    <w:p w:rsidR="00374773" w:rsidRPr="00895396" w:rsidRDefault="00374773" w:rsidP="00360F88">
      <w:pPr>
        <w:numPr>
          <w:ilvl w:val="0"/>
          <w:numId w:val="5"/>
        </w:numPr>
        <w:shd w:val="clear" w:color="auto" w:fill="FFFFFF"/>
        <w:spacing w:after="0" w:line="24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постановление Правительства  Российской  Федерации  от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 29 сентября 2017 года № 1185 «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374773" w:rsidRPr="00895396" w:rsidRDefault="00374773" w:rsidP="00360F88">
      <w:pPr>
        <w:numPr>
          <w:ilvl w:val="0"/>
          <w:numId w:val="5"/>
        </w:numPr>
        <w:shd w:val="clear" w:color="auto" w:fill="FFFFFF"/>
        <w:spacing w:after="0" w:line="24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распоряжение Правительства  Российской  Федерации  от  4 ноября 2017 года № 2444-р;</w:t>
      </w:r>
    </w:p>
    <w:p w:rsidR="00374773" w:rsidRPr="00895396" w:rsidRDefault="00374773" w:rsidP="00360F88">
      <w:pPr>
        <w:numPr>
          <w:ilvl w:val="0"/>
          <w:numId w:val="5"/>
        </w:numPr>
        <w:shd w:val="clear" w:color="auto" w:fill="FFFFFF"/>
        <w:spacing w:after="0" w:line="24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распоряжение Правительства  Российской  Федерации  от 26 декабря 2018 года № 2961-р.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В рамках нормативно </w:t>
      </w:r>
      <w:r w:rsidR="00360F88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правового обеспечения необходимо отметить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что в соответствии с изменениями, внесенными в законодательство Федеральным законом от 28.03.2017 № 40-ФЗ, сбор сведений о населении при Всероссийской переписи населения 2020 года будет осуществляться с использованием информационно-телекоммуникационной сети «Интернет».  Это означает модернизацию некоторых подходов к организации и проведению переписи населения для достижения главной ее цели – получения полной и достоверной картины современного общества.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Категории населения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Переписи подлежит постоянное население Российской Федерации, включая временно отсутствующих (менее 1 года), граждане Российской Федерации, находящиеся за рубежом в связи с длительной служебной командировкой по линии органов государственной власти сроком 1 год и более, а также лица, временно находящиеся на территории Российской Федерации, постоянно проживающие за рубежом.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Не подлежат переписи населения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kern w:val="36"/>
          <w:sz w:val="28"/>
          <w:szCs w:val="28"/>
          <w:bdr w:val="none" w:sz="0" w:space="0" w:color="auto" w:frame="1"/>
          <w:lang w:eastAsia="ru-RU"/>
        </w:rPr>
        <w:t>Программа переписи населения 2020 года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Программа Всероссийской переписи населения 2020 года состоит из вопросов, позволяющих получить сведения о населении, предусмотренные статьей 6 Федерального закона от 25 января 2002 г. № 8-ФЗ 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«О Всероссийской переписи населения»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Вопросы Программы переписи населения 2020 года включаются в переписные листы на бумажном носителе и в электронной форме.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Бланки переписных листов на бумажном носителе являются машиночитаемыми документами.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Содержание Программы переписи населения 2020 года максимально соответствует Программе Всероссийской переписи населения 2010 года с учетом изменений в российском законодательстве и международных рекомендациях.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Способы сбора сведений о населении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При переписи 2020 года будут использованы переписные электронные и бумажные вопросники (идентичные по составу вопросов) и три способа сбора сведений о населении: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самостоятельное заполнение респондентами электронных вопросников в сети Интернет;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опрос и заполнение переписчиком электронных вопросников на портативных устройствах;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опрос и традиционное заполнение переписчиком бумажных вопросников.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Процедура проведения переписи населения</w:t>
      </w:r>
      <w:r w:rsidRPr="0089539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 1 по 25 октября 2020 года </w:t>
      </w:r>
      <w:r w:rsidR="00360F88" w:rsidRPr="00360F88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будет</w:t>
      </w:r>
      <w:r w:rsidR="00360F8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осуществля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ться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проведение </w:t>
      </w:r>
      <w:proofErr w:type="gramStart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Интернет-переписи</w:t>
      </w:r>
      <w:proofErr w:type="gram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самостоятельное з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аполнение  переписных  листов  в  электронной  форме населением  в сети «Интернет» на Едином портале </w:t>
      </w:r>
      <w:proofErr w:type="spellStart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госуслуг</w:t>
      </w:r>
      <w:proofErr w:type="spell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(ЕГПУ) и региональных порталах государственных и муниципальных услуг;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 переписи будут применяться современные методы сбора сведений о населении, что поможет снизить нагрузку на население. Это связано с развитием информационных технологий, широким использованием Интернета в повседневной жизни,  высказанным уже в 2010 году желанием жителей страны заполнить переписные листы самостоятельно в удобное для них время, большими сложностями в привлечении временных переписных работников, особенно  в крупных городах. Кроме того, проведение Интернет </w:t>
      </w:r>
      <w:r w:rsidR="00360F88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переписи позволит охватить переписью те категории населения, которые предпочитают не общаться лично с переписчиками и отказываются от переписи в условиях ее необязательности.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4 по 27 октября 2020 года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— сбор сведений о населении, не предоставившем о себе сведения в сети «Интернет», т.е. заполнение переписчиками переписных листов в электронной форме при 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100-процентном обходе жилых и иных помещений, в которых проживают лица, подлежащие переписи населения, а также на </w:t>
      </w: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стационарных переписных участках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 28 по 31 октября 2020 года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будет осуществляться заполнение данных о поле и возрасте в переписных листах на лиц, отказавшихся сообщить сведения о себе, а также в случае их отсутствия в период, в течение которого проводится перепись населения на основании административных данных, а так же проведение </w:t>
      </w: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выборочного контрольного обхода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10%  жилых помещений счетных участков и проверка правильности заполнения переписных</w:t>
      </w:r>
      <w:proofErr w:type="gram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документов на всех проживающих в данном жилом помещении.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 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Подведение итогов Всероссийской переписи населения 2020 года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Первые оперативные итоги Всероссийской переписи населения 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2020 года о численности населения (с распределением на </w:t>
      </w:r>
      <w:proofErr w:type="gramStart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городское</w:t>
      </w:r>
      <w:proofErr w:type="gram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сельское) по Российской Федерации, федеральным округам и субъектам Российской Федерации будут представлены в декабре 2020 года.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течение 2021-2022 годов будут опубликованы полные итоги переписи населения </w:t>
      </w:r>
      <w:r w:rsidR="00360F88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</w:t>
      </w:r>
      <w:r w:rsidR="00360F8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электронные таблицы с подробными характеристиками населения по всем вопросам программы переписи по стране в целом, по федеральным округам и субъектам Российской Федерации, по муниципальным образованиям. Итоги переписи населения должны быть опубликованы также в формате открытых данных.</w:t>
      </w: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Информационно-разъяснительная работа переписи населения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Неотъемлемой частью такого мероприятия как перепись населения, на всех уровнях является информационно-разъяснительная работа.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Целью проведения информационно-разъяснительной работы является формирование общественного мнения, при котором население добровольно примет участие в переписи и достоверно ответит на вопросы переписного листа.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Основные ее задачи: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информирование населения о целях и задачах Всероссийской переписи населения 2020 года, сроках и способах сбора сведений, вопросах, которые будут заданы в ходе переписи, безопасности участия в переписи;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снятие фобий и негативных стереотипов населения по отношению к переписи;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повышение мотивации участия в переписи;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формирование положительного отношения к переписчику Всероссийской переписи населения 2020 года, понимание ее важности</w:t>
      </w:r>
      <w:r w:rsidR="00CC218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 для каждого жителя, так и страны в целом.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Основные направления  информационно-разъяснительной работы это:</w:t>
      </w:r>
    </w:p>
    <w:p w:rsidR="00374773" w:rsidRPr="00895396" w:rsidRDefault="00374773" w:rsidP="00CC218D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right="319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проведение рекламной кампании городских, районных СМИ (на телевидении, радио, в печатных изданиях), размещение наружной рекламы, изготовление средств наглядной агитации;</w:t>
      </w:r>
    </w:p>
    <w:p w:rsidR="00374773" w:rsidRPr="00895396" w:rsidRDefault="00374773" w:rsidP="00CC218D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right="319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мониторинг общественного мнения;</w:t>
      </w:r>
    </w:p>
    <w:p w:rsidR="00374773" w:rsidRPr="00895396" w:rsidRDefault="00374773" w:rsidP="00CC218D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right="319"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использование Интернет </w:t>
      </w:r>
      <w:r w:rsidR="00CC218D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ресурсов;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Актуализация списков адресов на основании административных данных</w:t>
      </w: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Первоочередной задачей 2019 года является актуализация на районном уровне списков адресов домов и картографических материалов Всероссийской переписи населения 2020 года.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Актуализация списков объектов переписи (за основу которых были взяты списки 2010 года) осуществлялась на основе данных, полученных от органов местного самоуправления, управляющих компаний, </w:t>
      </w:r>
      <w:proofErr w:type="spellStart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ресурсоснабжающих</w:t>
      </w:r>
      <w:proofErr w:type="spellEnd"/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организаций.</w:t>
      </w:r>
    </w:p>
    <w:p w:rsidR="00374773" w:rsidRPr="00895396" w:rsidRDefault="00374773" w:rsidP="00360F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состоянию на </w:t>
      </w:r>
      <w:r w:rsidR="00895396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 августа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2019 г. информация получена в полном объеме. </w:t>
      </w:r>
      <w:proofErr w:type="gramStart"/>
      <w:r w:rsidR="00895396"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Проведена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актуализация списков адресов на основании полученных </w:t>
      </w:r>
      <w:r w:rsidRPr="0089539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административных данных в  Автоматизированную систему ВПН (добавление вновь построенных домов и удаление отсутствующих в базе данных, удалении ранее существовавших и ныне отсутствующих домов (сгоревшие, снесенные и т.п.), редактировании адресов домов, по которым произошли изменения.</w:t>
      </w: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 </w:t>
      </w:r>
      <w:proofErr w:type="gramEnd"/>
    </w:p>
    <w:p w:rsidR="00CC218D" w:rsidRDefault="00CC218D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895396" w:rsidRPr="00895396" w:rsidRDefault="00895396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89539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 20 августа 2019 года в Майминском районе приступили к работе регистраторы, которые будут заниматься актуализацией базы адресов с корректировкой картографического материала, а также уточнением численности населения.</w:t>
      </w:r>
    </w:p>
    <w:p w:rsidR="00895396" w:rsidRPr="00895396" w:rsidRDefault="00CC218D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Призываем жителей Майминского района оказать максимальное содействие регистраторам и внести свой вклад в формирование актуальной адресной базы. </w:t>
      </w:r>
    </w:p>
    <w:p w:rsidR="00895396" w:rsidRPr="00895396" w:rsidRDefault="00895396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895396" w:rsidRPr="00895396" w:rsidRDefault="00895396" w:rsidP="0036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195E58" w:rsidRPr="00895396" w:rsidRDefault="00195E58" w:rsidP="00CC218D">
      <w:pPr>
        <w:pStyle w:val="a3"/>
        <w:spacing w:before="0" w:beforeAutospacing="0" w:after="0" w:afterAutospacing="0"/>
        <w:ind w:firstLine="709"/>
        <w:jc w:val="center"/>
        <w:rPr>
          <w:color w:val="0F243E" w:themeColor="text2" w:themeShade="80"/>
          <w:sz w:val="28"/>
          <w:szCs w:val="28"/>
        </w:rPr>
      </w:pPr>
    </w:p>
    <w:p w:rsidR="001F5E38" w:rsidRPr="00895396" w:rsidRDefault="001F5E38" w:rsidP="00360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1F5E38" w:rsidRPr="00895396" w:rsidSect="00360F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04E"/>
    <w:multiLevelType w:val="multilevel"/>
    <w:tmpl w:val="9DD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D3497D"/>
    <w:multiLevelType w:val="multilevel"/>
    <w:tmpl w:val="E6B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85F07"/>
    <w:multiLevelType w:val="hybridMultilevel"/>
    <w:tmpl w:val="BF72FB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112DF"/>
    <w:multiLevelType w:val="multilevel"/>
    <w:tmpl w:val="4A4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0753E"/>
    <w:multiLevelType w:val="multilevel"/>
    <w:tmpl w:val="233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3"/>
    <w:rsid w:val="00195E58"/>
    <w:rsid w:val="001C09FD"/>
    <w:rsid w:val="001F5E38"/>
    <w:rsid w:val="00360F88"/>
    <w:rsid w:val="00374773"/>
    <w:rsid w:val="00662DCC"/>
    <w:rsid w:val="00895396"/>
    <w:rsid w:val="00981AE5"/>
    <w:rsid w:val="00C0357B"/>
    <w:rsid w:val="00CC218D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773"/>
    <w:rPr>
      <w:b/>
      <w:bCs/>
    </w:rPr>
  </w:style>
  <w:style w:type="character" w:styleId="a5">
    <w:name w:val="Emphasis"/>
    <w:basedOn w:val="a0"/>
    <w:uiPriority w:val="20"/>
    <w:qFormat/>
    <w:rsid w:val="00374773"/>
    <w:rPr>
      <w:i/>
      <w:iCs/>
    </w:rPr>
  </w:style>
  <w:style w:type="character" w:styleId="a6">
    <w:name w:val="Hyperlink"/>
    <w:basedOn w:val="a0"/>
    <w:uiPriority w:val="99"/>
    <w:semiHidden/>
    <w:unhideWhenUsed/>
    <w:rsid w:val="001F5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773"/>
    <w:rPr>
      <w:b/>
      <w:bCs/>
    </w:rPr>
  </w:style>
  <w:style w:type="character" w:styleId="a5">
    <w:name w:val="Emphasis"/>
    <w:basedOn w:val="a0"/>
    <w:uiPriority w:val="20"/>
    <w:qFormat/>
    <w:rsid w:val="00374773"/>
    <w:rPr>
      <w:i/>
      <w:iCs/>
    </w:rPr>
  </w:style>
  <w:style w:type="character" w:styleId="a6">
    <w:name w:val="Hyperlink"/>
    <w:basedOn w:val="a0"/>
    <w:uiPriority w:val="99"/>
    <w:semiHidden/>
    <w:unhideWhenUsed/>
    <w:rsid w:val="001F5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595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2</cp:revision>
  <cp:lastPrinted>2019-09-06T08:39:00Z</cp:lastPrinted>
  <dcterms:created xsi:type="dcterms:W3CDTF">2019-09-06T09:01:00Z</dcterms:created>
  <dcterms:modified xsi:type="dcterms:W3CDTF">2019-09-06T09:01:00Z</dcterms:modified>
</cp:coreProperties>
</file>